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over.pdf" w:id="1"/>
      <w:bookmarkEnd w:id="1"/>
      <w:r>
        <w:rPr/>
      </w:r>
      <w:r>
        <w:rPr>
          <w:rFonts w:ascii="Arial"/>
          <w:color w:val="901C15"/>
          <w:sz w:val="36"/>
        </w:rPr>
        <w:t>A</w:t>
      </w:r>
      <w:r>
        <w:rPr>
          <w:rFonts w:ascii="Arial"/>
          <w:color w:val="901C15"/>
          <w:spacing w:val="43"/>
          <w:sz w:val="36"/>
        </w:rPr>
        <w:t> </w:t>
      </w:r>
      <w:r>
        <w:rPr>
          <w:rFonts w:ascii="Arial"/>
          <w:color w:val="901C15"/>
          <w:sz w:val="36"/>
        </w:rPr>
        <w:t>TREATMENT</w:t>
      </w:r>
      <w:r>
        <w:rPr>
          <w:rFonts w:ascii="Arial"/>
          <w:color w:val="901C15"/>
          <w:spacing w:val="61"/>
          <w:sz w:val="36"/>
        </w:rPr>
        <w:t> </w:t>
      </w:r>
      <w:r>
        <w:rPr>
          <w:rFonts w:ascii="Arial"/>
          <w:color w:val="901C15"/>
          <w:sz w:val="36"/>
        </w:rPr>
        <w:t>IMPROVEMENT</w:t>
      </w:r>
      <w:r>
        <w:rPr>
          <w:rFonts w:ascii="Arial"/>
          <w:color w:val="901C15"/>
          <w:spacing w:val="69"/>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374720"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spacing w:before="0"/>
        <w:ind w:left="1442" w:right="0" w:firstLine="0"/>
        <w:jc w:val="left"/>
        <w:rPr>
          <w:rFonts w:ascii="Arial"/>
          <w:b/>
          <w:sz w:val="26"/>
        </w:rPr>
      </w:pPr>
      <w:r>
        <w:rPr>
          <w:rFonts w:ascii="Arial"/>
          <w:b/>
          <w:color w:val="316079"/>
          <w:spacing w:val="-2"/>
          <w:w w:val="105"/>
          <w:sz w:val="26"/>
        </w:rPr>
        <w:t>Acknowledgments</w:t>
      </w:r>
    </w:p>
    <w:p>
      <w:pPr>
        <w:pStyle w:val="BodyText"/>
        <w:spacing w:line="261" w:lineRule="auto" w:before="47"/>
        <w:ind w:left="1442" w:right="1569"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spacing w:before="0"/>
        <w:ind w:left="1442" w:right="0" w:firstLine="0"/>
        <w:jc w:val="left"/>
        <w:rPr>
          <w:rFonts w:ascii="Arial"/>
          <w:b/>
          <w:sz w:val="26"/>
        </w:rPr>
      </w:pPr>
      <w:r>
        <w:rPr>
          <w:rFonts w:ascii="Arial"/>
          <w:b/>
          <w:color w:val="316079"/>
          <w:spacing w:val="-2"/>
          <w:sz w:val="26"/>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spacing w:before="0"/>
        <w:ind w:left="1442" w:right="0" w:firstLine="0"/>
        <w:jc w:val="left"/>
        <w:rPr>
          <w:rFonts w:ascii="Arial"/>
          <w:b/>
          <w:sz w:val="26"/>
        </w:rPr>
      </w:pPr>
      <w:r>
        <w:rPr>
          <w:rFonts w:ascii="Arial"/>
          <w:b/>
          <w:color w:val="316079"/>
          <w:w w:val="105"/>
          <w:sz w:val="26"/>
        </w:rPr>
        <w:t>Public</w:t>
      </w:r>
      <w:r>
        <w:rPr>
          <w:rFonts w:ascii="Arial"/>
          <w:b/>
          <w:color w:val="316079"/>
          <w:spacing w:val="-7"/>
          <w:w w:val="105"/>
          <w:sz w:val="26"/>
        </w:rPr>
        <w:t> </w:t>
      </w:r>
      <w:r>
        <w:rPr>
          <w:rFonts w:ascii="Arial"/>
          <w:b/>
          <w:color w:val="316079"/>
          <w:w w:val="105"/>
          <w:sz w:val="26"/>
        </w:rPr>
        <w:t>Domain</w:t>
      </w:r>
      <w:r>
        <w:rPr>
          <w:rFonts w:ascii="Arial"/>
          <w:b/>
          <w:color w:val="316079"/>
          <w:spacing w:val="-7"/>
          <w:w w:val="105"/>
          <w:sz w:val="26"/>
        </w:rPr>
        <w:t> </w:t>
      </w:r>
      <w:r>
        <w:rPr>
          <w:rFonts w:ascii="Arial"/>
          <w:b/>
          <w:color w:val="316079"/>
          <w:spacing w:val="-2"/>
          <w:w w:val="105"/>
          <w:sz w:val="26"/>
        </w:rPr>
        <w:t>Notice</w:t>
      </w:r>
    </w:p>
    <w:p>
      <w:pPr>
        <w:pStyle w:val="BodyText"/>
        <w:spacing w:line="256" w:lineRule="auto" w:before="47"/>
        <w:ind w:left="1440" w:right="1569"/>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spacing w:before="1"/>
        <w:ind w:left="1442" w:right="0" w:firstLine="0"/>
        <w:jc w:val="left"/>
        <w:rPr>
          <w:rFonts w:ascii="Arial"/>
          <w:b/>
          <w:sz w:val="26"/>
        </w:rPr>
      </w:pPr>
      <w:r>
        <w:rPr>
          <w:rFonts w:ascii="Arial"/>
          <w:b/>
          <w:color w:val="316079"/>
          <w:sz w:val="26"/>
        </w:rPr>
        <w:t>Electronic</w:t>
      </w:r>
      <w:r>
        <w:rPr>
          <w:rFonts w:ascii="Arial"/>
          <w:b/>
          <w:color w:val="316079"/>
          <w:spacing w:val="39"/>
          <w:sz w:val="26"/>
        </w:rPr>
        <w:t> </w:t>
      </w:r>
      <w:r>
        <w:rPr>
          <w:rFonts w:ascii="Arial"/>
          <w:b/>
          <w:color w:val="316079"/>
          <w:sz w:val="26"/>
        </w:rPr>
        <w:t>Access</w:t>
      </w:r>
      <w:r>
        <w:rPr>
          <w:rFonts w:ascii="Arial"/>
          <w:b/>
          <w:color w:val="316079"/>
          <w:spacing w:val="30"/>
          <w:sz w:val="26"/>
        </w:rPr>
        <w:t> </w:t>
      </w:r>
      <w:r>
        <w:rPr>
          <w:rFonts w:ascii="Arial"/>
          <w:b/>
          <w:color w:val="316079"/>
          <w:sz w:val="26"/>
        </w:rPr>
        <w:t>and</w:t>
      </w:r>
      <w:r>
        <w:rPr>
          <w:rFonts w:ascii="Arial"/>
          <w:b/>
          <w:color w:val="316079"/>
          <w:spacing w:val="17"/>
          <w:sz w:val="26"/>
        </w:rPr>
        <w:t> </w:t>
      </w:r>
      <w:r>
        <w:rPr>
          <w:rFonts w:ascii="Arial"/>
          <w:b/>
          <w:color w:val="316079"/>
          <w:sz w:val="26"/>
        </w:rPr>
        <w:t>Copies</w:t>
      </w:r>
      <w:r>
        <w:rPr>
          <w:rFonts w:ascii="Arial"/>
          <w:b/>
          <w:color w:val="316079"/>
          <w:spacing w:val="18"/>
          <w:sz w:val="26"/>
        </w:rPr>
        <w:t> </w:t>
      </w:r>
      <w:r>
        <w:rPr>
          <w:rFonts w:ascii="Arial"/>
          <w:b/>
          <w:color w:val="316079"/>
          <w:sz w:val="26"/>
        </w:rPr>
        <w:t>of</w:t>
      </w:r>
      <w:r>
        <w:rPr>
          <w:rFonts w:ascii="Arial"/>
          <w:b/>
          <w:color w:val="316079"/>
          <w:spacing w:val="18"/>
          <w:sz w:val="26"/>
        </w:rPr>
        <w:t> </w:t>
      </w:r>
      <w:r>
        <w:rPr>
          <w:rFonts w:ascii="Arial"/>
          <w:b/>
          <w:color w:val="316079"/>
          <w:spacing w:val="-2"/>
          <w:sz w:val="26"/>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spacing w:before="0"/>
        <w:ind w:left="1442" w:right="0" w:firstLine="0"/>
        <w:jc w:val="left"/>
        <w:rPr>
          <w:rFonts w:ascii="Arial"/>
          <w:b/>
          <w:sz w:val="26"/>
        </w:rPr>
      </w:pPr>
      <w:r>
        <w:rPr>
          <w:rFonts w:ascii="Arial"/>
          <w:b/>
          <w:color w:val="316079"/>
          <w:w w:val="105"/>
          <w:sz w:val="26"/>
        </w:rPr>
        <w:t>Recommended</w:t>
      </w:r>
      <w:r>
        <w:rPr>
          <w:rFonts w:ascii="Arial"/>
          <w:b/>
          <w:color w:val="316079"/>
          <w:spacing w:val="3"/>
          <w:w w:val="105"/>
          <w:sz w:val="26"/>
        </w:rPr>
        <w:t> </w:t>
      </w:r>
      <w:r>
        <w:rPr>
          <w:rFonts w:ascii="Arial"/>
          <w:b/>
          <w:color w:val="316079"/>
          <w:spacing w:val="-2"/>
          <w:w w:val="105"/>
          <w:sz w:val="26"/>
        </w:rPr>
        <w:t>Citation</w:t>
      </w:r>
    </w:p>
    <w:p>
      <w:pPr>
        <w:pStyle w:val="BodyText"/>
        <w:spacing w:line="261" w:lineRule="auto" w:before="47"/>
        <w:ind w:left="1435" w:right="1569"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spacing w:before="1"/>
        <w:ind w:left="1440" w:right="0" w:firstLine="0"/>
        <w:jc w:val="left"/>
        <w:rPr>
          <w:rFonts w:ascii="Arial"/>
          <w:b/>
          <w:sz w:val="26"/>
        </w:rPr>
      </w:pPr>
      <w:r>
        <w:rPr>
          <w:rFonts w:ascii="Arial"/>
          <w:b/>
          <w:color w:val="316079"/>
          <w:w w:val="105"/>
          <w:sz w:val="26"/>
        </w:rPr>
        <w:t>Originating</w:t>
      </w:r>
      <w:r>
        <w:rPr>
          <w:rFonts w:ascii="Arial"/>
          <w:b/>
          <w:color w:val="316079"/>
          <w:spacing w:val="39"/>
          <w:w w:val="105"/>
          <w:sz w:val="26"/>
        </w:rPr>
        <w:t> </w:t>
      </w:r>
      <w:r>
        <w:rPr>
          <w:rFonts w:ascii="Arial"/>
          <w:b/>
          <w:color w:val="316079"/>
          <w:spacing w:val="-2"/>
          <w:w w:val="105"/>
          <w:sz w:val="26"/>
        </w:rPr>
        <w:t>Office</w:t>
      </w:r>
    </w:p>
    <w:p>
      <w:pPr>
        <w:pStyle w:val="BodyText"/>
        <w:spacing w:line="261" w:lineRule="auto" w:before="52"/>
        <w:ind w:left="1440" w:right="1569"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423" w:right="142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423" w:right="1407"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423" w:right="1423"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423" w:right="141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spacing w:before="85"/>
        <w:ind w:left="1534" w:right="0" w:firstLine="0"/>
        <w:jc w:val="left"/>
        <w:rPr>
          <w:rFonts w:ascii="Arial"/>
          <w:b/>
          <w:sz w:val="50"/>
        </w:rPr>
      </w:pPr>
      <w:r>
        <w:rPr>
          <w:rFonts w:ascii="Arial"/>
          <w:b/>
          <w:color w:val="013859"/>
          <w:spacing w:val="-2"/>
          <w:w w:val="110"/>
          <w:sz w:val="5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05">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04">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03">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r>
            <w:rPr>
              <w:color w:val="013859"/>
              <w:spacing w:val="-2"/>
            </w:rPr>
            <w:t>Foreword</w:t>
          </w:r>
          <w:r>
            <w:rPr>
              <w:color w:val="013859"/>
            </w:rPr>
            <w:tab/>
          </w:r>
          <w:r>
            <w:rPr>
              <w:color w:val="134666"/>
              <w:spacing w:val="-4"/>
            </w:rPr>
            <w:t>xiii</w:t>
          </w:r>
        </w:p>
        <w:p>
          <w:pPr>
            <w:pStyle w:val="TOC2"/>
            <w:tabs>
              <w:tab w:pos="10576" w:val="left" w:leader="dot"/>
            </w:tabs>
            <w:ind w:left="1447"/>
          </w:pPr>
          <w:r>
            <w:rPr>
              <w:color w:val="013859"/>
            </w:rPr>
            <w:t>Executive</w:t>
          </w:r>
          <w:r>
            <w:rPr>
              <w:color w:val="013859"/>
              <w:spacing w:val="7"/>
            </w:rPr>
            <w:t> </w:t>
          </w:r>
          <w:r>
            <w:rPr>
              <w:color w:val="013859"/>
              <w:spacing w:val="-2"/>
            </w:rPr>
            <w:t>Summary</w:t>
          </w:r>
          <w:r>
            <w:rPr>
              <w:color w:val="013859"/>
            </w:rPr>
            <w:tab/>
          </w:r>
          <w:r>
            <w:rPr>
              <w:color w:val="134666"/>
              <w:spacing w:val="-5"/>
            </w:rPr>
            <w:t>xv</w:t>
          </w:r>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p>
        <w:p>
          <w:pPr>
            <w:pStyle w:val="TOC4"/>
            <w:tabs>
              <w:tab w:pos="10688" w:val="left" w:leader="dot"/>
            </w:tabs>
          </w:pPr>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p>
        <w:p>
          <w:pPr>
            <w:pStyle w:val="TOC4"/>
            <w:tabs>
              <w:tab w:pos="10680"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p>
        <w:p>
          <w:pPr>
            <w:pStyle w:val="TOC4"/>
            <w:tabs>
              <w:tab w:pos="10688" w:val="left" w:leader="dot"/>
            </w:tabs>
            <w:spacing w:before="57"/>
            <w:ind w:left="1794"/>
          </w:pPr>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p>
        <w:p>
          <w:pPr>
            <w:pStyle w:val="TOC4"/>
            <w:tabs>
              <w:tab w:pos="10687" w:val="left" w:leader="dot"/>
            </w:tabs>
          </w:pPr>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p>
        <w:p>
          <w:pPr>
            <w:pStyle w:val="TOC4"/>
            <w:tabs>
              <w:tab w:pos="10559" w:val="left" w:leader="dot"/>
            </w:tabs>
            <w:spacing w:before="52"/>
            <w:ind w:left="1794"/>
          </w:pPr>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p>
        <w:p>
          <w:pPr>
            <w:pStyle w:val="TOC4"/>
            <w:tabs>
              <w:tab w:pos="10559" w:val="left" w:leader="dot"/>
            </w:tabs>
            <w:ind w:left="1794"/>
          </w:pPr>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p>
        <w:p>
          <w:pPr>
            <w:pStyle w:val="TOC4"/>
            <w:tabs>
              <w:tab w:pos="10559" w:val="left" w:leader="dot"/>
            </w:tabs>
            <w:spacing w:before="57"/>
            <w:ind w:left="1794"/>
          </w:pPr>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p>
        <w:p>
          <w:pPr>
            <w:pStyle w:val="TOC4"/>
            <w:tabs>
              <w:tab w:pos="10559"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p>
        <w:p>
          <w:pPr>
            <w:pStyle w:val="TOC4"/>
            <w:tabs>
              <w:tab w:pos="10559" w:val="left" w:leader="dot"/>
            </w:tabs>
            <w:ind w:left="1794"/>
          </w:pPr>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p>
        <w:p>
          <w:pPr>
            <w:pStyle w:val="TOC4"/>
            <w:tabs>
              <w:tab w:pos="10562" w:val="left" w:leader="dot"/>
            </w:tabs>
            <w:spacing w:before="57"/>
            <w:ind w:left="1800"/>
          </w:pPr>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p>
        <w:p>
          <w:pPr>
            <w:pStyle w:val="TOC4"/>
            <w:tabs>
              <w:tab w:pos="10560" w:val="left" w:leader="dot"/>
            </w:tabs>
            <w:ind w:left="1802"/>
          </w:pPr>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p>
        <w:p>
          <w:pPr>
            <w:pStyle w:val="TOC4"/>
            <w:tabs>
              <w:tab w:pos="10566" w:val="left" w:leader="dot"/>
            </w:tabs>
            <w:spacing w:before="53"/>
            <w:ind w:left="1802"/>
          </w:pPr>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p>
        <w:p>
          <w:pPr>
            <w:pStyle w:val="TOC4"/>
            <w:tabs>
              <w:tab w:pos="10566" w:val="left" w:leader="dot"/>
            </w:tabs>
            <w:spacing w:before="57"/>
            <w:ind w:left="1802"/>
          </w:pPr>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p>
        <w:p>
          <w:pPr>
            <w:pStyle w:val="TOC4"/>
            <w:tabs>
              <w:tab w:pos="10566" w:val="left" w:leader="dot"/>
            </w:tabs>
            <w:ind w:left="1802"/>
          </w:pPr>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p>
        <w:p>
          <w:pPr>
            <w:pStyle w:val="TOC4"/>
            <w:tabs>
              <w:tab w:pos="10567" w:val="left" w:leader="dot"/>
            </w:tabs>
            <w:spacing w:before="52"/>
            <w:ind w:left="1802"/>
          </w:pPr>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p>
        <w:p>
          <w:pPr>
            <w:pStyle w:val="TOC4"/>
            <w:tabs>
              <w:tab w:pos="10567" w:val="left" w:leader="dot"/>
            </w:tabs>
            <w:ind w:left="1804"/>
          </w:pPr>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p>
        <w:p>
          <w:pPr>
            <w:pStyle w:val="TOC4"/>
            <w:tabs>
              <w:tab w:pos="10567" w:val="left" w:leader="dot"/>
            </w:tabs>
            <w:spacing w:before="57"/>
            <w:ind w:left="1804"/>
          </w:pPr>
          <w:r>
            <w:rPr>
              <w:color w:val="053B5B"/>
              <w:spacing w:val="-2"/>
              <w:w w:val="105"/>
            </w:rPr>
            <w:t>Governance</w:t>
          </w:r>
          <w:r>
            <w:rPr>
              <w:color w:val="053B5B"/>
            </w:rPr>
            <w:tab/>
          </w:r>
          <w:r>
            <w:rPr>
              <w:color w:val="053B5B"/>
              <w:spacing w:val="-5"/>
              <w:w w:val="105"/>
            </w:rPr>
            <w:t>78</w:t>
          </w:r>
        </w:p>
        <w:p>
          <w:pPr>
            <w:pStyle w:val="TOC4"/>
            <w:tabs>
              <w:tab w:pos="10567" w:val="left" w:leader="dot"/>
            </w:tabs>
            <w:spacing w:before="53"/>
          </w:pPr>
          <w:r>
            <w:rPr>
              <w:color w:val="053B5B"/>
              <w:spacing w:val="-2"/>
              <w:w w:val="105"/>
            </w:rPr>
            <w:t>Planning</w:t>
          </w:r>
          <w:r>
            <w:rPr>
              <w:color w:val="053B5B"/>
            </w:rPr>
            <w:tab/>
          </w:r>
          <w:r>
            <w:rPr>
              <w:color w:val="053B5B"/>
              <w:spacing w:val="-5"/>
              <w:w w:val="105"/>
            </w:rPr>
            <w:t>80</w:t>
          </w:r>
        </w:p>
        <w:p>
          <w:pPr>
            <w:pStyle w:val="TOC4"/>
            <w:tabs>
              <w:tab w:pos="10567" w:val="left" w:leader="dot"/>
            </w:tabs>
            <w:spacing w:before="57"/>
            <w:ind w:left="1807"/>
          </w:pPr>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p>
        <w:p>
          <w:pPr>
            <w:pStyle w:val="TOC4"/>
            <w:tabs>
              <w:tab w:pos="10567" w:val="left" w:leader="dot"/>
            </w:tabs>
            <w:ind w:left="1807"/>
          </w:pPr>
          <w:r>
            <w:rPr>
              <w:color w:val="053B5B"/>
            </w:rPr>
            <w:t>Language</w:t>
          </w:r>
          <w:r>
            <w:rPr>
              <w:color w:val="053B5B"/>
              <w:spacing w:val="38"/>
            </w:rPr>
            <w:t> </w:t>
          </w:r>
          <w:r>
            <w:rPr>
              <w:color w:val="053B5B"/>
              <w:spacing w:val="-2"/>
            </w:rPr>
            <w:t>Services</w:t>
          </w:r>
          <w:r>
            <w:rPr>
              <w:color w:val="053B5B"/>
            </w:rPr>
            <w:tab/>
          </w:r>
          <w:r>
            <w:rPr>
              <w:color w:val="053B5B"/>
              <w:spacing w:val="-5"/>
            </w:rPr>
            <w:t>88</w:t>
          </w:r>
        </w:p>
        <w:p>
          <w:pPr>
            <w:pStyle w:val="TOC4"/>
            <w:tabs>
              <w:tab w:pos="10567" w:val="left" w:leader="dot"/>
            </w:tabs>
            <w:spacing w:before="53"/>
            <w:ind w:left="1794"/>
          </w:pPr>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p>
        <w:p>
          <w:pPr>
            <w:pStyle w:val="TOC4"/>
            <w:tabs>
              <w:tab w:pos="10567" w:val="left" w:leader="dot"/>
            </w:tabs>
            <w:spacing w:before="57"/>
            <w:ind w:left="1804"/>
          </w:pPr>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r>
            <w:rPr>
              <w:color w:val="053B5B"/>
              <w:spacing w:val="-2"/>
              <w:w w:val="105"/>
            </w:rPr>
            <w:t>Introduction</w:t>
          </w:r>
          <w:r>
            <w:rPr>
              <w:color w:val="053B5B"/>
            </w:rPr>
            <w:tab/>
          </w:r>
          <w:r>
            <w:rPr>
              <w:color w:val="053B5B"/>
              <w:spacing w:val="-5"/>
              <w:w w:val="105"/>
            </w:rPr>
            <w:t>102</w:t>
          </w:r>
        </w:p>
        <w:p>
          <w:pPr>
            <w:pStyle w:val="TOC4"/>
            <w:tabs>
              <w:tab w:pos="10439" w:val="left" w:leader="dot"/>
            </w:tabs>
            <w:spacing w:before="53"/>
          </w:pPr>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p>
        <w:p>
          <w:pPr>
            <w:pStyle w:val="TOC4"/>
            <w:tabs>
              <w:tab w:pos="10439" w:val="left" w:leader="dot"/>
            </w:tabs>
            <w:spacing w:before="57"/>
          </w:pPr>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p>
        <w:p>
          <w:pPr>
            <w:pStyle w:val="TOC4"/>
            <w:tabs>
              <w:tab w:pos="10439" w:val="left" w:leader="dot"/>
            </w:tabs>
          </w:pPr>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p>
        <w:p>
          <w:pPr>
            <w:pStyle w:val="TOC4"/>
            <w:tabs>
              <w:tab w:pos="10439" w:val="left" w:leader="dot"/>
            </w:tabs>
            <w:spacing w:before="52"/>
          </w:pPr>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p>
        <w:p>
          <w:pPr>
            <w:pStyle w:val="TOC4"/>
            <w:tabs>
              <w:tab w:pos="10439" w:val="left" w:leader="dot"/>
            </w:tabs>
          </w:pPr>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hyperlink w:history="true" w:anchor="_TOC_250002">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hyperlink>
        </w:p>
        <w:p>
          <w:pPr>
            <w:pStyle w:val="TOC4"/>
            <w:tabs>
              <w:tab w:pos="10439" w:val="left" w:leader="dot"/>
            </w:tabs>
            <w:spacing w:before="53"/>
            <w:ind w:left="1795"/>
          </w:pPr>
          <w:hyperlink w:history="true" w:anchor="_TOC_250001">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hyperlink>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pStyle w:val="Heading6"/>
        <w:spacing w:before="144"/>
        <w:rPr>
          <w:rFonts w:ascii="Times New Roman"/>
        </w:rPr>
      </w:pPr>
      <w:r>
        <w:rPr>
          <w:rFonts w:ascii="Times New Roman"/>
          <w:color w:val="053B5B"/>
          <w:w w:val="105"/>
        </w:rPr>
        <w:t>List</w:t>
      </w:r>
      <w:r>
        <w:rPr>
          <w:rFonts w:ascii="Times New Roman"/>
          <w:color w:val="053B5B"/>
          <w:spacing w:val="-16"/>
          <w:w w:val="105"/>
        </w:rPr>
        <w:t> </w:t>
      </w:r>
      <w:r>
        <w:rPr>
          <w:rFonts w:ascii="Times New Roman"/>
          <w:color w:val="053B5B"/>
          <w:w w:val="105"/>
        </w:rPr>
        <w:t>of</w:t>
      </w:r>
      <w:r>
        <w:rPr>
          <w:rFonts w:ascii="Times New Roman"/>
          <w:color w:val="053B5B"/>
          <w:spacing w:val="-6"/>
          <w:w w:val="105"/>
        </w:rPr>
        <w:t> </w:t>
      </w:r>
      <w:r>
        <w:rPr>
          <w:rFonts w:ascii="Times New Roman"/>
          <w:color w:val="053B5B"/>
          <w:spacing w:val="-2"/>
          <w:w w:val="105"/>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spacing w:before="229"/>
        <w:ind w:left="1528"/>
      </w:pPr>
      <w:bookmarkStart w:name="_TOC_250005"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69"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spacing w:before="92"/>
        <w:ind w:left="1439" w:right="0" w:firstLine="0"/>
        <w:jc w:val="left"/>
        <w:rPr>
          <w:rFonts w:ascii="Arial"/>
          <w:b/>
          <w:sz w:val="26"/>
        </w:rPr>
      </w:pPr>
      <w:r>
        <w:rPr>
          <w:rFonts w:ascii="Arial"/>
          <w:b/>
          <w:color w:val="316079"/>
          <w:spacing w:val="-2"/>
          <w:sz w:val="26"/>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spacing w:before="211"/>
        <w:ind w:left="1439" w:right="0" w:firstLine="0"/>
        <w:jc w:val="left"/>
        <w:rPr>
          <w:rFonts w:ascii="Arial"/>
          <w:b/>
          <w:sz w:val="26"/>
        </w:rPr>
      </w:pPr>
      <w:r>
        <w:rPr>
          <w:rFonts w:ascii="Arial"/>
          <w:b/>
          <w:color w:val="316079"/>
          <w:sz w:val="26"/>
        </w:rPr>
        <w:t>Co-</w:t>
      </w:r>
      <w:r>
        <w:rPr>
          <w:rFonts w:ascii="Arial"/>
          <w:b/>
          <w:color w:val="316079"/>
          <w:spacing w:val="-2"/>
          <w:sz w:val="26"/>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spacing w:before="92"/>
        <w:ind w:left="504" w:right="0" w:firstLine="0"/>
        <w:jc w:val="left"/>
        <w:rPr>
          <w:rFonts w:ascii="Arial"/>
          <w:b/>
          <w:sz w:val="26"/>
        </w:rPr>
      </w:pPr>
      <w:r>
        <w:rPr/>
        <w:br w:type="column"/>
      </w:r>
      <w:r>
        <w:rPr>
          <w:rFonts w:ascii="Arial"/>
          <w:b/>
          <w:color w:val="316079"/>
          <w:w w:val="105"/>
          <w:sz w:val="26"/>
        </w:rPr>
        <w:t>Workgroup</w:t>
      </w:r>
      <w:r>
        <w:rPr>
          <w:rFonts w:ascii="Arial"/>
          <w:b/>
          <w:color w:val="316079"/>
          <w:spacing w:val="31"/>
          <w:w w:val="105"/>
          <w:sz w:val="26"/>
        </w:rPr>
        <w:t> </w:t>
      </w:r>
      <w:r>
        <w:rPr>
          <w:rFonts w:ascii="Arial"/>
          <w:b/>
          <w:color w:val="316079"/>
          <w:spacing w:val="-2"/>
          <w:w w:val="105"/>
          <w:sz w:val="26"/>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spacing w:before="211"/>
        <w:ind w:left="505" w:right="0" w:firstLine="0"/>
        <w:jc w:val="left"/>
        <w:rPr>
          <w:rFonts w:ascii="Arial"/>
          <w:b/>
          <w:sz w:val="26"/>
        </w:rPr>
      </w:pPr>
      <w:r>
        <w:rPr>
          <w:rFonts w:ascii="Arial"/>
          <w:b/>
          <w:color w:val="316079"/>
          <w:spacing w:val="-2"/>
          <w:sz w:val="26"/>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4"/>
        <w:spacing w:before="248"/>
      </w:pPr>
      <w:r>
        <w:rPr>
          <w:color w:val="0A3F60"/>
          <w:w w:val="95"/>
        </w:rPr>
        <w:t>Debra</w:t>
      </w:r>
      <w:r>
        <w:rPr>
          <w:color w:val="0A3F60"/>
          <w:spacing w:val="-2"/>
        </w:rPr>
        <w:t> </w:t>
      </w:r>
      <w:r>
        <w:rPr>
          <w:color w:val="0A3F60"/>
          <w:w w:val="95"/>
        </w:rPr>
        <w:t>A.</w:t>
      </w:r>
      <w:r>
        <w:rPr>
          <w:color w:val="0A3F60"/>
          <w:spacing w:val="-10"/>
          <w:w w:val="95"/>
        </w:rPr>
        <w:t> </w:t>
      </w:r>
      <w:r>
        <w:rPr>
          <w:color w:val="0A3F60"/>
          <w:w w:val="95"/>
        </w:rPr>
        <w:t>Claymore,</w:t>
      </w:r>
      <w:r>
        <w:rPr>
          <w:color w:val="0A3F60"/>
          <w:spacing w:val="-2"/>
        </w:rPr>
        <w:t> </w:t>
      </w:r>
      <w:r>
        <w:rPr>
          <w:color w:val="0A3F60"/>
          <w:spacing w:val="-2"/>
          <w:w w:val="9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pStyle w:val="Heading4"/>
        <w:spacing w:before="224"/>
        <w:ind w:left="1446"/>
      </w:pPr>
      <w:r>
        <w:rPr>
          <w:color w:val="0A3F60"/>
          <w:w w:val="95"/>
        </w:rPr>
        <w:t>E.</w:t>
      </w:r>
      <w:r>
        <w:rPr>
          <w:color w:val="0A3F60"/>
          <w:spacing w:val="-9"/>
          <w:w w:val="95"/>
        </w:rPr>
        <w:t> </w:t>
      </w:r>
      <w:r>
        <w:rPr>
          <w:color w:val="0A3F60"/>
          <w:w w:val="95"/>
        </w:rPr>
        <w:t>Daniel</w:t>
      </w:r>
      <w:r>
        <w:rPr>
          <w:color w:val="0A3F60"/>
          <w:spacing w:val="10"/>
        </w:rPr>
        <w:t> </w:t>
      </w:r>
      <w:r>
        <w:rPr>
          <w:color w:val="0A3F60"/>
          <w:w w:val="95"/>
        </w:rPr>
        <w:t>Edwards,</w:t>
      </w:r>
      <w:r>
        <w:rPr>
          <w:color w:val="0A3F60"/>
          <w:spacing w:val="10"/>
        </w:rPr>
        <w:t> </w:t>
      </w:r>
      <w:r>
        <w:rPr>
          <w:color w:val="0A3F60"/>
          <w:spacing w:val="-2"/>
          <w:w w:val="9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pStyle w:val="Heading4"/>
        <w:spacing w:before="164"/>
        <w:ind w:left="1428"/>
      </w:pPr>
      <w:r>
        <w:rPr>
          <w:color w:val="0A3F60"/>
        </w:rPr>
        <w:t>Tonda</w:t>
      </w:r>
      <w:r>
        <w:rPr>
          <w:color w:val="0A3F60"/>
          <w:spacing w:val="4"/>
        </w:rPr>
        <w:t> </w:t>
      </w:r>
      <w:r>
        <w:rPr>
          <w:color w:val="0A3F60"/>
        </w:rPr>
        <w:t>L.</w:t>
      </w:r>
      <w:r>
        <w:rPr>
          <w:color w:val="0A3F60"/>
          <w:spacing w:val="-12"/>
        </w:rPr>
        <w:t> </w:t>
      </w:r>
      <w:r>
        <w:rPr>
          <w:color w:val="0A3F60"/>
        </w:rPr>
        <w:t>Hughes,</w:t>
      </w:r>
      <w:r>
        <w:rPr>
          <w:color w:val="0A3F60"/>
          <w:spacing w:val="-7"/>
        </w:rPr>
        <w:t> </w:t>
      </w:r>
      <w:r>
        <w:rPr>
          <w:color w:val="0A3F60"/>
        </w:rPr>
        <w:t>M.S.N.,</w:t>
      </w:r>
      <w:r>
        <w:rPr>
          <w:color w:val="0A3F60"/>
          <w:spacing w:val="-7"/>
        </w:rPr>
        <w:t> </w:t>
      </w:r>
      <w:r>
        <w:rPr>
          <w:color w:val="0A3F60"/>
        </w:rPr>
        <w:t>Ph.D.,</w:t>
      </w:r>
      <w:r>
        <w:rPr>
          <w:color w:val="0A3F60"/>
          <w:spacing w:val="-7"/>
        </w:rPr>
        <w:t> </w:t>
      </w:r>
      <w:r>
        <w:rPr>
          <w:color w:val="0A3F60"/>
          <w:spacing w:val="-4"/>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pStyle w:val="Heading4"/>
        <w:spacing w:before="129"/>
      </w:pPr>
      <w:r>
        <w:rPr>
          <w:color w:val="0A3F60"/>
          <w:spacing w:val="-2"/>
        </w:rPr>
        <w:t>David</w:t>
      </w:r>
      <w:r>
        <w:rPr>
          <w:color w:val="0A3F60"/>
          <w:spacing w:val="-6"/>
        </w:rPr>
        <w:t> </w:t>
      </w:r>
      <w:r>
        <w:rPr>
          <w:color w:val="0A3F60"/>
          <w:spacing w:val="-2"/>
        </w:rPr>
        <w:t>Mathews,</w:t>
      </w:r>
      <w:r>
        <w:rPr>
          <w:color w:val="0A3F60"/>
          <w:spacing w:val="-3"/>
        </w:rPr>
        <w:t> </w:t>
      </w:r>
      <w:r>
        <w:rPr>
          <w:color w:val="0A3F60"/>
          <w:spacing w:val="-2"/>
        </w:rPr>
        <w:t>M.A.,</w:t>
      </w:r>
      <w:r>
        <w:rPr>
          <w:color w:val="0A3F60"/>
          <w:spacing w:val="-8"/>
        </w:rPr>
        <w:t> </w:t>
      </w:r>
      <w:r>
        <w:rPr>
          <w:color w:val="0A3F60"/>
          <w:spacing w:val="-2"/>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pStyle w:val="Heading4"/>
        <w:spacing w:before="138"/>
        <w:ind w:left="1435"/>
      </w:pPr>
      <w:r>
        <w:rPr>
          <w:color w:val="0A3F60"/>
          <w:w w:val="95"/>
        </w:rPr>
        <w:t>Anthony</w:t>
      </w:r>
      <w:r>
        <w:rPr>
          <w:color w:val="0A3F60"/>
          <w:spacing w:val="14"/>
        </w:rPr>
        <w:t> </w:t>
      </w:r>
      <w:r>
        <w:rPr>
          <w:color w:val="0A3F60"/>
          <w:w w:val="95"/>
        </w:rPr>
        <w:t>(Tony)</w:t>
      </w:r>
      <w:r>
        <w:rPr>
          <w:color w:val="0A3F60"/>
          <w:spacing w:val="-1"/>
        </w:rPr>
        <w:t> </w:t>
      </w:r>
      <w:r>
        <w:rPr>
          <w:color w:val="0A3F60"/>
          <w:w w:val="95"/>
        </w:rPr>
        <w:t>Taiwai</w:t>
      </w:r>
      <w:r>
        <w:rPr>
          <w:color w:val="0A3F60"/>
          <w:spacing w:val="24"/>
        </w:rPr>
        <w:t> </w:t>
      </w:r>
      <w:r>
        <w:rPr>
          <w:color w:val="0A3F60"/>
          <w:w w:val="95"/>
        </w:rPr>
        <w:t>Ng,</w:t>
      </w:r>
      <w:r>
        <w:rPr>
          <w:color w:val="0A3F60"/>
          <w:spacing w:val="-5"/>
          <w:w w:val="95"/>
        </w:rPr>
        <w:t> </w:t>
      </w:r>
      <w:r>
        <w:rPr>
          <w:color w:val="0A3F60"/>
          <w:spacing w:val="-4"/>
          <w:w w:val="9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pStyle w:val="Heading4"/>
        <w:spacing w:before="248"/>
        <w:ind w:left="590"/>
      </w:pPr>
      <w:r>
        <w:rPr>
          <w:b w:val="0"/>
        </w:rPr>
        <w:br w:type="column"/>
      </w:r>
      <w:r>
        <w:rPr>
          <w:color w:val="0A3F60"/>
          <w:w w:val="95"/>
        </w:rPr>
        <w:t>Rafaela</w:t>
      </w:r>
      <w:r>
        <w:rPr>
          <w:color w:val="0A3F60"/>
          <w:spacing w:val="2"/>
        </w:rPr>
        <w:t> </w:t>
      </w:r>
      <w:r>
        <w:rPr>
          <w:color w:val="0A3F60"/>
          <w:w w:val="95"/>
        </w:rPr>
        <w:t>R.</w:t>
      </w:r>
      <w:r>
        <w:rPr>
          <w:color w:val="0A3F60"/>
          <w:spacing w:val="-11"/>
          <w:w w:val="95"/>
        </w:rPr>
        <w:t> </w:t>
      </w:r>
      <w:r>
        <w:rPr>
          <w:color w:val="0A3F60"/>
          <w:w w:val="95"/>
        </w:rPr>
        <w:t>Robles,</w:t>
      </w:r>
      <w:r>
        <w:rPr>
          <w:color w:val="0A3F60"/>
          <w:spacing w:val="-6"/>
          <w:w w:val="95"/>
        </w:rPr>
        <w:t> </w:t>
      </w:r>
      <w:r>
        <w:rPr>
          <w:color w:val="0A3F60"/>
          <w:spacing w:val="-2"/>
          <w:w w:val="9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pStyle w:val="Heading4"/>
        <w:spacing w:before="145"/>
        <w:ind w:left="585"/>
      </w:pPr>
      <w:r>
        <w:rPr>
          <w:color w:val="0A3F60"/>
          <w:w w:val="95"/>
        </w:rPr>
        <w:t>Gloria</w:t>
      </w:r>
      <w:r>
        <w:rPr>
          <w:color w:val="0A3F60"/>
          <w:spacing w:val="3"/>
        </w:rPr>
        <w:t> </w:t>
      </w:r>
      <w:r>
        <w:rPr>
          <w:color w:val="0A3F60"/>
          <w:w w:val="95"/>
        </w:rPr>
        <w:t>M.</w:t>
      </w:r>
      <w:r>
        <w:rPr>
          <w:color w:val="0A3F60"/>
          <w:spacing w:val="1"/>
        </w:rPr>
        <w:t> </w:t>
      </w:r>
      <w:r>
        <w:rPr>
          <w:color w:val="0A3F60"/>
          <w:w w:val="95"/>
        </w:rPr>
        <w:t>Rodriguez,</w:t>
      </w:r>
      <w:r>
        <w:rPr>
          <w:color w:val="0A3F60"/>
          <w:spacing w:val="14"/>
        </w:rPr>
        <w:t> </w:t>
      </w:r>
      <w:r>
        <w:rPr>
          <w:color w:val="0A3F60"/>
          <w:spacing w:val="-2"/>
          <w:w w:val="9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pStyle w:val="Heading4"/>
        <w:spacing w:before="159"/>
        <w:ind w:left="583"/>
      </w:pPr>
      <w:r>
        <w:rPr>
          <w:color w:val="0A3F60"/>
          <w:w w:val="95"/>
        </w:rPr>
        <w:t>Ann</w:t>
      </w:r>
      <w:r>
        <w:rPr>
          <w:color w:val="0A3F60"/>
          <w:spacing w:val="15"/>
        </w:rPr>
        <w:t> </w:t>
      </w:r>
      <w:r>
        <w:rPr>
          <w:color w:val="0A3F60"/>
          <w:w w:val="95"/>
        </w:rPr>
        <w:t>S.</w:t>
      </w:r>
      <w:r>
        <w:rPr>
          <w:color w:val="0A3F60"/>
          <w:spacing w:val="-10"/>
          <w:w w:val="95"/>
        </w:rPr>
        <w:t> </w:t>
      </w:r>
      <w:r>
        <w:rPr>
          <w:color w:val="0A3F60"/>
          <w:w w:val="95"/>
        </w:rPr>
        <w:t>Yabusaki,</w:t>
      </w:r>
      <w:r>
        <w:rPr>
          <w:color w:val="0A3F60"/>
          <w:spacing w:val="11"/>
        </w:rPr>
        <w:t> </w:t>
      </w:r>
      <w:r>
        <w:rPr>
          <w:color w:val="0A3F60"/>
          <w:w w:val="95"/>
        </w:rPr>
        <w:t>M.Ed.,</w:t>
      </w:r>
      <w:r>
        <w:rPr>
          <w:color w:val="0A3F60"/>
          <w:spacing w:val="4"/>
        </w:rPr>
        <w:t> </w:t>
      </w:r>
      <w:r>
        <w:rPr>
          <w:color w:val="0A3F60"/>
          <w:w w:val="95"/>
        </w:rPr>
        <w:t>M.A.,</w:t>
      </w:r>
      <w:r>
        <w:rPr>
          <w:color w:val="0A3F60"/>
          <w:spacing w:val="-3"/>
        </w:rPr>
        <w:t> </w:t>
      </w:r>
      <w:r>
        <w:rPr>
          <w:color w:val="0A3F60"/>
          <w:spacing w:val="-2"/>
          <w:w w:val="9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04"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69"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pStyle w:val="Heading6"/>
        <w:spacing w:before="167"/>
        <w:ind w:left="1442"/>
        <w:rPr>
          <w:rFonts w:ascii="Times New Roman"/>
        </w:rPr>
      </w:pPr>
      <w:r>
        <w:rPr>
          <w:rFonts w:ascii="Times New Roman"/>
          <w:color w:val="0C4160"/>
          <w:w w:val="105"/>
        </w:rPr>
        <w:t>Holly</w:t>
      </w:r>
      <w:r>
        <w:rPr>
          <w:rFonts w:ascii="Times New Roman"/>
          <w:color w:val="0C4160"/>
          <w:spacing w:val="9"/>
          <w:w w:val="105"/>
        </w:rPr>
        <w:t> </w:t>
      </w:r>
      <w:r>
        <w:rPr>
          <w:rFonts w:ascii="Times New Roman"/>
          <w:color w:val="0C4160"/>
          <w:w w:val="105"/>
        </w:rPr>
        <w:t>A.</w:t>
      </w:r>
      <w:r>
        <w:rPr>
          <w:rFonts w:ascii="Times New Roman"/>
          <w:color w:val="0C4160"/>
          <w:spacing w:val="1"/>
          <w:w w:val="105"/>
        </w:rPr>
        <w:t> </w:t>
      </w:r>
      <w:r>
        <w:rPr>
          <w:rFonts w:ascii="Times New Roman"/>
          <w:color w:val="0C4160"/>
          <w:w w:val="105"/>
        </w:rPr>
        <w:t>Massett,</w:t>
      </w:r>
      <w:r>
        <w:rPr>
          <w:rFonts w:ascii="Times New Roman"/>
          <w:color w:val="0C4160"/>
          <w:spacing w:val="20"/>
          <w:w w:val="105"/>
        </w:rPr>
        <w:t> </w:t>
      </w:r>
      <w:r>
        <w:rPr>
          <w:rFonts w:ascii="Times New Roman"/>
          <w:color w:val="0C4160"/>
          <w:spacing w:val="-4"/>
          <w:w w:val="105"/>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pStyle w:val="Heading6"/>
        <w:spacing w:before="164"/>
        <w:ind w:left="1444"/>
        <w:rPr>
          <w:rFonts w:ascii="Times New Roman"/>
        </w:rPr>
      </w:pPr>
      <w:r>
        <w:rPr>
          <w:rFonts w:ascii="Times New Roman"/>
          <w:color w:val="0C4160"/>
          <w:w w:val="105"/>
        </w:rPr>
        <w:t>Diane</w:t>
      </w:r>
      <w:r>
        <w:rPr>
          <w:rFonts w:ascii="Times New Roman"/>
          <w:color w:val="0C4160"/>
          <w:spacing w:val="1"/>
          <w:w w:val="105"/>
        </w:rPr>
        <w:t> </w:t>
      </w:r>
      <w:r>
        <w:rPr>
          <w:rFonts w:ascii="Times New Roman"/>
          <w:color w:val="0C4160"/>
          <w:w w:val="105"/>
        </w:rPr>
        <w:t>Miller,</w:t>
      </w:r>
      <w:r>
        <w:rPr>
          <w:rFonts w:ascii="Times New Roman"/>
          <w:color w:val="0C4160"/>
          <w:spacing w:val="-2"/>
          <w:w w:val="105"/>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pStyle w:val="Heading6"/>
        <w:spacing w:before="182"/>
        <w:rPr>
          <w:rFonts w:ascii="Times New Roman"/>
        </w:rPr>
      </w:pPr>
      <w:r>
        <w:rPr>
          <w:rFonts w:ascii="Times New Roman"/>
          <w:color w:val="0C4160"/>
        </w:rPr>
        <w:t>Richard</w:t>
      </w:r>
      <w:r>
        <w:rPr>
          <w:rFonts w:ascii="Times New Roman"/>
          <w:color w:val="0C4160"/>
          <w:spacing w:val="21"/>
        </w:rPr>
        <w:t> </w:t>
      </w:r>
      <w:r>
        <w:rPr>
          <w:color w:val="0C4160"/>
        </w:rPr>
        <w:t>K.</w:t>
      </w:r>
      <w:r>
        <w:rPr>
          <w:color w:val="0C4160"/>
          <w:spacing w:val="-3"/>
        </w:rPr>
        <w:t> </w:t>
      </w:r>
      <w:r>
        <w:rPr>
          <w:rFonts w:ascii="Times New Roman"/>
          <w:color w:val="0C4160"/>
        </w:rPr>
        <w:t>Ries,</w:t>
      </w:r>
      <w:r>
        <w:rPr>
          <w:rFonts w:ascii="Times New Roman"/>
          <w:color w:val="0C4160"/>
          <w:spacing w:val="5"/>
        </w:rPr>
        <w:t> </w:t>
      </w:r>
      <w:r>
        <w:rPr>
          <w:rFonts w:ascii="Times New Roman"/>
          <w:color w:val="0C4160"/>
          <w:spacing w:val="-4"/>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pStyle w:val="Heading6"/>
        <w:ind w:left="406"/>
        <w:rPr>
          <w:rFonts w:ascii="Times New Roman"/>
        </w:rPr>
      </w:pPr>
      <w:r>
        <w:rPr>
          <w:rFonts w:ascii="Times New Roman"/>
          <w:color w:val="0C4160"/>
        </w:rPr>
        <w:t>Everett</w:t>
      </w:r>
      <w:r>
        <w:rPr>
          <w:rFonts w:ascii="Times New Roman"/>
          <w:color w:val="0C4160"/>
          <w:spacing w:val="30"/>
        </w:rPr>
        <w:t> </w:t>
      </w:r>
      <w:r>
        <w:rPr>
          <w:rFonts w:ascii="Times New Roman"/>
          <w:color w:val="0C4160"/>
        </w:rPr>
        <w:t>Rogers,</w:t>
      </w:r>
      <w:r>
        <w:rPr>
          <w:rFonts w:ascii="Times New Roman"/>
          <w:color w:val="0C4160"/>
          <w:spacing w:val="8"/>
        </w:rPr>
        <w:t> </w:t>
      </w:r>
      <w:r>
        <w:rPr>
          <w:rFonts w:ascii="Times New Roman"/>
          <w:color w:val="0C4160"/>
          <w:spacing w:val="-2"/>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pStyle w:val="Heading6"/>
        <w:spacing w:before="187"/>
        <w:ind w:left="380"/>
        <w:rPr>
          <w:rFonts w:ascii="Times New Roman"/>
        </w:rPr>
      </w:pPr>
      <w:r>
        <w:rPr>
          <w:rFonts w:ascii="Times New Roman"/>
          <w:color w:val="0C4160"/>
        </w:rPr>
        <w:t>Jean</w:t>
      </w:r>
      <w:r>
        <w:rPr>
          <w:rFonts w:ascii="Times New Roman"/>
          <w:color w:val="0C4160"/>
          <w:spacing w:val="18"/>
        </w:rPr>
        <w:t> </w:t>
      </w:r>
      <w:r>
        <w:rPr>
          <w:rFonts w:ascii="Times New Roman"/>
          <w:color w:val="0C4160"/>
        </w:rPr>
        <w:t>R.</w:t>
      </w:r>
      <w:r>
        <w:rPr>
          <w:rFonts w:ascii="Times New Roman"/>
          <w:color w:val="0C4160"/>
          <w:spacing w:val="7"/>
        </w:rPr>
        <w:t> </w:t>
      </w:r>
      <w:r>
        <w:rPr>
          <w:rFonts w:ascii="Times New Roman"/>
          <w:color w:val="0C4160"/>
        </w:rPr>
        <w:t>Slutsky,</w:t>
      </w:r>
      <w:r>
        <w:rPr>
          <w:rFonts w:ascii="Times New Roman"/>
          <w:color w:val="0C4160"/>
          <w:spacing w:val="6"/>
        </w:rPr>
        <w:t> </w:t>
      </w:r>
      <w:r>
        <w:rPr>
          <w:rFonts w:ascii="Times New Roman"/>
          <w:color w:val="0C4160"/>
        </w:rPr>
        <w:t>P.A.,</w:t>
      </w:r>
      <w:r>
        <w:rPr>
          <w:rFonts w:ascii="Times New Roman"/>
          <w:color w:val="0C4160"/>
          <w:spacing w:val="3"/>
        </w:rPr>
        <w:t> </w:t>
      </w:r>
      <w:r>
        <w:rPr>
          <w:rFonts w:ascii="Times New Roman"/>
          <w:color w:val="0C4160"/>
          <w:spacing w:val="-2"/>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pStyle w:val="Heading6"/>
        <w:spacing w:before="159"/>
        <w:ind w:left="403"/>
        <w:rPr>
          <w:rFonts w:ascii="Times New Roman"/>
        </w:rPr>
      </w:pPr>
      <w:r>
        <w:rPr>
          <w:rFonts w:ascii="Times New Roman"/>
          <w:color w:val="0C4160"/>
          <w:w w:val="105"/>
        </w:rPr>
        <w:t>Nedra</w:t>
      </w:r>
      <w:r>
        <w:rPr>
          <w:rFonts w:ascii="Times New Roman"/>
          <w:color w:val="0C4160"/>
          <w:spacing w:val="-7"/>
          <w:w w:val="105"/>
        </w:rPr>
        <w:t> </w:t>
      </w:r>
      <w:r>
        <w:rPr>
          <w:rFonts w:ascii="Times New Roman"/>
          <w:color w:val="0C4160"/>
          <w:w w:val="105"/>
        </w:rPr>
        <w:t>Klein</w:t>
      </w:r>
      <w:r>
        <w:rPr>
          <w:rFonts w:ascii="Times New Roman"/>
          <w:color w:val="0C4160"/>
          <w:spacing w:val="-15"/>
          <w:w w:val="105"/>
        </w:rPr>
        <w:t> </w:t>
      </w:r>
      <w:r>
        <w:rPr>
          <w:rFonts w:ascii="Times New Roman"/>
          <w:color w:val="0C4160"/>
          <w:w w:val="105"/>
        </w:rPr>
        <w:t>Weinreich,</w:t>
      </w:r>
      <w:r>
        <w:rPr>
          <w:rFonts w:ascii="Times New Roman"/>
          <w:color w:val="0C4160"/>
          <w:spacing w:val="-9"/>
          <w:w w:val="105"/>
        </w:rPr>
        <w:t> </w:t>
      </w:r>
      <w:r>
        <w:rPr>
          <w:rFonts w:ascii="Times New Roman"/>
          <w:color w:val="0C4160"/>
          <w:spacing w:val="-4"/>
          <w:w w:val="105"/>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pStyle w:val="Heading6"/>
        <w:spacing w:before="164"/>
        <w:ind w:left="402"/>
        <w:rPr>
          <w:rFonts w:ascii="Times New Roman"/>
        </w:rPr>
      </w:pPr>
      <w:r>
        <w:rPr>
          <w:rFonts w:ascii="Times New Roman"/>
          <w:color w:val="0C4160"/>
        </w:rPr>
        <w:t>Clarissa</w:t>
      </w:r>
      <w:r>
        <w:rPr>
          <w:rFonts w:ascii="Times New Roman"/>
          <w:color w:val="0C4160"/>
          <w:spacing w:val="-2"/>
          <w:w w:val="105"/>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4"/>
        <w:spacing w:line="276" w:lineRule="auto" w:before="230"/>
        <w:ind w:left="407" w:right="1564" w:hanging="4"/>
        <w:rPr>
          <w:rFonts w:ascii="Arial"/>
        </w:rPr>
      </w:pPr>
      <w:r>
        <w:rPr>
          <w:rFonts w:ascii="Arial"/>
          <w:color w:val="316079"/>
          <w:w w:val="110"/>
        </w:rPr>
        <w:t>Consulting</w:t>
      </w:r>
      <w:r>
        <w:rPr>
          <w:rFonts w:ascii="Arial"/>
          <w:color w:val="316079"/>
          <w:w w:val="110"/>
        </w:rPr>
        <w:t> Members</w:t>
      </w:r>
      <w:r>
        <w:rPr>
          <w:rFonts w:ascii="Arial"/>
          <w:color w:val="316079"/>
          <w:spacing w:val="-3"/>
          <w:w w:val="110"/>
        </w:rPr>
        <w:t> </w:t>
      </w:r>
      <w:r>
        <w:rPr>
          <w:rFonts w:ascii="Arial"/>
          <w:color w:val="316079"/>
          <w:w w:val="110"/>
        </w:rPr>
        <w:t>of</w:t>
      </w:r>
      <w:r>
        <w:rPr>
          <w:rFonts w:ascii="Arial"/>
          <w:color w:val="316079"/>
          <w:spacing w:val="-10"/>
          <w:w w:val="110"/>
        </w:rPr>
        <w:t> </w:t>
      </w:r>
      <w:r>
        <w:rPr>
          <w:rFonts w:ascii="Arial"/>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pStyle w:val="Heading6"/>
        <w:spacing w:before="159"/>
        <w:ind w:left="388"/>
        <w:rPr>
          <w:rFonts w:ascii="Times New Roman"/>
        </w:rPr>
      </w:pPr>
      <w:r>
        <w:rPr>
          <w:rFonts w:ascii="Times New Roman"/>
          <w:color w:val="0C4160"/>
          <w:w w:val="105"/>
        </w:rPr>
        <w:t>Thomas</w:t>
      </w:r>
      <w:r>
        <w:rPr>
          <w:rFonts w:ascii="Times New Roman"/>
          <w:color w:val="0C4160"/>
          <w:spacing w:val="-8"/>
          <w:w w:val="105"/>
        </w:rPr>
        <w:t> </w:t>
      </w:r>
      <w:r>
        <w:rPr>
          <w:rFonts w:ascii="Times New Roman"/>
          <w:color w:val="0C4160"/>
          <w:w w:val="105"/>
        </w:rPr>
        <w:t>W.</w:t>
      </w:r>
      <w:r>
        <w:rPr>
          <w:rFonts w:ascii="Times New Roman"/>
          <w:color w:val="0C4160"/>
          <w:spacing w:val="-14"/>
          <w:w w:val="105"/>
        </w:rPr>
        <w:t> </w:t>
      </w:r>
      <w:r>
        <w:rPr>
          <w:rFonts w:ascii="Times New Roman"/>
          <w:color w:val="0C4160"/>
          <w:w w:val="105"/>
        </w:rPr>
        <w:t>Valente,</w:t>
      </w:r>
      <w:r>
        <w:rPr>
          <w:rFonts w:ascii="Times New Roman"/>
          <w:color w:val="0C4160"/>
          <w:spacing w:val="-9"/>
          <w:w w:val="105"/>
        </w:rPr>
        <w:t> </w:t>
      </w:r>
      <w:r>
        <w:rPr>
          <w:rFonts w:ascii="Times New Roman"/>
          <w:color w:val="0C4160"/>
          <w:spacing w:val="-2"/>
          <w:w w:val="105"/>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spacing w:before="84"/>
      </w:pPr>
      <w:bookmarkStart w:name="_TOC_250003"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69"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69"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rPr>
          <w:rFonts w:ascii="Arial"/>
          <w:sz w:val="20"/>
        </w:rPr>
      </w:pPr>
    </w:p>
    <w:p>
      <w:pPr>
        <w:pStyle w:val="BodyText"/>
        <w:spacing w:before="9"/>
        <w:rPr>
          <w:rFonts w:ascii="Arial"/>
          <w:sz w:val="28"/>
        </w:rPr>
      </w:pPr>
    </w:p>
    <w:p>
      <w:pPr>
        <w:pStyle w:val="Heading2"/>
        <w:spacing w:line="259" w:lineRule="auto"/>
        <w:ind w:left="4326" w:right="1569" w:firstLine="5"/>
      </w:pPr>
      <w:r>
        <w:rPr/>
        <w:pict>
          <v:shape style="position:absolute;margin-left:166.055099pt;margin-top:.519399pt;width:31.6pt;height:58.75pt;mso-position-horizontal-relative:page;mso-position-vertical-relative:paragraph;z-index:15737344" type="#_x0000_t202" id="docshape5" filled="false" stroked="false">
            <v:textbox inset="0,0,0,0">
              <w:txbxContent>
                <w:p>
                  <w:pPr>
                    <w:spacing w:line="1174" w:lineRule="exact" w:before="0"/>
                    <w:ind w:left="0" w:right="0" w:firstLine="0"/>
                    <w:jc w:val="left"/>
                    <w:rPr>
                      <w:rFonts w:ascii="Arial"/>
                      <w:b/>
                      <w:sz w:val="105"/>
                    </w:rPr>
                  </w:pPr>
                  <w:r>
                    <w:rPr>
                      <w:rFonts w:ascii="Arial"/>
                      <w:b/>
                      <w:color w:val="0F4462"/>
                      <w:w w:val="108"/>
                      <w:sz w:val="105"/>
                    </w:rPr>
                    <w:t>6</w:t>
                  </w:r>
                </w:p>
              </w:txbxContent>
            </v:textbox>
            <w10:wrap type="none"/>
          </v:shape>
        </w:pict>
      </w:r>
      <w:bookmarkStart w:name="TIP 59_ch6.pdf" w:id="5"/>
      <w:bookmarkEnd w:id="5"/>
      <w:r>
        <w:rPr>
          <w:b w:val="0"/>
        </w:rPr>
      </w:r>
      <w:r>
        <w:rPr>
          <w:color w:val="0F4462"/>
          <w:w w:val="105"/>
        </w:rPr>
        <w:t>Drug Cultures </w:t>
      </w:r>
      <w:r>
        <w:rPr>
          <w:rFonts w:ascii="Times New Roman"/>
          <w:color w:val="0F4462"/>
          <w:w w:val="105"/>
          <w:sz w:val="53"/>
        </w:rPr>
        <w:t>and</w:t>
      </w:r>
      <w:r>
        <w:rPr>
          <w:rFonts w:ascii="Times New Roman"/>
          <w:color w:val="0F4462"/>
          <w:spacing w:val="40"/>
          <w:w w:val="105"/>
          <w:sz w:val="53"/>
        </w:rPr>
        <w:t> </w:t>
      </w:r>
      <w:r>
        <w:rPr>
          <w:color w:val="0F4462"/>
          <w:w w:val="105"/>
        </w:rPr>
        <w:t>the Culture of Recovery</w:t>
      </w:r>
    </w:p>
    <w:p>
      <w:pPr>
        <w:pStyle w:val="BodyText"/>
        <w:rPr>
          <w:rFonts w:ascii="Arial"/>
          <w:b/>
          <w:sz w:val="56"/>
        </w:rPr>
      </w:pPr>
    </w:p>
    <w:p>
      <w:pPr>
        <w:pStyle w:val="BodyText"/>
        <w:spacing w:before="6"/>
        <w:rPr>
          <w:rFonts w:ascii="Arial"/>
          <w:b/>
          <w:sz w:val="67"/>
        </w:rPr>
      </w:pPr>
    </w:p>
    <w:p>
      <w:pPr>
        <w:spacing w:line="273" w:lineRule="auto" w:before="0"/>
        <w:ind w:left="4319" w:right="1435" w:firstLine="12"/>
        <w:jc w:val="left"/>
        <w:rPr>
          <w:sz w:val="22"/>
        </w:rPr>
      </w:pPr>
      <w:r>
        <w:rPr/>
        <w:drawing>
          <wp:anchor distT="0" distB="0" distL="0" distR="0" allowOverlap="1" layoutInCell="1" locked="0" behindDoc="0" simplePos="0" relativeHeight="15736832">
            <wp:simplePos x="0" y="0"/>
            <wp:positionH relativeFrom="page">
              <wp:posOffset>585216</wp:posOffset>
            </wp:positionH>
            <wp:positionV relativeFrom="paragraph">
              <wp:posOffset>10519</wp:posOffset>
            </wp:positionV>
            <wp:extent cx="1969008" cy="1213103"/>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1213103"/>
                    </a:xfrm>
                    <a:prstGeom prst="rect">
                      <a:avLst/>
                    </a:prstGeom>
                  </pic:spPr>
                </pic:pic>
              </a:graphicData>
            </a:graphic>
          </wp:anchor>
        </w:drawing>
      </w:r>
      <w:r>
        <w:rPr>
          <w:color w:val="0F4462"/>
          <w:w w:val="110"/>
          <w:sz w:val="22"/>
        </w:rPr>
        <w:t>Lisa is a</w:t>
      </w:r>
      <w:r>
        <w:rPr>
          <w:color w:val="0F4462"/>
          <w:spacing w:val="-3"/>
          <w:w w:val="110"/>
          <w:sz w:val="22"/>
        </w:rPr>
        <w:t> </w:t>
      </w:r>
      <w:r>
        <w:rPr>
          <w:color w:val="0F4462"/>
          <w:w w:val="110"/>
          <w:sz w:val="22"/>
        </w:rPr>
        <w:t>19-year-old White college student living in San Diego, CA, who was sent to treatment by her</w:t>
      </w:r>
      <w:r>
        <w:rPr>
          <w:color w:val="0F4462"/>
          <w:w w:val="110"/>
          <w:sz w:val="22"/>
        </w:rPr>
        <w:t> parents after failing her college classes and being</w:t>
      </w:r>
      <w:r>
        <w:rPr>
          <w:color w:val="0F4462"/>
          <w:spacing w:val="-3"/>
          <w:w w:val="110"/>
          <w:sz w:val="22"/>
        </w:rPr>
        <w:t> </w:t>
      </w:r>
      <w:r>
        <w:rPr>
          <w:color w:val="0F4462"/>
          <w:w w:val="110"/>
          <w:sz w:val="22"/>
        </w:rPr>
        <w:t>placed on academic probation.</w:t>
      </w:r>
      <w:r>
        <w:rPr>
          <w:color w:val="0F4462"/>
          <w:spacing w:val="-2"/>
          <w:w w:val="110"/>
          <w:sz w:val="22"/>
        </w:rPr>
        <w:t> </w:t>
      </w:r>
      <w:r>
        <w:rPr>
          <w:color w:val="0F4462"/>
          <w:w w:val="110"/>
          <w:sz w:val="22"/>
        </w:rPr>
        <w:t>While home</w:t>
      </w:r>
      <w:r>
        <w:rPr>
          <w:color w:val="0F4462"/>
          <w:spacing w:val="-6"/>
          <w:w w:val="110"/>
          <w:sz w:val="22"/>
        </w:rPr>
        <w:t> </w:t>
      </w:r>
      <w:r>
        <w:rPr>
          <w:color w:val="0F4462"/>
          <w:w w:val="110"/>
          <w:sz w:val="22"/>
        </w:rPr>
        <w:t>on</w:t>
      </w:r>
      <w:r>
        <w:rPr>
          <w:color w:val="0F4462"/>
          <w:spacing w:val="-3"/>
          <w:w w:val="110"/>
          <w:sz w:val="22"/>
        </w:rPr>
        <w:t> </w:t>
      </w:r>
      <w:r>
        <w:rPr>
          <w:color w:val="0F4462"/>
          <w:w w:val="110"/>
          <w:sz w:val="22"/>
        </w:rPr>
        <w:t>break</w:t>
      </w:r>
      <w:r>
        <w:rPr>
          <w:color w:val="0F4462"/>
          <w:spacing w:val="-12"/>
          <w:w w:val="110"/>
          <w:sz w:val="22"/>
        </w:rPr>
        <w:t> </w:t>
      </w:r>
      <w:r>
        <w:rPr>
          <w:color w:val="0F4462"/>
          <w:w w:val="110"/>
          <w:sz w:val="22"/>
        </w:rPr>
        <w:t>earlier</w:t>
      </w:r>
      <w:r>
        <w:rPr>
          <w:color w:val="0F4462"/>
          <w:spacing w:val="-2"/>
          <w:w w:val="110"/>
          <w:sz w:val="22"/>
        </w:rPr>
        <w:t> </w:t>
      </w:r>
      <w:r>
        <w:rPr>
          <w:color w:val="0F4462"/>
          <w:w w:val="110"/>
          <w:sz w:val="22"/>
        </w:rPr>
        <w:t>that</w:t>
      </w:r>
      <w:r>
        <w:rPr>
          <w:color w:val="0F4462"/>
          <w:spacing w:val="-11"/>
          <w:w w:val="110"/>
          <w:sz w:val="22"/>
        </w:rPr>
        <w:t> </w:t>
      </w:r>
      <w:r>
        <w:rPr>
          <w:color w:val="0F4462"/>
          <w:w w:val="110"/>
          <w:sz w:val="22"/>
        </w:rPr>
        <w:t>year,</w:t>
      </w:r>
      <w:r>
        <w:rPr>
          <w:color w:val="0F4462"/>
          <w:spacing w:val="-4"/>
          <w:w w:val="110"/>
          <w:sz w:val="22"/>
        </w:rPr>
        <w:t> </w:t>
      </w:r>
      <w:r>
        <w:rPr>
          <w:color w:val="0F4462"/>
          <w:w w:val="110"/>
          <w:sz w:val="22"/>
        </w:rPr>
        <w:t>her</w:t>
      </w:r>
      <w:r>
        <w:rPr>
          <w:color w:val="0F4462"/>
          <w:spacing w:val="-6"/>
          <w:w w:val="110"/>
          <w:sz w:val="22"/>
        </w:rPr>
        <w:t> </w:t>
      </w:r>
      <w:r>
        <w:rPr>
          <w:color w:val="0F4462"/>
          <w:w w:val="110"/>
          <w:sz w:val="22"/>
        </w:rPr>
        <w:t>parents</w:t>
      </w:r>
      <w:r>
        <w:rPr>
          <w:color w:val="0F4462"/>
          <w:spacing w:val="-4"/>
          <w:w w:val="110"/>
          <w:sz w:val="22"/>
        </w:rPr>
        <w:t> </w:t>
      </w:r>
      <w:r>
        <w:rPr>
          <w:color w:val="0F4462"/>
          <w:w w:val="110"/>
          <w:sz w:val="22"/>
        </w:rPr>
        <w:t>found</w:t>
      </w:r>
      <w:r>
        <w:rPr>
          <w:color w:val="0F4462"/>
          <w:spacing w:val="-3"/>
          <w:w w:val="110"/>
          <w:sz w:val="22"/>
        </w:rPr>
        <w:t> </w:t>
      </w:r>
      <w:r>
        <w:rPr>
          <w:color w:val="0F4462"/>
          <w:w w:val="110"/>
          <w:sz w:val="22"/>
        </w:rPr>
        <w:t>pills</w:t>
      </w:r>
      <w:r>
        <w:rPr>
          <w:color w:val="0F4462"/>
          <w:spacing w:val="-8"/>
          <w:w w:val="110"/>
          <w:sz w:val="22"/>
        </w:rPr>
        <w:t> </w:t>
      </w:r>
      <w:r>
        <w:rPr>
          <w:color w:val="0F4462"/>
          <w:w w:val="110"/>
          <w:sz w:val="22"/>
        </w:rPr>
        <w:t>in</w:t>
      </w:r>
      <w:r>
        <w:rPr>
          <w:color w:val="0F4462"/>
          <w:w w:val="110"/>
          <w:sz w:val="22"/>
        </w:rPr>
        <w:t> her</w:t>
      </w:r>
      <w:r>
        <w:rPr>
          <w:color w:val="0F4462"/>
          <w:spacing w:val="-8"/>
          <w:w w:val="110"/>
          <w:sz w:val="22"/>
        </w:rPr>
        <w:t> </w:t>
      </w:r>
      <w:r>
        <w:rPr>
          <w:color w:val="0F4462"/>
          <w:w w:val="110"/>
          <w:sz w:val="22"/>
        </w:rPr>
        <w:t>room but let her return to school after she promised to stop using. The academic probation is only part of the reason her parents sent her to treatment. They</w:t>
      </w:r>
      <w:r>
        <w:rPr>
          <w:color w:val="0F4462"/>
          <w:spacing w:val="-2"/>
          <w:w w:val="110"/>
          <w:sz w:val="22"/>
        </w:rPr>
        <w:t> </w:t>
      </w:r>
      <w:r>
        <w:rPr>
          <w:color w:val="0F4462"/>
          <w:w w:val="110"/>
          <w:sz w:val="22"/>
        </w:rPr>
        <w:t>were also concerned about her recent weight loss,</w:t>
      </w:r>
      <w:r>
        <w:rPr>
          <w:color w:val="0F4462"/>
          <w:spacing w:val="-1"/>
          <w:w w:val="110"/>
          <w:sz w:val="22"/>
        </w:rPr>
        <w:t> </w:t>
      </w:r>
      <w:r>
        <w:rPr>
          <w:color w:val="0F4462"/>
          <w:w w:val="110"/>
          <w:sz w:val="22"/>
        </w:rPr>
        <w:t>as her</w:t>
      </w:r>
      <w:r>
        <w:rPr>
          <w:color w:val="0F4462"/>
          <w:w w:val="110"/>
          <w:sz w:val="22"/>
        </w:rPr>
        <w:t> older sister had previously struggled with</w:t>
      </w:r>
      <w:r>
        <w:rPr>
          <w:color w:val="0F4462"/>
          <w:spacing w:val="-2"/>
          <w:w w:val="110"/>
          <w:sz w:val="22"/>
        </w:rPr>
        <w:t> </w:t>
      </w:r>
      <w:r>
        <w:rPr>
          <w:color w:val="0F4462"/>
          <w:w w:val="110"/>
          <w:sz w:val="22"/>
        </w:rPr>
        <w:t>bulimia.</w:t>
      </w:r>
    </w:p>
    <w:p>
      <w:pPr>
        <w:spacing w:line="273" w:lineRule="auto" w:before="148"/>
        <w:ind w:left="4323" w:right="1493" w:firstLine="8"/>
        <w:jc w:val="left"/>
        <w:rPr>
          <w:sz w:val="22"/>
        </w:rPr>
      </w:pPr>
      <w:r>
        <w:rPr>
          <w:color w:val="0F4462"/>
          <w:w w:val="105"/>
          <w:sz w:val="22"/>
        </w:rPr>
        <w:t>Lisa began using marijuana at age</w:t>
      </w:r>
      <w:r>
        <w:rPr>
          <w:color w:val="0F4462"/>
          <w:spacing w:val="-5"/>
          <w:w w:val="105"/>
          <w:sz w:val="22"/>
        </w:rPr>
        <w:t> </w:t>
      </w:r>
      <w:r>
        <w:rPr>
          <w:color w:val="0F4462"/>
          <w:w w:val="105"/>
          <w:sz w:val="22"/>
        </w:rPr>
        <w:t>15 with a cousin.</w:t>
      </w:r>
      <w:r>
        <w:rPr>
          <w:color w:val="0F4462"/>
          <w:spacing w:val="-13"/>
          <w:w w:val="105"/>
          <w:sz w:val="22"/>
        </w:rPr>
        <w:t> </w:t>
      </w:r>
      <w:r>
        <w:rPr>
          <w:rFonts w:ascii="Arial" w:hAnsi="Arial"/>
          <w:color w:val="0F4462"/>
          <w:w w:val="105"/>
          <w:sz w:val="23"/>
        </w:rPr>
        <w:t>In</w:t>
      </w:r>
      <w:r>
        <w:rPr>
          <w:rFonts w:ascii="Arial" w:hAnsi="Arial"/>
          <w:color w:val="0F4462"/>
          <w:spacing w:val="33"/>
          <w:w w:val="105"/>
          <w:sz w:val="23"/>
        </w:rPr>
        <w:t> </w:t>
      </w:r>
      <w:r>
        <w:rPr>
          <w:color w:val="0F4462"/>
          <w:w w:val="105"/>
          <w:sz w:val="22"/>
        </w:rPr>
        <w:t>her</w:t>
      </w:r>
      <w:r>
        <w:rPr>
          <w:color w:val="0F4462"/>
          <w:spacing w:val="-2"/>
          <w:w w:val="105"/>
          <w:sz w:val="22"/>
        </w:rPr>
        <w:t> </w:t>
      </w:r>
      <w:r>
        <w:rPr>
          <w:color w:val="0F4462"/>
          <w:w w:val="105"/>
          <w:sz w:val="22"/>
        </w:rPr>
        <w:t>first year of high school, she had difficulty fitting in. However, the</w:t>
      </w:r>
      <w:r>
        <w:rPr>
          <w:color w:val="0F4462"/>
          <w:spacing w:val="40"/>
          <w:w w:val="105"/>
          <w:sz w:val="22"/>
        </w:rPr>
        <w:t> </w:t>
      </w:r>
      <w:r>
        <w:rPr>
          <w:color w:val="0F4462"/>
          <w:w w:val="105"/>
          <w:sz w:val="22"/>
        </w:rPr>
        <w:t>next year, she became friendly with an electronic dance music clique that</w:t>
      </w:r>
      <w:r>
        <w:rPr>
          <w:color w:val="0F4462"/>
          <w:spacing w:val="40"/>
          <w:w w:val="105"/>
          <w:sz w:val="22"/>
        </w:rPr>
        <w:t> </w:t>
      </w:r>
      <w:r>
        <w:rPr>
          <w:color w:val="0F4462"/>
          <w:w w:val="105"/>
          <w:sz w:val="22"/>
        </w:rPr>
        <w:t>helped her define an identity</w:t>
      </w:r>
      <w:r>
        <w:rPr>
          <w:color w:val="0F4462"/>
          <w:spacing w:val="-2"/>
          <w:w w:val="105"/>
          <w:sz w:val="22"/>
        </w:rPr>
        <w:t> </w:t>
      </w:r>
      <w:r>
        <w:rPr>
          <w:color w:val="0F4462"/>
          <w:w w:val="105"/>
          <w:sz w:val="22"/>
        </w:rPr>
        <w:t>for herself and introduced</w:t>
      </w:r>
      <w:r>
        <w:rPr>
          <w:color w:val="0F4462"/>
          <w:spacing w:val="34"/>
          <w:w w:val="105"/>
          <w:sz w:val="22"/>
        </w:rPr>
        <w:t> </w:t>
      </w:r>
      <w:r>
        <w:rPr>
          <w:color w:val="0F4462"/>
          <w:w w:val="105"/>
          <w:sz w:val="22"/>
        </w:rPr>
        <w:t>her to ecsta­ sy (3,4-methylenedioxymethamphetamine, or MDMA), metham­</w:t>
      </w:r>
      <w:r>
        <w:rPr>
          <w:color w:val="0F4462"/>
          <w:spacing w:val="40"/>
          <w:w w:val="105"/>
          <w:sz w:val="22"/>
        </w:rPr>
        <w:t> </w:t>
      </w:r>
      <w:r>
        <w:rPr>
          <w:color w:val="0F4462"/>
          <w:w w:val="105"/>
          <w:sz w:val="22"/>
        </w:rPr>
        <w:t>phetamine, and various hallucinogens, along with new ideas about politics, music, and art.</w:t>
      </w:r>
      <w:r>
        <w:rPr>
          <w:color w:val="0F4462"/>
          <w:spacing w:val="-6"/>
          <w:w w:val="105"/>
          <w:sz w:val="22"/>
        </w:rPr>
        <w:t> </w:t>
      </w:r>
      <w:r>
        <w:rPr>
          <w:color w:val="0F4462"/>
          <w:w w:val="105"/>
          <w:sz w:val="22"/>
        </w:rPr>
        <w:t>She has</w:t>
      </w:r>
      <w:r>
        <w:rPr>
          <w:color w:val="0F4462"/>
          <w:spacing w:val="-4"/>
          <w:w w:val="105"/>
          <w:sz w:val="22"/>
        </w:rPr>
        <w:t> </w:t>
      </w:r>
      <w:r>
        <w:rPr>
          <w:color w:val="0F4462"/>
          <w:w w:val="105"/>
          <w:sz w:val="22"/>
        </w:rPr>
        <w:t>since</w:t>
      </w:r>
      <w:r>
        <w:rPr>
          <w:color w:val="0F4462"/>
          <w:spacing w:val="-6"/>
          <w:w w:val="105"/>
          <w:sz w:val="22"/>
        </w:rPr>
        <w:t> </w:t>
      </w:r>
      <w:r>
        <w:rPr>
          <w:color w:val="0F4462"/>
          <w:w w:val="105"/>
          <w:sz w:val="22"/>
        </w:rPr>
        <w:t>found similar</w:t>
      </w:r>
      <w:r>
        <w:rPr>
          <w:color w:val="0F4462"/>
          <w:spacing w:val="-3"/>
          <w:w w:val="105"/>
          <w:sz w:val="22"/>
        </w:rPr>
        <w:t> </w:t>
      </w:r>
      <w:r>
        <w:rPr>
          <w:color w:val="0F4462"/>
          <w:w w:val="105"/>
          <w:sz w:val="22"/>
        </w:rPr>
        <w:t>friends at college and keeps in touch with several members of her high school clique.</w:t>
      </w:r>
    </w:p>
    <w:p>
      <w:pPr>
        <w:spacing w:line="273" w:lineRule="auto" w:before="150"/>
        <w:ind w:left="4319" w:right="1455" w:hanging="10"/>
        <w:jc w:val="left"/>
        <w:rPr>
          <w:sz w:val="22"/>
        </w:rPr>
      </w:pPr>
      <w:r>
        <w:rPr>
          <w:rFonts w:ascii="Arial" w:hAnsi="Arial"/>
          <w:color w:val="0F4462"/>
          <w:w w:val="110"/>
          <w:sz w:val="23"/>
        </w:rPr>
        <w:t>In</w:t>
      </w:r>
      <w:r>
        <w:rPr>
          <w:rFonts w:ascii="Arial" w:hAnsi="Arial"/>
          <w:color w:val="0F4462"/>
          <w:w w:val="110"/>
          <w:sz w:val="23"/>
        </w:rPr>
        <w:t> </w:t>
      </w:r>
      <w:r>
        <w:rPr>
          <w:color w:val="0F4462"/>
          <w:w w:val="110"/>
          <w:sz w:val="22"/>
        </w:rPr>
        <w:t>treatment, Lisa</w:t>
      </w:r>
      <w:r>
        <w:rPr>
          <w:color w:val="0F4462"/>
          <w:spacing w:val="-1"/>
          <w:w w:val="110"/>
          <w:sz w:val="22"/>
        </w:rPr>
        <w:t> </w:t>
      </w:r>
      <w:r>
        <w:rPr>
          <w:color w:val="0F4462"/>
          <w:w w:val="110"/>
          <w:sz w:val="22"/>
        </w:rPr>
        <w:t>tells</w:t>
      </w:r>
      <w:r>
        <w:rPr>
          <w:color w:val="0F4462"/>
          <w:spacing w:val="-2"/>
          <w:w w:val="110"/>
          <w:sz w:val="22"/>
        </w:rPr>
        <w:t> </w:t>
      </w:r>
      <w:r>
        <w:rPr>
          <w:color w:val="0F4462"/>
          <w:w w:val="110"/>
          <w:sz w:val="22"/>
        </w:rPr>
        <w:t>her</w:t>
      </w:r>
      <w:r>
        <w:rPr>
          <w:color w:val="0F4462"/>
          <w:spacing w:val="-9"/>
          <w:w w:val="110"/>
          <w:sz w:val="22"/>
        </w:rPr>
        <w:t> </w:t>
      </w:r>
      <w:r>
        <w:rPr>
          <w:color w:val="0F4462"/>
          <w:w w:val="110"/>
          <w:sz w:val="22"/>
        </w:rPr>
        <w:t>counselor that</w:t>
      </w:r>
      <w:r>
        <w:rPr>
          <w:color w:val="0F4462"/>
          <w:spacing w:val="-8"/>
          <w:w w:val="110"/>
          <w:sz w:val="22"/>
        </w:rPr>
        <w:t> </w:t>
      </w:r>
      <w:r>
        <w:rPr>
          <w:color w:val="0F4462"/>
          <w:w w:val="110"/>
          <w:sz w:val="22"/>
        </w:rPr>
        <w:t>she</w:t>
      </w:r>
      <w:r>
        <w:rPr>
          <w:color w:val="0F4462"/>
          <w:spacing w:val="-5"/>
          <w:w w:val="110"/>
          <w:sz w:val="22"/>
        </w:rPr>
        <w:t> </w:t>
      </w:r>
      <w:r>
        <w:rPr>
          <w:color w:val="0F4462"/>
          <w:w w:val="110"/>
          <w:sz w:val="22"/>
        </w:rPr>
        <w:t>has</w:t>
      </w:r>
      <w:r>
        <w:rPr>
          <w:color w:val="0F4462"/>
          <w:spacing w:val="-14"/>
          <w:w w:val="110"/>
          <w:sz w:val="22"/>
        </w:rPr>
        <w:t> </w:t>
      </w:r>
      <w:r>
        <w:rPr>
          <w:color w:val="0F4462"/>
          <w:w w:val="110"/>
          <w:sz w:val="22"/>
        </w:rPr>
        <w:t>long</w:t>
      </w:r>
      <w:r>
        <w:rPr>
          <w:color w:val="0F4462"/>
          <w:spacing w:val="-16"/>
          <w:w w:val="110"/>
          <w:sz w:val="22"/>
        </w:rPr>
        <w:t> </w:t>
      </w:r>
      <w:r>
        <w:rPr>
          <w:color w:val="0F4462"/>
          <w:w w:val="110"/>
          <w:sz w:val="22"/>
        </w:rPr>
        <w:t>felt neglect­ ed by her parents, who are too interested in material things. She sees her</w:t>
      </w:r>
      <w:r>
        <w:rPr>
          <w:color w:val="0F4462"/>
          <w:spacing w:val="25"/>
          <w:w w:val="110"/>
          <w:sz w:val="22"/>
        </w:rPr>
        <w:t> </w:t>
      </w:r>
      <w:r>
        <w:rPr>
          <w:color w:val="0F4462"/>
          <w:w w:val="110"/>
          <w:sz w:val="22"/>
        </w:rPr>
        <w:t>drug</w:t>
      </w:r>
      <w:r>
        <w:rPr>
          <w:color w:val="0F4462"/>
          <w:spacing w:val="-4"/>
          <w:w w:val="110"/>
          <w:sz w:val="22"/>
        </w:rPr>
        <w:t> </w:t>
      </w:r>
      <w:r>
        <w:rPr>
          <w:color w:val="0F4462"/>
          <w:w w:val="110"/>
          <w:sz w:val="22"/>
        </w:rPr>
        <w:t>use and</w:t>
      </w:r>
      <w:r>
        <w:rPr>
          <w:color w:val="0F4462"/>
          <w:spacing w:val="29"/>
          <w:w w:val="110"/>
          <w:sz w:val="22"/>
        </w:rPr>
        <w:t> </w:t>
      </w:r>
      <w:r>
        <w:rPr>
          <w:color w:val="0F4462"/>
          <w:w w:val="110"/>
          <w:sz w:val="22"/>
        </w:rPr>
        <w:t>that of</w:t>
      </w:r>
      <w:r>
        <w:rPr>
          <w:color w:val="0F4462"/>
          <w:spacing w:val="-3"/>
          <w:w w:val="110"/>
          <w:sz w:val="22"/>
        </w:rPr>
        <w:t> </w:t>
      </w:r>
      <w:r>
        <w:rPr>
          <w:color w:val="0F4462"/>
          <w:w w:val="110"/>
          <w:sz w:val="22"/>
        </w:rPr>
        <w:t>her</w:t>
      </w:r>
      <w:r>
        <w:rPr>
          <w:color w:val="0F4462"/>
          <w:spacing w:val="-4"/>
          <w:w w:val="110"/>
          <w:sz w:val="22"/>
        </w:rPr>
        <w:t> </w:t>
      </w:r>
      <w:r>
        <w:rPr>
          <w:color w:val="0F4462"/>
          <w:w w:val="110"/>
          <w:sz w:val="22"/>
        </w:rPr>
        <w:t>friends as</w:t>
      </w:r>
      <w:r>
        <w:rPr>
          <w:color w:val="0F4462"/>
          <w:spacing w:val="-3"/>
          <w:w w:val="110"/>
          <w:sz w:val="22"/>
        </w:rPr>
        <w:t> </w:t>
      </w:r>
      <w:r>
        <w:rPr>
          <w:color w:val="0F4462"/>
          <w:w w:val="110"/>
          <w:sz w:val="22"/>
        </w:rPr>
        <w:t>a rebellion against the materialistic attitudes</w:t>
      </w:r>
      <w:r>
        <w:rPr>
          <w:color w:val="0F4462"/>
          <w:spacing w:val="-6"/>
          <w:w w:val="110"/>
          <w:sz w:val="22"/>
        </w:rPr>
        <w:t> </w:t>
      </w:r>
      <w:r>
        <w:rPr>
          <w:color w:val="0F4462"/>
          <w:w w:val="110"/>
          <w:sz w:val="22"/>
        </w:rPr>
        <w:t>of</w:t>
      </w:r>
      <w:r>
        <w:rPr>
          <w:color w:val="0F4462"/>
          <w:spacing w:val="-14"/>
          <w:w w:val="110"/>
          <w:sz w:val="22"/>
        </w:rPr>
        <w:t> </w:t>
      </w:r>
      <w:r>
        <w:rPr>
          <w:color w:val="0F4462"/>
          <w:w w:val="110"/>
          <w:sz w:val="22"/>
        </w:rPr>
        <w:t>their</w:t>
      </w:r>
      <w:r>
        <w:rPr>
          <w:color w:val="0F4462"/>
          <w:spacing w:val="-8"/>
          <w:w w:val="110"/>
          <w:sz w:val="22"/>
        </w:rPr>
        <w:t> </w:t>
      </w:r>
      <w:r>
        <w:rPr>
          <w:color w:val="0F4462"/>
          <w:w w:val="110"/>
          <w:sz w:val="22"/>
        </w:rPr>
        <w:t>parents.</w:t>
      </w:r>
      <w:r>
        <w:rPr>
          <w:color w:val="0F4462"/>
          <w:spacing w:val="-6"/>
          <w:w w:val="110"/>
          <w:sz w:val="22"/>
        </w:rPr>
        <w:t> </w:t>
      </w:r>
      <w:r>
        <w:rPr>
          <w:color w:val="0F4462"/>
          <w:w w:val="110"/>
          <w:sz w:val="22"/>
        </w:rPr>
        <w:t>She</w:t>
      </w:r>
      <w:r>
        <w:rPr>
          <w:color w:val="0F4462"/>
          <w:spacing w:val="-10"/>
          <w:w w:val="110"/>
          <w:sz w:val="22"/>
        </w:rPr>
        <w:t> </w:t>
      </w:r>
      <w:r>
        <w:rPr>
          <w:color w:val="0F4462"/>
          <w:w w:val="110"/>
          <w:sz w:val="22"/>
        </w:rPr>
        <w:t>also</w:t>
      </w:r>
      <w:r>
        <w:rPr>
          <w:color w:val="0F4462"/>
          <w:spacing w:val="-10"/>
          <w:w w:val="110"/>
          <w:sz w:val="22"/>
        </w:rPr>
        <w:t> </w:t>
      </w:r>
      <w:r>
        <w:rPr>
          <w:color w:val="0F4462"/>
          <w:w w:val="110"/>
          <w:sz w:val="22"/>
        </w:rPr>
        <w:t>dismisses her</w:t>
      </w:r>
      <w:r>
        <w:rPr>
          <w:color w:val="0F4462"/>
          <w:spacing w:val="-1"/>
          <w:w w:val="110"/>
          <w:sz w:val="22"/>
        </w:rPr>
        <w:t> </w:t>
      </w:r>
      <w:r>
        <w:rPr>
          <w:color w:val="0F4462"/>
          <w:w w:val="110"/>
          <w:sz w:val="22"/>
        </w:rPr>
        <w:t>fami­ ly's cultural heritage, insisting that her parents only</w:t>
      </w:r>
      <w:r>
        <w:rPr>
          <w:color w:val="0F4462"/>
          <w:spacing w:val="-1"/>
          <w:w w:val="110"/>
          <w:sz w:val="22"/>
        </w:rPr>
        <w:t> </w:t>
      </w:r>
      <w:r>
        <w:rPr>
          <w:color w:val="0F4462"/>
          <w:w w:val="110"/>
          <w:sz w:val="22"/>
        </w:rPr>
        <w:t>identify as Americans even though they are first-generation Americans with European backgrounds. She talks at length about</w:t>
      </w:r>
      <w:r>
        <w:rPr>
          <w:color w:val="0F4462"/>
          <w:spacing w:val="-5"/>
          <w:w w:val="110"/>
          <w:sz w:val="22"/>
        </w:rPr>
        <w:t> </w:t>
      </w:r>
      <w:r>
        <w:rPr>
          <w:color w:val="0F4462"/>
          <w:w w:val="110"/>
          <w:sz w:val="22"/>
        </w:rPr>
        <w:t>ways to acquire and prepare relatively unknown hallucinogens,</w:t>
      </w:r>
      <w:r>
        <w:rPr>
          <w:color w:val="0F4462"/>
          <w:spacing w:val="-1"/>
          <w:w w:val="110"/>
          <w:sz w:val="22"/>
        </w:rPr>
        <w:t> </w:t>
      </w:r>
      <w:r>
        <w:rPr>
          <w:color w:val="0F4462"/>
          <w:w w:val="110"/>
          <w:sz w:val="22"/>
        </w:rPr>
        <w:t>the</w:t>
      </w:r>
      <w:r>
        <w:rPr>
          <w:color w:val="0F4462"/>
          <w:w w:val="110"/>
          <w:sz w:val="22"/>
        </w:rPr>
        <w:t> best music to listen to</w:t>
      </w:r>
      <w:r>
        <w:rPr>
          <w:color w:val="0F4462"/>
          <w:spacing w:val="-10"/>
          <w:w w:val="110"/>
          <w:sz w:val="22"/>
        </w:rPr>
        <w:t> </w:t>
      </w:r>
      <w:r>
        <w:rPr>
          <w:color w:val="0F4462"/>
          <w:w w:val="110"/>
          <w:sz w:val="22"/>
        </w:rPr>
        <w:t>while</w:t>
      </w:r>
      <w:r>
        <w:rPr>
          <w:color w:val="0F4462"/>
          <w:spacing w:val="-6"/>
          <w:w w:val="110"/>
          <w:sz w:val="22"/>
        </w:rPr>
        <w:t> </w:t>
      </w:r>
      <w:r>
        <w:rPr>
          <w:color w:val="0F4462"/>
          <w:w w:val="110"/>
          <w:sz w:val="22"/>
        </w:rPr>
        <w:t>using,</w:t>
      </w:r>
      <w:r>
        <w:rPr>
          <w:color w:val="0F4462"/>
          <w:spacing w:val="-8"/>
          <w:w w:val="110"/>
          <w:sz w:val="22"/>
        </w:rPr>
        <w:t> </w:t>
      </w:r>
      <w:r>
        <w:rPr>
          <w:color w:val="0F4462"/>
          <w:w w:val="110"/>
          <w:sz w:val="22"/>
        </w:rPr>
        <w:t>and how</w:t>
      </w:r>
      <w:r>
        <w:rPr>
          <w:color w:val="0F4462"/>
          <w:spacing w:val="-8"/>
          <w:w w:val="110"/>
          <w:sz w:val="22"/>
        </w:rPr>
        <w:t> </w:t>
      </w:r>
      <w:r>
        <w:rPr>
          <w:color w:val="0F4462"/>
          <w:w w:val="110"/>
          <w:sz w:val="22"/>
        </w:rPr>
        <w:t>to</w:t>
      </w:r>
      <w:r>
        <w:rPr>
          <w:color w:val="0F4462"/>
          <w:spacing w:val="-3"/>
          <w:w w:val="110"/>
          <w:sz w:val="22"/>
        </w:rPr>
        <w:t> </w:t>
      </w:r>
      <w:r>
        <w:rPr>
          <w:color w:val="0F4462"/>
          <w:w w:val="110"/>
          <w:sz w:val="22"/>
        </w:rPr>
        <w:t>evaluate the</w:t>
      </w:r>
      <w:r>
        <w:rPr>
          <w:color w:val="0F4462"/>
          <w:spacing w:val="17"/>
          <w:w w:val="110"/>
          <w:sz w:val="22"/>
        </w:rPr>
        <w:t> </w:t>
      </w:r>
      <w:r>
        <w:rPr>
          <w:color w:val="0F4462"/>
          <w:w w:val="110"/>
          <w:sz w:val="22"/>
        </w:rPr>
        <w:t>quality</w:t>
      </w:r>
      <w:r>
        <w:rPr>
          <w:color w:val="0F4462"/>
          <w:spacing w:val="-12"/>
          <w:w w:val="110"/>
          <w:sz w:val="22"/>
        </w:rPr>
        <w:t> </w:t>
      </w:r>
      <w:r>
        <w:rPr>
          <w:color w:val="0F4462"/>
          <w:w w:val="110"/>
          <w:sz w:val="22"/>
        </w:rPr>
        <w:t>of</w:t>
      </w:r>
      <w:r>
        <w:rPr>
          <w:color w:val="0F4462"/>
          <w:spacing w:val="-11"/>
          <w:w w:val="110"/>
          <w:sz w:val="22"/>
        </w:rPr>
        <w:t> </w:t>
      </w:r>
      <w:r>
        <w:rPr>
          <w:color w:val="0F4462"/>
          <w:w w:val="110"/>
          <w:sz w:val="22"/>
        </w:rPr>
        <w:t>marijuana.</w:t>
      </w:r>
    </w:p>
    <w:p>
      <w:pPr>
        <w:spacing w:line="273" w:lineRule="auto" w:before="155"/>
        <w:ind w:left="4325" w:right="1569" w:firstLine="6"/>
        <w:jc w:val="left"/>
        <w:rPr>
          <w:sz w:val="22"/>
        </w:rPr>
      </w:pPr>
      <w:r>
        <w:rPr>
          <w:color w:val="0F4462"/>
          <w:w w:val="105"/>
          <w:sz w:val="22"/>
        </w:rPr>
        <w:t>Lisa says that she doesn't believe she has a problem. She thinks that her failing grades reflect her lack of interest in college, which she says she is attending only because people expect it of her. When asked what she would rather be doing, she says she does not have any clearly defined goals and just wants to do "something with art</w:t>
      </w:r>
    </w:p>
    <w:p>
      <w:pPr>
        <w:pStyle w:val="BodyText"/>
        <w:rPr>
          <w:sz w:val="20"/>
        </w:rPr>
      </w:pPr>
    </w:p>
    <w:p>
      <w:pPr>
        <w:pStyle w:val="BodyText"/>
        <w:spacing w:before="2"/>
        <w:rPr>
          <w:sz w:val="29"/>
        </w:rPr>
      </w:pPr>
    </w:p>
    <w:p>
      <w:pPr>
        <w:spacing w:before="92"/>
        <w:ind w:left="0" w:right="1068" w:firstLine="0"/>
        <w:jc w:val="right"/>
        <w:rPr>
          <w:sz w:val="20"/>
        </w:rPr>
      </w:pPr>
      <w:r>
        <w:rPr>
          <w:color w:val="0F4462"/>
          <w:spacing w:val="-5"/>
          <w:w w:val="110"/>
          <w:sz w:val="20"/>
        </w:rPr>
        <w:t>159</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9"/>
        <w:rPr>
          <w:rFonts w:ascii="Arial"/>
          <w:sz w:val="25"/>
        </w:rPr>
      </w:pPr>
    </w:p>
    <w:p>
      <w:pPr>
        <w:pStyle w:val="BodyText"/>
        <w:ind w:left="1411" w:right="-44"/>
        <w:rPr>
          <w:rFonts w:ascii="Arial"/>
          <w:sz w:val="20"/>
        </w:rPr>
      </w:pPr>
      <w:r>
        <w:rPr>
          <w:rFonts w:ascii="Arial"/>
          <w:sz w:val="20"/>
        </w:rPr>
        <w:drawing>
          <wp:inline distT="0" distB="0" distL="0" distR="0">
            <wp:extent cx="2871216" cy="1859279"/>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2871216" cy="1859279"/>
                    </a:xfrm>
                    <a:prstGeom prst="rect">
                      <a:avLst/>
                    </a:prstGeom>
                  </pic:spPr>
                </pic:pic>
              </a:graphicData>
            </a:graphic>
          </wp:inline>
        </w:drawing>
      </w:r>
      <w:r>
        <w:rPr>
          <w:rFonts w:ascii="Arial"/>
          <w:sz w:val="20"/>
        </w:rPr>
      </w:r>
    </w:p>
    <w:p>
      <w:pPr>
        <w:pStyle w:val="BodyText"/>
        <w:rPr>
          <w:rFonts w:ascii="Arial"/>
          <w:sz w:val="26"/>
        </w:rPr>
      </w:pPr>
    </w:p>
    <w:p>
      <w:pPr>
        <w:pStyle w:val="BodyText"/>
        <w:spacing w:before="4"/>
        <w:rPr>
          <w:rFonts w:ascii="Arial"/>
          <w:sz w:val="21"/>
        </w:rPr>
      </w:pPr>
    </w:p>
    <w:p>
      <w:pPr>
        <w:spacing w:line="273" w:lineRule="auto" w:before="0"/>
        <w:ind w:left="1441" w:right="0" w:hanging="2"/>
        <w:jc w:val="left"/>
        <w:rPr>
          <w:i/>
          <w:sz w:val="23"/>
        </w:rPr>
      </w:pPr>
      <w:r>
        <w:rPr>
          <w:color w:val="0F4462"/>
          <w:w w:val="110"/>
          <w:sz w:val="22"/>
        </w:rPr>
        <w:t>or music."</w:t>
      </w:r>
      <w:r>
        <w:rPr>
          <w:color w:val="0F4462"/>
          <w:spacing w:val="-17"/>
          <w:w w:val="110"/>
          <w:sz w:val="22"/>
        </w:rPr>
        <w:t> </w:t>
      </w:r>
      <w:r>
        <w:rPr>
          <w:color w:val="0F4462"/>
          <w:w w:val="110"/>
          <w:sz w:val="22"/>
        </w:rPr>
        <w:t>Lisa points out that,</w:t>
      </w:r>
      <w:r>
        <w:rPr>
          <w:color w:val="0F4462"/>
          <w:spacing w:val="-19"/>
          <w:w w:val="110"/>
          <w:sz w:val="22"/>
        </w:rPr>
        <w:t> </w:t>
      </w:r>
      <w:r>
        <w:rPr>
          <w:color w:val="0F4462"/>
          <w:w w:val="110"/>
          <w:sz w:val="22"/>
        </w:rPr>
        <w:t>unlike most of her classmates, she doesn't drink and has stopped</w:t>
      </w:r>
      <w:r>
        <w:rPr>
          <w:color w:val="0F4462"/>
          <w:spacing w:val="-3"/>
          <w:w w:val="110"/>
          <w:sz w:val="22"/>
        </w:rPr>
        <w:t> </w:t>
      </w:r>
      <w:r>
        <w:rPr>
          <w:color w:val="0F4462"/>
          <w:w w:val="110"/>
          <w:sz w:val="22"/>
        </w:rPr>
        <w:t>doing</w:t>
      </w:r>
      <w:r>
        <w:rPr>
          <w:color w:val="0F4462"/>
          <w:spacing w:val="-12"/>
          <w:w w:val="110"/>
          <w:sz w:val="22"/>
        </w:rPr>
        <w:t> </w:t>
      </w:r>
      <w:r>
        <w:rPr>
          <w:color w:val="0F4462"/>
          <w:w w:val="110"/>
          <w:sz w:val="22"/>
        </w:rPr>
        <w:t>addictive</w:t>
      </w:r>
      <w:r>
        <w:rPr>
          <w:color w:val="0F4462"/>
          <w:spacing w:val="-4"/>
          <w:w w:val="110"/>
          <w:sz w:val="22"/>
        </w:rPr>
        <w:t> </w:t>
      </w:r>
      <w:r>
        <w:rPr>
          <w:color w:val="0F4462"/>
          <w:w w:val="110"/>
          <w:sz w:val="22"/>
        </w:rPr>
        <w:t>drugs</w:t>
      </w:r>
      <w:r>
        <w:rPr>
          <w:color w:val="0F4462"/>
          <w:spacing w:val="-12"/>
          <w:w w:val="110"/>
          <w:sz w:val="22"/>
        </w:rPr>
        <w:t> </w:t>
      </w:r>
      <w:r>
        <w:rPr>
          <w:color w:val="0F4462"/>
          <w:w w:val="110"/>
          <w:sz w:val="22"/>
        </w:rPr>
        <w:t>like</w:t>
      </w:r>
      <w:r>
        <w:rPr>
          <w:color w:val="0F4462"/>
          <w:spacing w:val="-12"/>
          <w:w w:val="110"/>
          <w:sz w:val="22"/>
        </w:rPr>
        <w:t> </w:t>
      </w:r>
      <w:r>
        <w:rPr>
          <w:color w:val="0F4462"/>
          <w:w w:val="110"/>
          <w:sz w:val="22"/>
        </w:rPr>
        <w:t>ecstasy</w:t>
      </w:r>
      <w:r>
        <w:rPr>
          <w:color w:val="0F4462"/>
          <w:spacing w:val="-8"/>
          <w:w w:val="110"/>
          <w:sz w:val="22"/>
        </w:rPr>
        <w:t> </w:t>
      </w:r>
      <w:r>
        <w:rPr>
          <w:color w:val="0F4462"/>
          <w:w w:val="110"/>
          <w:sz w:val="22"/>
        </w:rPr>
        <w:t>and methamphetamine,</w:t>
      </w:r>
      <w:r>
        <w:rPr>
          <w:color w:val="0F4462"/>
          <w:spacing w:val="-29"/>
          <w:w w:val="110"/>
          <w:sz w:val="22"/>
        </w:rPr>
        <w:t> </w:t>
      </w:r>
      <w:r>
        <w:rPr>
          <w:color w:val="0F4462"/>
          <w:w w:val="110"/>
          <w:sz w:val="22"/>
        </w:rPr>
        <w:t>which</w:t>
      </w:r>
      <w:r>
        <w:rPr>
          <w:color w:val="0F4462"/>
          <w:spacing w:val="-15"/>
          <w:w w:val="110"/>
          <w:sz w:val="22"/>
        </w:rPr>
        <w:t> </w:t>
      </w:r>
      <w:r>
        <w:rPr>
          <w:color w:val="0F4462"/>
          <w:w w:val="110"/>
          <w:sz w:val="22"/>
        </w:rPr>
        <w:t>were</w:t>
      </w:r>
      <w:r>
        <w:rPr>
          <w:color w:val="0F4462"/>
          <w:spacing w:val="-15"/>
          <w:w w:val="110"/>
          <w:sz w:val="22"/>
        </w:rPr>
        <w:t> </w:t>
      </w:r>
      <w:r>
        <w:rPr>
          <w:color w:val="0F4462"/>
          <w:w w:val="110"/>
          <w:sz w:val="22"/>
        </w:rPr>
        <w:t>responsible</w:t>
      </w:r>
      <w:r>
        <w:rPr>
          <w:color w:val="0F4462"/>
          <w:spacing w:val="-13"/>
          <w:w w:val="110"/>
          <w:sz w:val="22"/>
        </w:rPr>
        <w:t> </w:t>
      </w:r>
      <w:r>
        <w:rPr>
          <w:color w:val="0F4462"/>
          <w:w w:val="110"/>
          <w:sz w:val="22"/>
        </w:rPr>
        <w:t>for her</w:t>
      </w:r>
      <w:r>
        <w:rPr>
          <w:color w:val="0F4462"/>
          <w:spacing w:val="-4"/>
          <w:w w:val="110"/>
          <w:sz w:val="22"/>
        </w:rPr>
        <w:t> </w:t>
      </w:r>
      <w:r>
        <w:rPr>
          <w:color w:val="0F4462"/>
          <w:w w:val="110"/>
          <w:sz w:val="22"/>
        </w:rPr>
        <w:t>weight loss.</w:t>
      </w:r>
      <w:r>
        <w:rPr>
          <w:color w:val="0F4462"/>
          <w:spacing w:val="-17"/>
          <w:w w:val="110"/>
          <w:sz w:val="22"/>
        </w:rPr>
        <w:t> </w:t>
      </w:r>
      <w:r>
        <w:rPr>
          <w:color w:val="0F4462"/>
          <w:w w:val="110"/>
          <w:sz w:val="22"/>
        </w:rPr>
        <w:t>She is convinced that she can continue to</w:t>
      </w:r>
      <w:r>
        <w:rPr>
          <w:color w:val="0F4462"/>
          <w:spacing w:val="-2"/>
          <w:w w:val="110"/>
          <w:sz w:val="22"/>
        </w:rPr>
        <w:t> </w:t>
      </w:r>
      <w:r>
        <w:rPr>
          <w:color w:val="0F4462"/>
          <w:w w:val="110"/>
          <w:sz w:val="22"/>
        </w:rPr>
        <w:t>smoke pot and</w:t>
      </w:r>
      <w:r>
        <w:rPr>
          <w:color w:val="0F4462"/>
          <w:w w:val="110"/>
          <w:sz w:val="22"/>
        </w:rPr>
        <w:t> </w:t>
      </w:r>
      <w:r>
        <w:rPr>
          <w:i/>
          <w:color w:val="0F4462"/>
          <w:w w:val="110"/>
          <w:sz w:val="23"/>
        </w:rPr>
        <w:t>Salvia divinorum,</w:t>
      </w:r>
    </w:p>
    <w:p>
      <w:pPr>
        <w:spacing w:line="240" w:lineRule="auto" w:before="10"/>
        <w:rPr>
          <w:i/>
          <w:sz w:val="21"/>
        </w:rPr>
      </w:pPr>
      <w:r>
        <w:rPr/>
        <w:br w:type="column"/>
      </w:r>
      <w:r>
        <w:rPr>
          <w:i/>
          <w:sz w:val="21"/>
        </w:rPr>
      </w:r>
    </w:p>
    <w:p>
      <w:pPr>
        <w:spacing w:line="273" w:lineRule="auto" w:before="0"/>
        <w:ind w:left="331" w:right="1360" w:hanging="4"/>
        <w:jc w:val="left"/>
        <w:rPr>
          <w:sz w:val="22"/>
        </w:rPr>
      </w:pPr>
      <w:r>
        <w:rPr>
          <w:color w:val="0F4462"/>
          <w:w w:val="110"/>
          <w:sz w:val="22"/>
        </w:rPr>
        <w:t>which she notes</w:t>
      </w:r>
      <w:r>
        <w:rPr>
          <w:color w:val="0F4462"/>
          <w:spacing w:val="-9"/>
          <w:w w:val="110"/>
          <w:sz w:val="22"/>
        </w:rPr>
        <w:t> </w:t>
      </w:r>
      <w:r>
        <w:rPr>
          <w:color w:val="0F4462"/>
          <w:w w:val="110"/>
          <w:sz w:val="22"/>
        </w:rPr>
        <w:t>"isn't even illegal,"</w:t>
      </w:r>
      <w:r>
        <w:rPr>
          <w:color w:val="0F4462"/>
          <w:spacing w:val="-19"/>
          <w:w w:val="110"/>
          <w:sz w:val="22"/>
        </w:rPr>
        <w:t> </w:t>
      </w:r>
      <w:r>
        <w:rPr>
          <w:color w:val="0F4462"/>
          <w:w w:val="110"/>
          <w:sz w:val="22"/>
        </w:rPr>
        <w:t>and take other</w:t>
      </w:r>
      <w:r>
        <w:rPr>
          <w:color w:val="0F4462"/>
          <w:spacing w:val="-16"/>
          <w:w w:val="110"/>
          <w:sz w:val="22"/>
        </w:rPr>
        <w:t> </w:t>
      </w:r>
      <w:r>
        <w:rPr>
          <w:color w:val="0F4462"/>
          <w:w w:val="110"/>
          <w:sz w:val="22"/>
        </w:rPr>
        <w:t>botanical</w:t>
      </w:r>
      <w:r>
        <w:rPr>
          <w:color w:val="0F4462"/>
          <w:spacing w:val="-15"/>
          <w:w w:val="110"/>
          <w:sz w:val="22"/>
        </w:rPr>
        <w:t> </w:t>
      </w:r>
      <w:r>
        <w:rPr>
          <w:color w:val="0F4462"/>
          <w:w w:val="110"/>
          <w:sz w:val="22"/>
        </w:rPr>
        <w:t>hallucinogens.</w:t>
      </w:r>
      <w:r>
        <w:rPr>
          <w:color w:val="0F4462"/>
          <w:spacing w:val="-21"/>
          <w:w w:val="110"/>
          <w:sz w:val="22"/>
        </w:rPr>
        <w:t> </w:t>
      </w:r>
      <w:r>
        <w:rPr>
          <w:color w:val="0F4462"/>
          <w:w w:val="110"/>
          <w:sz w:val="22"/>
        </w:rPr>
        <w:t>She</w:t>
      </w:r>
      <w:r>
        <w:rPr>
          <w:color w:val="0F4462"/>
          <w:spacing w:val="-10"/>
          <w:w w:val="110"/>
          <w:sz w:val="22"/>
        </w:rPr>
        <w:t> </w:t>
      </w:r>
      <w:r>
        <w:rPr>
          <w:color w:val="0F4462"/>
          <w:w w:val="110"/>
          <w:sz w:val="22"/>
        </w:rPr>
        <w:t>is</w:t>
      </w:r>
      <w:r>
        <w:rPr>
          <w:color w:val="0F4462"/>
          <w:spacing w:val="-15"/>
          <w:w w:val="110"/>
          <w:sz w:val="22"/>
        </w:rPr>
        <w:t> </w:t>
      </w:r>
      <w:r>
        <w:rPr>
          <w:color w:val="0F4462"/>
          <w:w w:val="110"/>
          <w:sz w:val="22"/>
        </w:rPr>
        <w:t>adamant about</w:t>
      </w:r>
      <w:r>
        <w:rPr>
          <w:color w:val="0F4462"/>
          <w:spacing w:val="-2"/>
          <w:w w:val="110"/>
          <w:sz w:val="22"/>
        </w:rPr>
        <w:t> </w:t>
      </w:r>
      <w:r>
        <w:rPr>
          <w:color w:val="0F4462"/>
          <w:w w:val="110"/>
          <w:sz w:val="22"/>
        </w:rPr>
        <w:t>keeping her friends,</w:t>
      </w:r>
      <w:r>
        <w:rPr>
          <w:color w:val="0F4462"/>
          <w:spacing w:val="-21"/>
          <w:w w:val="110"/>
          <w:sz w:val="22"/>
        </w:rPr>
        <w:t> </w:t>
      </w:r>
      <w:r>
        <w:rPr>
          <w:color w:val="0F4462"/>
          <w:w w:val="110"/>
          <w:sz w:val="22"/>
        </w:rPr>
        <w:t>who</w:t>
      </w:r>
      <w:r>
        <w:rPr>
          <w:color w:val="0F4462"/>
          <w:spacing w:val="-3"/>
          <w:w w:val="110"/>
          <w:sz w:val="22"/>
        </w:rPr>
        <w:t> </w:t>
      </w:r>
      <w:r>
        <w:rPr>
          <w:color w:val="0F4462"/>
          <w:w w:val="110"/>
          <w:sz w:val="22"/>
        </w:rPr>
        <w:t>she</w:t>
      </w:r>
      <w:r>
        <w:rPr>
          <w:color w:val="0F4462"/>
          <w:spacing w:val="-7"/>
          <w:w w:val="110"/>
          <w:sz w:val="22"/>
        </w:rPr>
        <w:t> </w:t>
      </w:r>
      <w:r>
        <w:rPr>
          <w:color w:val="0F4462"/>
          <w:w w:val="110"/>
          <w:sz w:val="22"/>
        </w:rPr>
        <w:t>says have been</w:t>
      </w:r>
      <w:r>
        <w:rPr>
          <w:color w:val="0F4462"/>
          <w:spacing w:val="-8"/>
          <w:w w:val="110"/>
          <w:sz w:val="22"/>
        </w:rPr>
        <w:t> </w:t>
      </w:r>
      <w:r>
        <w:rPr>
          <w:color w:val="0F4462"/>
          <w:w w:val="110"/>
          <w:sz w:val="22"/>
        </w:rPr>
        <w:t>supportive</w:t>
      </w:r>
      <w:r>
        <w:rPr>
          <w:color w:val="0F4462"/>
          <w:spacing w:val="-9"/>
          <w:w w:val="110"/>
          <w:sz w:val="22"/>
        </w:rPr>
        <w:t> </w:t>
      </w:r>
      <w:r>
        <w:rPr>
          <w:color w:val="0F4462"/>
          <w:w w:val="110"/>
          <w:sz w:val="22"/>
        </w:rPr>
        <w:t>of</w:t>
      </w:r>
      <w:r>
        <w:rPr>
          <w:color w:val="0F4462"/>
          <w:spacing w:val="-14"/>
          <w:w w:val="110"/>
          <w:sz w:val="22"/>
        </w:rPr>
        <w:t> </w:t>
      </w:r>
      <w:r>
        <w:rPr>
          <w:color w:val="0F4462"/>
          <w:w w:val="110"/>
          <w:sz w:val="22"/>
        </w:rPr>
        <w:t>her</w:t>
      </w:r>
      <w:r>
        <w:rPr>
          <w:color w:val="0F4462"/>
          <w:spacing w:val="-10"/>
          <w:w w:val="110"/>
          <w:sz w:val="22"/>
        </w:rPr>
        <w:t> </w:t>
      </w:r>
      <w:r>
        <w:rPr>
          <w:color w:val="0F4462"/>
          <w:w w:val="110"/>
          <w:sz w:val="22"/>
        </w:rPr>
        <w:t>and</w:t>
      </w:r>
      <w:r>
        <w:rPr>
          <w:color w:val="0F4462"/>
          <w:spacing w:val="-4"/>
          <w:w w:val="110"/>
          <w:sz w:val="22"/>
        </w:rPr>
        <w:t> </w:t>
      </w:r>
      <w:r>
        <w:rPr>
          <w:color w:val="0F4462"/>
          <w:w w:val="110"/>
          <w:sz w:val="22"/>
        </w:rPr>
        <w:t>are</w:t>
      </w:r>
      <w:r>
        <w:rPr>
          <w:color w:val="0F4462"/>
          <w:spacing w:val="-8"/>
          <w:w w:val="110"/>
          <w:sz w:val="22"/>
        </w:rPr>
        <w:t> </w:t>
      </w:r>
      <w:r>
        <w:rPr>
          <w:color w:val="0F4462"/>
          <w:w w:val="110"/>
          <w:sz w:val="22"/>
        </w:rPr>
        <w:t>not</w:t>
      </w:r>
      <w:r>
        <w:rPr>
          <w:color w:val="0F4462"/>
          <w:w w:val="110"/>
          <w:sz w:val="22"/>
        </w:rPr>
        <w:t> materialis­ tic</w:t>
      </w:r>
      <w:r>
        <w:rPr>
          <w:color w:val="0F4462"/>
          <w:spacing w:val="-3"/>
          <w:w w:val="110"/>
          <w:sz w:val="22"/>
        </w:rPr>
        <w:t> </w:t>
      </w:r>
      <w:r>
        <w:rPr>
          <w:color w:val="0F4462"/>
          <w:w w:val="110"/>
          <w:sz w:val="22"/>
        </w:rPr>
        <w:t>"sellouts"</w:t>
      </w:r>
      <w:r>
        <w:rPr>
          <w:color w:val="0F4462"/>
          <w:spacing w:val="-11"/>
          <w:w w:val="110"/>
          <w:sz w:val="22"/>
        </w:rPr>
        <w:t> </w:t>
      </w:r>
      <w:r>
        <w:rPr>
          <w:color w:val="0F4462"/>
          <w:w w:val="110"/>
          <w:sz w:val="22"/>
        </w:rPr>
        <w:t>like her parents.</w:t>
      </w:r>
    </w:p>
    <w:p>
      <w:pPr>
        <w:spacing w:line="271" w:lineRule="auto" w:before="163"/>
        <w:ind w:left="331" w:right="1462" w:firstLine="3"/>
        <w:jc w:val="left"/>
        <w:rPr>
          <w:sz w:val="22"/>
        </w:rPr>
      </w:pPr>
      <w:r>
        <w:rPr>
          <w:color w:val="0F4462"/>
          <w:w w:val="105"/>
          <w:sz w:val="22"/>
        </w:rPr>
        <w:t>Her</w:t>
      </w:r>
      <w:r>
        <w:rPr>
          <w:color w:val="0F4462"/>
          <w:spacing w:val="40"/>
          <w:w w:val="105"/>
          <w:sz w:val="22"/>
        </w:rPr>
        <w:t> </w:t>
      </w:r>
      <w:r>
        <w:rPr>
          <w:color w:val="0F4462"/>
          <w:w w:val="105"/>
          <w:sz w:val="22"/>
        </w:rPr>
        <w:t>counselor places a priority on connecting Lisa with other people her age who are in recovery.</w:t>
      </w:r>
      <w:r>
        <w:rPr>
          <w:color w:val="0F4462"/>
          <w:spacing w:val="-5"/>
          <w:w w:val="105"/>
          <w:sz w:val="22"/>
        </w:rPr>
        <w:t> </w:t>
      </w:r>
      <w:r>
        <w:rPr>
          <w:color w:val="0F4462"/>
          <w:w w:val="105"/>
          <w:sz w:val="22"/>
        </w:rPr>
        <w:t>She</w:t>
      </w:r>
      <w:r>
        <w:rPr>
          <w:color w:val="0F4462"/>
          <w:spacing w:val="39"/>
          <w:w w:val="105"/>
          <w:sz w:val="22"/>
        </w:rPr>
        <w:t> </w:t>
      </w:r>
      <w:r>
        <w:rPr>
          <w:color w:val="0F4462"/>
          <w:w w:val="105"/>
          <w:sz w:val="22"/>
        </w:rPr>
        <w:t>asks a client who graduated from the program</w:t>
      </w:r>
      <w:r>
        <w:rPr>
          <w:color w:val="0F4462"/>
          <w:spacing w:val="37"/>
          <w:w w:val="105"/>
          <w:sz w:val="22"/>
        </w:rPr>
        <w:t> </w:t>
      </w:r>
      <w:r>
        <w:rPr>
          <w:color w:val="0F4462"/>
          <w:w w:val="105"/>
          <w:sz w:val="22"/>
        </w:rPr>
        <w:t>and</w:t>
      </w:r>
      <w:r>
        <w:rPr>
          <w:color w:val="0F4462"/>
          <w:spacing w:val="30"/>
          <w:w w:val="105"/>
          <w:sz w:val="22"/>
        </w:rPr>
        <w:t> </w:t>
      </w:r>
      <w:r>
        <w:rPr>
          <w:color w:val="0F4462"/>
          <w:w w:val="105"/>
          <w:sz w:val="22"/>
        </w:rPr>
        <w:t>is only a year older than</w:t>
      </w:r>
      <w:r>
        <w:rPr>
          <w:color w:val="0F4462"/>
          <w:spacing w:val="31"/>
          <w:w w:val="105"/>
          <w:sz w:val="22"/>
        </w:rPr>
        <w:t> </w:t>
      </w:r>
      <w:r>
        <w:rPr>
          <w:color w:val="0F4462"/>
          <w:w w:val="105"/>
          <w:sz w:val="22"/>
        </w:rPr>
        <w:t>Lisa to accompany her to Narcotics Anonymous </w:t>
      </w:r>
      <w:r>
        <w:rPr>
          <w:b/>
          <w:color w:val="0F4462"/>
          <w:w w:val="105"/>
          <w:sz w:val="24"/>
        </w:rPr>
        <w:t>(NA) </w:t>
      </w:r>
      <w:r>
        <w:rPr>
          <w:color w:val="0F4462"/>
          <w:w w:val="105"/>
          <w:sz w:val="22"/>
        </w:rPr>
        <w:t>meetings attended mostly by younger people in recovery.</w:t>
      </w:r>
      <w:r>
        <w:rPr>
          <w:color w:val="0F4462"/>
          <w:spacing w:val="-21"/>
          <w:w w:val="105"/>
          <w:sz w:val="22"/>
        </w:rPr>
        <w:t> </w:t>
      </w:r>
      <w:r>
        <w:rPr>
          <w:color w:val="0F4462"/>
          <w:w w:val="105"/>
          <w:sz w:val="22"/>
        </w:rPr>
        <w:t>The</w:t>
      </w:r>
      <w:r>
        <w:rPr>
          <w:color w:val="0F4462"/>
          <w:spacing w:val="40"/>
          <w:w w:val="105"/>
          <w:sz w:val="22"/>
        </w:rPr>
        <w:t> </w:t>
      </w:r>
      <w:r>
        <w:rPr>
          <w:color w:val="0F4462"/>
          <w:w w:val="105"/>
          <w:sz w:val="22"/>
        </w:rPr>
        <w:t>counselor also encour­ ages Lisa's friendships with other young peo­</w:t>
      </w:r>
      <w:r>
        <w:rPr>
          <w:color w:val="0F4462"/>
          <w:spacing w:val="40"/>
          <w:w w:val="105"/>
          <w:sz w:val="22"/>
        </w:rPr>
        <w:t> </w:t>
      </w:r>
      <w:r>
        <w:rPr>
          <w:color w:val="0F4462"/>
          <w:w w:val="105"/>
          <w:sz w:val="22"/>
        </w:rPr>
        <w:t>ple</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program. When</w:t>
      </w:r>
      <w:r>
        <w:rPr>
          <w:color w:val="0F4462"/>
          <w:spacing w:val="40"/>
          <w:w w:val="105"/>
          <w:sz w:val="22"/>
        </w:rPr>
        <w:t> </w:t>
      </w:r>
      <w:r>
        <w:rPr>
          <w:color w:val="0F4462"/>
          <w:w w:val="105"/>
          <w:sz w:val="22"/>
        </w:rPr>
        <w:t>Lisa</w:t>
      </w:r>
      <w:r>
        <w:rPr>
          <w:color w:val="0F4462"/>
          <w:spacing w:val="40"/>
          <w:w w:val="105"/>
          <w:sz w:val="22"/>
        </w:rPr>
        <w:t> </w:t>
      </w:r>
      <w:r>
        <w:rPr>
          <w:color w:val="0F4462"/>
          <w:w w:val="105"/>
          <w:sz w:val="22"/>
        </w:rPr>
        <w:t>complains about her parents'</w:t>
      </w:r>
      <w:r>
        <w:rPr>
          <w:color w:val="0F4462"/>
          <w:spacing w:val="-4"/>
          <w:w w:val="105"/>
          <w:sz w:val="22"/>
        </w:rPr>
        <w:t> </w:t>
      </w:r>
      <w:r>
        <w:rPr>
          <w:color w:val="0F4462"/>
          <w:w w:val="105"/>
          <w:sz w:val="22"/>
        </w:rPr>
        <w:t>materialism</w:t>
      </w:r>
      <w:r>
        <w:rPr>
          <w:color w:val="0F4462"/>
          <w:spacing w:val="40"/>
          <w:w w:val="105"/>
          <w:sz w:val="22"/>
        </w:rPr>
        <w:t> </w:t>
      </w:r>
      <w:r>
        <w:rPr>
          <w:color w:val="0F4462"/>
          <w:w w:val="105"/>
          <w:sz w:val="22"/>
        </w:rPr>
        <w:t>and the</w:t>
      </w:r>
      <w:r>
        <w:rPr>
          <w:color w:val="0F4462"/>
          <w:spacing w:val="40"/>
          <w:w w:val="105"/>
          <w:sz w:val="22"/>
        </w:rPr>
        <w:t> </w:t>
      </w:r>
      <w:r>
        <w:rPr>
          <w:color w:val="0F4462"/>
          <w:w w:val="105"/>
          <w:sz w:val="22"/>
        </w:rPr>
        <w:t>materi­ alism of mainstream</w:t>
      </w:r>
      <w:r>
        <w:rPr>
          <w:color w:val="0F4462"/>
          <w:spacing w:val="40"/>
          <w:w w:val="105"/>
          <w:sz w:val="22"/>
        </w:rPr>
        <w:t> </w:t>
      </w:r>
      <w:r>
        <w:rPr>
          <w:color w:val="0F4462"/>
          <w:w w:val="105"/>
          <w:sz w:val="22"/>
        </w:rPr>
        <w:t>culture, her counselor brings</w:t>
      </w:r>
      <w:r>
        <w:rPr>
          <w:color w:val="0F4462"/>
          <w:spacing w:val="40"/>
          <w:w w:val="105"/>
          <w:sz w:val="22"/>
        </w:rPr>
        <w:t> </w:t>
      </w:r>
      <w:r>
        <w:rPr>
          <w:color w:val="0F4462"/>
          <w:w w:val="105"/>
          <w:sz w:val="22"/>
        </w:rPr>
        <w:t>up</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spiritual</w:t>
      </w:r>
      <w:r>
        <w:rPr>
          <w:color w:val="0F4462"/>
          <w:spacing w:val="40"/>
          <w:w w:val="105"/>
          <w:sz w:val="22"/>
        </w:rPr>
        <w:t> </w:t>
      </w:r>
      <w:r>
        <w:rPr>
          <w:color w:val="0F4462"/>
          <w:w w:val="105"/>
          <w:sz w:val="22"/>
        </w:rPr>
        <w:t>elements</w:t>
      </w:r>
      <w:r>
        <w:rPr>
          <w:color w:val="0F4462"/>
          <w:spacing w:val="40"/>
          <w:w w:val="105"/>
          <w:sz w:val="22"/>
        </w:rPr>
        <w:t> </w:t>
      </w:r>
      <w:r>
        <w:rPr>
          <w:color w:val="0F4462"/>
          <w:w w:val="105"/>
          <w:sz w:val="22"/>
        </w:rPr>
        <w:t>of</w:t>
      </w:r>
      <w:r>
        <w:rPr>
          <w:color w:val="0F4462"/>
          <w:spacing w:val="40"/>
          <w:w w:val="105"/>
          <w:sz w:val="22"/>
        </w:rPr>
        <w:t> </w:t>
      </w:r>
      <w:r>
        <w:rPr>
          <w:color w:val="0F4462"/>
          <w:w w:val="105"/>
          <w:sz w:val="22"/>
        </w:rPr>
        <w:t>mutual­ help recovery groups and how they provide an</w:t>
      </w:r>
    </w:p>
    <w:p>
      <w:pPr>
        <w:spacing w:after="0" w:line="271" w:lineRule="auto"/>
        <w:jc w:val="left"/>
        <w:rPr>
          <w:sz w:val="22"/>
        </w:rPr>
        <w:sectPr>
          <w:type w:val="continuous"/>
          <w:pgSz w:w="12240" w:h="15840"/>
          <w:pgMar w:top="0" w:bottom="0" w:left="0" w:right="0"/>
          <w:cols w:num="2" w:equalWidth="0">
            <w:col w:w="5938" w:space="40"/>
            <w:col w:w="6262"/>
          </w:cols>
        </w:sectPr>
      </w:pPr>
    </w:p>
    <w:p>
      <w:pPr>
        <w:pStyle w:val="BodyText"/>
        <w:rPr>
          <w:sz w:val="20"/>
        </w:rPr>
      </w:pPr>
    </w:p>
    <w:p>
      <w:pPr>
        <w:pStyle w:val="BodyText"/>
        <w:spacing w:before="7"/>
        <w:rPr>
          <w:sz w:val="10"/>
        </w:rPr>
      </w:pPr>
    </w:p>
    <w:p>
      <w:pPr>
        <w:pStyle w:val="BodyText"/>
        <w:ind w:left="1411"/>
        <w:rPr>
          <w:sz w:val="20"/>
        </w:rPr>
      </w:pPr>
      <w:r>
        <w:rPr>
          <w:sz w:val="20"/>
        </w:rPr>
        <w:drawing>
          <wp:inline distT="0" distB="0" distL="0" distR="0">
            <wp:extent cx="5955792" cy="4858512"/>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5955792" cy="4858512"/>
                    </a:xfrm>
                    <a:prstGeom prst="rect">
                      <a:avLst/>
                    </a:prstGeom>
                  </pic:spPr>
                </pic:pic>
              </a:graphicData>
            </a:graphic>
          </wp:inline>
        </w:drawing>
      </w:r>
      <w:r>
        <w:rPr>
          <w:sz w:val="20"/>
        </w:rPr>
      </w:r>
    </w:p>
    <w:p>
      <w:pPr>
        <w:spacing w:before="132"/>
        <w:ind w:left="1080" w:right="0" w:firstLine="0"/>
        <w:jc w:val="left"/>
        <w:rPr>
          <w:rFonts w:ascii="Arial"/>
          <w:sz w:val="19"/>
        </w:rPr>
      </w:pPr>
      <w:r>
        <w:rPr>
          <w:rFonts w:ascii="Arial"/>
          <w:color w:val="0F4462"/>
          <w:spacing w:val="-5"/>
          <w:w w:val="105"/>
          <w:sz w:val="19"/>
        </w:rPr>
        <w:t>160</w:t>
      </w:r>
    </w:p>
    <w:p>
      <w:pPr>
        <w:spacing w:after="0"/>
        <w:jc w:val="left"/>
        <w:rPr>
          <w:rFonts w:ascii="Arial"/>
          <w:sz w:val="19"/>
        </w:rPr>
        <w:sectPr>
          <w:type w:val="continuous"/>
          <w:pgSz w:w="12240" w:h="15840"/>
          <w:pgMar w:top="0" w:bottom="0" w:left="0" w:right="0"/>
        </w:sectPr>
      </w:pPr>
    </w:p>
    <w:p>
      <w:pPr>
        <w:spacing w:before="68"/>
        <w:ind w:left="5881" w:right="0" w:firstLine="0"/>
        <w:jc w:val="left"/>
        <w:rPr>
          <w:sz w:val="20"/>
        </w:rPr>
      </w:pPr>
      <w:r>
        <w:rPr>
          <w:color w:val="0F4462"/>
          <w:w w:val="115"/>
          <w:sz w:val="20"/>
        </w:rPr>
        <w:t>Chapter</w:t>
      </w:r>
      <w:r>
        <w:rPr>
          <w:color w:val="0F4462"/>
          <w:spacing w:val="-2"/>
          <w:w w:val="115"/>
          <w:sz w:val="20"/>
        </w:rPr>
        <w:t> </w:t>
      </w:r>
      <w:r>
        <w:rPr>
          <w:color w:val="0F4462"/>
          <w:w w:val="115"/>
          <w:sz w:val="20"/>
        </w:rPr>
        <w:t>6-Drug</w:t>
      </w:r>
      <w:r>
        <w:rPr>
          <w:color w:val="0F4462"/>
          <w:spacing w:val="2"/>
          <w:w w:val="115"/>
          <w:sz w:val="20"/>
        </w:rPr>
        <w:t> </w:t>
      </w:r>
      <w:r>
        <w:rPr>
          <w:color w:val="0F4462"/>
          <w:w w:val="115"/>
          <w:sz w:val="20"/>
        </w:rPr>
        <w:t>Cultures and</w:t>
      </w:r>
      <w:r>
        <w:rPr>
          <w:color w:val="0F4462"/>
          <w:spacing w:val="2"/>
          <w:w w:val="115"/>
          <w:sz w:val="20"/>
        </w:rPr>
        <w:t> </w:t>
      </w:r>
      <w:r>
        <w:rPr>
          <w:color w:val="0F4462"/>
          <w:w w:val="115"/>
          <w:sz w:val="20"/>
        </w:rPr>
        <w:t>the</w:t>
      </w:r>
      <w:r>
        <w:rPr>
          <w:color w:val="0F4462"/>
          <w:spacing w:val="11"/>
          <w:w w:val="115"/>
          <w:sz w:val="20"/>
        </w:rPr>
        <w:t> </w:t>
      </w:r>
      <w:r>
        <w:rPr>
          <w:color w:val="0F4462"/>
          <w:w w:val="115"/>
          <w:sz w:val="20"/>
        </w:rPr>
        <w:t>Culture</w:t>
      </w:r>
      <w:r>
        <w:rPr>
          <w:color w:val="0F4462"/>
          <w:spacing w:val="-2"/>
          <w:w w:val="115"/>
          <w:sz w:val="20"/>
        </w:rPr>
        <w:t> </w:t>
      </w:r>
      <w:r>
        <w:rPr>
          <w:color w:val="0F4462"/>
          <w:w w:val="115"/>
          <w:sz w:val="20"/>
        </w:rPr>
        <w:t>of</w:t>
      </w:r>
      <w:r>
        <w:rPr>
          <w:color w:val="0F4462"/>
          <w:spacing w:val="12"/>
          <w:w w:val="115"/>
          <w:sz w:val="20"/>
        </w:rPr>
        <w:t> </w:t>
      </w:r>
      <w:r>
        <w:rPr>
          <w:color w:val="0F4462"/>
          <w:spacing w:val="-2"/>
          <w:w w:val="115"/>
          <w:sz w:val="20"/>
        </w:rPr>
        <w:t>Recovery</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2" w:firstLine="8"/>
        <w:jc w:val="left"/>
        <w:rPr>
          <w:sz w:val="22"/>
        </w:rPr>
      </w:pPr>
      <w:r>
        <w:rPr>
          <w:color w:val="0F4462"/>
          <w:w w:val="110"/>
          <w:sz w:val="22"/>
        </w:rPr>
        <w:t>alternative</w:t>
      </w:r>
      <w:r>
        <w:rPr>
          <w:color w:val="0F4462"/>
          <w:w w:val="110"/>
          <w:sz w:val="22"/>
        </w:rPr>
        <w:t> model for interacting with others. The</w:t>
      </w:r>
      <w:r>
        <w:rPr>
          <w:color w:val="0F4462"/>
          <w:spacing w:val="2"/>
          <w:w w:val="110"/>
          <w:sz w:val="22"/>
        </w:rPr>
        <w:t> </w:t>
      </w:r>
      <w:r>
        <w:rPr>
          <w:color w:val="0F4462"/>
          <w:w w:val="110"/>
          <w:sz w:val="22"/>
        </w:rPr>
        <w:t>counselor</w:t>
      </w:r>
      <w:r>
        <w:rPr>
          <w:color w:val="0F4462"/>
          <w:spacing w:val="-11"/>
          <w:w w:val="110"/>
          <w:sz w:val="22"/>
        </w:rPr>
        <w:t> </w:t>
      </w:r>
      <w:r>
        <w:rPr>
          <w:color w:val="0F4462"/>
          <w:w w:val="110"/>
          <w:sz w:val="22"/>
        </w:rPr>
        <w:t>begins</w:t>
      </w:r>
      <w:r>
        <w:rPr>
          <w:color w:val="0F4462"/>
          <w:spacing w:val="-10"/>
          <w:w w:val="110"/>
          <w:sz w:val="22"/>
        </w:rPr>
        <w:t> </w:t>
      </w:r>
      <w:r>
        <w:rPr>
          <w:color w:val="0F4462"/>
          <w:w w:val="110"/>
          <w:sz w:val="22"/>
        </w:rPr>
        <w:t>to</w:t>
      </w:r>
      <w:r>
        <w:rPr>
          <w:color w:val="0F4462"/>
          <w:spacing w:val="-11"/>
          <w:w w:val="110"/>
          <w:sz w:val="22"/>
        </w:rPr>
        <w:t> </w:t>
      </w:r>
      <w:r>
        <w:rPr>
          <w:color w:val="0F4462"/>
          <w:w w:val="110"/>
          <w:sz w:val="22"/>
        </w:rPr>
        <w:t>help</w:t>
      </w:r>
      <w:r>
        <w:rPr>
          <w:color w:val="0F4462"/>
          <w:spacing w:val="-14"/>
          <w:w w:val="110"/>
          <w:sz w:val="22"/>
        </w:rPr>
        <w:t> </w:t>
      </w:r>
      <w:r>
        <w:rPr>
          <w:color w:val="0F4462"/>
          <w:w w:val="110"/>
          <w:sz w:val="22"/>
        </w:rPr>
        <w:t>Lisa</w:t>
      </w:r>
      <w:r>
        <w:rPr>
          <w:color w:val="0F4462"/>
          <w:spacing w:val="-16"/>
          <w:w w:val="110"/>
          <w:sz w:val="22"/>
        </w:rPr>
        <w:t> </w:t>
      </w:r>
      <w:r>
        <w:rPr>
          <w:color w:val="0F4462"/>
          <w:w w:val="110"/>
          <w:sz w:val="22"/>
        </w:rPr>
        <w:t>explore</w:t>
      </w:r>
      <w:r>
        <w:rPr>
          <w:color w:val="0F4462"/>
          <w:spacing w:val="-9"/>
          <w:w w:val="110"/>
          <w:sz w:val="22"/>
        </w:rPr>
        <w:t> </w:t>
      </w:r>
      <w:r>
        <w:rPr>
          <w:color w:val="0F4462"/>
          <w:w w:val="110"/>
          <w:sz w:val="22"/>
        </w:rPr>
        <w:t>how her drug use may be an attempt to fill her unmet emotional and social needs and may hinder the development of her own interests, identity, and goals.</w:t>
      </w:r>
    </w:p>
    <w:p>
      <w:pPr>
        <w:spacing w:line="273" w:lineRule="auto" w:before="163"/>
        <w:ind w:left="1441" w:right="6" w:hanging="6"/>
        <w:jc w:val="left"/>
        <w:rPr>
          <w:sz w:val="22"/>
        </w:rPr>
      </w:pPr>
      <w:r>
        <w:rPr>
          <w:color w:val="0F4462"/>
          <w:w w:val="110"/>
          <w:sz w:val="22"/>
        </w:rPr>
        <w:t>Treatment providers should consider how cultural aspects of</w:t>
      </w:r>
      <w:r>
        <w:rPr>
          <w:color w:val="0F4462"/>
          <w:spacing w:val="-5"/>
          <w:w w:val="110"/>
          <w:sz w:val="22"/>
        </w:rPr>
        <w:t> </w:t>
      </w:r>
      <w:r>
        <w:rPr>
          <w:color w:val="0F4462"/>
          <w:w w:val="110"/>
          <w:sz w:val="22"/>
        </w:rPr>
        <w:t>substance use reinforce substance use,</w:t>
      </w:r>
      <w:r>
        <w:rPr>
          <w:color w:val="0F4462"/>
          <w:spacing w:val="-11"/>
          <w:w w:val="110"/>
          <w:sz w:val="22"/>
        </w:rPr>
        <w:t> </w:t>
      </w:r>
      <w:r>
        <w:rPr>
          <w:color w:val="0F4462"/>
          <w:w w:val="110"/>
          <w:sz w:val="22"/>
        </w:rPr>
        <w:t>substance use disorders,</w:t>
      </w:r>
      <w:r>
        <w:rPr>
          <w:color w:val="0F4462"/>
          <w:spacing w:val="-5"/>
          <w:w w:val="110"/>
          <w:sz w:val="22"/>
        </w:rPr>
        <w:t> </w:t>
      </w:r>
      <w:r>
        <w:rPr>
          <w:color w:val="0F4462"/>
          <w:w w:val="110"/>
          <w:sz w:val="22"/>
        </w:rPr>
        <w:t>and relapses.</w:t>
      </w:r>
      <w:r>
        <w:rPr>
          <w:color w:val="0F4462"/>
          <w:spacing w:val="-16"/>
          <w:w w:val="110"/>
          <w:sz w:val="22"/>
        </w:rPr>
        <w:t> </w:t>
      </w:r>
      <w:r>
        <w:rPr>
          <w:color w:val="0F4462"/>
          <w:w w:val="110"/>
          <w:sz w:val="22"/>
        </w:rPr>
        <w:t>Factors to note</w:t>
      </w:r>
      <w:r>
        <w:rPr>
          <w:color w:val="0F4462"/>
          <w:spacing w:val="-2"/>
          <w:w w:val="110"/>
          <w:sz w:val="22"/>
        </w:rPr>
        <w:t> </w:t>
      </w:r>
      <w:r>
        <w:rPr>
          <w:color w:val="0F4462"/>
          <w:w w:val="110"/>
          <w:sz w:val="22"/>
        </w:rPr>
        <w:t>include</w:t>
      </w:r>
      <w:r>
        <w:rPr>
          <w:color w:val="0F4462"/>
          <w:spacing w:val="-1"/>
          <w:w w:val="110"/>
          <w:sz w:val="22"/>
        </w:rPr>
        <w:t> </w:t>
      </w:r>
      <w:r>
        <w:rPr>
          <w:color w:val="0F4462"/>
          <w:w w:val="110"/>
          <w:sz w:val="22"/>
        </w:rPr>
        <w:t>clients'</w:t>
      </w:r>
      <w:r>
        <w:rPr>
          <w:color w:val="0F4462"/>
          <w:spacing w:val="-18"/>
          <w:w w:val="110"/>
          <w:sz w:val="22"/>
        </w:rPr>
        <w:t> </w:t>
      </w:r>
      <w:r>
        <w:rPr>
          <w:color w:val="0F4462"/>
          <w:w w:val="110"/>
          <w:sz w:val="22"/>
        </w:rPr>
        <w:t>possi­ </w:t>
      </w:r>
      <w:r>
        <w:rPr>
          <w:color w:val="0F4462"/>
          <w:spacing w:val="-2"/>
          <w:w w:val="110"/>
          <w:sz w:val="22"/>
        </w:rPr>
        <w:t>ble</w:t>
      </w:r>
      <w:r>
        <w:rPr>
          <w:color w:val="0F4462"/>
          <w:spacing w:val="-11"/>
          <w:w w:val="110"/>
          <w:sz w:val="22"/>
        </w:rPr>
        <w:t> </w:t>
      </w:r>
      <w:r>
        <w:rPr>
          <w:color w:val="0F4462"/>
          <w:spacing w:val="-2"/>
          <w:w w:val="110"/>
          <w:sz w:val="22"/>
        </w:rPr>
        <w:t>self-medication</w:t>
      </w:r>
      <w:r>
        <w:rPr>
          <w:color w:val="0F4462"/>
          <w:spacing w:val="-14"/>
          <w:w w:val="110"/>
          <w:sz w:val="22"/>
        </w:rPr>
        <w:t> </w:t>
      </w:r>
      <w:r>
        <w:rPr>
          <w:color w:val="0F4462"/>
          <w:spacing w:val="-2"/>
          <w:w w:val="110"/>
          <w:sz w:val="22"/>
        </w:rPr>
        <w:t>of</w:t>
      </w:r>
      <w:r>
        <w:rPr>
          <w:color w:val="0F4462"/>
          <w:spacing w:val="-11"/>
          <w:w w:val="110"/>
          <w:sz w:val="22"/>
        </w:rPr>
        <w:t> </w:t>
      </w:r>
      <w:r>
        <w:rPr>
          <w:color w:val="0F4462"/>
          <w:spacing w:val="-2"/>
          <w:w w:val="110"/>
          <w:sz w:val="22"/>
        </w:rPr>
        <w:t>psychological distress or </w:t>
      </w:r>
      <w:r>
        <w:rPr>
          <w:color w:val="0F4462"/>
          <w:w w:val="110"/>
          <w:sz w:val="22"/>
        </w:rPr>
        <w:t>mental disorders.</w:t>
      </w:r>
      <w:r>
        <w:rPr>
          <w:color w:val="0F4462"/>
          <w:spacing w:val="-8"/>
          <w:w w:val="110"/>
          <w:sz w:val="22"/>
        </w:rPr>
        <w:t> </w:t>
      </w:r>
      <w:r>
        <w:rPr>
          <w:color w:val="0F4462"/>
          <w:w w:val="110"/>
          <w:sz w:val="22"/>
        </w:rPr>
        <w:t>Beyond specific biopsycho­ social issues that contribute to the risk of substance-related disorders and the initiation and progression of use,</w:t>
      </w:r>
      <w:r>
        <w:rPr>
          <w:color w:val="0F4462"/>
          <w:spacing w:val="-9"/>
          <w:w w:val="110"/>
          <w:sz w:val="22"/>
        </w:rPr>
        <w:t> </w:t>
      </w:r>
      <w:r>
        <w:rPr>
          <w:color w:val="0F4462"/>
          <w:w w:val="110"/>
          <w:sz w:val="22"/>
        </w:rPr>
        <w:t>counselors and treat­ ment organizations</w:t>
      </w:r>
      <w:r>
        <w:rPr>
          <w:color w:val="0F4462"/>
          <w:w w:val="110"/>
          <w:sz w:val="22"/>
        </w:rPr>
        <w:t> must continually acquire knowledge about the ever-changing,</w:t>
      </w:r>
      <w:r>
        <w:rPr>
          <w:color w:val="0F4462"/>
          <w:spacing w:val="-9"/>
          <w:w w:val="110"/>
          <w:sz w:val="22"/>
        </w:rPr>
        <w:t> </w:t>
      </w:r>
      <w:r>
        <w:rPr>
          <w:color w:val="0F4462"/>
          <w:w w:val="110"/>
          <w:sz w:val="22"/>
        </w:rPr>
        <w:t>diverse drug</w:t>
      </w:r>
      <w:r>
        <w:rPr>
          <w:color w:val="0F4462"/>
          <w:spacing w:val="-5"/>
          <w:w w:val="110"/>
          <w:sz w:val="22"/>
        </w:rPr>
        <w:t> </w:t>
      </w:r>
      <w:r>
        <w:rPr>
          <w:color w:val="0F4462"/>
          <w:w w:val="110"/>
          <w:sz w:val="22"/>
        </w:rPr>
        <w:t>cultures in</w:t>
      </w:r>
      <w:r>
        <w:rPr>
          <w:color w:val="0F4462"/>
          <w:spacing w:val="-1"/>
          <w:w w:val="110"/>
          <w:sz w:val="22"/>
        </w:rPr>
        <w:t> </w:t>
      </w:r>
      <w:r>
        <w:rPr>
          <w:color w:val="0F4462"/>
          <w:w w:val="110"/>
          <w:sz w:val="22"/>
        </w:rPr>
        <w:t>which client populations</w:t>
      </w:r>
      <w:r>
        <w:rPr>
          <w:color w:val="0F4462"/>
          <w:w w:val="110"/>
          <w:sz w:val="22"/>
        </w:rPr>
        <w:t> may participate and which reinforce the</w:t>
      </w:r>
      <w:r>
        <w:rPr>
          <w:color w:val="0F4462"/>
          <w:w w:val="110"/>
          <w:sz w:val="22"/>
        </w:rPr>
        <w:t> use of </w:t>
      </w:r>
      <w:r>
        <w:rPr>
          <w:color w:val="0F4462"/>
          <w:w w:val="105"/>
          <w:sz w:val="22"/>
        </w:rPr>
        <w:t>drugs and alcohol. Moreover, behavioral health </w:t>
      </w:r>
      <w:r>
        <w:rPr>
          <w:color w:val="0F4462"/>
          <w:w w:val="110"/>
          <w:sz w:val="22"/>
        </w:rPr>
        <w:t>service providers and program administrators need to translate this knowledge into clinical and administrative practices that address and counter the influence of these cultures within the treatment environment</w:t>
      </w:r>
      <w:r>
        <w:rPr>
          <w:color w:val="0F4462"/>
          <w:spacing w:val="18"/>
          <w:w w:val="110"/>
          <w:sz w:val="22"/>
        </w:rPr>
        <w:t> </w:t>
      </w:r>
      <w:r>
        <w:rPr>
          <w:color w:val="0F4462"/>
          <w:w w:val="110"/>
          <w:sz w:val="22"/>
        </w:rPr>
        <w:t>(e.g.,</w:t>
      </w:r>
      <w:r>
        <w:rPr>
          <w:color w:val="0F4462"/>
          <w:spacing w:val="-14"/>
          <w:w w:val="110"/>
          <w:sz w:val="22"/>
        </w:rPr>
        <w:t> </w:t>
      </w:r>
      <w:r>
        <w:rPr>
          <w:color w:val="0F4462"/>
          <w:w w:val="110"/>
          <w:sz w:val="22"/>
        </w:rPr>
        <w:t>by</w:t>
      </w:r>
      <w:r>
        <w:rPr>
          <w:color w:val="0F4462"/>
          <w:spacing w:val="-11"/>
          <w:w w:val="110"/>
          <w:sz w:val="22"/>
        </w:rPr>
        <w:t> </w:t>
      </w:r>
      <w:r>
        <w:rPr>
          <w:color w:val="0F4462"/>
          <w:w w:val="110"/>
          <w:sz w:val="22"/>
        </w:rPr>
        <w:t>instituting policies that ban styles of dress that indicate affiliation with a particular drug culture).</w:t>
      </w:r>
    </w:p>
    <w:p>
      <w:pPr>
        <w:spacing w:line="271" w:lineRule="auto" w:before="153"/>
        <w:ind w:left="1438" w:right="2" w:firstLine="1"/>
        <w:jc w:val="left"/>
        <w:rPr>
          <w:sz w:val="22"/>
        </w:rPr>
      </w:pPr>
      <w:r>
        <w:rPr>
          <w:color w:val="0F4462"/>
          <w:w w:val="105"/>
          <w:sz w:val="22"/>
        </w:rPr>
        <w:t>Adopting Sue's multidimensional model (2001) for developing cultural competence, this chap­ ter identifies drug cultures as a domain that requires proficiency in clinical skills,</w:t>
      </w:r>
      <w:r>
        <w:rPr>
          <w:color w:val="0F4462"/>
          <w:spacing w:val="-4"/>
          <w:w w:val="105"/>
          <w:sz w:val="22"/>
        </w:rPr>
        <w:t> </w:t>
      </w:r>
      <w:r>
        <w:rPr>
          <w:color w:val="0F4462"/>
          <w:w w:val="105"/>
          <w:sz w:val="22"/>
        </w:rPr>
        <w:t>program­ matic development, and administrative practic­ es.</w:t>
      </w:r>
      <w:r>
        <w:rPr>
          <w:color w:val="0F4462"/>
          <w:spacing w:val="-16"/>
          <w:w w:val="105"/>
          <w:sz w:val="22"/>
        </w:rPr>
        <w:t> </w:t>
      </w:r>
      <w:r>
        <w:rPr>
          <w:color w:val="0F4462"/>
          <w:w w:val="105"/>
          <w:sz w:val="25"/>
        </w:rPr>
        <w:t>It </w:t>
      </w:r>
      <w:r>
        <w:rPr>
          <w:color w:val="0F4462"/>
          <w:w w:val="105"/>
          <w:sz w:val="22"/>
        </w:rPr>
        <w:t>explores the</w:t>
      </w:r>
      <w:r>
        <w:rPr>
          <w:color w:val="0F4462"/>
          <w:spacing w:val="40"/>
          <w:w w:val="105"/>
          <w:sz w:val="22"/>
        </w:rPr>
        <w:t> </w:t>
      </w:r>
      <w:r>
        <w:rPr>
          <w:color w:val="0F4462"/>
          <w:w w:val="105"/>
          <w:sz w:val="22"/>
        </w:rPr>
        <w:t>concept of drug cultures, the relationship between drug cultures and main­ stream culture, the values and rituals of drug cultures, and how and why people value their participation in drug cultures. This chapter describes how counselors can determine a client's level of involvement in a drug culture,</w:t>
      </w:r>
    </w:p>
    <w:p>
      <w:pPr>
        <w:spacing w:line="273" w:lineRule="auto" w:before="0"/>
        <w:ind w:left="1443" w:right="2" w:firstLine="2"/>
        <w:jc w:val="left"/>
        <w:rPr>
          <w:sz w:val="22"/>
        </w:rPr>
      </w:pPr>
      <w:r>
        <w:rPr>
          <w:color w:val="0F4462"/>
          <w:w w:val="105"/>
          <w:sz w:val="22"/>
        </w:rPr>
        <w:t>how</w:t>
      </w:r>
      <w:r>
        <w:rPr>
          <w:color w:val="0F4462"/>
          <w:spacing w:val="-3"/>
          <w:w w:val="105"/>
          <w:sz w:val="22"/>
        </w:rPr>
        <w:t> </w:t>
      </w:r>
      <w:r>
        <w:rPr>
          <w:color w:val="0F4462"/>
          <w:w w:val="105"/>
          <w:sz w:val="22"/>
        </w:rPr>
        <w:t>they</w:t>
      </w:r>
      <w:r>
        <w:rPr>
          <w:color w:val="0F4462"/>
          <w:spacing w:val="-2"/>
          <w:w w:val="105"/>
          <w:sz w:val="22"/>
        </w:rPr>
        <w:t> </w:t>
      </w:r>
      <w:r>
        <w:rPr>
          <w:color w:val="0F4462"/>
          <w:w w:val="105"/>
          <w:sz w:val="22"/>
        </w:rPr>
        <w:t>can help clients identify</w:t>
      </w:r>
      <w:r>
        <w:rPr>
          <w:color w:val="0F4462"/>
          <w:spacing w:val="-1"/>
          <w:w w:val="105"/>
          <w:sz w:val="22"/>
        </w:rPr>
        <w:t> </w:t>
      </w:r>
      <w:r>
        <w:rPr>
          <w:color w:val="0F4462"/>
          <w:w w:val="105"/>
          <w:sz w:val="22"/>
        </w:rPr>
        <w:t>and develop alternatives to the</w:t>
      </w:r>
      <w:r>
        <w:rPr>
          <w:color w:val="0F4462"/>
          <w:w w:val="105"/>
          <w:sz w:val="22"/>
        </w:rPr>
        <w:t> drug cultures in</w:t>
      </w:r>
      <w:r>
        <w:rPr>
          <w:color w:val="0F4462"/>
          <w:spacing w:val="-4"/>
          <w:w w:val="105"/>
          <w:sz w:val="22"/>
        </w:rPr>
        <w:t> </w:t>
      </w:r>
      <w:r>
        <w:rPr>
          <w:color w:val="0F4462"/>
          <w:w w:val="105"/>
          <w:sz w:val="22"/>
        </w:rPr>
        <w:t>which they participate, and the importance of assisting clients in developing a culture of recovery.</w:t>
      </w:r>
    </w:p>
    <w:p>
      <w:pPr>
        <w:pStyle w:val="Heading3"/>
        <w:spacing w:before="292"/>
      </w:pPr>
      <w:bookmarkStart w:name="_TOC_250002" w:id="6"/>
      <w:r>
        <w:rPr>
          <w:b w:val="0"/>
        </w:rPr>
        <w:br w:type="column"/>
      </w:r>
      <w:r>
        <w:rPr>
          <w:color w:val="316079"/>
          <w:w w:val="105"/>
        </w:rPr>
        <w:t>What</w:t>
      </w:r>
      <w:r>
        <w:rPr>
          <w:color w:val="316079"/>
          <w:spacing w:val="47"/>
          <w:w w:val="105"/>
        </w:rPr>
        <w:t> </w:t>
      </w:r>
      <w:r>
        <w:rPr>
          <w:color w:val="316079"/>
          <w:w w:val="105"/>
        </w:rPr>
        <w:t>Are</w:t>
      </w:r>
      <w:r>
        <w:rPr>
          <w:color w:val="316079"/>
          <w:spacing w:val="43"/>
          <w:w w:val="105"/>
        </w:rPr>
        <w:t> </w:t>
      </w:r>
      <w:r>
        <w:rPr>
          <w:color w:val="316079"/>
          <w:w w:val="105"/>
        </w:rPr>
        <w:t>Drug</w:t>
      </w:r>
      <w:r>
        <w:rPr>
          <w:color w:val="316079"/>
          <w:spacing w:val="34"/>
          <w:w w:val="105"/>
        </w:rPr>
        <w:t> </w:t>
      </w:r>
      <w:bookmarkEnd w:id="6"/>
      <w:r>
        <w:rPr>
          <w:color w:val="316079"/>
          <w:spacing w:val="-2"/>
          <w:w w:val="105"/>
        </w:rPr>
        <w:t>Cultures?</w:t>
      </w:r>
    </w:p>
    <w:p>
      <w:pPr>
        <w:spacing w:line="273" w:lineRule="auto" w:before="166"/>
        <w:ind w:left="319" w:right="1427" w:firstLine="5"/>
        <w:jc w:val="left"/>
        <w:rPr>
          <w:sz w:val="22"/>
        </w:rPr>
      </w:pPr>
      <w:r>
        <w:rPr>
          <w:color w:val="0F4462"/>
          <w:w w:val="110"/>
          <w:sz w:val="22"/>
        </w:rPr>
        <w:t>Up</w:t>
      </w:r>
      <w:r>
        <w:rPr>
          <w:color w:val="0F4462"/>
          <w:spacing w:val="40"/>
          <w:w w:val="110"/>
          <w:sz w:val="22"/>
        </w:rPr>
        <w:t> </w:t>
      </w:r>
      <w:r>
        <w:rPr>
          <w:color w:val="0F4462"/>
          <w:w w:val="110"/>
          <w:sz w:val="22"/>
        </w:rPr>
        <w:t>to</w:t>
      </w:r>
      <w:r>
        <w:rPr>
          <w:color w:val="0F4462"/>
          <w:spacing w:val="34"/>
          <w:w w:val="110"/>
          <w:sz w:val="22"/>
        </w:rPr>
        <w:t> </w:t>
      </w:r>
      <w:r>
        <w:rPr>
          <w:color w:val="0F4462"/>
          <w:w w:val="110"/>
          <w:sz w:val="22"/>
        </w:rPr>
        <w:t>this point,</w:t>
      </w:r>
      <w:r>
        <w:rPr>
          <w:color w:val="0F4462"/>
          <w:spacing w:val="-2"/>
          <w:w w:val="110"/>
          <w:sz w:val="22"/>
        </w:rPr>
        <w:t> </w:t>
      </w:r>
      <w:r>
        <w:rPr>
          <w:color w:val="0F4462"/>
          <w:w w:val="110"/>
          <w:sz w:val="22"/>
        </w:rPr>
        <w:t>this</w:t>
      </w:r>
      <w:r>
        <w:rPr>
          <w:color w:val="0F4462"/>
          <w:spacing w:val="-11"/>
          <w:w w:val="110"/>
          <w:sz w:val="22"/>
        </w:rPr>
        <w:t> </w:t>
      </w:r>
      <w:r>
        <w:rPr>
          <w:color w:val="0F4462"/>
          <w:w w:val="110"/>
          <w:sz w:val="22"/>
        </w:rPr>
        <w:t>TIP</w:t>
      </w:r>
      <w:r>
        <w:rPr>
          <w:color w:val="0F4462"/>
          <w:spacing w:val="40"/>
          <w:w w:val="110"/>
          <w:sz w:val="22"/>
        </w:rPr>
        <w:t> </w:t>
      </w:r>
      <w:r>
        <w:rPr>
          <w:color w:val="0F4462"/>
          <w:w w:val="110"/>
          <w:sz w:val="22"/>
        </w:rPr>
        <w:t>has focused on cultures</w:t>
      </w:r>
      <w:r>
        <w:rPr>
          <w:color w:val="0F4462"/>
          <w:spacing w:val="-14"/>
          <w:w w:val="110"/>
          <w:sz w:val="22"/>
        </w:rPr>
        <w:t> </w:t>
      </w:r>
      <w:r>
        <w:rPr>
          <w:color w:val="0F4462"/>
          <w:w w:val="110"/>
          <w:sz w:val="22"/>
        </w:rPr>
        <w:t>based</w:t>
      </w:r>
      <w:r>
        <w:rPr>
          <w:color w:val="0F4462"/>
          <w:spacing w:val="-15"/>
          <w:w w:val="110"/>
          <w:sz w:val="22"/>
        </w:rPr>
        <w:t> </w:t>
      </w:r>
      <w:r>
        <w:rPr>
          <w:color w:val="0F4462"/>
          <w:w w:val="110"/>
          <w:sz w:val="22"/>
        </w:rPr>
        <w:t>on</w:t>
      </w:r>
      <w:r>
        <w:rPr>
          <w:color w:val="0F4462"/>
          <w:spacing w:val="-11"/>
          <w:w w:val="110"/>
          <w:sz w:val="22"/>
        </w:rPr>
        <w:t> </w:t>
      </w:r>
      <w:r>
        <w:rPr>
          <w:color w:val="0F4462"/>
          <w:w w:val="110"/>
          <w:sz w:val="22"/>
        </w:rPr>
        <w:t>ethnicity,</w:t>
      </w:r>
      <w:r>
        <w:rPr>
          <w:color w:val="0F4462"/>
          <w:spacing w:val="-15"/>
          <w:w w:val="110"/>
          <w:sz w:val="22"/>
        </w:rPr>
        <w:t> </w:t>
      </w:r>
      <w:r>
        <w:rPr>
          <w:color w:val="0F4462"/>
          <w:w w:val="110"/>
          <w:sz w:val="22"/>
        </w:rPr>
        <w:t>race,</w:t>
      </w:r>
      <w:r>
        <w:rPr>
          <w:color w:val="0F4462"/>
          <w:spacing w:val="-19"/>
          <w:w w:val="110"/>
          <w:sz w:val="22"/>
        </w:rPr>
        <w:t> </w:t>
      </w:r>
      <w:r>
        <w:rPr>
          <w:color w:val="0F4462"/>
          <w:w w:val="110"/>
          <w:sz w:val="22"/>
        </w:rPr>
        <w:t>language,</w:t>
      </w:r>
      <w:r>
        <w:rPr>
          <w:color w:val="0F4462"/>
          <w:spacing w:val="-15"/>
          <w:w w:val="110"/>
          <w:sz w:val="22"/>
        </w:rPr>
        <w:t> </w:t>
      </w:r>
      <w:r>
        <w:rPr>
          <w:color w:val="0F4462"/>
          <w:w w:val="110"/>
          <w:sz w:val="22"/>
        </w:rPr>
        <w:t>and national origin.</w:t>
      </w:r>
      <w:r>
        <w:rPr>
          <w:color w:val="0F4462"/>
          <w:spacing w:val="-25"/>
          <w:w w:val="110"/>
          <w:sz w:val="22"/>
        </w:rPr>
        <w:t> </w:t>
      </w:r>
      <w:r>
        <w:rPr>
          <w:color w:val="0F4462"/>
          <w:w w:val="110"/>
          <w:sz w:val="22"/>
        </w:rPr>
        <w:t>The TIP</w:t>
      </w:r>
      <w:r>
        <w:rPr>
          <w:color w:val="0F4462"/>
          <w:spacing w:val="40"/>
          <w:w w:val="110"/>
          <w:sz w:val="22"/>
        </w:rPr>
        <w:t> </w:t>
      </w:r>
      <w:r>
        <w:rPr>
          <w:color w:val="0F4462"/>
          <w:w w:val="110"/>
          <w:sz w:val="22"/>
        </w:rPr>
        <w:t>looks primarily at those cultural groups because they are the major</w:t>
      </w:r>
      <w:r>
        <w:rPr>
          <w:color w:val="0F4462"/>
          <w:spacing w:val="-10"/>
          <w:w w:val="110"/>
          <w:sz w:val="22"/>
        </w:rPr>
        <w:t> </w:t>
      </w:r>
      <w:r>
        <w:rPr>
          <w:color w:val="0F4462"/>
          <w:w w:val="110"/>
          <w:sz w:val="22"/>
        </w:rPr>
        <w:t>cultural</w:t>
      </w:r>
      <w:r>
        <w:rPr>
          <w:color w:val="0F4462"/>
          <w:spacing w:val="-16"/>
          <w:w w:val="110"/>
          <w:sz w:val="22"/>
        </w:rPr>
        <w:t> </w:t>
      </w:r>
      <w:r>
        <w:rPr>
          <w:color w:val="0F4462"/>
          <w:w w:val="110"/>
          <w:sz w:val="22"/>
        </w:rPr>
        <w:t>forces</w:t>
      </w:r>
      <w:r>
        <w:rPr>
          <w:color w:val="0F4462"/>
          <w:spacing w:val="-4"/>
          <w:w w:val="110"/>
          <w:sz w:val="22"/>
        </w:rPr>
        <w:t> </w:t>
      </w:r>
      <w:r>
        <w:rPr>
          <w:color w:val="0F4462"/>
          <w:w w:val="110"/>
          <w:sz w:val="22"/>
        </w:rPr>
        <w:t>that</w:t>
      </w:r>
      <w:r>
        <w:rPr>
          <w:color w:val="0F4462"/>
          <w:spacing w:val="-11"/>
          <w:w w:val="110"/>
          <w:sz w:val="22"/>
        </w:rPr>
        <w:t> </w:t>
      </w:r>
      <w:r>
        <w:rPr>
          <w:color w:val="0F4462"/>
          <w:w w:val="110"/>
          <w:sz w:val="22"/>
        </w:rPr>
        <w:t>shape</w:t>
      </w:r>
      <w:r>
        <w:rPr>
          <w:color w:val="0F4462"/>
          <w:spacing w:val="-8"/>
          <w:w w:val="110"/>
          <w:sz w:val="22"/>
        </w:rPr>
        <w:t> </w:t>
      </w:r>
      <w:r>
        <w:rPr>
          <w:color w:val="0F4462"/>
          <w:w w:val="110"/>
          <w:sz w:val="22"/>
        </w:rPr>
        <w:t>an</w:t>
      </w:r>
      <w:r>
        <w:rPr>
          <w:color w:val="0F4462"/>
          <w:spacing w:val="-8"/>
          <w:w w:val="110"/>
          <w:sz w:val="22"/>
        </w:rPr>
        <w:t> </w:t>
      </w:r>
      <w:r>
        <w:rPr>
          <w:color w:val="0F4462"/>
          <w:w w:val="110"/>
          <w:sz w:val="22"/>
        </w:rPr>
        <w:t>individual's life and worldview. However,</w:t>
      </w:r>
      <w:r>
        <w:rPr>
          <w:color w:val="0F4462"/>
          <w:spacing w:val="-2"/>
          <w:w w:val="110"/>
          <w:sz w:val="22"/>
        </w:rPr>
        <w:t> </w:t>
      </w:r>
      <w:r>
        <w:rPr>
          <w:color w:val="0F4462"/>
          <w:w w:val="110"/>
          <w:sz w:val="22"/>
        </w:rPr>
        <w:t>there are</w:t>
      </w:r>
      <w:r>
        <w:rPr>
          <w:color w:val="0F4462"/>
          <w:spacing w:val="-3"/>
          <w:w w:val="110"/>
          <w:sz w:val="22"/>
        </w:rPr>
        <w:t> </w:t>
      </w:r>
      <w:r>
        <w:rPr>
          <w:color w:val="0F4462"/>
          <w:w w:val="110"/>
          <w:sz w:val="22"/>
        </w:rPr>
        <w:t>other types</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cultural</w:t>
      </w:r>
      <w:r>
        <w:rPr>
          <w:color w:val="0F4462"/>
          <w:spacing w:val="-15"/>
          <w:w w:val="110"/>
          <w:sz w:val="22"/>
        </w:rPr>
        <w:t> </w:t>
      </w:r>
      <w:r>
        <w:rPr>
          <w:color w:val="0F4462"/>
          <w:w w:val="110"/>
          <w:sz w:val="22"/>
        </w:rPr>
        <w:t>groups</w:t>
      </w:r>
      <w:r>
        <w:rPr>
          <w:color w:val="0F4462"/>
          <w:spacing w:val="-14"/>
          <w:w w:val="110"/>
          <w:sz w:val="22"/>
        </w:rPr>
        <w:t> </w:t>
      </w:r>
      <w:r>
        <w:rPr>
          <w:color w:val="0F4462"/>
          <w:w w:val="110"/>
          <w:sz w:val="22"/>
        </w:rPr>
        <w:t>(sometimes</w:t>
      </w:r>
      <w:r>
        <w:rPr>
          <w:color w:val="0F4462"/>
          <w:spacing w:val="-9"/>
          <w:w w:val="110"/>
          <w:sz w:val="22"/>
        </w:rPr>
        <w:t> </w:t>
      </w:r>
      <w:r>
        <w:rPr>
          <w:color w:val="0F4462"/>
          <w:w w:val="110"/>
          <w:sz w:val="22"/>
        </w:rPr>
        <w:t>referred</w:t>
      </w:r>
      <w:r>
        <w:rPr>
          <w:color w:val="0F4462"/>
          <w:spacing w:val="-9"/>
          <w:w w:val="110"/>
          <w:sz w:val="22"/>
        </w:rPr>
        <w:t> </w:t>
      </w:r>
      <w:r>
        <w:rPr>
          <w:color w:val="0F4462"/>
          <w:w w:val="110"/>
          <w:sz w:val="22"/>
        </w:rPr>
        <w:t>to as</w:t>
      </w:r>
      <w:r>
        <w:rPr>
          <w:color w:val="0F4462"/>
          <w:spacing w:val="-1"/>
          <w:w w:val="110"/>
          <w:sz w:val="22"/>
        </w:rPr>
        <w:t> </w:t>
      </w:r>
      <w:r>
        <w:rPr>
          <w:color w:val="0F4462"/>
          <w:w w:val="110"/>
          <w:sz w:val="22"/>
        </w:rPr>
        <w:t>subcultures)</w:t>
      </w:r>
      <w:r>
        <w:rPr>
          <w:color w:val="0F4462"/>
          <w:spacing w:val="27"/>
          <w:w w:val="110"/>
          <w:sz w:val="22"/>
        </w:rPr>
        <w:t> </w:t>
      </w:r>
      <w:r>
        <w:rPr>
          <w:color w:val="0F4462"/>
          <w:w w:val="110"/>
          <w:sz w:val="22"/>
        </w:rPr>
        <w:t>that are</w:t>
      </w:r>
      <w:r>
        <w:rPr>
          <w:color w:val="0F4462"/>
          <w:spacing w:val="-1"/>
          <w:w w:val="110"/>
          <w:sz w:val="22"/>
        </w:rPr>
        <w:t> </w:t>
      </w:r>
      <w:r>
        <w:rPr>
          <w:color w:val="0F4462"/>
          <w:w w:val="110"/>
          <w:sz w:val="22"/>
        </w:rPr>
        <w:t>also organized around shared</w:t>
      </w:r>
      <w:r>
        <w:rPr>
          <w:color w:val="0F4462"/>
          <w:spacing w:val="-3"/>
          <w:w w:val="110"/>
          <w:sz w:val="22"/>
        </w:rPr>
        <w:t> </w:t>
      </w:r>
      <w:r>
        <w:rPr>
          <w:color w:val="0F4462"/>
          <w:w w:val="110"/>
          <w:sz w:val="22"/>
        </w:rPr>
        <w:t>values,</w:t>
      </w:r>
      <w:r>
        <w:rPr>
          <w:color w:val="0F4462"/>
          <w:spacing w:val="-14"/>
          <w:w w:val="110"/>
          <w:sz w:val="22"/>
        </w:rPr>
        <w:t> </w:t>
      </w:r>
      <w:r>
        <w:rPr>
          <w:color w:val="0F4462"/>
          <w:w w:val="110"/>
          <w:sz w:val="22"/>
        </w:rPr>
        <w:t>beliefs,</w:t>
      </w:r>
      <w:r>
        <w:rPr>
          <w:color w:val="0F4462"/>
          <w:spacing w:val="-16"/>
          <w:w w:val="110"/>
          <w:sz w:val="22"/>
        </w:rPr>
        <w:t> </w:t>
      </w:r>
      <w:r>
        <w:rPr>
          <w:color w:val="0F4462"/>
          <w:w w:val="110"/>
          <w:sz w:val="22"/>
        </w:rPr>
        <w:t>customs,</w:t>
      </w:r>
      <w:r>
        <w:rPr>
          <w:color w:val="0F4462"/>
          <w:spacing w:val="-12"/>
          <w:w w:val="110"/>
          <w:sz w:val="22"/>
        </w:rPr>
        <w:t> </w:t>
      </w:r>
      <w:r>
        <w:rPr>
          <w:color w:val="0F4462"/>
          <w:w w:val="110"/>
          <w:sz w:val="22"/>
        </w:rPr>
        <w:t>and traditions; these cultural groups can have,</w:t>
      </w:r>
      <w:r>
        <w:rPr>
          <w:color w:val="0F4462"/>
          <w:spacing w:val="-11"/>
          <w:w w:val="110"/>
          <w:sz w:val="22"/>
        </w:rPr>
        <w:t> </w:t>
      </w:r>
      <w:r>
        <w:rPr>
          <w:color w:val="0F4462"/>
          <w:w w:val="110"/>
          <w:sz w:val="22"/>
        </w:rPr>
        <w:t>as their core organizing theme,</w:t>
      </w:r>
      <w:r>
        <w:rPr>
          <w:color w:val="0F4462"/>
          <w:spacing w:val="-14"/>
          <w:w w:val="110"/>
          <w:sz w:val="22"/>
        </w:rPr>
        <w:t> </w:t>
      </w:r>
      <w:r>
        <w:rPr>
          <w:color w:val="0F4462"/>
          <w:w w:val="110"/>
          <w:sz w:val="22"/>
        </w:rPr>
        <w:t>such</w:t>
      </w:r>
      <w:r>
        <w:rPr>
          <w:color w:val="0F4462"/>
          <w:spacing w:val="-2"/>
          <w:w w:val="110"/>
          <w:sz w:val="22"/>
        </w:rPr>
        <w:t> </w:t>
      </w:r>
      <w:r>
        <w:rPr>
          <w:color w:val="0F4462"/>
          <w:w w:val="110"/>
          <w:sz w:val="22"/>
        </w:rPr>
        <w:t>factors as sexuality, musical</w:t>
      </w:r>
      <w:r>
        <w:rPr>
          <w:color w:val="0F4462"/>
          <w:spacing w:val="-2"/>
          <w:w w:val="110"/>
          <w:sz w:val="22"/>
        </w:rPr>
        <w:t> </w:t>
      </w:r>
      <w:r>
        <w:rPr>
          <w:color w:val="0F4462"/>
          <w:w w:val="110"/>
          <w:sz w:val="22"/>
        </w:rPr>
        <w:t>styles,</w:t>
      </w:r>
      <w:r>
        <w:rPr>
          <w:color w:val="0F4462"/>
          <w:spacing w:val="-14"/>
          <w:w w:val="110"/>
          <w:sz w:val="22"/>
        </w:rPr>
        <w:t> </w:t>
      </w:r>
      <w:r>
        <w:rPr>
          <w:color w:val="0F4462"/>
          <w:w w:val="110"/>
          <w:sz w:val="22"/>
        </w:rPr>
        <w:t>political</w:t>
      </w:r>
      <w:r>
        <w:rPr>
          <w:color w:val="0F4462"/>
          <w:spacing w:val="-5"/>
          <w:w w:val="110"/>
          <w:sz w:val="22"/>
        </w:rPr>
        <w:t> </w:t>
      </w:r>
      <w:r>
        <w:rPr>
          <w:color w:val="0F4462"/>
          <w:w w:val="110"/>
          <w:sz w:val="22"/>
        </w:rPr>
        <w:t>ideologies,</w:t>
      </w:r>
      <w:r>
        <w:rPr>
          <w:color w:val="0F4462"/>
          <w:spacing w:val="-7"/>
          <w:w w:val="110"/>
          <w:sz w:val="22"/>
        </w:rPr>
        <w:t> </w:t>
      </w:r>
      <w:r>
        <w:rPr>
          <w:color w:val="0F4462"/>
          <w:w w:val="110"/>
          <w:sz w:val="22"/>
        </w:rPr>
        <w:t>and so</w:t>
      </w:r>
      <w:r>
        <w:rPr>
          <w:color w:val="0F4462"/>
          <w:spacing w:val="-6"/>
          <w:w w:val="110"/>
          <w:sz w:val="22"/>
        </w:rPr>
        <w:t> </w:t>
      </w:r>
      <w:r>
        <w:rPr>
          <w:color w:val="0F4462"/>
          <w:w w:val="110"/>
          <w:sz w:val="22"/>
        </w:rPr>
        <w:t>on. For</w:t>
      </w:r>
      <w:r>
        <w:rPr>
          <w:color w:val="0F4462"/>
          <w:spacing w:val="-9"/>
          <w:w w:val="110"/>
          <w:sz w:val="22"/>
        </w:rPr>
        <w:t> </w:t>
      </w:r>
      <w:r>
        <w:rPr>
          <w:color w:val="0F4462"/>
          <w:w w:val="110"/>
          <w:sz w:val="22"/>
        </w:rPr>
        <w:t>most</w:t>
      </w:r>
      <w:r>
        <w:rPr>
          <w:color w:val="0F4462"/>
          <w:spacing w:val="-7"/>
          <w:w w:val="110"/>
          <w:sz w:val="22"/>
        </w:rPr>
        <w:t> </w:t>
      </w:r>
      <w:r>
        <w:rPr>
          <w:color w:val="0F4462"/>
          <w:w w:val="110"/>
          <w:sz w:val="22"/>
        </w:rPr>
        <w:t>clients</w:t>
      </w:r>
      <w:r>
        <w:rPr>
          <w:color w:val="0F4462"/>
          <w:spacing w:val="-7"/>
          <w:w w:val="110"/>
          <w:sz w:val="22"/>
        </w:rPr>
        <w:t> </w:t>
      </w:r>
      <w:r>
        <w:rPr>
          <w:color w:val="0F4462"/>
          <w:w w:val="110"/>
          <w:sz w:val="22"/>
        </w:rPr>
        <w:t>in</w:t>
      </w:r>
      <w:r>
        <w:rPr>
          <w:color w:val="0F4462"/>
          <w:spacing w:val="-1"/>
          <w:w w:val="110"/>
          <w:sz w:val="22"/>
        </w:rPr>
        <w:t> </w:t>
      </w:r>
      <w:r>
        <w:rPr>
          <w:color w:val="0F4462"/>
          <w:w w:val="110"/>
          <w:sz w:val="22"/>
        </w:rPr>
        <w:t>treatment</w:t>
      </w:r>
      <w:r>
        <w:rPr>
          <w:color w:val="0F4462"/>
          <w:spacing w:val="-9"/>
          <w:w w:val="110"/>
          <w:sz w:val="22"/>
        </w:rPr>
        <w:t> </w:t>
      </w:r>
      <w:r>
        <w:rPr>
          <w:color w:val="0F4462"/>
          <w:w w:val="110"/>
          <w:sz w:val="22"/>
        </w:rPr>
        <w:t>for</w:t>
      </w:r>
      <w:r>
        <w:rPr>
          <w:color w:val="0F4462"/>
          <w:spacing w:val="-16"/>
          <w:w w:val="110"/>
          <w:sz w:val="22"/>
        </w:rPr>
        <w:t> </w:t>
      </w:r>
      <w:r>
        <w:rPr>
          <w:color w:val="0F4462"/>
          <w:w w:val="110"/>
          <w:sz w:val="22"/>
        </w:rPr>
        <w:t>substance use disorders (including those who have a co­ occurring mental disorder), the drug subcul­ ture</w:t>
      </w:r>
      <w:r>
        <w:rPr>
          <w:color w:val="0F4462"/>
          <w:spacing w:val="-1"/>
          <w:w w:val="110"/>
          <w:sz w:val="22"/>
        </w:rPr>
        <w:t> </w:t>
      </w:r>
      <w:r>
        <w:rPr>
          <w:color w:val="0F4462"/>
          <w:w w:val="110"/>
          <w:sz w:val="22"/>
        </w:rPr>
        <w:t>will</w:t>
      </w:r>
      <w:r>
        <w:rPr>
          <w:color w:val="0F4462"/>
          <w:spacing w:val="-9"/>
          <w:w w:val="110"/>
          <w:sz w:val="22"/>
        </w:rPr>
        <w:t> </w:t>
      </w:r>
      <w:r>
        <w:rPr>
          <w:color w:val="0F4462"/>
          <w:w w:val="110"/>
          <w:sz w:val="22"/>
        </w:rPr>
        <w:t>likely have affected their substance</w:t>
      </w:r>
      <w:r>
        <w:rPr>
          <w:color w:val="0F4462"/>
          <w:w w:val="110"/>
          <w:sz w:val="22"/>
        </w:rPr>
        <w:t> use and can affect their recovery; that is the primary rationale for the development of this unique chapter. Research literature in this topic area is considerably limited.</w:t>
      </w:r>
    </w:p>
    <w:p>
      <w:pPr>
        <w:spacing w:line="273" w:lineRule="auto" w:before="163"/>
        <w:ind w:left="319" w:right="1451" w:firstLine="7"/>
        <w:jc w:val="left"/>
        <w:rPr>
          <w:sz w:val="22"/>
        </w:rPr>
      </w:pPr>
      <w:r>
        <w:rPr>
          <w:color w:val="0F4462"/>
          <w:w w:val="110"/>
          <w:sz w:val="22"/>
        </w:rPr>
        <w:t>Some people question whether a given drug culture is</w:t>
      </w:r>
      <w:r>
        <w:rPr>
          <w:color w:val="0F4462"/>
          <w:spacing w:val="-2"/>
          <w:w w:val="110"/>
          <w:sz w:val="22"/>
        </w:rPr>
        <w:t> </w:t>
      </w:r>
      <w:r>
        <w:rPr>
          <w:color w:val="0F4462"/>
          <w:w w:val="110"/>
          <w:sz w:val="22"/>
        </w:rPr>
        <w:t>in fact</w:t>
      </w:r>
      <w:r>
        <w:rPr>
          <w:color w:val="0F4462"/>
          <w:spacing w:val="-2"/>
          <w:w w:val="110"/>
          <w:sz w:val="22"/>
        </w:rPr>
        <w:t> </w:t>
      </w:r>
      <w:r>
        <w:rPr>
          <w:color w:val="0F4462"/>
          <w:w w:val="110"/>
          <w:sz w:val="22"/>
        </w:rPr>
        <w:t>a subculture, but</w:t>
      </w:r>
      <w:r>
        <w:rPr>
          <w:color w:val="0F4462"/>
          <w:w w:val="110"/>
          <w:sz w:val="22"/>
        </w:rPr>
        <w:t> many</w:t>
      </w:r>
      <w:r>
        <w:rPr>
          <w:color w:val="0F4462"/>
          <w:spacing w:val="-2"/>
          <w:w w:val="110"/>
          <w:sz w:val="22"/>
        </w:rPr>
        <w:t> </w:t>
      </w:r>
      <w:r>
        <w:rPr>
          <w:color w:val="0F4462"/>
          <w:w w:val="110"/>
          <w:sz w:val="22"/>
        </w:rPr>
        <w:t>seem to have all</w:t>
      </w:r>
      <w:r>
        <w:rPr>
          <w:color w:val="0F4462"/>
          <w:spacing w:val="-4"/>
          <w:w w:val="110"/>
          <w:sz w:val="22"/>
        </w:rPr>
        <w:t> </w:t>
      </w:r>
      <w:r>
        <w:rPr>
          <w:color w:val="0F4462"/>
          <w:w w:val="110"/>
          <w:sz w:val="22"/>
        </w:rPr>
        <w:t>the elements ascribed to a</w:t>
      </w:r>
      <w:r>
        <w:rPr>
          <w:color w:val="0F4462"/>
          <w:spacing w:val="-2"/>
          <w:w w:val="110"/>
          <w:sz w:val="22"/>
        </w:rPr>
        <w:t> </w:t>
      </w:r>
      <w:r>
        <w:rPr>
          <w:color w:val="0F4462"/>
          <w:w w:val="110"/>
          <w:sz w:val="22"/>
        </w:rPr>
        <w:t>culture (see Chapter 1).</w:t>
      </w:r>
      <w:r>
        <w:rPr>
          <w:color w:val="0F4462"/>
          <w:spacing w:val="-11"/>
          <w:w w:val="110"/>
          <w:sz w:val="22"/>
        </w:rPr>
        <w:t> </w:t>
      </w:r>
      <w:r>
        <w:rPr>
          <w:color w:val="0F4462"/>
          <w:w w:val="110"/>
          <w:sz w:val="22"/>
        </w:rPr>
        <w:t>A drug culture has its own history (pertaining to drug</w:t>
      </w:r>
      <w:r>
        <w:rPr>
          <w:color w:val="0F4462"/>
          <w:spacing w:val="-4"/>
          <w:w w:val="110"/>
          <w:sz w:val="22"/>
        </w:rPr>
        <w:t> </w:t>
      </w:r>
      <w:r>
        <w:rPr>
          <w:color w:val="0F4462"/>
          <w:w w:val="110"/>
          <w:sz w:val="22"/>
        </w:rPr>
        <w:t>use) that is usually orally</w:t>
      </w:r>
      <w:r>
        <w:rPr>
          <w:color w:val="0F4462"/>
          <w:spacing w:val="-16"/>
          <w:w w:val="110"/>
          <w:sz w:val="22"/>
        </w:rPr>
        <w:t> </w:t>
      </w:r>
      <w:r>
        <w:rPr>
          <w:color w:val="0F4462"/>
          <w:w w:val="110"/>
          <w:sz w:val="22"/>
        </w:rPr>
        <w:t>transmitted.</w:t>
      </w:r>
      <w:r>
        <w:rPr>
          <w:color w:val="0F4462"/>
          <w:spacing w:val="-15"/>
          <w:w w:val="110"/>
          <w:sz w:val="22"/>
        </w:rPr>
        <w:t> </w:t>
      </w:r>
      <w:r>
        <w:rPr>
          <w:color w:val="0F4462"/>
          <w:w w:val="110"/>
          <w:sz w:val="22"/>
        </w:rPr>
        <w:t>It</w:t>
      </w:r>
      <w:r>
        <w:rPr>
          <w:color w:val="0F4462"/>
          <w:spacing w:val="-8"/>
          <w:w w:val="110"/>
          <w:sz w:val="22"/>
        </w:rPr>
        <w:t> </w:t>
      </w:r>
      <w:r>
        <w:rPr>
          <w:color w:val="0F4462"/>
          <w:w w:val="110"/>
          <w:sz w:val="22"/>
        </w:rPr>
        <w:t>has</w:t>
      </w:r>
      <w:r>
        <w:rPr>
          <w:color w:val="0F4462"/>
          <w:spacing w:val="-15"/>
          <w:w w:val="110"/>
          <w:sz w:val="22"/>
        </w:rPr>
        <w:t> </w:t>
      </w:r>
      <w:r>
        <w:rPr>
          <w:color w:val="0F4462"/>
          <w:w w:val="110"/>
          <w:sz w:val="22"/>
        </w:rPr>
        <w:t>certain</w:t>
      </w:r>
      <w:r>
        <w:rPr>
          <w:color w:val="0F4462"/>
          <w:spacing w:val="-10"/>
          <w:w w:val="110"/>
          <w:sz w:val="22"/>
        </w:rPr>
        <w:t> </w:t>
      </w:r>
      <w:r>
        <w:rPr>
          <w:color w:val="0F4462"/>
          <w:w w:val="110"/>
          <w:sz w:val="22"/>
        </w:rPr>
        <w:t>shared</w:t>
      </w:r>
      <w:r>
        <w:rPr>
          <w:color w:val="0F4462"/>
          <w:spacing w:val="-14"/>
          <w:w w:val="110"/>
          <w:sz w:val="22"/>
        </w:rPr>
        <w:t> </w:t>
      </w:r>
      <w:r>
        <w:rPr>
          <w:color w:val="0F4462"/>
          <w:w w:val="110"/>
          <w:sz w:val="22"/>
        </w:rPr>
        <w:t>values, beliefs,</w:t>
      </w:r>
      <w:r>
        <w:rPr>
          <w:color w:val="0F4462"/>
          <w:spacing w:val="-5"/>
          <w:w w:val="110"/>
          <w:sz w:val="22"/>
        </w:rPr>
        <w:t> </w:t>
      </w:r>
      <w:r>
        <w:rPr>
          <w:color w:val="0F4462"/>
          <w:w w:val="110"/>
          <w:sz w:val="22"/>
        </w:rPr>
        <w:t>customs, and traditions,</w:t>
      </w:r>
      <w:r>
        <w:rPr>
          <w:color w:val="0F4462"/>
          <w:spacing w:val="-1"/>
          <w:w w:val="110"/>
          <w:sz w:val="22"/>
        </w:rPr>
        <w:t> </w:t>
      </w:r>
      <w:r>
        <w:rPr>
          <w:color w:val="0F4462"/>
          <w:w w:val="110"/>
          <w:sz w:val="22"/>
        </w:rPr>
        <w:t>and it has its own rituals and behaviors that evolve over time.</w:t>
      </w:r>
      <w:r>
        <w:rPr>
          <w:color w:val="0F4462"/>
          <w:spacing w:val="-10"/>
          <w:w w:val="110"/>
          <w:sz w:val="22"/>
        </w:rPr>
        <w:t> </w:t>
      </w:r>
      <w:r>
        <w:rPr>
          <w:color w:val="0F4462"/>
          <w:w w:val="110"/>
          <w:sz w:val="22"/>
        </w:rPr>
        <w:t>Members of a drug culture often share </w:t>
      </w:r>
      <w:r>
        <w:rPr>
          <w:color w:val="0F4462"/>
          <w:w w:val="105"/>
          <w:sz w:val="22"/>
        </w:rPr>
        <w:t>similar ways of dressing, socialization patterns, </w:t>
      </w:r>
      <w:r>
        <w:rPr>
          <w:color w:val="0F4462"/>
          <w:w w:val="110"/>
          <w:sz w:val="22"/>
        </w:rPr>
        <w:t>language, and style of communication. Some even develop a social hierarchy that</w:t>
      </w:r>
      <w:r>
        <w:rPr>
          <w:color w:val="0F4462"/>
          <w:spacing w:val="-3"/>
          <w:w w:val="110"/>
          <w:sz w:val="22"/>
        </w:rPr>
        <w:t> </w:t>
      </w:r>
      <w:r>
        <w:rPr>
          <w:color w:val="0F4462"/>
          <w:w w:val="110"/>
          <w:sz w:val="22"/>
        </w:rPr>
        <w:t>gives different status to different</w:t>
      </w:r>
      <w:r>
        <w:rPr>
          <w:color w:val="0F4462"/>
          <w:w w:val="110"/>
          <w:sz w:val="22"/>
        </w:rPr>
        <w:t> members of the culture based</w:t>
      </w:r>
      <w:r>
        <w:rPr>
          <w:color w:val="0F4462"/>
          <w:spacing w:val="-3"/>
          <w:w w:val="110"/>
          <w:sz w:val="22"/>
        </w:rPr>
        <w:t> </w:t>
      </w:r>
      <w:r>
        <w:rPr>
          <w:color w:val="0F4462"/>
          <w:w w:val="110"/>
          <w:sz w:val="22"/>
        </w:rPr>
        <w:t>on</w:t>
      </w:r>
      <w:r>
        <w:rPr>
          <w:color w:val="0F4462"/>
          <w:w w:val="110"/>
          <w:sz w:val="22"/>
        </w:rPr>
        <w:t> their</w:t>
      </w:r>
      <w:r>
        <w:rPr>
          <w:color w:val="0F4462"/>
          <w:spacing w:val="-9"/>
          <w:w w:val="110"/>
          <w:sz w:val="22"/>
        </w:rPr>
        <w:t> </w:t>
      </w:r>
      <w:r>
        <w:rPr>
          <w:color w:val="0F4462"/>
          <w:w w:val="110"/>
          <w:sz w:val="22"/>
        </w:rPr>
        <w:t>roles</w:t>
      </w:r>
      <w:r>
        <w:rPr>
          <w:color w:val="0F4462"/>
          <w:spacing w:val="-9"/>
          <w:w w:val="110"/>
          <w:sz w:val="22"/>
        </w:rPr>
        <w:t> </w:t>
      </w:r>
      <w:r>
        <w:rPr>
          <w:color w:val="0F4462"/>
          <w:w w:val="110"/>
          <w:sz w:val="22"/>
        </w:rPr>
        <w:t>within</w:t>
      </w:r>
      <w:r>
        <w:rPr>
          <w:color w:val="0F4462"/>
          <w:spacing w:val="-3"/>
          <w:w w:val="110"/>
          <w:sz w:val="22"/>
        </w:rPr>
        <w:t> </w:t>
      </w:r>
      <w:r>
        <w:rPr>
          <w:color w:val="0F4462"/>
          <w:w w:val="110"/>
          <w:sz w:val="22"/>
        </w:rPr>
        <w:t>that</w:t>
      </w:r>
      <w:r>
        <w:rPr>
          <w:color w:val="0F4462"/>
          <w:spacing w:val="-6"/>
          <w:w w:val="110"/>
          <w:sz w:val="22"/>
        </w:rPr>
        <w:t> </w:t>
      </w:r>
      <w:r>
        <w:rPr>
          <w:color w:val="0F4462"/>
          <w:w w:val="110"/>
          <w:sz w:val="22"/>
        </w:rPr>
        <w:t>culture (Jenkot 2008).</w:t>
      </w:r>
      <w:r>
        <w:rPr>
          <w:color w:val="0F4462"/>
          <w:spacing w:val="-1"/>
          <w:w w:val="110"/>
          <w:sz w:val="22"/>
        </w:rPr>
        <w:t> </w:t>
      </w:r>
      <w:r>
        <w:rPr>
          <w:color w:val="0F4462"/>
          <w:w w:val="110"/>
          <w:sz w:val="22"/>
        </w:rPr>
        <w:t>As with other cultures, drug </w:t>
      </w:r>
      <w:r>
        <w:rPr>
          <w:color w:val="0F4462"/>
          <w:w w:val="105"/>
          <w:sz w:val="22"/>
        </w:rPr>
        <w:t>cultures are</w:t>
      </w:r>
      <w:r>
        <w:rPr>
          <w:color w:val="0F4462"/>
          <w:spacing w:val="-12"/>
          <w:w w:val="105"/>
          <w:sz w:val="22"/>
        </w:rPr>
        <w:t> </w:t>
      </w:r>
      <w:r>
        <w:rPr>
          <w:color w:val="0F4462"/>
          <w:w w:val="105"/>
          <w:sz w:val="22"/>
        </w:rPr>
        <w:t>localized to some extent.</w:t>
      </w:r>
      <w:r>
        <w:rPr>
          <w:color w:val="0F4462"/>
          <w:spacing w:val="-15"/>
          <w:w w:val="105"/>
          <w:sz w:val="22"/>
        </w:rPr>
        <w:t> </w:t>
      </w:r>
      <w:r>
        <w:rPr>
          <w:color w:val="0F4462"/>
          <w:w w:val="105"/>
          <w:sz w:val="22"/>
        </w:rPr>
        <w:t>For</w:t>
      </w:r>
      <w:r>
        <w:rPr>
          <w:color w:val="0F4462"/>
          <w:spacing w:val="-3"/>
          <w:w w:val="105"/>
          <w:sz w:val="22"/>
        </w:rPr>
        <w:t> </w:t>
      </w:r>
      <w:r>
        <w:rPr>
          <w:color w:val="0F4462"/>
          <w:w w:val="105"/>
          <w:sz w:val="22"/>
        </w:rPr>
        <w:t>exam­ </w:t>
      </w:r>
      <w:r>
        <w:rPr>
          <w:color w:val="0F4462"/>
          <w:w w:val="110"/>
          <w:sz w:val="22"/>
        </w:rPr>
        <w:t>ple,</w:t>
      </w:r>
      <w:r>
        <w:rPr>
          <w:color w:val="0F4462"/>
          <w:spacing w:val="-10"/>
          <w:w w:val="110"/>
          <w:sz w:val="22"/>
        </w:rPr>
        <w:t> </w:t>
      </w:r>
      <w:r>
        <w:rPr>
          <w:color w:val="0F4462"/>
          <w:w w:val="110"/>
          <w:sz w:val="22"/>
        </w:rPr>
        <w:t>people who use methamphetamines</w:t>
      </w:r>
      <w:r>
        <w:rPr>
          <w:color w:val="0F4462"/>
          <w:spacing w:val="-5"/>
          <w:w w:val="110"/>
          <w:sz w:val="22"/>
        </w:rPr>
        <w:t> </w:t>
      </w:r>
      <w:r>
        <w:rPr>
          <w:color w:val="0F4462"/>
          <w:w w:val="110"/>
          <w:sz w:val="22"/>
        </w:rPr>
        <w:t>in Hawaii and Missouri could share certain atti­ tudes,</w:t>
      </w:r>
      <w:r>
        <w:rPr>
          <w:color w:val="0F4462"/>
          <w:spacing w:val="-16"/>
          <w:w w:val="110"/>
          <w:sz w:val="22"/>
        </w:rPr>
        <w:t> </w:t>
      </w:r>
      <w:r>
        <w:rPr>
          <w:color w:val="0F4462"/>
          <w:w w:val="110"/>
          <w:sz w:val="22"/>
        </w:rPr>
        <w:t>but</w:t>
      </w:r>
      <w:r>
        <w:rPr>
          <w:color w:val="0F4462"/>
          <w:spacing w:val="-15"/>
          <w:w w:val="110"/>
          <w:sz w:val="22"/>
        </w:rPr>
        <w:t> </w:t>
      </w:r>
      <w:r>
        <w:rPr>
          <w:color w:val="0F4462"/>
          <w:w w:val="110"/>
          <w:sz w:val="22"/>
        </w:rPr>
        <w:t>they</w:t>
      </w:r>
      <w:r>
        <w:rPr>
          <w:color w:val="0F4462"/>
          <w:spacing w:val="-15"/>
          <w:w w:val="110"/>
          <w:sz w:val="22"/>
        </w:rPr>
        <w:t> </w:t>
      </w:r>
      <w:r>
        <w:rPr>
          <w:color w:val="0F4462"/>
          <w:w w:val="110"/>
          <w:sz w:val="22"/>
        </w:rPr>
        <w:t>will</w:t>
      </w:r>
      <w:r>
        <w:rPr>
          <w:color w:val="0F4462"/>
          <w:spacing w:val="-15"/>
          <w:w w:val="110"/>
          <w:sz w:val="22"/>
        </w:rPr>
        <w:t> </w:t>
      </w:r>
      <w:r>
        <w:rPr>
          <w:color w:val="0F4462"/>
          <w:w w:val="110"/>
          <w:sz w:val="22"/>
        </w:rPr>
        <w:t>also</w:t>
      </w:r>
      <w:r>
        <w:rPr>
          <w:color w:val="0F4462"/>
          <w:spacing w:val="-15"/>
          <w:w w:val="110"/>
          <w:sz w:val="22"/>
        </w:rPr>
        <w:t> </w:t>
      </w:r>
      <w:r>
        <w:rPr>
          <w:color w:val="0F4462"/>
          <w:w w:val="110"/>
          <w:sz w:val="22"/>
        </w:rPr>
        <w:t>exhibit</w:t>
      </w:r>
      <w:r>
        <w:rPr>
          <w:color w:val="0F4462"/>
          <w:spacing w:val="-15"/>
          <w:w w:val="110"/>
          <w:sz w:val="22"/>
        </w:rPr>
        <w:t> </w:t>
      </w:r>
      <w:r>
        <w:rPr>
          <w:color w:val="0F4462"/>
          <w:w w:val="110"/>
          <w:sz w:val="22"/>
        </w:rPr>
        <w:t>regional</w:t>
      </w:r>
      <w:r>
        <w:rPr>
          <w:color w:val="0F4462"/>
          <w:spacing w:val="-15"/>
          <w:w w:val="110"/>
          <w:sz w:val="22"/>
        </w:rPr>
        <w:t> </w:t>
      </w:r>
      <w:r>
        <w:rPr>
          <w:color w:val="0F4462"/>
          <w:w w:val="110"/>
          <w:sz w:val="22"/>
        </w:rPr>
        <w:t>differ­ ences.</w:t>
      </w:r>
      <w:r>
        <w:rPr>
          <w:color w:val="0F4462"/>
          <w:spacing w:val="-33"/>
          <w:w w:val="110"/>
          <w:sz w:val="22"/>
        </w:rPr>
        <w:t> </w:t>
      </w:r>
      <w:r>
        <w:rPr>
          <w:color w:val="0F4462"/>
          <w:w w:val="110"/>
          <w:sz w:val="22"/>
        </w:rPr>
        <w:t>The</w:t>
      </w:r>
      <w:r>
        <w:rPr>
          <w:color w:val="0F4462"/>
          <w:spacing w:val="38"/>
          <w:w w:val="110"/>
          <w:sz w:val="22"/>
        </w:rPr>
        <w:t> </w:t>
      </w:r>
      <w:r>
        <w:rPr>
          <w:color w:val="0F4462"/>
          <w:w w:val="110"/>
          <w:sz w:val="22"/>
        </w:rPr>
        <w:t>text</w:t>
      </w:r>
      <w:r>
        <w:rPr>
          <w:color w:val="0F4462"/>
          <w:spacing w:val="-3"/>
          <w:w w:val="110"/>
          <w:sz w:val="22"/>
        </w:rPr>
        <w:t> </w:t>
      </w:r>
      <w:r>
        <w:rPr>
          <w:color w:val="0F4462"/>
          <w:w w:val="110"/>
          <w:sz w:val="22"/>
        </w:rPr>
        <w:t>boxes</w:t>
      </w:r>
      <w:r>
        <w:rPr>
          <w:color w:val="0F4462"/>
          <w:spacing w:val="-7"/>
          <w:w w:val="110"/>
          <w:sz w:val="22"/>
        </w:rPr>
        <w:t> </w:t>
      </w:r>
      <w:r>
        <w:rPr>
          <w:color w:val="0F4462"/>
          <w:w w:val="110"/>
          <w:sz w:val="22"/>
        </w:rPr>
        <w:t>in</w:t>
      </w:r>
      <w:r>
        <w:rPr>
          <w:color w:val="0F4462"/>
          <w:w w:val="110"/>
          <w:sz w:val="22"/>
        </w:rPr>
        <w:t> this</w:t>
      </w:r>
      <w:r>
        <w:rPr>
          <w:color w:val="0F4462"/>
          <w:spacing w:val="-11"/>
          <w:w w:val="110"/>
          <w:sz w:val="22"/>
        </w:rPr>
        <w:t> </w:t>
      </w:r>
      <w:r>
        <w:rPr>
          <w:color w:val="0F4462"/>
          <w:w w:val="110"/>
          <w:sz w:val="22"/>
        </w:rPr>
        <w:t>chapter</w:t>
      </w:r>
      <w:r>
        <w:rPr>
          <w:color w:val="0F4462"/>
          <w:spacing w:val="-1"/>
          <w:w w:val="110"/>
          <w:sz w:val="22"/>
        </w:rPr>
        <w:t> </w:t>
      </w:r>
      <w:r>
        <w:rPr>
          <w:color w:val="0F4462"/>
          <w:w w:val="110"/>
          <w:sz w:val="22"/>
        </w:rPr>
        <w:t>offer examples</w:t>
      </w:r>
      <w:r>
        <w:rPr>
          <w:color w:val="0F4462"/>
          <w:spacing w:val="-12"/>
          <w:w w:val="110"/>
          <w:sz w:val="22"/>
        </w:rPr>
        <w:t> </w:t>
      </w:r>
      <w:r>
        <w:rPr>
          <w:color w:val="0F4462"/>
          <w:w w:val="110"/>
          <w:sz w:val="22"/>
        </w:rPr>
        <w:t>of</w:t>
      </w:r>
      <w:r>
        <w:rPr>
          <w:color w:val="0F4462"/>
          <w:spacing w:val="-15"/>
          <w:w w:val="110"/>
          <w:sz w:val="22"/>
        </w:rPr>
        <w:t> </w:t>
      </w:r>
      <w:r>
        <w:rPr>
          <w:color w:val="0F4462"/>
          <w:w w:val="110"/>
          <w:sz w:val="22"/>
        </w:rPr>
        <w:t>the</w:t>
      </w:r>
      <w:r>
        <w:rPr>
          <w:color w:val="0F4462"/>
          <w:spacing w:val="-12"/>
          <w:w w:val="110"/>
          <w:sz w:val="22"/>
        </w:rPr>
        <w:t> </w:t>
      </w:r>
      <w:r>
        <w:rPr>
          <w:color w:val="0F4462"/>
          <w:w w:val="110"/>
          <w:sz w:val="22"/>
        </w:rPr>
        <w:t>distinct</w:t>
      </w:r>
      <w:r>
        <w:rPr>
          <w:color w:val="0F4462"/>
          <w:spacing w:val="-7"/>
          <w:w w:val="110"/>
          <w:sz w:val="22"/>
        </w:rPr>
        <w:t> </w:t>
      </w:r>
      <w:r>
        <w:rPr>
          <w:color w:val="0F4462"/>
          <w:w w:val="110"/>
          <w:sz w:val="22"/>
        </w:rPr>
        <w:t>values,</w:t>
      </w:r>
      <w:r>
        <w:rPr>
          <w:color w:val="0F4462"/>
          <w:spacing w:val="-18"/>
          <w:w w:val="110"/>
          <w:sz w:val="22"/>
        </w:rPr>
        <w:t> </w:t>
      </w:r>
      <w:r>
        <w:rPr>
          <w:color w:val="0F4462"/>
          <w:w w:val="110"/>
          <w:sz w:val="22"/>
        </w:rPr>
        <w:t>languages,</w:t>
      </w:r>
    </w:p>
    <w:p>
      <w:pPr>
        <w:spacing w:after="0" w:line="273" w:lineRule="auto"/>
        <w:jc w:val="left"/>
        <w:rPr>
          <w:sz w:val="22"/>
        </w:rPr>
        <w:sectPr>
          <w:type w:val="continuous"/>
          <w:pgSz w:w="12240" w:h="15840"/>
          <w:pgMar w:top="0" w:bottom="0" w:left="0" w:right="0"/>
          <w:cols w:num="2" w:equalWidth="0">
            <w:col w:w="5946" w:space="40"/>
            <w:col w:w="6254"/>
          </w:cols>
        </w:sectPr>
      </w:pPr>
    </w:p>
    <w:p>
      <w:pPr>
        <w:pStyle w:val="BodyText"/>
        <w:rPr>
          <w:sz w:val="20"/>
        </w:rPr>
      </w:pPr>
    </w:p>
    <w:p>
      <w:pPr>
        <w:pStyle w:val="BodyText"/>
        <w:rPr>
          <w:sz w:val="20"/>
        </w:rPr>
      </w:pPr>
    </w:p>
    <w:p>
      <w:pPr>
        <w:pStyle w:val="BodyText"/>
        <w:spacing w:before="8"/>
        <w:rPr>
          <w:sz w:val="17"/>
        </w:rPr>
      </w:pPr>
    </w:p>
    <w:p>
      <w:pPr>
        <w:spacing w:before="95"/>
        <w:ind w:left="0" w:right="1066" w:firstLine="0"/>
        <w:jc w:val="right"/>
        <w:rPr>
          <w:rFonts w:ascii="Arial"/>
          <w:sz w:val="19"/>
        </w:rPr>
      </w:pPr>
      <w:r>
        <w:rPr>
          <w:rFonts w:ascii="Arial"/>
          <w:color w:val="0F4462"/>
          <w:spacing w:val="-5"/>
          <w:w w:val="105"/>
          <w:sz w:val="19"/>
        </w:rPr>
        <w:t>161</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4" w:right="84" w:firstLine="1"/>
        <w:jc w:val="left"/>
        <w:rPr>
          <w:sz w:val="22"/>
        </w:rPr>
      </w:pPr>
      <w:r>
        <w:rPr>
          <w:color w:val="0F4462"/>
          <w:w w:val="105"/>
          <w:sz w:val="22"/>
        </w:rPr>
        <w:t>rituals,</w:t>
      </w:r>
      <w:r>
        <w:rPr>
          <w:color w:val="0F4462"/>
          <w:spacing w:val="-9"/>
          <w:w w:val="105"/>
          <w:sz w:val="22"/>
        </w:rPr>
        <w:t> </w:t>
      </w:r>
      <w:r>
        <w:rPr>
          <w:color w:val="0F4462"/>
          <w:w w:val="105"/>
          <w:sz w:val="22"/>
        </w:rPr>
        <w:t>and types of</w:t>
      </w:r>
      <w:r>
        <w:rPr>
          <w:color w:val="0F4462"/>
          <w:spacing w:val="-2"/>
          <w:w w:val="105"/>
          <w:sz w:val="22"/>
        </w:rPr>
        <w:t> </w:t>
      </w:r>
      <w:r>
        <w:rPr>
          <w:color w:val="0F4462"/>
          <w:w w:val="105"/>
          <w:sz w:val="22"/>
        </w:rPr>
        <w:t>artistic expression associ­ ated with particular drug cultures.</w:t>
      </w:r>
    </w:p>
    <w:p>
      <w:pPr>
        <w:spacing w:line="273" w:lineRule="auto" w:before="164"/>
        <w:ind w:left="1438" w:right="84" w:firstLine="0"/>
        <w:jc w:val="left"/>
        <w:rPr>
          <w:sz w:val="22"/>
        </w:rPr>
      </w:pPr>
      <w:r>
        <w:rPr>
          <w:color w:val="0F4462"/>
          <w:w w:val="105"/>
          <w:sz w:val="22"/>
        </w:rPr>
        <w:t>Many subcultures</w:t>
      </w:r>
      <w:r>
        <w:rPr>
          <w:color w:val="0F4462"/>
          <w:w w:val="105"/>
          <w:sz w:val="22"/>
        </w:rPr>
        <w:t> exist outside mainstream society and thus are prone to fragmentation. A single subculture can split into three or four related subcultures over time.</w:t>
      </w:r>
      <w:r>
        <w:rPr>
          <w:color w:val="0F4462"/>
          <w:spacing w:val="-24"/>
          <w:w w:val="105"/>
          <w:sz w:val="22"/>
        </w:rPr>
        <w:t> </w:t>
      </w:r>
      <w:r>
        <w:rPr>
          <w:color w:val="0F4462"/>
          <w:w w:val="105"/>
          <w:sz w:val="22"/>
        </w:rPr>
        <w:t>This is especially true of drug cultures, in which people use different substances, are from different locales, or have different socioeconomic statuses; they may also have very different cultural attitudes related to the use of substances. Bourgois and Schonberg (2007) described how ethnic and racial differences</w:t>
      </w:r>
      <w:r>
        <w:rPr>
          <w:color w:val="0F4462"/>
          <w:spacing w:val="40"/>
          <w:w w:val="105"/>
          <w:sz w:val="22"/>
        </w:rPr>
        <w:t> </w:t>
      </w:r>
      <w:r>
        <w:rPr>
          <w:color w:val="0F4462"/>
          <w:w w:val="105"/>
          <w:sz w:val="22"/>
        </w:rPr>
        <w:t>can</w:t>
      </w:r>
      <w:r>
        <w:rPr>
          <w:color w:val="0F4462"/>
          <w:spacing w:val="31"/>
          <w:w w:val="105"/>
          <w:sz w:val="22"/>
        </w:rPr>
        <w:t> </w:t>
      </w:r>
      <w:r>
        <w:rPr>
          <w:color w:val="0F4462"/>
          <w:w w:val="105"/>
          <w:sz w:val="22"/>
        </w:rPr>
        <w:t>affect</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drug cultures</w:t>
      </w:r>
      <w:r>
        <w:rPr>
          <w:color w:val="0F4462"/>
          <w:w w:val="105"/>
          <w:sz w:val="22"/>
        </w:rPr>
        <w:t> of users</w:t>
      </w:r>
      <w:r>
        <w:rPr>
          <w:color w:val="0F4462"/>
          <w:spacing w:val="35"/>
          <w:w w:val="105"/>
          <w:sz w:val="22"/>
        </w:rPr>
        <w:t> </w:t>
      </w:r>
      <w:r>
        <w:rPr>
          <w:color w:val="0F4462"/>
          <w:w w:val="105"/>
          <w:sz w:val="22"/>
        </w:rPr>
        <w:t>of the</w:t>
      </w:r>
      <w:r>
        <w:rPr>
          <w:color w:val="0F4462"/>
          <w:spacing w:val="40"/>
          <w:w w:val="105"/>
          <w:sz w:val="22"/>
        </w:rPr>
        <w:t> </w:t>
      </w:r>
      <w:r>
        <w:rPr>
          <w:color w:val="0F4462"/>
          <w:w w:val="105"/>
          <w:sz w:val="22"/>
        </w:rPr>
        <w:t>same</w:t>
      </w:r>
      <w:r>
        <w:rPr>
          <w:color w:val="0F4462"/>
          <w:spacing w:val="37"/>
          <w:w w:val="105"/>
          <w:sz w:val="22"/>
        </w:rPr>
        <w:t> </w:t>
      </w:r>
      <w:r>
        <w:rPr>
          <w:color w:val="0F4462"/>
          <w:w w:val="105"/>
          <w:sz w:val="22"/>
        </w:rPr>
        <w:t>drugs</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point</w:t>
      </w:r>
      <w:r>
        <w:rPr>
          <w:color w:val="0F4462"/>
          <w:spacing w:val="40"/>
          <w:w w:val="105"/>
          <w:sz w:val="22"/>
        </w:rPr>
        <w:t> </w:t>
      </w:r>
      <w:r>
        <w:rPr>
          <w:color w:val="0F4462"/>
          <w:w w:val="105"/>
          <w:sz w:val="22"/>
        </w:rPr>
        <w:t>that even such things as injection practices can</w:t>
      </w:r>
      <w:r>
        <w:rPr>
          <w:color w:val="0F4462"/>
          <w:spacing w:val="80"/>
          <w:w w:val="105"/>
          <w:sz w:val="22"/>
        </w:rPr>
        <w:t> </w:t>
      </w:r>
      <w:r>
        <w:rPr>
          <w:color w:val="0F4462"/>
          <w:w w:val="105"/>
          <w:sz w:val="22"/>
        </w:rPr>
        <w:t>differ</w:t>
      </w:r>
      <w:r>
        <w:rPr>
          <w:color w:val="0F4462"/>
          <w:spacing w:val="40"/>
          <w:w w:val="105"/>
          <w:sz w:val="22"/>
        </w:rPr>
        <w:t> </w:t>
      </w:r>
      <w:r>
        <w:rPr>
          <w:color w:val="0F4462"/>
          <w:w w:val="105"/>
          <w:sz w:val="22"/>
        </w:rPr>
        <w:t>between</w:t>
      </w:r>
      <w:r>
        <w:rPr>
          <w:color w:val="0F4462"/>
          <w:spacing w:val="40"/>
          <w:w w:val="105"/>
          <w:sz w:val="22"/>
        </w:rPr>
        <w:t> </w:t>
      </w:r>
      <w:r>
        <w:rPr>
          <w:color w:val="0F4462"/>
          <w:w w:val="105"/>
          <w:sz w:val="22"/>
        </w:rPr>
        <w:t>Black</w:t>
      </w:r>
      <w:r>
        <w:rPr>
          <w:color w:val="0F4462"/>
          <w:spacing w:val="40"/>
          <w:w w:val="105"/>
          <w:sz w:val="22"/>
        </w:rPr>
        <w:t> </w:t>
      </w:r>
      <w:r>
        <w:rPr>
          <w:color w:val="0F4462"/>
          <w:w w:val="105"/>
          <w:sz w:val="22"/>
        </w:rPr>
        <w:t>and White</w:t>
      </w:r>
      <w:r>
        <w:rPr>
          <w:color w:val="0F4462"/>
          <w:spacing w:val="40"/>
          <w:w w:val="105"/>
          <w:sz w:val="22"/>
        </w:rPr>
        <w:t> </w:t>
      </w:r>
      <w:r>
        <w:rPr>
          <w:color w:val="0F4462"/>
          <w:w w:val="105"/>
          <w:sz w:val="22"/>
        </w:rPr>
        <w:t>heroin</w:t>
      </w:r>
      <w:r>
        <w:rPr>
          <w:color w:val="0F4462"/>
          <w:spacing w:val="40"/>
          <w:w w:val="105"/>
          <w:sz w:val="22"/>
        </w:rPr>
        <w:t> </w:t>
      </w:r>
      <w:r>
        <w:rPr>
          <w:color w:val="0F4462"/>
          <w:w w:val="105"/>
          <w:sz w:val="22"/>
        </w:rPr>
        <w:t>users 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same</w:t>
      </w:r>
      <w:r>
        <w:rPr>
          <w:color w:val="0F4462"/>
          <w:spacing w:val="30"/>
          <w:w w:val="105"/>
          <w:sz w:val="22"/>
        </w:rPr>
        <w:t> </w:t>
      </w:r>
      <w:r>
        <w:rPr>
          <w:color w:val="0F4462"/>
          <w:w w:val="105"/>
          <w:sz w:val="22"/>
        </w:rPr>
        <w:t>city. Exhibit</w:t>
      </w:r>
      <w:r>
        <w:rPr>
          <w:color w:val="0F4462"/>
          <w:spacing w:val="35"/>
          <w:w w:val="105"/>
          <w:sz w:val="22"/>
        </w:rPr>
        <w:t> </w:t>
      </w:r>
      <w:r>
        <w:rPr>
          <w:color w:val="0F4462"/>
          <w:w w:val="105"/>
          <w:sz w:val="22"/>
        </w:rPr>
        <w:t>6-1</w:t>
      </w:r>
      <w:r>
        <w:rPr>
          <w:color w:val="0F4462"/>
          <w:spacing w:val="32"/>
          <w:w w:val="105"/>
          <w:sz w:val="22"/>
        </w:rPr>
        <w:t> </w:t>
      </w:r>
      <w:r>
        <w:rPr>
          <w:color w:val="0F4462"/>
          <w:w w:val="105"/>
          <w:sz w:val="22"/>
        </w:rPr>
        <w:t>lists of some</w:t>
      </w:r>
      <w:r>
        <w:rPr>
          <w:color w:val="0F4462"/>
          <w:spacing w:val="31"/>
          <w:w w:val="105"/>
          <w:sz w:val="22"/>
        </w:rPr>
        <w:t> </w:t>
      </w:r>
      <w:r>
        <w:rPr>
          <w:color w:val="0F4462"/>
          <w:w w:val="105"/>
          <w:sz w:val="22"/>
        </w:rPr>
        <w:t>of the</w:t>
      </w:r>
      <w:r>
        <w:rPr>
          <w:color w:val="0F4462"/>
          <w:spacing w:val="36"/>
          <w:w w:val="105"/>
          <w:sz w:val="22"/>
        </w:rPr>
        <w:t> </w:t>
      </w:r>
      <w:r>
        <w:rPr>
          <w:color w:val="0F4462"/>
          <w:w w:val="105"/>
          <w:sz w:val="22"/>
        </w:rPr>
        <w:t>ways</w:t>
      </w:r>
      <w:r>
        <w:rPr>
          <w:color w:val="0F4462"/>
          <w:spacing w:val="37"/>
          <w:w w:val="105"/>
          <w:sz w:val="22"/>
        </w:rPr>
        <w:t> </w:t>
      </w:r>
      <w:r>
        <w:rPr>
          <w:color w:val="0F4462"/>
          <w:w w:val="105"/>
          <w:sz w:val="22"/>
        </w:rPr>
        <w:t>in</w:t>
      </w:r>
      <w:r>
        <w:rPr>
          <w:color w:val="0F4462"/>
          <w:spacing w:val="40"/>
          <w:w w:val="105"/>
          <w:sz w:val="22"/>
        </w:rPr>
        <w:t> </w:t>
      </w:r>
      <w:r>
        <w:rPr>
          <w:color w:val="0F4462"/>
          <w:w w:val="105"/>
          <w:sz w:val="22"/>
        </w:rPr>
        <w:t>which</w:t>
      </w:r>
      <w:r>
        <w:rPr>
          <w:color w:val="0F4462"/>
          <w:spacing w:val="40"/>
          <w:w w:val="105"/>
          <w:sz w:val="22"/>
        </w:rPr>
        <w:t> </w:t>
      </w:r>
      <w:r>
        <w:rPr>
          <w:color w:val="0F4462"/>
          <w:w w:val="105"/>
          <w:sz w:val="22"/>
        </w:rPr>
        <w:t>drug</w:t>
      </w:r>
      <w:r>
        <w:rPr>
          <w:color w:val="0F4462"/>
          <w:spacing w:val="29"/>
          <w:w w:val="105"/>
          <w:sz w:val="22"/>
        </w:rPr>
        <w:t> </w:t>
      </w:r>
      <w:r>
        <w:rPr>
          <w:color w:val="0F4462"/>
          <w:w w:val="105"/>
          <w:sz w:val="22"/>
        </w:rPr>
        <w:t>cultures</w:t>
      </w:r>
      <w:r>
        <w:rPr>
          <w:color w:val="0F4462"/>
          <w:spacing w:val="40"/>
          <w:w w:val="105"/>
          <w:sz w:val="22"/>
        </w:rPr>
        <w:t> </w:t>
      </w:r>
      <w:r>
        <w:rPr>
          <w:color w:val="0F4462"/>
          <w:w w:val="105"/>
          <w:sz w:val="22"/>
        </w:rPr>
        <w:t>can</w:t>
      </w:r>
      <w:r>
        <w:rPr>
          <w:color w:val="0F4462"/>
          <w:spacing w:val="34"/>
          <w:w w:val="105"/>
          <w:sz w:val="22"/>
        </w:rPr>
        <w:t> </w:t>
      </w:r>
      <w:r>
        <w:rPr>
          <w:color w:val="0F4462"/>
          <w:w w:val="105"/>
          <w:sz w:val="22"/>
        </w:rPr>
        <w:t>differ from one another.</w:t>
      </w:r>
    </w:p>
    <w:p>
      <w:pPr>
        <w:spacing w:line="273" w:lineRule="auto" w:before="157"/>
        <w:ind w:left="1435" w:right="0" w:firstLine="7"/>
        <w:jc w:val="left"/>
        <w:rPr>
          <w:sz w:val="22"/>
        </w:rPr>
      </w:pPr>
      <w:r>
        <w:rPr>
          <w:color w:val="0F4462"/>
          <w:w w:val="110"/>
          <w:sz w:val="22"/>
        </w:rPr>
        <w:t>Differences in the</w:t>
      </w:r>
      <w:r>
        <w:rPr>
          <w:color w:val="0F4462"/>
          <w:w w:val="110"/>
          <w:sz w:val="22"/>
        </w:rPr>
        <w:t> physiological and</w:t>
      </w:r>
      <w:r>
        <w:rPr>
          <w:color w:val="0F4462"/>
          <w:w w:val="110"/>
          <w:sz w:val="22"/>
        </w:rPr>
        <w:t> psycho­ logical effects of</w:t>
      </w:r>
      <w:r>
        <w:rPr>
          <w:color w:val="0F4462"/>
          <w:spacing w:val="-4"/>
          <w:w w:val="110"/>
          <w:sz w:val="22"/>
        </w:rPr>
        <w:t> </w:t>
      </w:r>
      <w:r>
        <w:rPr>
          <w:color w:val="0F4462"/>
          <w:w w:val="110"/>
          <w:sz w:val="22"/>
        </w:rPr>
        <w:t>drugs account for some dif­ ferences among drug cultures. For example, the</w:t>
      </w:r>
      <w:r>
        <w:rPr>
          <w:color w:val="0F4462"/>
          <w:spacing w:val="37"/>
          <w:w w:val="110"/>
          <w:sz w:val="22"/>
        </w:rPr>
        <w:t> </w:t>
      </w:r>
      <w:r>
        <w:rPr>
          <w:color w:val="0F4462"/>
          <w:w w:val="110"/>
          <w:sz w:val="22"/>
        </w:rPr>
        <w:t>drug culture of people who use heroin is typically less frenetic than the drug culture involving methamphetamine use. However, other differences seem to be more clearly related to the</w:t>
      </w:r>
      <w:r>
        <w:rPr>
          <w:color w:val="0F4462"/>
          <w:w w:val="110"/>
          <w:sz w:val="22"/>
        </w:rPr>
        <w:t> historical development of the culture itself</w:t>
      </w:r>
      <w:r>
        <w:rPr>
          <w:color w:val="0F4462"/>
          <w:spacing w:val="-2"/>
          <w:w w:val="110"/>
          <w:sz w:val="22"/>
        </w:rPr>
        <w:t> </w:t>
      </w:r>
      <w:r>
        <w:rPr>
          <w:color w:val="0F4462"/>
          <w:w w:val="110"/>
          <w:sz w:val="22"/>
        </w:rPr>
        <w:t>or to the</w:t>
      </w:r>
      <w:r>
        <w:rPr>
          <w:color w:val="0F4462"/>
          <w:w w:val="110"/>
          <w:sz w:val="22"/>
        </w:rPr>
        <w:t> effects oflarger social forces. Cultural and socioeconomic compo­ nents contributed to the rise in methamphet­ amine use</w:t>
      </w:r>
      <w:r>
        <w:rPr>
          <w:color w:val="0F4462"/>
          <w:spacing w:val="-1"/>
          <w:w w:val="110"/>
          <w:sz w:val="22"/>
        </w:rPr>
        <w:t> </w:t>
      </w:r>
      <w:r>
        <w:rPr>
          <w:color w:val="0F4462"/>
          <w:w w:val="110"/>
          <w:sz w:val="22"/>
        </w:rPr>
        <w:t>among</w:t>
      </w:r>
      <w:r>
        <w:rPr>
          <w:color w:val="0F4462"/>
          <w:spacing w:val="-4"/>
          <w:w w:val="110"/>
          <w:sz w:val="22"/>
        </w:rPr>
        <w:t> </w:t>
      </w:r>
      <w:r>
        <w:rPr>
          <w:color w:val="0F4462"/>
          <w:w w:val="110"/>
          <w:sz w:val="22"/>
        </w:rPr>
        <w:t>gay</w:t>
      </w:r>
      <w:r>
        <w:rPr>
          <w:color w:val="0F4462"/>
          <w:spacing w:val="-4"/>
          <w:w w:val="110"/>
          <w:sz w:val="22"/>
        </w:rPr>
        <w:t> </w:t>
      </w:r>
      <w:r>
        <w:rPr>
          <w:color w:val="0F4462"/>
          <w:w w:val="110"/>
          <w:sz w:val="22"/>
        </w:rPr>
        <w:t>men</w:t>
      </w:r>
      <w:r>
        <w:rPr>
          <w:color w:val="0F4462"/>
          <w:spacing w:val="-2"/>
          <w:w w:val="110"/>
          <w:sz w:val="22"/>
        </w:rPr>
        <w:t> </w:t>
      </w:r>
      <w:r>
        <w:rPr>
          <w:color w:val="0F4462"/>
          <w:w w:val="110"/>
          <w:sz w:val="22"/>
        </w:rPr>
        <w:t>on the</w:t>
      </w:r>
      <w:r>
        <w:rPr>
          <w:color w:val="0F4462"/>
          <w:spacing w:val="-2"/>
          <w:w w:val="110"/>
          <w:sz w:val="22"/>
        </w:rPr>
        <w:t> </w:t>
      </w:r>
      <w:r>
        <w:rPr>
          <w:color w:val="0F4462"/>
          <w:w w:val="110"/>
          <w:sz w:val="22"/>
        </w:rPr>
        <w:t>West Coast (Reback 1997) and among Whites of lower socioeconomic status in rural Missouri (Topolski</w:t>
      </w:r>
      <w:r>
        <w:rPr>
          <w:color w:val="0F4462"/>
          <w:spacing w:val="23"/>
          <w:w w:val="110"/>
          <w:sz w:val="22"/>
        </w:rPr>
        <w:t> </w:t>
      </w:r>
      <w:r>
        <w:rPr>
          <w:color w:val="0F4462"/>
          <w:w w:val="110"/>
          <w:sz w:val="22"/>
        </w:rPr>
        <w:t>and Anderson-Harper</w:t>
      </w:r>
      <w:r>
        <w:rPr>
          <w:color w:val="0F4462"/>
          <w:spacing w:val="-10"/>
          <w:w w:val="110"/>
          <w:sz w:val="22"/>
        </w:rPr>
        <w:t> </w:t>
      </w:r>
      <w:r>
        <w:rPr>
          <w:color w:val="0F4462"/>
          <w:w w:val="110"/>
          <w:sz w:val="22"/>
        </w:rPr>
        <w:t>2004).</w:t>
      </w:r>
      <w:r>
        <w:rPr>
          <w:color w:val="0F4462"/>
          <w:spacing w:val="-9"/>
          <w:w w:val="110"/>
          <w:sz w:val="22"/>
        </w:rPr>
        <w:t> </w:t>
      </w:r>
      <w:r>
        <w:rPr>
          <w:color w:val="0F4462"/>
          <w:w w:val="110"/>
          <w:sz w:val="22"/>
        </w:rPr>
        <w:t>How­ ever,</w:t>
      </w:r>
      <w:r>
        <w:rPr>
          <w:color w:val="0F4462"/>
          <w:spacing w:val="-17"/>
          <w:w w:val="110"/>
          <w:sz w:val="22"/>
        </w:rPr>
        <w:t> </w:t>
      </w:r>
      <w:r>
        <w:rPr>
          <w:color w:val="0F4462"/>
          <w:w w:val="110"/>
          <w:sz w:val="22"/>
        </w:rPr>
        <w:t>in</w:t>
      </w:r>
      <w:r>
        <w:rPr>
          <w:color w:val="0F4462"/>
          <w:spacing w:val="23"/>
          <w:w w:val="110"/>
          <w:sz w:val="22"/>
        </w:rPr>
        <w:t> </w:t>
      </w:r>
      <w:r>
        <w:rPr>
          <w:color w:val="0F4462"/>
          <w:w w:val="110"/>
          <w:sz w:val="22"/>
        </w:rPr>
        <w:t>these two cases,</w:t>
      </w:r>
      <w:r>
        <w:rPr>
          <w:color w:val="0F4462"/>
          <w:spacing w:val="-16"/>
          <w:w w:val="110"/>
          <w:sz w:val="22"/>
        </w:rPr>
        <w:t> </w:t>
      </w:r>
      <w:r>
        <w:rPr>
          <w:color w:val="0F4462"/>
          <w:w w:val="110"/>
          <w:sz w:val="22"/>
        </w:rPr>
        <w:t>the</w:t>
      </w:r>
      <w:r>
        <w:rPr>
          <w:color w:val="0F4462"/>
          <w:spacing w:val="29"/>
          <w:w w:val="110"/>
          <w:sz w:val="22"/>
        </w:rPr>
        <w:t> </w:t>
      </w:r>
      <w:r>
        <w:rPr>
          <w:color w:val="0F4462"/>
          <w:w w:val="110"/>
          <w:sz w:val="22"/>
        </w:rPr>
        <w:t>details of</w:t>
      </w:r>
      <w:r>
        <w:rPr>
          <w:color w:val="0F4462"/>
          <w:spacing w:val="-5"/>
          <w:w w:val="110"/>
          <w:sz w:val="22"/>
        </w:rPr>
        <w:t> </w:t>
      </w:r>
      <w:r>
        <w:rPr>
          <w:color w:val="0F4462"/>
          <w:w w:val="110"/>
          <w:sz w:val="22"/>
        </w:rPr>
        <w:t>those</w:t>
      </w:r>
    </w:p>
    <w:p>
      <w:pPr>
        <w:spacing w:line="240" w:lineRule="auto" w:before="8" w:after="25"/>
        <w:rPr>
          <w:sz w:val="23"/>
        </w:rPr>
      </w:pPr>
      <w:r>
        <w:rPr/>
        <w:br w:type="column"/>
      </w:r>
      <w:r>
        <w:rPr>
          <w:sz w:val="23"/>
        </w:rPr>
      </w:r>
    </w:p>
    <w:p>
      <w:pPr>
        <w:pStyle w:val="BodyText"/>
        <w:ind w:left="272"/>
        <w:rPr>
          <w:sz w:val="20"/>
        </w:rPr>
      </w:pPr>
      <w:r>
        <w:rPr>
          <w:sz w:val="20"/>
        </w:rPr>
        <w:drawing>
          <wp:inline distT="0" distB="0" distL="0" distR="0">
            <wp:extent cx="2877312" cy="4876800"/>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2877312" cy="4876800"/>
                    </a:xfrm>
                    <a:prstGeom prst="rect">
                      <a:avLst/>
                    </a:prstGeom>
                  </pic:spPr>
                </pic:pic>
              </a:graphicData>
            </a:graphic>
          </wp:inline>
        </w:drawing>
      </w:r>
      <w:r>
        <w:rPr>
          <w:sz w:val="20"/>
        </w:rPr>
      </w:r>
    </w:p>
    <w:p>
      <w:pPr>
        <w:spacing w:line="271" w:lineRule="auto" w:before="99"/>
        <w:ind w:left="320" w:right="1433" w:firstLine="1"/>
        <w:jc w:val="left"/>
        <w:rPr>
          <w:sz w:val="22"/>
        </w:rPr>
      </w:pPr>
      <w:r>
        <w:rPr>
          <w:color w:val="0F4462"/>
          <w:w w:val="110"/>
          <w:sz w:val="22"/>
        </w:rPr>
        <w:t>change</w:t>
      </w:r>
      <w:r>
        <w:rPr>
          <w:color w:val="0F4462"/>
          <w:spacing w:val="-16"/>
          <w:w w:val="110"/>
          <w:sz w:val="22"/>
        </w:rPr>
        <w:t> </w:t>
      </w:r>
      <w:r>
        <w:rPr>
          <w:color w:val="0F4462"/>
          <w:w w:val="110"/>
          <w:sz w:val="22"/>
        </w:rPr>
        <w:t>factors</w:t>
      </w:r>
      <w:r>
        <w:rPr>
          <w:color w:val="0F4462"/>
          <w:spacing w:val="-12"/>
          <w:w w:val="110"/>
          <w:sz w:val="22"/>
        </w:rPr>
        <w:t> </w:t>
      </w:r>
      <w:r>
        <w:rPr>
          <w:color w:val="0F4462"/>
          <w:w w:val="110"/>
          <w:sz w:val="22"/>
        </w:rPr>
        <w:t>are</w:t>
      </w:r>
      <w:r>
        <w:rPr>
          <w:color w:val="0F4462"/>
          <w:spacing w:val="-13"/>
          <w:w w:val="110"/>
          <w:sz w:val="22"/>
        </w:rPr>
        <w:t> </w:t>
      </w:r>
      <w:r>
        <w:rPr>
          <w:color w:val="0F4462"/>
          <w:w w:val="110"/>
          <w:sz w:val="22"/>
        </w:rPr>
        <w:t>quite</w:t>
      </w:r>
      <w:r>
        <w:rPr>
          <w:color w:val="0F4462"/>
          <w:spacing w:val="-12"/>
          <w:w w:val="110"/>
          <w:sz w:val="22"/>
        </w:rPr>
        <w:t> </w:t>
      </w:r>
      <w:r>
        <w:rPr>
          <w:color w:val="0F4462"/>
          <w:w w:val="110"/>
          <w:sz w:val="22"/>
        </w:rPr>
        <w:t>different.</w:t>
      </w:r>
      <w:r>
        <w:rPr>
          <w:color w:val="0F4462"/>
          <w:spacing w:val="-16"/>
          <w:w w:val="110"/>
          <w:sz w:val="22"/>
        </w:rPr>
        <w:t> </w:t>
      </w:r>
      <w:r>
        <w:rPr>
          <w:color w:val="0F4462"/>
          <w:w w:val="110"/>
          <w:sz w:val="25"/>
        </w:rPr>
        <w:t>In</w:t>
      </w:r>
      <w:r>
        <w:rPr>
          <w:color w:val="0F4462"/>
          <w:spacing w:val="-17"/>
          <w:w w:val="110"/>
          <w:sz w:val="25"/>
        </w:rPr>
        <w:t> </w:t>
      </w:r>
      <w:r>
        <w:rPr>
          <w:color w:val="0F4462"/>
          <w:w w:val="110"/>
          <w:sz w:val="22"/>
        </w:rPr>
        <w:t>Missouri, the low cost and easy production of the drug influenced development of a methampheta­ mine drug culture.</w:t>
      </w:r>
      <w:r>
        <w:rPr>
          <w:color w:val="0F4462"/>
          <w:spacing w:val="-4"/>
          <w:w w:val="110"/>
          <w:sz w:val="22"/>
        </w:rPr>
        <w:t> </w:t>
      </w:r>
      <w:r>
        <w:rPr>
          <w:color w:val="0F4462"/>
          <w:w w:val="110"/>
          <w:sz w:val="22"/>
        </w:rPr>
        <w:t>Missouri leads the</w:t>
      </w:r>
      <w:r>
        <w:rPr>
          <w:color w:val="0F4462"/>
          <w:spacing w:val="40"/>
          <w:w w:val="110"/>
          <w:sz w:val="22"/>
        </w:rPr>
        <w:t> </w:t>
      </w:r>
      <w:r>
        <w:rPr>
          <w:color w:val="0F4462"/>
          <w:w w:val="110"/>
          <w:sz w:val="22"/>
        </w:rPr>
        <w:t>nation</w:t>
      </w:r>
      <w:r>
        <w:rPr>
          <w:color w:val="0F4462"/>
          <w:w w:val="110"/>
          <w:sz w:val="22"/>
        </w:rPr>
        <w:t> in</w:t>
      </w:r>
      <w:r>
        <w:rPr>
          <w:color w:val="0F4462"/>
          <w:spacing w:val="-16"/>
          <w:w w:val="110"/>
          <w:sz w:val="22"/>
        </w:rPr>
        <w:t> </w:t>
      </w:r>
      <w:r>
        <w:rPr>
          <w:color w:val="0F4462"/>
          <w:w w:val="110"/>
          <w:sz w:val="22"/>
        </w:rPr>
        <w:t>the</w:t>
      </w:r>
      <w:r>
        <w:rPr>
          <w:color w:val="0F4462"/>
          <w:spacing w:val="-15"/>
          <w:w w:val="110"/>
          <w:sz w:val="22"/>
        </w:rPr>
        <w:t> </w:t>
      </w:r>
      <w:r>
        <w:rPr>
          <w:color w:val="0F4462"/>
          <w:w w:val="110"/>
          <w:sz w:val="22"/>
        </w:rPr>
        <w:t>number</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methamphetamine</w:t>
      </w:r>
      <w:r>
        <w:rPr>
          <w:color w:val="0F4462"/>
          <w:spacing w:val="-15"/>
          <w:w w:val="110"/>
          <w:sz w:val="22"/>
        </w:rPr>
        <w:t> </w:t>
      </w:r>
      <w:r>
        <w:rPr>
          <w:color w:val="0F4462"/>
          <w:w w:val="110"/>
          <w:sz w:val="22"/>
        </w:rPr>
        <w:t>labs</w:t>
      </w:r>
      <w:r>
        <w:rPr>
          <w:color w:val="0F4462"/>
          <w:spacing w:val="-15"/>
          <w:w w:val="110"/>
          <w:sz w:val="22"/>
        </w:rPr>
        <w:t> </w:t>
      </w:r>
      <w:r>
        <w:rPr>
          <w:color w:val="0F4462"/>
          <w:w w:val="110"/>
          <w:sz w:val="22"/>
        </w:rPr>
        <w:t>seized by</w:t>
      </w:r>
      <w:r>
        <w:rPr>
          <w:color w:val="0F4462"/>
          <w:spacing w:val="-16"/>
          <w:w w:val="110"/>
          <w:sz w:val="22"/>
        </w:rPr>
        <w:t> </w:t>
      </w:r>
      <w:r>
        <w:rPr>
          <w:color w:val="0F4462"/>
          <w:w w:val="110"/>
          <w:sz w:val="22"/>
        </w:rPr>
        <w:t>police;</w:t>
      </w:r>
      <w:r>
        <w:rPr>
          <w:color w:val="0F4462"/>
          <w:spacing w:val="-15"/>
          <w:w w:val="110"/>
          <w:sz w:val="22"/>
        </w:rPr>
        <w:t> </w:t>
      </w:r>
      <w:r>
        <w:rPr>
          <w:color w:val="0F4462"/>
          <w:w w:val="110"/>
          <w:sz w:val="22"/>
        </w:rPr>
        <w:t>a</w:t>
      </w:r>
      <w:r>
        <w:rPr>
          <w:color w:val="0F4462"/>
          <w:spacing w:val="-15"/>
          <w:w w:val="110"/>
          <w:sz w:val="22"/>
        </w:rPr>
        <w:t> </w:t>
      </w:r>
      <w:r>
        <w:rPr>
          <w:color w:val="0F4462"/>
          <w:w w:val="110"/>
          <w:sz w:val="22"/>
        </w:rPr>
        <w:t>disproportionately</w:t>
      </w:r>
      <w:r>
        <w:rPr>
          <w:color w:val="0F4462"/>
          <w:spacing w:val="-21"/>
          <w:w w:val="110"/>
          <w:sz w:val="22"/>
        </w:rPr>
        <w:t> </w:t>
      </w:r>
      <w:r>
        <w:rPr>
          <w:color w:val="0F4462"/>
          <w:w w:val="110"/>
          <w:sz w:val="22"/>
        </w:rPr>
        <w:t>large</w:t>
      </w:r>
      <w:r>
        <w:rPr>
          <w:color w:val="0F4462"/>
          <w:spacing w:val="-15"/>
          <w:w w:val="110"/>
          <w:sz w:val="22"/>
        </w:rPr>
        <w:t> </w:t>
      </w:r>
      <w:r>
        <w:rPr>
          <w:color w:val="0F4462"/>
          <w:w w:val="110"/>
          <w:sz w:val="22"/>
        </w:rPr>
        <w:t>number</w:t>
      </w:r>
      <w:r>
        <w:rPr>
          <w:color w:val="0F4462"/>
          <w:spacing w:val="-16"/>
          <w:w w:val="110"/>
          <w:sz w:val="22"/>
        </w:rPr>
        <w:t> </w:t>
      </w:r>
      <w:r>
        <w:rPr>
          <w:color w:val="0F4462"/>
          <w:w w:val="110"/>
          <w:sz w:val="22"/>
        </w:rPr>
        <w:t>of </w:t>
      </w:r>
      <w:r>
        <w:rPr>
          <w:color w:val="0F4462"/>
          <w:spacing w:val="-2"/>
          <w:w w:val="110"/>
          <w:sz w:val="22"/>
        </w:rPr>
        <w:t>seizures</w:t>
      </w:r>
      <w:r>
        <w:rPr>
          <w:color w:val="0F4462"/>
          <w:spacing w:val="-5"/>
          <w:w w:val="110"/>
          <w:sz w:val="22"/>
        </w:rPr>
        <w:t> </w:t>
      </w:r>
      <w:r>
        <w:rPr>
          <w:color w:val="0F4462"/>
          <w:spacing w:val="-2"/>
          <w:w w:val="110"/>
          <w:sz w:val="22"/>
        </w:rPr>
        <w:t>occur</w:t>
      </w:r>
      <w:r>
        <w:rPr>
          <w:color w:val="0F4462"/>
          <w:spacing w:val="-6"/>
          <w:w w:val="110"/>
          <w:sz w:val="22"/>
        </w:rPr>
        <w:t> </w:t>
      </w:r>
      <w:r>
        <w:rPr>
          <w:color w:val="0F4462"/>
          <w:spacing w:val="-2"/>
          <w:w w:val="110"/>
          <w:sz w:val="22"/>
        </w:rPr>
        <w:t>in</w:t>
      </w:r>
      <w:r>
        <w:rPr>
          <w:color w:val="0F4462"/>
          <w:spacing w:val="-4"/>
          <w:w w:val="110"/>
          <w:sz w:val="22"/>
        </w:rPr>
        <w:t> </w:t>
      </w:r>
      <w:r>
        <w:rPr>
          <w:color w:val="0F4462"/>
          <w:spacing w:val="-2"/>
          <w:w w:val="110"/>
          <w:sz w:val="22"/>
        </w:rPr>
        <w:t>rural</w:t>
      </w:r>
      <w:r>
        <w:rPr>
          <w:color w:val="0F4462"/>
          <w:spacing w:val="-7"/>
          <w:w w:val="110"/>
          <w:sz w:val="22"/>
        </w:rPr>
        <w:t> </w:t>
      </w:r>
      <w:r>
        <w:rPr>
          <w:color w:val="0F4462"/>
          <w:spacing w:val="-2"/>
          <w:w w:val="110"/>
          <w:sz w:val="22"/>
        </w:rPr>
        <w:t>areas</w:t>
      </w:r>
      <w:r>
        <w:rPr>
          <w:color w:val="0F4462"/>
          <w:spacing w:val="-4"/>
          <w:w w:val="110"/>
          <w:sz w:val="22"/>
        </w:rPr>
        <w:t> </w:t>
      </w:r>
      <w:r>
        <w:rPr>
          <w:color w:val="0F4462"/>
          <w:spacing w:val="-2"/>
          <w:w w:val="110"/>
          <w:sz w:val="22"/>
        </w:rPr>
        <w:t>(Carbone-Lopez</w:t>
      </w:r>
      <w:r>
        <w:rPr>
          <w:color w:val="0F4462"/>
          <w:spacing w:val="-21"/>
          <w:w w:val="110"/>
          <w:sz w:val="22"/>
        </w:rPr>
        <w:t> </w:t>
      </w:r>
      <w:r>
        <w:rPr>
          <w:color w:val="0F4462"/>
          <w:spacing w:val="-2"/>
          <w:w w:val="110"/>
          <w:sz w:val="22"/>
        </w:rPr>
        <w:t>et </w:t>
      </w:r>
      <w:r>
        <w:rPr>
          <w:color w:val="0F4462"/>
          <w:w w:val="110"/>
          <w:sz w:val="22"/>
        </w:rPr>
        <w:t>al. 2012; Topolski and Anderson-Harper 2004).</w:t>
      </w:r>
      <w:r>
        <w:rPr>
          <w:color w:val="0F4462"/>
          <w:spacing w:val="-12"/>
          <w:w w:val="110"/>
          <w:sz w:val="22"/>
        </w:rPr>
        <w:t> </w:t>
      </w:r>
      <w:r>
        <w:rPr>
          <w:color w:val="0F4462"/>
          <w:w w:val="110"/>
          <w:sz w:val="22"/>
        </w:rPr>
        <w:t>The</w:t>
      </w:r>
      <w:r>
        <w:rPr>
          <w:color w:val="0F4462"/>
          <w:spacing w:val="40"/>
          <w:w w:val="110"/>
          <w:sz w:val="22"/>
        </w:rPr>
        <w:t> </w:t>
      </w:r>
      <w:r>
        <w:rPr>
          <w:color w:val="0F4462"/>
          <w:w w:val="110"/>
          <w:sz w:val="22"/>
        </w:rPr>
        <w:t>popularity of the</w:t>
      </w:r>
      <w:r>
        <w:rPr>
          <w:color w:val="0F4462"/>
          <w:w w:val="110"/>
          <w:sz w:val="22"/>
        </w:rPr>
        <w:t> drug among</w:t>
      </w:r>
    </w:p>
    <w:p>
      <w:pPr>
        <w:spacing w:after="0" w:line="271" w:lineRule="auto"/>
        <w:jc w:val="left"/>
        <w:rPr>
          <w:sz w:val="22"/>
        </w:rPr>
        <w:sectPr>
          <w:type w:val="continuous"/>
          <w:pgSz w:w="12240" w:h="15840"/>
          <w:pgMar w:top="0" w:bottom="0" w:left="0" w:right="0"/>
          <w:cols w:num="2" w:equalWidth="0">
            <w:col w:w="5948" w:space="40"/>
            <w:col w:w="6252"/>
          </w:cols>
        </w:sectPr>
      </w:pPr>
    </w:p>
    <w:p>
      <w:pPr>
        <w:pStyle w:val="BodyText"/>
        <w:spacing w:before="6"/>
        <w:rPr>
          <w:sz w:val="15"/>
        </w:rPr>
      </w:pPr>
    </w:p>
    <w:p>
      <w:pPr>
        <w:pStyle w:val="BodyText"/>
        <w:ind w:left="1430"/>
        <w:rPr>
          <w:sz w:val="20"/>
        </w:rPr>
      </w:pPr>
      <w:r>
        <w:rPr>
          <w:sz w:val="20"/>
        </w:rPr>
        <w:drawing>
          <wp:inline distT="0" distB="0" distL="0" distR="0">
            <wp:extent cx="5955792" cy="1603248"/>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4" cstate="print"/>
                    <a:stretch>
                      <a:fillRect/>
                    </a:stretch>
                  </pic:blipFill>
                  <pic:spPr>
                    <a:xfrm>
                      <a:off x="0" y="0"/>
                      <a:ext cx="5955792" cy="1603248"/>
                    </a:xfrm>
                    <a:prstGeom prst="rect">
                      <a:avLst/>
                    </a:prstGeom>
                  </pic:spPr>
                </pic:pic>
              </a:graphicData>
            </a:graphic>
          </wp:inline>
        </w:drawing>
      </w:r>
      <w:r>
        <w:rPr>
          <w:sz w:val="20"/>
        </w:rPr>
      </w:r>
    </w:p>
    <w:p>
      <w:pPr>
        <w:pStyle w:val="BodyText"/>
        <w:spacing w:before="1"/>
        <w:rPr>
          <w:sz w:val="22"/>
        </w:rPr>
      </w:pPr>
    </w:p>
    <w:p>
      <w:pPr>
        <w:spacing w:before="94"/>
        <w:ind w:left="1080" w:right="0" w:firstLine="0"/>
        <w:jc w:val="left"/>
        <w:rPr>
          <w:rFonts w:ascii="Arial"/>
          <w:sz w:val="19"/>
        </w:rPr>
      </w:pPr>
      <w:r>
        <w:rPr>
          <w:rFonts w:ascii="Arial"/>
          <w:color w:val="0F4462"/>
          <w:spacing w:val="-5"/>
          <w:w w:val="105"/>
          <w:sz w:val="19"/>
        </w:rPr>
        <w:t>162</w:t>
      </w:r>
    </w:p>
    <w:p>
      <w:pPr>
        <w:spacing w:after="0"/>
        <w:jc w:val="left"/>
        <w:rPr>
          <w:rFonts w:ascii="Arial"/>
          <w:sz w:val="19"/>
        </w:rPr>
        <w:sectPr>
          <w:type w:val="continuous"/>
          <w:pgSz w:w="12240" w:h="15840"/>
          <w:pgMar w:top="0" w:bottom="0" w:left="0" w:right="0"/>
        </w:sectPr>
      </w:pPr>
    </w:p>
    <w:p>
      <w:pPr>
        <w:spacing w:before="68"/>
        <w:ind w:left="5881" w:right="0" w:firstLine="0"/>
        <w:jc w:val="left"/>
        <w:rPr>
          <w:sz w:val="20"/>
        </w:rPr>
      </w:pPr>
      <w:r>
        <w:rPr>
          <w:color w:val="0F4260"/>
          <w:w w:val="115"/>
          <w:sz w:val="20"/>
        </w:rPr>
        <w:t>Chapter</w:t>
      </w:r>
      <w:r>
        <w:rPr>
          <w:color w:val="0F4260"/>
          <w:spacing w:val="-2"/>
          <w:w w:val="115"/>
          <w:sz w:val="20"/>
        </w:rPr>
        <w:t> </w:t>
      </w:r>
      <w:r>
        <w:rPr>
          <w:color w:val="0F4260"/>
          <w:w w:val="115"/>
          <w:sz w:val="20"/>
        </w:rPr>
        <w:t>6-Drug</w:t>
      </w:r>
      <w:r>
        <w:rPr>
          <w:color w:val="0F4260"/>
          <w:spacing w:val="2"/>
          <w:w w:val="115"/>
          <w:sz w:val="20"/>
        </w:rPr>
        <w:t> </w:t>
      </w:r>
      <w:r>
        <w:rPr>
          <w:color w:val="0F4260"/>
          <w:w w:val="115"/>
          <w:sz w:val="20"/>
        </w:rPr>
        <w:t>Cultures and</w:t>
      </w:r>
      <w:r>
        <w:rPr>
          <w:color w:val="0F4260"/>
          <w:spacing w:val="2"/>
          <w:w w:val="115"/>
          <w:sz w:val="20"/>
        </w:rPr>
        <w:t> </w:t>
      </w:r>
      <w:r>
        <w:rPr>
          <w:color w:val="0F4260"/>
          <w:w w:val="115"/>
          <w:sz w:val="20"/>
        </w:rPr>
        <w:t>the</w:t>
      </w:r>
      <w:r>
        <w:rPr>
          <w:color w:val="0F4260"/>
          <w:spacing w:val="11"/>
          <w:w w:val="115"/>
          <w:sz w:val="20"/>
        </w:rPr>
        <w:t> </w:t>
      </w:r>
      <w:r>
        <w:rPr>
          <w:color w:val="0F4260"/>
          <w:w w:val="115"/>
          <w:sz w:val="20"/>
        </w:rPr>
        <w:t>Culture</w:t>
      </w:r>
      <w:r>
        <w:rPr>
          <w:color w:val="0F4260"/>
          <w:spacing w:val="-2"/>
          <w:w w:val="115"/>
          <w:sz w:val="20"/>
        </w:rPr>
        <w:t> </w:t>
      </w:r>
      <w:r>
        <w:rPr>
          <w:color w:val="0F4260"/>
          <w:w w:val="115"/>
          <w:sz w:val="20"/>
        </w:rPr>
        <w:t>of</w:t>
      </w:r>
      <w:r>
        <w:rPr>
          <w:color w:val="0F4260"/>
          <w:spacing w:val="12"/>
          <w:w w:val="115"/>
          <w:sz w:val="20"/>
        </w:rPr>
        <w:t> </w:t>
      </w:r>
      <w:r>
        <w:rPr>
          <w:color w:val="0F4260"/>
          <w:spacing w:val="-2"/>
          <w:w w:val="115"/>
          <w:sz w:val="20"/>
        </w:rPr>
        <w:t>Recovery</w:t>
      </w:r>
    </w:p>
    <w:p>
      <w:pPr>
        <w:pStyle w:val="BodyText"/>
        <w:spacing w:before="2"/>
        <w:rPr>
          <w:sz w:val="29"/>
        </w:rPr>
      </w:pPr>
    </w:p>
    <w:p>
      <w:pPr>
        <w:spacing w:before="1"/>
        <w:ind w:left="1580" w:right="0" w:firstLine="0"/>
        <w:jc w:val="left"/>
        <w:rPr>
          <w:rFonts w:ascii="Arial"/>
          <w:b/>
          <w:sz w:val="21"/>
        </w:rPr>
      </w:pPr>
      <w:r>
        <w:rPr/>
        <w:pict>
          <v:line style="position:absolute;mso-position-horizontal-relative:page;mso-position-vertical-relative:paragraph;z-index:15739392" from="71.151466pt,667.334747pt" to="71.151466pt,-3.557391pt" stroked="true" strokeweight=".961506pt" strokecolor="#000000">
            <v:stroke dashstyle="solid"/>
            <w10:wrap type="none"/>
          </v:line>
        </w:pict>
      </w:r>
      <w:r>
        <w:rPr/>
        <w:pict>
          <v:line style="position:absolute;mso-position-horizontal-relative:page;mso-position-vertical-relative:paragraph;z-index:15739904" from="539.405029pt,667.334746pt" to="539.405029pt,-4.518555pt" stroked="true" strokeweight=".961506pt" strokecolor="#000000">
            <v:stroke dashstyle="solid"/>
            <w10:wrap type="none"/>
          </v:line>
        </w:pict>
      </w:r>
      <w:r>
        <w:rPr>
          <w:rFonts w:ascii="Arial"/>
          <w:b/>
          <w:color w:val="26546E"/>
          <w:w w:val="110"/>
          <w:sz w:val="21"/>
        </w:rPr>
        <w:t>How</w:t>
      </w:r>
      <w:r>
        <w:rPr>
          <w:rFonts w:ascii="Arial"/>
          <w:b/>
          <w:color w:val="26546E"/>
          <w:spacing w:val="29"/>
          <w:w w:val="110"/>
          <w:sz w:val="21"/>
        </w:rPr>
        <w:t> </w:t>
      </w:r>
      <w:r>
        <w:rPr>
          <w:rFonts w:ascii="Arial"/>
          <w:b/>
          <w:color w:val="26546E"/>
          <w:w w:val="110"/>
          <w:sz w:val="21"/>
        </w:rPr>
        <w:t>To</w:t>
      </w:r>
      <w:r>
        <w:rPr>
          <w:rFonts w:ascii="Arial"/>
          <w:b/>
          <w:color w:val="26546E"/>
          <w:spacing w:val="5"/>
          <w:w w:val="110"/>
          <w:sz w:val="21"/>
        </w:rPr>
        <w:t> </w:t>
      </w:r>
      <w:r>
        <w:rPr>
          <w:rFonts w:ascii="Arial"/>
          <w:b/>
          <w:color w:val="26546E"/>
          <w:w w:val="110"/>
          <w:sz w:val="21"/>
        </w:rPr>
        <w:t>Identify</w:t>
      </w:r>
      <w:r>
        <w:rPr>
          <w:rFonts w:ascii="Arial"/>
          <w:b/>
          <w:color w:val="26546E"/>
          <w:spacing w:val="8"/>
          <w:w w:val="110"/>
          <w:sz w:val="21"/>
        </w:rPr>
        <w:t> </w:t>
      </w:r>
      <w:r>
        <w:rPr>
          <w:rFonts w:ascii="Arial"/>
          <w:b/>
          <w:color w:val="26546E"/>
          <w:w w:val="110"/>
          <w:sz w:val="21"/>
        </w:rPr>
        <w:t>and</w:t>
      </w:r>
      <w:r>
        <w:rPr>
          <w:rFonts w:ascii="Arial"/>
          <w:b/>
          <w:color w:val="26546E"/>
          <w:spacing w:val="1"/>
          <w:w w:val="110"/>
          <w:sz w:val="21"/>
        </w:rPr>
        <w:t> </w:t>
      </w:r>
      <w:r>
        <w:rPr>
          <w:rFonts w:ascii="Arial"/>
          <w:b/>
          <w:color w:val="26546E"/>
          <w:w w:val="110"/>
          <w:sz w:val="21"/>
        </w:rPr>
        <w:t>D</w:t>
      </w:r>
      <w:r>
        <w:rPr>
          <w:rFonts w:ascii="Arial"/>
          <w:b/>
          <w:color w:val="4F758A"/>
          <w:w w:val="110"/>
          <w:sz w:val="21"/>
        </w:rPr>
        <w:t>i</w:t>
      </w:r>
      <w:r>
        <w:rPr>
          <w:rFonts w:ascii="Arial"/>
          <w:b/>
          <w:color w:val="26546E"/>
          <w:w w:val="110"/>
          <w:sz w:val="21"/>
        </w:rPr>
        <w:t>scuss</w:t>
      </w:r>
      <w:r>
        <w:rPr>
          <w:rFonts w:ascii="Arial"/>
          <w:b/>
          <w:color w:val="26546E"/>
          <w:spacing w:val="-12"/>
          <w:w w:val="110"/>
          <w:sz w:val="21"/>
        </w:rPr>
        <w:t> </w:t>
      </w:r>
      <w:r>
        <w:rPr>
          <w:rFonts w:ascii="Arial"/>
          <w:b/>
          <w:color w:val="26546E"/>
          <w:w w:val="110"/>
          <w:sz w:val="21"/>
        </w:rPr>
        <w:t>Key</w:t>
      </w:r>
      <w:r>
        <w:rPr>
          <w:rFonts w:ascii="Arial"/>
          <w:b/>
          <w:color w:val="26546E"/>
          <w:spacing w:val="2"/>
          <w:w w:val="110"/>
          <w:sz w:val="21"/>
        </w:rPr>
        <w:t> </w:t>
      </w:r>
      <w:r>
        <w:rPr>
          <w:rFonts w:ascii="Arial"/>
          <w:b/>
          <w:color w:val="26546E"/>
          <w:w w:val="110"/>
          <w:sz w:val="21"/>
        </w:rPr>
        <w:t>Characteristics</w:t>
      </w:r>
      <w:r>
        <w:rPr>
          <w:rFonts w:ascii="Arial"/>
          <w:b/>
          <w:color w:val="26546E"/>
          <w:spacing w:val="-4"/>
          <w:w w:val="110"/>
          <w:sz w:val="21"/>
        </w:rPr>
        <w:t> </w:t>
      </w:r>
      <w:r>
        <w:rPr>
          <w:rFonts w:ascii="Arial"/>
          <w:b/>
          <w:color w:val="26546E"/>
          <w:w w:val="110"/>
          <w:sz w:val="21"/>
        </w:rPr>
        <w:t>of</w:t>
      </w:r>
      <w:r>
        <w:rPr>
          <w:rFonts w:ascii="Arial"/>
          <w:b/>
          <w:color w:val="26546E"/>
          <w:spacing w:val="6"/>
          <w:w w:val="110"/>
          <w:sz w:val="21"/>
        </w:rPr>
        <w:t> </w:t>
      </w:r>
      <w:r>
        <w:rPr>
          <w:rFonts w:ascii="Arial"/>
          <w:b/>
          <w:color w:val="26546E"/>
          <w:w w:val="110"/>
          <w:sz w:val="21"/>
        </w:rPr>
        <w:t>a</w:t>
      </w:r>
      <w:r>
        <w:rPr>
          <w:rFonts w:ascii="Arial"/>
          <w:b/>
          <w:color w:val="26546E"/>
          <w:spacing w:val="2"/>
          <w:w w:val="110"/>
          <w:sz w:val="21"/>
        </w:rPr>
        <w:t> </w:t>
      </w:r>
      <w:r>
        <w:rPr>
          <w:rFonts w:ascii="Arial"/>
          <w:b/>
          <w:color w:val="26546E"/>
          <w:w w:val="110"/>
          <w:sz w:val="21"/>
        </w:rPr>
        <w:t>Drug</w:t>
      </w:r>
      <w:r>
        <w:rPr>
          <w:rFonts w:ascii="Arial"/>
          <w:b/>
          <w:color w:val="26546E"/>
          <w:spacing w:val="-5"/>
          <w:w w:val="110"/>
          <w:sz w:val="21"/>
        </w:rPr>
        <w:t> </w:t>
      </w:r>
      <w:r>
        <w:rPr>
          <w:rFonts w:ascii="Arial"/>
          <w:b/>
          <w:color w:val="26546E"/>
          <w:w w:val="110"/>
          <w:sz w:val="21"/>
        </w:rPr>
        <w:t>Culture</w:t>
      </w:r>
      <w:r>
        <w:rPr>
          <w:rFonts w:ascii="Arial"/>
          <w:b/>
          <w:color w:val="26546E"/>
          <w:spacing w:val="3"/>
          <w:w w:val="110"/>
          <w:sz w:val="21"/>
        </w:rPr>
        <w:t> </w:t>
      </w:r>
      <w:r>
        <w:rPr>
          <w:rFonts w:ascii="Arial"/>
          <w:b/>
          <w:color w:val="26546E"/>
          <w:spacing w:val="-2"/>
          <w:w w:val="110"/>
          <w:sz w:val="21"/>
        </w:rPr>
        <w:t>{continued)</w:t>
      </w:r>
    </w:p>
    <w:p>
      <w:pPr>
        <w:spacing w:line="249" w:lineRule="auto" w:before="182"/>
        <w:ind w:left="1574" w:right="1569" w:firstLine="4"/>
        <w:jc w:val="left"/>
        <w:rPr>
          <w:sz w:val="20"/>
        </w:rPr>
      </w:pPr>
      <w:r>
        <w:rPr>
          <w:color w:val="26546E"/>
          <w:w w:val="110"/>
          <w:sz w:val="20"/>
        </w:rPr>
        <w:t>Counselors can</w:t>
      </w:r>
      <w:r>
        <w:rPr>
          <w:color w:val="26546E"/>
          <w:w w:val="110"/>
          <w:sz w:val="20"/>
        </w:rPr>
        <w:t> use</w:t>
      </w:r>
      <w:r>
        <w:rPr>
          <w:color w:val="26546E"/>
          <w:spacing w:val="-6"/>
          <w:w w:val="110"/>
          <w:sz w:val="20"/>
        </w:rPr>
        <w:t> </w:t>
      </w:r>
      <w:r>
        <w:rPr>
          <w:color w:val="26546E"/>
          <w:w w:val="110"/>
          <w:sz w:val="20"/>
        </w:rPr>
        <w:t>this exercise to</w:t>
      </w:r>
      <w:r>
        <w:rPr>
          <w:color w:val="26546E"/>
          <w:spacing w:val="36"/>
          <w:w w:val="110"/>
          <w:sz w:val="20"/>
        </w:rPr>
        <w:t> </w:t>
      </w:r>
      <w:r>
        <w:rPr>
          <w:color w:val="26546E"/>
          <w:w w:val="110"/>
          <w:sz w:val="20"/>
        </w:rPr>
        <w:t>begin to</w:t>
      </w:r>
      <w:r>
        <w:rPr>
          <w:color w:val="26546E"/>
          <w:w w:val="110"/>
          <w:sz w:val="20"/>
        </w:rPr>
        <w:t> educate clients</w:t>
      </w:r>
      <w:r>
        <w:rPr>
          <w:color w:val="26546E"/>
          <w:spacing w:val="-2"/>
          <w:w w:val="110"/>
          <w:sz w:val="20"/>
        </w:rPr>
        <w:t> </w:t>
      </w:r>
      <w:r>
        <w:rPr>
          <w:color w:val="26546E"/>
          <w:w w:val="110"/>
          <w:sz w:val="20"/>
        </w:rPr>
        <w:t>about the influence of drug cultures and help</w:t>
      </w:r>
      <w:r>
        <w:rPr>
          <w:color w:val="26546E"/>
          <w:spacing w:val="-7"/>
          <w:w w:val="110"/>
          <w:sz w:val="20"/>
        </w:rPr>
        <w:t> </w:t>
      </w:r>
      <w:r>
        <w:rPr>
          <w:color w:val="26546E"/>
          <w:w w:val="110"/>
          <w:sz w:val="20"/>
        </w:rPr>
        <w:t>them</w:t>
      </w:r>
      <w:r>
        <w:rPr>
          <w:color w:val="26546E"/>
          <w:spacing w:val="14"/>
          <w:w w:val="110"/>
          <w:sz w:val="20"/>
        </w:rPr>
        <w:t> </w:t>
      </w:r>
      <w:r>
        <w:rPr>
          <w:color w:val="26546E"/>
          <w:w w:val="110"/>
          <w:sz w:val="20"/>
        </w:rPr>
        <w:t>identify</w:t>
      </w:r>
      <w:r>
        <w:rPr>
          <w:color w:val="26546E"/>
          <w:spacing w:val="-14"/>
          <w:w w:val="110"/>
          <w:sz w:val="20"/>
        </w:rPr>
        <w:t> </w:t>
      </w:r>
      <w:r>
        <w:rPr>
          <w:color w:val="26546E"/>
          <w:w w:val="110"/>
          <w:sz w:val="20"/>
        </w:rPr>
        <w:t>the</w:t>
      </w:r>
      <w:r>
        <w:rPr>
          <w:color w:val="26546E"/>
          <w:spacing w:val="20"/>
          <w:w w:val="110"/>
          <w:sz w:val="20"/>
        </w:rPr>
        <w:t> </w:t>
      </w:r>
      <w:r>
        <w:rPr>
          <w:color w:val="26546E"/>
          <w:w w:val="110"/>
          <w:sz w:val="20"/>
        </w:rPr>
        <w:t>specific</w:t>
      </w:r>
      <w:r>
        <w:rPr>
          <w:color w:val="26546E"/>
          <w:spacing w:val="-5"/>
          <w:w w:val="110"/>
          <w:sz w:val="20"/>
        </w:rPr>
        <w:t> </w:t>
      </w:r>
      <w:r>
        <w:rPr>
          <w:color w:val="26546E"/>
          <w:w w:val="110"/>
          <w:sz w:val="20"/>
        </w:rPr>
        <w:t>behaviors,</w:t>
      </w:r>
      <w:r>
        <w:rPr>
          <w:color w:val="26546E"/>
          <w:spacing w:val="-4"/>
          <w:w w:val="110"/>
          <w:sz w:val="20"/>
        </w:rPr>
        <w:t> </w:t>
      </w:r>
      <w:r>
        <w:rPr>
          <w:color w:val="0F4260"/>
          <w:w w:val="110"/>
          <w:sz w:val="20"/>
        </w:rPr>
        <w:t>values,</w:t>
      </w:r>
      <w:r>
        <w:rPr>
          <w:color w:val="0F4260"/>
          <w:spacing w:val="-8"/>
          <w:w w:val="110"/>
          <w:sz w:val="20"/>
        </w:rPr>
        <w:t> </w:t>
      </w:r>
      <w:r>
        <w:rPr>
          <w:color w:val="26546E"/>
          <w:w w:val="110"/>
          <w:sz w:val="20"/>
        </w:rPr>
        <w:t>and</w:t>
      </w:r>
      <w:r>
        <w:rPr>
          <w:color w:val="26546E"/>
          <w:spacing w:val="-1"/>
          <w:w w:val="110"/>
          <w:sz w:val="20"/>
        </w:rPr>
        <w:t> </w:t>
      </w:r>
      <w:r>
        <w:rPr>
          <w:color w:val="26546E"/>
          <w:w w:val="110"/>
          <w:sz w:val="20"/>
        </w:rPr>
        <w:t>attitudes</w:t>
      </w:r>
      <w:r>
        <w:rPr>
          <w:color w:val="26546E"/>
          <w:spacing w:val="-14"/>
          <w:w w:val="110"/>
          <w:sz w:val="20"/>
        </w:rPr>
        <w:t> </w:t>
      </w:r>
      <w:r>
        <w:rPr>
          <w:color w:val="26546E"/>
          <w:w w:val="110"/>
          <w:sz w:val="20"/>
        </w:rPr>
        <w:t>that</w:t>
      </w:r>
      <w:r>
        <w:rPr>
          <w:color w:val="26546E"/>
          <w:spacing w:val="-5"/>
          <w:w w:val="110"/>
          <w:sz w:val="20"/>
        </w:rPr>
        <w:t> </w:t>
      </w:r>
      <w:r>
        <w:rPr>
          <w:color w:val="26546E"/>
          <w:w w:val="110"/>
          <w:sz w:val="20"/>
        </w:rPr>
        <w:t>constitute</w:t>
      </w:r>
      <w:r>
        <w:rPr>
          <w:color w:val="26546E"/>
          <w:spacing w:val="-8"/>
          <w:w w:val="110"/>
          <w:sz w:val="20"/>
        </w:rPr>
        <w:t> </w:t>
      </w:r>
      <w:r>
        <w:rPr>
          <w:color w:val="26546E"/>
          <w:w w:val="110"/>
          <w:sz w:val="20"/>
        </w:rPr>
        <w:t>their</w:t>
      </w:r>
      <w:r>
        <w:rPr>
          <w:color w:val="26546E"/>
          <w:spacing w:val="-2"/>
          <w:w w:val="110"/>
          <w:sz w:val="20"/>
        </w:rPr>
        <w:t> </w:t>
      </w:r>
      <w:r>
        <w:rPr>
          <w:color w:val="26546E"/>
          <w:w w:val="110"/>
          <w:sz w:val="20"/>
        </w:rPr>
        <w:t>experience of</w:t>
      </w:r>
      <w:r>
        <w:rPr>
          <w:color w:val="26546E"/>
          <w:w w:val="110"/>
          <w:sz w:val="20"/>
        </w:rPr>
        <w:t> using alcohol</w:t>
      </w:r>
      <w:r>
        <w:rPr>
          <w:color w:val="26546E"/>
          <w:spacing w:val="-2"/>
          <w:w w:val="110"/>
          <w:sz w:val="20"/>
        </w:rPr>
        <w:t> </w:t>
      </w:r>
      <w:r>
        <w:rPr>
          <w:color w:val="26546E"/>
          <w:w w:val="110"/>
          <w:sz w:val="20"/>
        </w:rPr>
        <w:t>and drugs.</w:t>
      </w:r>
      <w:r>
        <w:rPr>
          <w:color w:val="26546E"/>
          <w:spacing w:val="-3"/>
          <w:w w:val="110"/>
          <w:sz w:val="20"/>
        </w:rPr>
        <w:t> </w:t>
      </w:r>
      <w:r>
        <w:rPr>
          <w:color w:val="26546E"/>
          <w:w w:val="110"/>
          <w:sz w:val="20"/>
        </w:rPr>
        <w:t>It</w:t>
      </w:r>
      <w:r>
        <w:rPr>
          <w:color w:val="26546E"/>
          <w:spacing w:val="-7"/>
          <w:w w:val="110"/>
          <w:sz w:val="20"/>
        </w:rPr>
        <w:t> </w:t>
      </w:r>
      <w:r>
        <w:rPr>
          <w:color w:val="26546E"/>
          <w:w w:val="110"/>
          <w:sz w:val="20"/>
        </w:rPr>
        <w:t>can</w:t>
      </w:r>
      <w:r>
        <w:rPr>
          <w:color w:val="26546E"/>
          <w:w w:val="110"/>
          <w:sz w:val="20"/>
        </w:rPr>
        <w:t> be</w:t>
      </w:r>
      <w:r>
        <w:rPr>
          <w:color w:val="26546E"/>
          <w:w w:val="110"/>
          <w:sz w:val="20"/>
        </w:rPr>
        <w:t> a helpful</w:t>
      </w:r>
      <w:r>
        <w:rPr>
          <w:color w:val="26546E"/>
          <w:spacing w:val="-1"/>
          <w:w w:val="110"/>
          <w:sz w:val="20"/>
        </w:rPr>
        <w:t> </w:t>
      </w:r>
      <w:r>
        <w:rPr>
          <w:color w:val="26546E"/>
          <w:w w:val="110"/>
          <w:sz w:val="20"/>
        </w:rPr>
        <w:t>tool in</w:t>
      </w:r>
      <w:r>
        <w:rPr>
          <w:color w:val="26546E"/>
          <w:spacing w:val="-7"/>
          <w:w w:val="110"/>
          <w:sz w:val="20"/>
        </w:rPr>
        <w:t> </w:t>
      </w:r>
      <w:r>
        <w:rPr>
          <w:color w:val="26546E"/>
          <w:w w:val="110"/>
          <w:sz w:val="20"/>
        </w:rPr>
        <w:t>improving clients' understanding</w:t>
      </w:r>
      <w:r>
        <w:rPr>
          <w:color w:val="26546E"/>
          <w:w w:val="110"/>
          <w:sz w:val="20"/>
        </w:rPr>
        <w:t> of</w:t>
      </w:r>
      <w:r>
        <w:rPr>
          <w:color w:val="26546E"/>
          <w:spacing w:val="-5"/>
          <w:w w:val="110"/>
          <w:sz w:val="20"/>
        </w:rPr>
        <w:t> </w:t>
      </w:r>
      <w:r>
        <w:rPr>
          <w:color w:val="26546E"/>
          <w:w w:val="110"/>
          <w:sz w:val="20"/>
        </w:rPr>
        <w:t>the</w:t>
      </w:r>
      <w:r>
        <w:rPr>
          <w:color w:val="26546E"/>
          <w:spacing w:val="40"/>
          <w:w w:val="110"/>
          <w:sz w:val="20"/>
        </w:rPr>
        <w:t> </w:t>
      </w:r>
      <w:r>
        <w:rPr>
          <w:color w:val="26546E"/>
          <w:w w:val="110"/>
          <w:sz w:val="20"/>
        </w:rPr>
        <w:t>reinforcing as­ pects</w:t>
      </w:r>
      <w:r>
        <w:rPr>
          <w:color w:val="26546E"/>
          <w:spacing w:val="-10"/>
          <w:w w:val="110"/>
          <w:sz w:val="20"/>
        </w:rPr>
        <w:t> </w:t>
      </w:r>
      <w:r>
        <w:rPr>
          <w:color w:val="26546E"/>
          <w:w w:val="110"/>
          <w:sz w:val="20"/>
        </w:rPr>
        <w:t>of alcohol and</w:t>
      </w:r>
      <w:r>
        <w:rPr>
          <w:color w:val="26546E"/>
          <w:w w:val="110"/>
          <w:sz w:val="20"/>
        </w:rPr>
        <w:t> drug use beyond</w:t>
      </w:r>
      <w:r>
        <w:rPr>
          <w:color w:val="26546E"/>
          <w:spacing w:val="20"/>
          <w:w w:val="110"/>
          <w:sz w:val="20"/>
        </w:rPr>
        <w:t> </w:t>
      </w:r>
      <w:r>
        <w:rPr>
          <w:color w:val="26546E"/>
          <w:w w:val="110"/>
          <w:sz w:val="20"/>
        </w:rPr>
        <w:t>physiological effects.</w:t>
      </w:r>
      <w:r>
        <w:rPr>
          <w:color w:val="26546E"/>
          <w:w w:val="110"/>
          <w:sz w:val="20"/>
        </w:rPr>
        <w:t> In addition,</w:t>
      </w:r>
      <w:r>
        <w:rPr>
          <w:color w:val="26546E"/>
          <w:spacing w:val="-5"/>
          <w:w w:val="110"/>
          <w:sz w:val="20"/>
        </w:rPr>
        <w:t> </w:t>
      </w:r>
      <w:r>
        <w:rPr>
          <w:color w:val="26546E"/>
          <w:w w:val="110"/>
          <w:sz w:val="20"/>
        </w:rPr>
        <w:t>this</w:t>
      </w:r>
      <w:r>
        <w:rPr>
          <w:color w:val="26546E"/>
          <w:spacing w:val="-13"/>
          <w:w w:val="110"/>
          <w:sz w:val="20"/>
        </w:rPr>
        <w:t> </w:t>
      </w:r>
      <w:r>
        <w:rPr>
          <w:color w:val="26546E"/>
          <w:w w:val="110"/>
          <w:sz w:val="20"/>
        </w:rPr>
        <w:t>exercise</w:t>
      </w:r>
      <w:r>
        <w:rPr>
          <w:color w:val="26546E"/>
          <w:spacing w:val="-3"/>
          <w:w w:val="110"/>
          <w:sz w:val="20"/>
        </w:rPr>
        <w:t> </w:t>
      </w:r>
      <w:r>
        <w:rPr>
          <w:color w:val="26546E"/>
          <w:w w:val="110"/>
          <w:sz w:val="20"/>
        </w:rPr>
        <w:t>can</w:t>
      </w:r>
      <w:r>
        <w:rPr>
          <w:color w:val="26546E"/>
          <w:w w:val="110"/>
          <w:sz w:val="20"/>
        </w:rPr>
        <w:t> be</w:t>
      </w:r>
      <w:r>
        <w:rPr>
          <w:color w:val="26546E"/>
          <w:spacing w:val="24"/>
          <w:w w:val="110"/>
          <w:sz w:val="20"/>
        </w:rPr>
        <w:t> </w:t>
      </w:r>
      <w:r>
        <w:rPr>
          <w:color w:val="26546E"/>
          <w:w w:val="110"/>
          <w:sz w:val="20"/>
        </w:rPr>
        <w:t>used as a training</w:t>
      </w:r>
      <w:r>
        <w:rPr>
          <w:color w:val="26546E"/>
          <w:spacing w:val="-5"/>
          <w:w w:val="110"/>
          <w:sz w:val="20"/>
        </w:rPr>
        <w:t> </w:t>
      </w:r>
      <w:r>
        <w:rPr>
          <w:color w:val="26546E"/>
          <w:w w:val="110"/>
          <w:sz w:val="20"/>
        </w:rPr>
        <w:t>tool</w:t>
      </w:r>
      <w:r>
        <w:rPr>
          <w:color w:val="26546E"/>
          <w:spacing w:val="-4"/>
          <w:w w:val="110"/>
          <w:sz w:val="20"/>
        </w:rPr>
        <w:t> </w:t>
      </w:r>
      <w:r>
        <w:rPr>
          <w:color w:val="26546E"/>
          <w:w w:val="110"/>
          <w:sz w:val="20"/>
        </w:rPr>
        <w:t>in</w:t>
      </w:r>
      <w:r>
        <w:rPr>
          <w:color w:val="26546E"/>
          <w:spacing w:val="-4"/>
          <w:w w:val="110"/>
          <w:sz w:val="20"/>
        </w:rPr>
        <w:t> </w:t>
      </w:r>
      <w:r>
        <w:rPr>
          <w:color w:val="26546E"/>
          <w:w w:val="110"/>
          <w:sz w:val="20"/>
        </w:rPr>
        <w:t>clinical</w:t>
      </w:r>
      <w:r>
        <w:rPr>
          <w:color w:val="26546E"/>
          <w:spacing w:val="-9"/>
          <w:w w:val="110"/>
          <w:sz w:val="20"/>
        </w:rPr>
        <w:t> </w:t>
      </w:r>
      <w:r>
        <w:rPr>
          <w:color w:val="26546E"/>
          <w:w w:val="110"/>
          <w:sz w:val="20"/>
        </w:rPr>
        <w:t>supervision to</w:t>
      </w:r>
      <w:r>
        <w:rPr>
          <w:color w:val="26546E"/>
          <w:w w:val="110"/>
          <w:sz w:val="20"/>
        </w:rPr>
        <w:t> help</w:t>
      </w:r>
      <w:r>
        <w:rPr>
          <w:color w:val="26546E"/>
          <w:spacing w:val="-10"/>
          <w:w w:val="110"/>
          <w:sz w:val="20"/>
        </w:rPr>
        <w:t> </w:t>
      </w:r>
      <w:r>
        <w:rPr>
          <w:color w:val="26546E"/>
          <w:w w:val="110"/>
          <w:sz w:val="20"/>
        </w:rPr>
        <w:t>counselors understand the</w:t>
      </w:r>
      <w:r>
        <w:rPr>
          <w:color w:val="26546E"/>
          <w:w w:val="110"/>
          <w:sz w:val="20"/>
        </w:rPr>
        <w:t> influence</w:t>
      </w:r>
      <w:r>
        <w:rPr>
          <w:color w:val="26546E"/>
          <w:spacing w:val="-13"/>
          <w:w w:val="110"/>
          <w:sz w:val="20"/>
        </w:rPr>
        <w:t> </w:t>
      </w:r>
      <w:r>
        <w:rPr>
          <w:color w:val="26546E"/>
          <w:w w:val="110"/>
          <w:sz w:val="20"/>
        </w:rPr>
        <w:t>and</w:t>
      </w:r>
      <w:r>
        <w:rPr>
          <w:color w:val="26546E"/>
          <w:spacing w:val="27"/>
          <w:w w:val="110"/>
          <w:sz w:val="20"/>
        </w:rPr>
        <w:t> </w:t>
      </w:r>
      <w:r>
        <w:rPr>
          <w:color w:val="26546E"/>
          <w:w w:val="110"/>
          <w:sz w:val="20"/>
        </w:rPr>
        <w:t>potential</w:t>
      </w:r>
      <w:r>
        <w:rPr>
          <w:color w:val="26546E"/>
          <w:w w:val="110"/>
          <w:sz w:val="20"/>
        </w:rPr>
        <w:t> reinforc­ ing qualities</w:t>
      </w:r>
      <w:r>
        <w:rPr>
          <w:color w:val="26546E"/>
          <w:spacing w:val="-3"/>
          <w:w w:val="110"/>
          <w:sz w:val="20"/>
        </w:rPr>
        <w:t> </w:t>
      </w:r>
      <w:r>
        <w:rPr>
          <w:color w:val="26546E"/>
          <w:w w:val="110"/>
          <w:sz w:val="20"/>
        </w:rPr>
        <w:t>of a</w:t>
      </w:r>
      <w:r>
        <w:rPr>
          <w:color w:val="26546E"/>
          <w:spacing w:val="-2"/>
          <w:w w:val="110"/>
          <w:sz w:val="20"/>
        </w:rPr>
        <w:t> </w:t>
      </w:r>
      <w:r>
        <w:rPr>
          <w:color w:val="26546E"/>
          <w:w w:val="110"/>
          <w:sz w:val="20"/>
        </w:rPr>
        <w:t>drug culture among clients</w:t>
      </w:r>
      <w:r>
        <w:rPr>
          <w:color w:val="26546E"/>
          <w:spacing w:val="-5"/>
          <w:w w:val="110"/>
          <w:sz w:val="20"/>
        </w:rPr>
        <w:t> </w:t>
      </w:r>
      <w:r>
        <w:rPr>
          <w:color w:val="26546E"/>
          <w:w w:val="110"/>
          <w:sz w:val="20"/>
        </w:rPr>
        <w:t>and within the</w:t>
      </w:r>
      <w:r>
        <w:rPr>
          <w:color w:val="26546E"/>
          <w:spacing w:val="30"/>
          <w:w w:val="110"/>
          <w:sz w:val="20"/>
        </w:rPr>
        <w:t> </w:t>
      </w:r>
      <w:r>
        <w:rPr>
          <w:color w:val="26546E"/>
          <w:w w:val="110"/>
          <w:sz w:val="20"/>
        </w:rPr>
        <w:t>treatment </w:t>
      </w:r>
      <w:r>
        <w:rPr>
          <w:color w:val="0F4260"/>
          <w:w w:val="110"/>
          <w:sz w:val="20"/>
        </w:rPr>
        <w:t>milieu.</w:t>
      </w:r>
    </w:p>
    <w:p>
      <w:pPr>
        <w:spacing w:before="122"/>
        <w:ind w:left="1578" w:right="0" w:firstLine="0"/>
        <w:jc w:val="left"/>
        <w:rPr>
          <w:sz w:val="20"/>
        </w:rPr>
      </w:pPr>
      <w:r>
        <w:rPr>
          <w:rFonts w:ascii="Arial"/>
          <w:b/>
          <w:color w:val="26546E"/>
          <w:w w:val="110"/>
          <w:sz w:val="18"/>
        </w:rPr>
        <w:t>Materials</w:t>
      </w:r>
      <w:r>
        <w:rPr>
          <w:rFonts w:ascii="Arial"/>
          <w:b/>
          <w:color w:val="26546E"/>
          <w:spacing w:val="-8"/>
          <w:w w:val="110"/>
          <w:sz w:val="18"/>
        </w:rPr>
        <w:t> </w:t>
      </w:r>
      <w:r>
        <w:rPr>
          <w:rFonts w:ascii="Arial"/>
          <w:b/>
          <w:color w:val="26546E"/>
          <w:w w:val="110"/>
          <w:sz w:val="18"/>
        </w:rPr>
        <w:t>needed:</w:t>
      </w:r>
      <w:r>
        <w:rPr>
          <w:rFonts w:ascii="Arial"/>
          <w:b/>
          <w:color w:val="26546E"/>
          <w:spacing w:val="8"/>
          <w:w w:val="110"/>
          <w:sz w:val="18"/>
        </w:rPr>
        <w:t> </w:t>
      </w:r>
      <w:r>
        <w:rPr>
          <w:color w:val="26546E"/>
          <w:w w:val="110"/>
          <w:sz w:val="20"/>
        </w:rPr>
        <w:t>Diagram</w:t>
      </w:r>
      <w:r>
        <w:rPr>
          <w:color w:val="26546E"/>
          <w:spacing w:val="33"/>
          <w:w w:val="110"/>
          <w:sz w:val="20"/>
        </w:rPr>
        <w:t> </w:t>
      </w:r>
      <w:r>
        <w:rPr>
          <w:color w:val="26546E"/>
          <w:w w:val="110"/>
          <w:sz w:val="20"/>
        </w:rPr>
        <w:t>handout</w:t>
      </w:r>
      <w:r>
        <w:rPr>
          <w:color w:val="26546E"/>
          <w:spacing w:val="20"/>
          <w:w w:val="110"/>
          <w:sz w:val="20"/>
        </w:rPr>
        <w:t> </w:t>
      </w:r>
      <w:r>
        <w:rPr>
          <w:color w:val="26546E"/>
          <w:w w:val="110"/>
          <w:sz w:val="20"/>
        </w:rPr>
        <w:t>and</w:t>
      </w:r>
      <w:r>
        <w:rPr>
          <w:color w:val="26546E"/>
          <w:spacing w:val="20"/>
          <w:w w:val="110"/>
          <w:sz w:val="20"/>
        </w:rPr>
        <w:t> </w:t>
      </w:r>
      <w:r>
        <w:rPr>
          <w:color w:val="26546E"/>
          <w:spacing w:val="-2"/>
          <w:w w:val="110"/>
          <w:sz w:val="20"/>
        </w:rPr>
        <w:t>pencils</w:t>
      </w:r>
      <w:r>
        <w:rPr>
          <w:color w:val="4F758A"/>
          <w:spacing w:val="-2"/>
          <w:w w:val="110"/>
          <w:sz w:val="20"/>
        </w:rPr>
        <w:t>.</w:t>
      </w:r>
    </w:p>
    <w:p>
      <w:pPr>
        <w:spacing w:before="153"/>
        <w:ind w:left="1579" w:right="0" w:firstLine="0"/>
        <w:jc w:val="left"/>
        <w:rPr>
          <w:rFonts w:ascii="Arial"/>
          <w:b/>
          <w:sz w:val="18"/>
        </w:rPr>
      </w:pPr>
      <w:r>
        <w:rPr>
          <w:rFonts w:ascii="Arial"/>
          <w:b/>
          <w:color w:val="0F4260"/>
          <w:spacing w:val="-2"/>
          <w:w w:val="105"/>
          <w:sz w:val="18"/>
        </w:rPr>
        <w:t>Instructions:</w:t>
      </w:r>
    </w:p>
    <w:p>
      <w:pPr>
        <w:pStyle w:val="ListParagraph"/>
        <w:numPr>
          <w:ilvl w:val="0"/>
          <w:numId w:val="1"/>
        </w:numPr>
        <w:tabs>
          <w:tab w:pos="1953" w:val="left" w:leader="none"/>
          <w:tab w:pos="1954" w:val="left" w:leader="none"/>
        </w:tabs>
        <w:spacing w:line="249" w:lineRule="auto" w:before="15" w:after="0"/>
        <w:ind w:left="1940" w:right="1638" w:hanging="365"/>
        <w:jc w:val="left"/>
        <w:rPr>
          <w:sz w:val="20"/>
        </w:rPr>
      </w:pPr>
      <w:r>
        <w:rPr>
          <w:color w:val="26546E"/>
          <w:w w:val="110"/>
          <w:sz w:val="20"/>
        </w:rPr>
        <w:t>Determine whether this exercise is more appropriate</w:t>
      </w:r>
      <w:r>
        <w:rPr>
          <w:color w:val="26546E"/>
          <w:spacing w:val="37"/>
          <w:w w:val="110"/>
          <w:sz w:val="20"/>
        </w:rPr>
        <w:t> </w:t>
      </w:r>
      <w:r>
        <w:rPr>
          <w:color w:val="26546E"/>
          <w:w w:val="110"/>
          <w:sz w:val="20"/>
        </w:rPr>
        <w:t>as an individual or</w:t>
      </w:r>
      <w:r>
        <w:rPr>
          <w:color w:val="26546E"/>
          <w:spacing w:val="36"/>
          <w:w w:val="110"/>
          <w:sz w:val="20"/>
        </w:rPr>
        <w:t> </w:t>
      </w:r>
      <w:r>
        <w:rPr>
          <w:color w:val="26546E"/>
          <w:w w:val="110"/>
          <w:sz w:val="20"/>
        </w:rPr>
        <w:t>group exercise. Assess the</w:t>
      </w:r>
      <w:r>
        <w:rPr>
          <w:color w:val="26546E"/>
          <w:spacing w:val="29"/>
          <w:w w:val="110"/>
          <w:sz w:val="20"/>
        </w:rPr>
        <w:t> </w:t>
      </w:r>
      <w:r>
        <w:rPr>
          <w:color w:val="26546E"/>
          <w:w w:val="110"/>
          <w:sz w:val="20"/>
        </w:rPr>
        <w:t>newness and</w:t>
      </w:r>
      <w:r>
        <w:rPr>
          <w:color w:val="26546E"/>
          <w:w w:val="110"/>
          <w:sz w:val="20"/>
        </w:rPr>
        <w:t> variability of</w:t>
      </w:r>
      <w:r>
        <w:rPr>
          <w:color w:val="26546E"/>
          <w:spacing w:val="18"/>
          <w:w w:val="110"/>
          <w:sz w:val="20"/>
        </w:rPr>
        <w:t> </w:t>
      </w:r>
      <w:r>
        <w:rPr>
          <w:color w:val="26546E"/>
          <w:w w:val="110"/>
          <w:sz w:val="20"/>
        </w:rPr>
        <w:t>recovery within the</w:t>
      </w:r>
      <w:r>
        <w:rPr>
          <w:color w:val="26546E"/>
          <w:spacing w:val="35"/>
          <w:w w:val="110"/>
          <w:sz w:val="20"/>
        </w:rPr>
        <w:t> </w:t>
      </w:r>
      <w:r>
        <w:rPr>
          <w:color w:val="26546E"/>
          <w:w w:val="110"/>
          <w:sz w:val="20"/>
        </w:rPr>
        <w:t>group</w:t>
      </w:r>
      <w:r>
        <w:rPr>
          <w:color w:val="26546E"/>
          <w:spacing w:val="-6"/>
          <w:w w:val="110"/>
          <w:sz w:val="20"/>
        </w:rPr>
        <w:t> </w:t>
      </w:r>
      <w:r>
        <w:rPr>
          <w:color w:val="26546E"/>
          <w:w w:val="110"/>
          <w:sz w:val="20"/>
        </w:rPr>
        <w:t>constellation</w:t>
      </w:r>
      <w:r>
        <w:rPr>
          <w:color w:val="4F758A"/>
          <w:w w:val="110"/>
          <w:sz w:val="20"/>
        </w:rPr>
        <w:t>.</w:t>
      </w:r>
      <w:r>
        <w:rPr>
          <w:color w:val="4F758A"/>
          <w:spacing w:val="-3"/>
          <w:w w:val="110"/>
          <w:sz w:val="20"/>
        </w:rPr>
        <w:t> </w:t>
      </w:r>
      <w:r>
        <w:rPr>
          <w:color w:val="26546E"/>
          <w:sz w:val="20"/>
        </w:rPr>
        <w:t>If </w:t>
      </w:r>
      <w:r>
        <w:rPr>
          <w:color w:val="26546E"/>
          <w:w w:val="110"/>
          <w:sz w:val="20"/>
        </w:rPr>
        <w:t>several group members support</w:t>
      </w:r>
      <w:r>
        <w:rPr>
          <w:color w:val="26546E"/>
          <w:w w:val="110"/>
          <w:sz w:val="20"/>
        </w:rPr>
        <w:t> recovery-related</w:t>
      </w:r>
      <w:r>
        <w:rPr>
          <w:color w:val="26546E"/>
          <w:w w:val="110"/>
          <w:sz w:val="20"/>
        </w:rPr>
        <w:t> behavior, conducting</w:t>
      </w:r>
      <w:r>
        <w:rPr>
          <w:color w:val="26546E"/>
          <w:w w:val="110"/>
          <w:sz w:val="20"/>
        </w:rPr>
        <w:t> this</w:t>
      </w:r>
      <w:r>
        <w:rPr>
          <w:color w:val="26546E"/>
          <w:spacing w:val="-9"/>
          <w:w w:val="110"/>
          <w:sz w:val="20"/>
        </w:rPr>
        <w:t> </w:t>
      </w:r>
      <w:r>
        <w:rPr>
          <w:color w:val="26546E"/>
          <w:w w:val="110"/>
          <w:sz w:val="20"/>
        </w:rPr>
        <w:t>exercise may be</w:t>
      </w:r>
      <w:r>
        <w:rPr>
          <w:color w:val="26546E"/>
          <w:w w:val="110"/>
          <w:sz w:val="20"/>
        </w:rPr>
        <w:t> a beneficial educational</w:t>
      </w:r>
      <w:r>
        <w:rPr>
          <w:color w:val="26546E"/>
          <w:w w:val="110"/>
          <w:sz w:val="20"/>
        </w:rPr>
        <w:t> tool and</w:t>
      </w:r>
      <w:r>
        <w:rPr>
          <w:color w:val="26546E"/>
          <w:w w:val="110"/>
          <w:sz w:val="20"/>
        </w:rPr>
        <w:t> means of intervention</w:t>
      </w:r>
      <w:r>
        <w:rPr>
          <w:color w:val="26546E"/>
          <w:spacing w:val="31"/>
          <w:w w:val="110"/>
          <w:sz w:val="20"/>
        </w:rPr>
        <w:t> </w:t>
      </w:r>
      <w:r>
        <w:rPr>
          <w:color w:val="26546E"/>
          <w:w w:val="110"/>
          <w:sz w:val="20"/>
        </w:rPr>
        <w:t>with clients who continue to</w:t>
      </w:r>
      <w:r>
        <w:rPr>
          <w:color w:val="26546E"/>
          <w:spacing w:val="31"/>
          <w:w w:val="110"/>
          <w:sz w:val="20"/>
        </w:rPr>
        <w:t> </w:t>
      </w:r>
      <w:r>
        <w:rPr>
          <w:color w:val="26546E"/>
          <w:w w:val="110"/>
          <w:sz w:val="20"/>
        </w:rPr>
        <w:t>identify</w:t>
      </w:r>
      <w:r>
        <w:rPr>
          <w:color w:val="26546E"/>
          <w:w w:val="110"/>
          <w:sz w:val="20"/>
        </w:rPr>
        <w:t> mainly with their drug culture</w:t>
      </w:r>
      <w:r>
        <w:rPr>
          <w:color w:val="4F758A"/>
          <w:w w:val="110"/>
          <w:sz w:val="20"/>
        </w:rPr>
        <w:t>. </w:t>
      </w:r>
      <w:r>
        <w:rPr>
          <w:color w:val="26546E"/>
          <w:w w:val="110"/>
          <w:sz w:val="20"/>
        </w:rPr>
        <w:t>Conversely, </w:t>
      </w:r>
      <w:r>
        <w:rPr>
          <w:color w:val="26546E"/>
          <w:sz w:val="20"/>
        </w:rPr>
        <w:t>if </w:t>
      </w:r>
      <w:r>
        <w:rPr>
          <w:color w:val="26546E"/>
          <w:w w:val="110"/>
          <w:sz w:val="20"/>
        </w:rPr>
        <w:t>most group members are new or have</w:t>
      </w:r>
      <w:r>
        <w:rPr>
          <w:color w:val="26546E"/>
          <w:w w:val="110"/>
          <w:sz w:val="20"/>
        </w:rPr>
        <w:t> had</w:t>
      </w:r>
      <w:r>
        <w:rPr>
          <w:color w:val="26546E"/>
          <w:w w:val="110"/>
          <w:sz w:val="20"/>
        </w:rPr>
        <w:t> difficulty accepting treatment or treatment guidelines, this exercise</w:t>
      </w:r>
      <w:r>
        <w:rPr>
          <w:color w:val="26546E"/>
          <w:w w:val="110"/>
          <w:sz w:val="20"/>
        </w:rPr>
        <w:t> may be</w:t>
      </w:r>
      <w:r>
        <w:rPr>
          <w:color w:val="26546E"/>
          <w:spacing w:val="40"/>
          <w:w w:val="110"/>
          <w:sz w:val="20"/>
        </w:rPr>
        <w:t> </w:t>
      </w:r>
      <w:r>
        <w:rPr>
          <w:color w:val="26546E"/>
          <w:w w:val="110"/>
          <w:sz w:val="20"/>
        </w:rPr>
        <w:t>more aptly used</w:t>
      </w:r>
      <w:r>
        <w:rPr>
          <w:color w:val="26546E"/>
          <w:w w:val="110"/>
          <w:sz w:val="20"/>
        </w:rPr>
        <w:t> as an individual tool.</w:t>
      </w:r>
    </w:p>
    <w:p>
      <w:pPr>
        <w:pStyle w:val="ListParagraph"/>
        <w:numPr>
          <w:ilvl w:val="0"/>
          <w:numId w:val="1"/>
        </w:numPr>
        <w:tabs>
          <w:tab w:pos="1945" w:val="left" w:leader="none"/>
          <w:tab w:pos="1946" w:val="left" w:leader="none"/>
        </w:tabs>
        <w:spacing w:line="249" w:lineRule="auto" w:before="7" w:after="0"/>
        <w:ind w:left="1942" w:right="1706" w:hanging="367"/>
        <w:jc w:val="left"/>
        <w:rPr>
          <w:sz w:val="20"/>
        </w:rPr>
      </w:pPr>
      <w:r>
        <w:rPr>
          <w:color w:val="0F4260"/>
          <w:w w:val="110"/>
          <w:sz w:val="20"/>
        </w:rPr>
        <w:t>Attention:</w:t>
      </w:r>
      <w:r>
        <w:rPr>
          <w:color w:val="0F4260"/>
          <w:spacing w:val="37"/>
          <w:w w:val="110"/>
          <w:sz w:val="20"/>
        </w:rPr>
        <w:t> </w:t>
      </w:r>
      <w:r>
        <w:rPr>
          <w:color w:val="26546E"/>
          <w:w w:val="110"/>
          <w:sz w:val="20"/>
        </w:rPr>
        <w:t>In group settings, strict</w:t>
      </w:r>
      <w:r>
        <w:rPr>
          <w:color w:val="26546E"/>
          <w:w w:val="110"/>
          <w:sz w:val="20"/>
        </w:rPr>
        <w:t> parameters</w:t>
      </w:r>
      <w:r>
        <w:rPr>
          <w:color w:val="26546E"/>
          <w:spacing w:val="40"/>
          <w:w w:val="110"/>
          <w:sz w:val="20"/>
        </w:rPr>
        <w:t> </w:t>
      </w:r>
      <w:r>
        <w:rPr>
          <w:color w:val="26546E"/>
          <w:w w:val="110"/>
          <w:sz w:val="20"/>
        </w:rPr>
        <w:t>need to</w:t>
      </w:r>
      <w:r>
        <w:rPr>
          <w:color w:val="26546E"/>
          <w:spacing w:val="40"/>
          <w:w w:val="110"/>
          <w:sz w:val="20"/>
        </w:rPr>
        <w:t> </w:t>
      </w:r>
      <w:r>
        <w:rPr>
          <w:color w:val="26546E"/>
          <w:w w:val="110"/>
          <w:sz w:val="20"/>
        </w:rPr>
        <w:t>be established</w:t>
      </w:r>
      <w:r>
        <w:rPr>
          <w:color w:val="26546E"/>
          <w:spacing w:val="40"/>
          <w:w w:val="110"/>
          <w:sz w:val="20"/>
        </w:rPr>
        <w:t> </w:t>
      </w:r>
      <w:r>
        <w:rPr>
          <w:color w:val="26546E"/>
          <w:w w:val="110"/>
          <w:sz w:val="20"/>
        </w:rPr>
        <w:t>at the</w:t>
      </w:r>
      <w:r>
        <w:rPr>
          <w:color w:val="26546E"/>
          <w:spacing w:val="40"/>
          <w:w w:val="110"/>
          <w:sz w:val="20"/>
        </w:rPr>
        <w:t> </w:t>
      </w:r>
      <w:r>
        <w:rPr>
          <w:color w:val="26546E"/>
          <w:w w:val="110"/>
          <w:sz w:val="20"/>
        </w:rPr>
        <w:t>beginning of the session to</w:t>
      </w:r>
      <w:r>
        <w:rPr>
          <w:color w:val="26546E"/>
          <w:spacing w:val="40"/>
          <w:w w:val="110"/>
          <w:sz w:val="20"/>
        </w:rPr>
        <w:t> </w:t>
      </w:r>
      <w:r>
        <w:rPr>
          <w:color w:val="26546E"/>
          <w:w w:val="110"/>
          <w:sz w:val="20"/>
        </w:rPr>
        <w:t>ensure that the discussion</w:t>
      </w:r>
      <w:r>
        <w:rPr>
          <w:color w:val="26546E"/>
          <w:spacing w:val="40"/>
          <w:w w:val="110"/>
          <w:sz w:val="20"/>
        </w:rPr>
        <w:t> </w:t>
      </w:r>
      <w:r>
        <w:rPr>
          <w:color w:val="26546E"/>
          <w:w w:val="110"/>
          <w:sz w:val="20"/>
        </w:rPr>
        <w:t>remains centered</w:t>
      </w:r>
      <w:r>
        <w:rPr>
          <w:color w:val="26546E"/>
          <w:spacing w:val="40"/>
          <w:w w:val="110"/>
          <w:sz w:val="20"/>
        </w:rPr>
        <w:t> </w:t>
      </w:r>
      <w:r>
        <w:rPr>
          <w:color w:val="26546E"/>
          <w:w w:val="110"/>
          <w:sz w:val="20"/>
        </w:rPr>
        <w:t>on attitudes, values, and</w:t>
      </w:r>
      <w:r>
        <w:rPr>
          <w:color w:val="26546E"/>
          <w:spacing w:val="40"/>
          <w:w w:val="110"/>
          <w:sz w:val="20"/>
        </w:rPr>
        <w:t> </w:t>
      </w:r>
      <w:r>
        <w:rPr>
          <w:color w:val="26546E"/>
          <w:w w:val="110"/>
          <w:sz w:val="20"/>
        </w:rPr>
        <w:t>behaviors sur­ rounding</w:t>
      </w:r>
      <w:r>
        <w:rPr>
          <w:color w:val="26546E"/>
          <w:spacing w:val="38"/>
          <w:w w:val="110"/>
          <w:sz w:val="20"/>
        </w:rPr>
        <w:t> </w:t>
      </w:r>
      <w:r>
        <w:rPr>
          <w:color w:val="26546E"/>
          <w:w w:val="110"/>
          <w:sz w:val="20"/>
        </w:rPr>
        <w:t>drug</w:t>
      </w:r>
      <w:r>
        <w:rPr>
          <w:color w:val="26546E"/>
          <w:spacing w:val="21"/>
          <w:w w:val="110"/>
          <w:sz w:val="20"/>
        </w:rPr>
        <w:t> </w:t>
      </w:r>
      <w:r>
        <w:rPr>
          <w:color w:val="26546E"/>
          <w:w w:val="110"/>
          <w:sz w:val="20"/>
        </w:rPr>
        <w:t>and</w:t>
      </w:r>
      <w:r>
        <w:rPr>
          <w:color w:val="26546E"/>
          <w:spacing w:val="25"/>
          <w:w w:val="110"/>
          <w:sz w:val="20"/>
        </w:rPr>
        <w:t> </w:t>
      </w:r>
      <w:r>
        <w:rPr>
          <w:color w:val="26546E"/>
          <w:w w:val="110"/>
          <w:sz w:val="20"/>
        </w:rPr>
        <w:t>alcohol</w:t>
      </w:r>
      <w:r>
        <w:rPr>
          <w:color w:val="26546E"/>
          <w:spacing w:val="40"/>
          <w:w w:val="110"/>
          <w:sz w:val="20"/>
        </w:rPr>
        <w:t> </w:t>
      </w:r>
      <w:r>
        <w:rPr>
          <w:color w:val="26546E"/>
          <w:w w:val="110"/>
          <w:sz w:val="20"/>
        </w:rPr>
        <w:t>use-not</w:t>
      </w:r>
      <w:r>
        <w:rPr>
          <w:color w:val="26546E"/>
          <w:spacing w:val="24"/>
          <w:w w:val="110"/>
          <w:sz w:val="20"/>
        </w:rPr>
        <w:t> </w:t>
      </w:r>
      <w:r>
        <w:rPr>
          <w:color w:val="26546E"/>
          <w:w w:val="110"/>
          <w:sz w:val="20"/>
        </w:rPr>
        <w:t>onspecific</w:t>
      </w:r>
      <w:r>
        <w:rPr>
          <w:color w:val="26546E"/>
          <w:spacing w:val="21"/>
          <w:w w:val="110"/>
          <w:sz w:val="20"/>
        </w:rPr>
        <w:t> </w:t>
      </w:r>
      <w:r>
        <w:rPr>
          <w:color w:val="26546E"/>
          <w:w w:val="110"/>
          <w:sz w:val="20"/>
        </w:rPr>
        <w:t>techniques or</w:t>
      </w:r>
      <w:r>
        <w:rPr>
          <w:color w:val="26546E"/>
          <w:spacing w:val="35"/>
          <w:w w:val="110"/>
          <w:sz w:val="20"/>
        </w:rPr>
        <w:t> </w:t>
      </w:r>
      <w:r>
        <w:rPr>
          <w:color w:val="26546E"/>
          <w:w w:val="110"/>
          <w:sz w:val="20"/>
        </w:rPr>
        <w:t>procedures</w:t>
      </w:r>
      <w:r>
        <w:rPr>
          <w:color w:val="26546E"/>
          <w:spacing w:val="21"/>
          <w:w w:val="110"/>
          <w:sz w:val="20"/>
        </w:rPr>
        <w:t> </w:t>
      </w:r>
      <w:r>
        <w:rPr>
          <w:color w:val="26546E"/>
          <w:w w:val="110"/>
          <w:sz w:val="20"/>
        </w:rPr>
        <w:t>for</w:t>
      </w:r>
      <w:r>
        <w:rPr>
          <w:color w:val="26546E"/>
          <w:spacing w:val="35"/>
          <w:w w:val="110"/>
          <w:sz w:val="20"/>
        </w:rPr>
        <w:t> </w:t>
      </w:r>
      <w:r>
        <w:rPr>
          <w:color w:val="26546E"/>
          <w:w w:val="110"/>
          <w:sz w:val="20"/>
        </w:rPr>
        <w:t>using</w:t>
      </w:r>
      <w:r>
        <w:rPr>
          <w:color w:val="26546E"/>
          <w:spacing w:val="28"/>
          <w:w w:val="110"/>
          <w:sz w:val="20"/>
        </w:rPr>
        <w:t> </w:t>
      </w:r>
      <w:r>
        <w:rPr>
          <w:color w:val="26546E"/>
          <w:w w:val="110"/>
          <w:sz w:val="20"/>
        </w:rPr>
        <w:t>drugs or</w:t>
      </w:r>
      <w:r>
        <w:rPr>
          <w:color w:val="26546E"/>
          <w:spacing w:val="28"/>
          <w:w w:val="110"/>
          <w:sz w:val="20"/>
        </w:rPr>
        <w:t> </w:t>
      </w:r>
      <w:r>
        <w:rPr>
          <w:color w:val="26546E"/>
          <w:w w:val="110"/>
          <w:sz w:val="20"/>
        </w:rPr>
        <w:t>rit­ uals surrounding</w:t>
      </w:r>
      <w:r>
        <w:rPr>
          <w:color w:val="26546E"/>
          <w:spacing w:val="40"/>
          <w:w w:val="110"/>
          <w:sz w:val="20"/>
        </w:rPr>
        <w:t> </w:t>
      </w:r>
      <w:r>
        <w:rPr>
          <w:color w:val="26546E"/>
          <w:w w:val="110"/>
          <w:sz w:val="20"/>
        </w:rPr>
        <w:t>intake or injection</w:t>
      </w:r>
      <w:r>
        <w:rPr>
          <w:color w:val="4F758A"/>
          <w:w w:val="110"/>
          <w:sz w:val="20"/>
        </w:rPr>
        <w:t>.</w:t>
      </w:r>
    </w:p>
    <w:p>
      <w:pPr>
        <w:pStyle w:val="ListParagraph"/>
        <w:numPr>
          <w:ilvl w:val="0"/>
          <w:numId w:val="1"/>
        </w:numPr>
        <w:tabs>
          <w:tab w:pos="1940" w:val="left" w:leader="none"/>
        </w:tabs>
        <w:spacing w:line="249" w:lineRule="auto" w:before="4" w:after="0"/>
        <w:ind w:left="1944" w:right="1927" w:hanging="369"/>
        <w:jc w:val="both"/>
        <w:rPr>
          <w:sz w:val="20"/>
        </w:rPr>
      </w:pPr>
      <w:r>
        <w:rPr>
          <w:color w:val="26546E"/>
          <w:w w:val="110"/>
          <w:sz w:val="20"/>
        </w:rPr>
        <w:t>Start the</w:t>
      </w:r>
      <w:r>
        <w:rPr>
          <w:color w:val="26546E"/>
          <w:w w:val="110"/>
          <w:sz w:val="20"/>
        </w:rPr>
        <w:t> discussion</w:t>
      </w:r>
      <w:r>
        <w:rPr>
          <w:color w:val="26546E"/>
          <w:spacing w:val="40"/>
          <w:w w:val="110"/>
          <w:sz w:val="20"/>
        </w:rPr>
        <w:t> </w:t>
      </w:r>
      <w:r>
        <w:rPr>
          <w:color w:val="26546E"/>
          <w:w w:val="110"/>
          <w:sz w:val="20"/>
        </w:rPr>
        <w:t>by first presenting the</w:t>
      </w:r>
      <w:r>
        <w:rPr>
          <w:color w:val="26546E"/>
          <w:spacing w:val="40"/>
          <w:w w:val="110"/>
          <w:sz w:val="20"/>
        </w:rPr>
        <w:t> </w:t>
      </w:r>
      <w:r>
        <w:rPr>
          <w:color w:val="26546E"/>
          <w:w w:val="110"/>
          <w:sz w:val="20"/>
        </w:rPr>
        <w:t>idea that drug cultures exist-describing the main elements that constitute culture (refer to</w:t>
      </w:r>
      <w:r>
        <w:rPr>
          <w:color w:val="26546E"/>
          <w:w w:val="110"/>
          <w:sz w:val="20"/>
        </w:rPr>
        <w:t> Chapter 1 or the</w:t>
      </w:r>
      <w:r>
        <w:rPr>
          <w:color w:val="26546E"/>
          <w:w w:val="110"/>
          <w:sz w:val="20"/>
        </w:rPr>
        <w:t> categories identified</w:t>
      </w:r>
      <w:r>
        <w:rPr>
          <w:color w:val="26546E"/>
          <w:w w:val="110"/>
          <w:sz w:val="20"/>
        </w:rPr>
        <w:t> in the</w:t>
      </w:r>
      <w:r>
        <w:rPr>
          <w:color w:val="26546E"/>
          <w:spacing w:val="40"/>
          <w:w w:val="110"/>
          <w:sz w:val="20"/>
        </w:rPr>
        <w:t> </w:t>
      </w:r>
      <w:r>
        <w:rPr>
          <w:color w:val="26546E"/>
          <w:w w:val="110"/>
          <w:sz w:val="20"/>
        </w:rPr>
        <w:t>"Drug Culture" diagram</w:t>
      </w:r>
      <w:r>
        <w:rPr>
          <w:color w:val="26546E"/>
          <w:w w:val="110"/>
          <w:sz w:val="20"/>
        </w:rPr>
        <w:t> below).</w:t>
      </w:r>
      <w:r>
        <w:rPr>
          <w:color w:val="26546E"/>
          <w:w w:val="110"/>
          <w:sz w:val="20"/>
        </w:rPr>
        <w:t> Next,</w:t>
      </w:r>
      <w:r>
        <w:rPr>
          <w:color w:val="26546E"/>
          <w:w w:val="110"/>
          <w:sz w:val="20"/>
        </w:rPr>
        <w:t> provide examples of</w:t>
      </w:r>
      <w:r>
        <w:rPr>
          <w:color w:val="26546E"/>
          <w:w w:val="110"/>
          <w:sz w:val="20"/>
        </w:rPr>
        <w:t> how</w:t>
      </w:r>
      <w:r>
        <w:rPr>
          <w:color w:val="26546E"/>
          <w:spacing w:val="-3"/>
          <w:w w:val="110"/>
          <w:sz w:val="20"/>
        </w:rPr>
        <w:t> </w:t>
      </w:r>
      <w:r>
        <w:rPr>
          <w:color w:val="26546E"/>
          <w:w w:val="110"/>
          <w:sz w:val="20"/>
        </w:rPr>
        <w:t>drug culture can support continued use and</w:t>
      </w:r>
      <w:r>
        <w:rPr>
          <w:color w:val="26546E"/>
          <w:spacing w:val="40"/>
          <w:w w:val="110"/>
          <w:sz w:val="20"/>
        </w:rPr>
        <w:t> </w:t>
      </w:r>
      <w:r>
        <w:rPr>
          <w:color w:val="26546E"/>
          <w:w w:val="110"/>
          <w:sz w:val="20"/>
        </w:rPr>
        <w:t>relapse.</w:t>
      </w:r>
      <w:r>
        <w:rPr>
          <w:color w:val="26546E"/>
          <w:spacing w:val="33"/>
          <w:w w:val="110"/>
          <w:sz w:val="20"/>
        </w:rPr>
        <w:t> </w:t>
      </w:r>
      <w:r>
        <w:rPr>
          <w:color w:val="26546E"/>
          <w:w w:val="110"/>
          <w:sz w:val="20"/>
        </w:rPr>
        <w:t>Keep in mind</w:t>
      </w:r>
      <w:r>
        <w:rPr>
          <w:color w:val="26546E"/>
          <w:spacing w:val="27"/>
          <w:w w:val="110"/>
          <w:sz w:val="20"/>
        </w:rPr>
        <w:t> </w:t>
      </w:r>
      <w:r>
        <w:rPr>
          <w:color w:val="26546E"/>
          <w:w w:val="110"/>
          <w:sz w:val="20"/>
        </w:rPr>
        <w:t>that not</w:t>
      </w:r>
      <w:r>
        <w:rPr>
          <w:color w:val="26546E"/>
          <w:spacing w:val="-11"/>
          <w:w w:val="110"/>
          <w:sz w:val="20"/>
        </w:rPr>
        <w:t> </w:t>
      </w:r>
      <w:r>
        <w:rPr>
          <w:color w:val="26546E"/>
          <w:w w:val="110"/>
          <w:sz w:val="20"/>
        </w:rPr>
        <w:t>all clients are engaged</w:t>
      </w:r>
      <w:r>
        <w:rPr>
          <w:color w:val="26546E"/>
          <w:spacing w:val="40"/>
          <w:w w:val="110"/>
          <w:sz w:val="20"/>
        </w:rPr>
        <w:t> </w:t>
      </w:r>
      <w:r>
        <w:rPr>
          <w:color w:val="26546E"/>
          <w:w w:val="110"/>
          <w:sz w:val="20"/>
        </w:rPr>
        <w:t>in a drug culture.</w:t>
      </w:r>
    </w:p>
    <w:p>
      <w:pPr>
        <w:pStyle w:val="ListParagraph"/>
        <w:numPr>
          <w:ilvl w:val="0"/>
          <w:numId w:val="1"/>
        </w:numPr>
        <w:tabs>
          <w:tab w:pos="1958" w:val="left" w:leader="none"/>
          <w:tab w:pos="1959" w:val="left" w:leader="none"/>
        </w:tabs>
        <w:spacing w:line="249" w:lineRule="auto" w:before="5" w:after="0"/>
        <w:ind w:left="1940" w:right="1656" w:hanging="365"/>
        <w:jc w:val="left"/>
        <w:rPr>
          <w:sz w:val="20"/>
        </w:rPr>
      </w:pPr>
      <w:r>
        <w:rPr>
          <w:color w:val="26546E"/>
          <w:w w:val="110"/>
          <w:sz w:val="20"/>
        </w:rPr>
        <w:t>Following the</w:t>
      </w:r>
      <w:r>
        <w:rPr>
          <w:color w:val="26546E"/>
          <w:spacing w:val="40"/>
          <w:w w:val="110"/>
          <w:sz w:val="20"/>
        </w:rPr>
        <w:t> </w:t>
      </w:r>
      <w:r>
        <w:rPr>
          <w:color w:val="26546E"/>
          <w:w w:val="110"/>
          <w:sz w:val="20"/>
        </w:rPr>
        <w:t>general</w:t>
      </w:r>
      <w:r>
        <w:rPr>
          <w:color w:val="26546E"/>
          <w:w w:val="110"/>
          <w:sz w:val="20"/>
        </w:rPr>
        <w:t> introduction,</w:t>
      </w:r>
      <w:r>
        <w:rPr>
          <w:color w:val="26546E"/>
          <w:spacing w:val="21"/>
          <w:w w:val="110"/>
          <w:sz w:val="20"/>
        </w:rPr>
        <w:t> </w:t>
      </w:r>
      <w:r>
        <w:rPr>
          <w:color w:val="26546E"/>
          <w:w w:val="110"/>
          <w:sz w:val="20"/>
        </w:rPr>
        <w:t>review each</w:t>
      </w:r>
      <w:r>
        <w:rPr>
          <w:color w:val="26546E"/>
          <w:w w:val="110"/>
          <w:sz w:val="20"/>
        </w:rPr>
        <w:t> block in</w:t>
      </w:r>
      <w:r>
        <w:rPr>
          <w:color w:val="26546E"/>
          <w:spacing w:val="-5"/>
          <w:w w:val="110"/>
          <w:sz w:val="20"/>
        </w:rPr>
        <w:t> </w:t>
      </w:r>
      <w:r>
        <w:rPr>
          <w:color w:val="26546E"/>
          <w:w w:val="110"/>
          <w:sz w:val="20"/>
        </w:rPr>
        <w:t>the</w:t>
      </w:r>
      <w:r>
        <w:rPr>
          <w:color w:val="26546E"/>
          <w:spacing w:val="40"/>
          <w:w w:val="110"/>
          <w:sz w:val="20"/>
        </w:rPr>
        <w:t> </w:t>
      </w:r>
      <w:r>
        <w:rPr>
          <w:color w:val="26546E"/>
          <w:w w:val="110"/>
          <w:sz w:val="20"/>
        </w:rPr>
        <w:t>diagram</w:t>
      </w:r>
      <w:r>
        <w:rPr>
          <w:color w:val="26546E"/>
          <w:w w:val="110"/>
          <w:sz w:val="20"/>
        </w:rPr>
        <w:t> and ask</w:t>
      </w:r>
      <w:r>
        <w:rPr>
          <w:color w:val="26546E"/>
          <w:spacing w:val="-2"/>
          <w:w w:val="110"/>
          <w:sz w:val="20"/>
        </w:rPr>
        <w:t> </w:t>
      </w:r>
      <w:r>
        <w:rPr>
          <w:color w:val="26546E"/>
          <w:w w:val="110"/>
          <w:sz w:val="20"/>
        </w:rPr>
        <w:t>clients</w:t>
      </w:r>
      <w:r>
        <w:rPr>
          <w:color w:val="26546E"/>
          <w:spacing w:val="-6"/>
          <w:w w:val="110"/>
          <w:sz w:val="20"/>
        </w:rPr>
        <w:t> </w:t>
      </w:r>
      <w:r>
        <w:rPr>
          <w:color w:val="26546E"/>
          <w:w w:val="110"/>
          <w:sz w:val="20"/>
        </w:rPr>
        <w:t>to</w:t>
      </w:r>
      <w:r>
        <w:rPr>
          <w:color w:val="26546E"/>
          <w:spacing w:val="21"/>
          <w:w w:val="110"/>
          <w:sz w:val="20"/>
        </w:rPr>
        <w:t> </w:t>
      </w:r>
      <w:r>
        <w:rPr>
          <w:color w:val="26546E"/>
          <w:w w:val="110"/>
          <w:sz w:val="20"/>
        </w:rPr>
        <w:t>provide examples</w:t>
      </w:r>
      <w:r>
        <w:rPr>
          <w:color w:val="26546E"/>
          <w:spacing w:val="28"/>
          <w:w w:val="110"/>
          <w:sz w:val="20"/>
        </w:rPr>
        <w:t> </w:t>
      </w:r>
      <w:r>
        <w:rPr>
          <w:color w:val="26546E"/>
          <w:w w:val="110"/>
          <w:sz w:val="20"/>
        </w:rPr>
        <w:t>related</w:t>
      </w:r>
      <w:r>
        <w:rPr>
          <w:color w:val="26546E"/>
          <w:spacing w:val="17"/>
          <w:w w:val="110"/>
          <w:sz w:val="20"/>
        </w:rPr>
        <w:t> </w:t>
      </w:r>
      <w:r>
        <w:rPr>
          <w:color w:val="26546E"/>
          <w:w w:val="110"/>
          <w:sz w:val="20"/>
        </w:rPr>
        <w:t>to</w:t>
      </w:r>
      <w:r>
        <w:rPr>
          <w:color w:val="26546E"/>
          <w:spacing w:val="27"/>
          <w:w w:val="110"/>
          <w:sz w:val="20"/>
        </w:rPr>
        <w:t> </w:t>
      </w:r>
      <w:r>
        <w:rPr>
          <w:color w:val="26546E"/>
          <w:w w:val="110"/>
          <w:sz w:val="20"/>
        </w:rPr>
        <w:t>their own</w:t>
      </w:r>
      <w:r>
        <w:rPr>
          <w:color w:val="26546E"/>
          <w:spacing w:val="40"/>
          <w:w w:val="110"/>
          <w:sz w:val="20"/>
        </w:rPr>
        <w:t> </w:t>
      </w:r>
      <w:r>
        <w:rPr>
          <w:color w:val="26546E"/>
          <w:w w:val="110"/>
          <w:sz w:val="20"/>
        </w:rPr>
        <w:t>use and</w:t>
      </w:r>
      <w:r>
        <w:rPr>
          <w:color w:val="26546E"/>
          <w:spacing w:val="38"/>
          <w:w w:val="110"/>
          <w:sz w:val="20"/>
        </w:rPr>
        <w:t> </w:t>
      </w:r>
      <w:r>
        <w:rPr>
          <w:color w:val="26546E"/>
          <w:w w:val="110"/>
          <w:sz w:val="20"/>
        </w:rPr>
        <w:t>involvement</w:t>
      </w:r>
      <w:r>
        <w:rPr>
          <w:color w:val="26546E"/>
          <w:spacing w:val="31"/>
          <w:w w:val="110"/>
          <w:sz w:val="20"/>
        </w:rPr>
        <w:t> </w:t>
      </w:r>
      <w:r>
        <w:rPr>
          <w:color w:val="26546E"/>
          <w:w w:val="110"/>
          <w:sz w:val="20"/>
        </w:rPr>
        <w:t>with</w:t>
      </w:r>
      <w:r>
        <w:rPr>
          <w:color w:val="26546E"/>
          <w:spacing w:val="16"/>
          <w:w w:val="110"/>
          <w:sz w:val="20"/>
        </w:rPr>
        <w:t> </w:t>
      </w:r>
      <w:r>
        <w:rPr>
          <w:color w:val="26546E"/>
          <w:w w:val="110"/>
          <w:sz w:val="20"/>
        </w:rPr>
        <w:t>drugs</w:t>
      </w:r>
      <w:r>
        <w:rPr>
          <w:color w:val="26546E"/>
          <w:spacing w:val="-1"/>
          <w:w w:val="110"/>
          <w:sz w:val="20"/>
        </w:rPr>
        <w:t> </w:t>
      </w:r>
      <w:r>
        <w:rPr>
          <w:color w:val="26546E"/>
          <w:w w:val="110"/>
          <w:sz w:val="20"/>
        </w:rPr>
        <w:t>and alcohol.</w:t>
      </w:r>
      <w:r>
        <w:rPr>
          <w:color w:val="26546E"/>
          <w:spacing w:val="15"/>
          <w:w w:val="110"/>
          <w:sz w:val="20"/>
        </w:rPr>
        <w:t> </w:t>
      </w:r>
      <w:r>
        <w:rPr>
          <w:color w:val="0F4260"/>
          <w:w w:val="110"/>
          <w:sz w:val="20"/>
        </w:rPr>
        <w:t>After </w:t>
      </w:r>
      <w:r>
        <w:rPr>
          <w:color w:val="26546E"/>
          <w:w w:val="110"/>
          <w:sz w:val="20"/>
        </w:rPr>
        <w:t>discussing</w:t>
      </w:r>
      <w:r>
        <w:rPr>
          <w:color w:val="26546E"/>
          <w:w w:val="110"/>
          <w:sz w:val="20"/>
        </w:rPr>
        <w:t> their examples, ask them to</w:t>
      </w:r>
      <w:r>
        <w:rPr>
          <w:color w:val="26546E"/>
          <w:spacing w:val="28"/>
          <w:w w:val="110"/>
          <w:sz w:val="20"/>
        </w:rPr>
        <w:t> </w:t>
      </w:r>
      <w:r>
        <w:rPr>
          <w:color w:val="26546E"/>
          <w:w w:val="110"/>
          <w:sz w:val="20"/>
        </w:rPr>
        <w:t>identify the</w:t>
      </w:r>
      <w:r>
        <w:rPr>
          <w:color w:val="26546E"/>
          <w:spacing w:val="40"/>
          <w:w w:val="110"/>
          <w:sz w:val="20"/>
        </w:rPr>
        <w:t> </w:t>
      </w:r>
      <w:r>
        <w:rPr>
          <w:color w:val="26546E"/>
          <w:w w:val="110"/>
          <w:sz w:val="20"/>
        </w:rPr>
        <w:t>most</w:t>
      </w:r>
      <w:r>
        <w:rPr>
          <w:color w:val="26546E"/>
          <w:spacing w:val="-5"/>
          <w:w w:val="110"/>
          <w:sz w:val="20"/>
        </w:rPr>
        <w:t> </w:t>
      </w:r>
      <w:r>
        <w:rPr>
          <w:color w:val="26546E"/>
          <w:w w:val="110"/>
          <w:sz w:val="20"/>
        </w:rPr>
        <w:t>significant</w:t>
      </w:r>
      <w:r>
        <w:rPr>
          <w:color w:val="26546E"/>
          <w:w w:val="110"/>
          <w:sz w:val="20"/>
        </w:rPr>
        <w:t> behaviors, attitudes, and values that re­ inforce their use (e.g., a feeling</w:t>
      </w:r>
      <w:r>
        <w:rPr>
          <w:color w:val="26546E"/>
          <w:w w:val="110"/>
          <w:sz w:val="20"/>
        </w:rPr>
        <w:t> of</w:t>
      </w:r>
      <w:r>
        <w:rPr>
          <w:color w:val="26546E"/>
          <w:w w:val="110"/>
          <w:sz w:val="20"/>
        </w:rPr>
        <w:t> acceptance or camaraderie).</w:t>
      </w:r>
    </w:p>
    <w:p>
      <w:pPr>
        <w:pStyle w:val="ListParagraph"/>
        <w:numPr>
          <w:ilvl w:val="0"/>
          <w:numId w:val="1"/>
        </w:numPr>
        <w:tabs>
          <w:tab w:pos="1944" w:val="left" w:leader="none"/>
          <w:tab w:pos="1945" w:val="left" w:leader="none"/>
        </w:tabs>
        <w:spacing w:line="249" w:lineRule="auto" w:before="4" w:after="0"/>
        <w:ind w:left="1944" w:right="1688" w:hanging="370"/>
        <w:jc w:val="left"/>
        <w:rPr>
          <w:sz w:val="20"/>
        </w:rPr>
      </w:pPr>
      <w:r>
        <w:rPr>
          <w:color w:val="26546E"/>
          <w:w w:val="110"/>
          <w:sz w:val="20"/>
        </w:rPr>
        <w:t>Counselors can</w:t>
      </w:r>
      <w:r>
        <w:rPr>
          <w:color w:val="26546E"/>
          <w:spacing w:val="40"/>
          <w:w w:val="110"/>
          <w:sz w:val="20"/>
        </w:rPr>
        <w:t> </w:t>
      </w:r>
      <w:r>
        <w:rPr>
          <w:color w:val="26546E"/>
          <w:w w:val="110"/>
          <w:sz w:val="20"/>
        </w:rPr>
        <w:t>redirect this general discussion</w:t>
      </w:r>
      <w:r>
        <w:rPr>
          <w:color w:val="26546E"/>
          <w:w w:val="110"/>
          <w:sz w:val="20"/>
        </w:rPr>
        <w:t> to</w:t>
      </w:r>
      <w:r>
        <w:rPr>
          <w:color w:val="26546E"/>
          <w:spacing w:val="40"/>
          <w:w w:val="110"/>
          <w:sz w:val="20"/>
        </w:rPr>
        <w:t> </w:t>
      </w:r>
      <w:r>
        <w:rPr>
          <w:color w:val="26546E"/>
          <w:w w:val="110"/>
          <w:sz w:val="20"/>
        </w:rPr>
        <w:t>related</w:t>
      </w:r>
      <w:r>
        <w:rPr>
          <w:color w:val="26546E"/>
          <w:w w:val="110"/>
          <w:sz w:val="20"/>
        </w:rPr>
        <w:t> topics-for example,</w:t>
      </w:r>
      <w:r>
        <w:rPr>
          <w:color w:val="26546E"/>
          <w:spacing w:val="40"/>
          <w:w w:val="110"/>
          <w:sz w:val="20"/>
        </w:rPr>
        <w:t> </w:t>
      </w:r>
      <w:r>
        <w:rPr>
          <w:color w:val="26546E"/>
          <w:w w:val="110"/>
          <w:sz w:val="20"/>
        </w:rPr>
        <w:t>by identifying behaviors, values, and</w:t>
      </w:r>
      <w:r>
        <w:rPr>
          <w:color w:val="26546E"/>
          <w:w w:val="110"/>
          <w:sz w:val="20"/>
        </w:rPr>
        <w:t> attitudes</w:t>
      </w:r>
      <w:r>
        <w:rPr>
          <w:color w:val="26546E"/>
          <w:spacing w:val="-4"/>
          <w:w w:val="110"/>
          <w:sz w:val="20"/>
        </w:rPr>
        <w:t> </w:t>
      </w:r>
      <w:r>
        <w:rPr>
          <w:color w:val="26546E"/>
          <w:w w:val="110"/>
          <w:sz w:val="20"/>
        </w:rPr>
        <w:t>likely</w:t>
      </w:r>
      <w:r>
        <w:rPr>
          <w:color w:val="26546E"/>
          <w:spacing w:val="-6"/>
          <w:w w:val="110"/>
          <w:sz w:val="20"/>
        </w:rPr>
        <w:t> </w:t>
      </w:r>
      <w:r>
        <w:rPr>
          <w:color w:val="26546E"/>
          <w:w w:val="110"/>
          <w:sz w:val="20"/>
        </w:rPr>
        <w:t>to</w:t>
      </w:r>
      <w:r>
        <w:rPr>
          <w:color w:val="26546E"/>
          <w:spacing w:val="28"/>
          <w:w w:val="110"/>
          <w:sz w:val="20"/>
        </w:rPr>
        <w:t> </w:t>
      </w:r>
      <w:r>
        <w:rPr>
          <w:color w:val="26546E"/>
          <w:w w:val="110"/>
          <w:sz w:val="20"/>
        </w:rPr>
        <w:t>support</w:t>
      </w:r>
      <w:r>
        <w:rPr>
          <w:color w:val="26546E"/>
          <w:w w:val="110"/>
          <w:sz w:val="20"/>
        </w:rPr>
        <w:t> recovery or by</w:t>
      </w:r>
      <w:r>
        <w:rPr>
          <w:color w:val="26546E"/>
          <w:spacing w:val="-12"/>
          <w:w w:val="110"/>
          <w:sz w:val="20"/>
        </w:rPr>
        <w:t> </w:t>
      </w:r>
      <w:r>
        <w:rPr>
          <w:color w:val="26546E"/>
          <w:w w:val="110"/>
          <w:sz w:val="20"/>
        </w:rPr>
        <w:t>shifting</w:t>
      </w:r>
      <w:r>
        <w:rPr>
          <w:color w:val="26546E"/>
          <w:spacing w:val="-1"/>
          <w:w w:val="110"/>
          <w:sz w:val="20"/>
        </w:rPr>
        <w:t> </w:t>
      </w:r>
      <w:r>
        <w:rPr>
          <w:color w:val="26546E"/>
          <w:w w:val="110"/>
          <w:sz w:val="20"/>
        </w:rPr>
        <w:t>from</w:t>
      </w:r>
      <w:r>
        <w:rPr>
          <w:color w:val="26546E"/>
          <w:w w:val="110"/>
          <w:sz w:val="20"/>
        </w:rPr>
        <w:t> discussion</w:t>
      </w:r>
      <w:r>
        <w:rPr>
          <w:color w:val="26546E"/>
          <w:w w:val="110"/>
          <w:sz w:val="20"/>
        </w:rPr>
        <w:t> to</w:t>
      </w:r>
      <w:r>
        <w:rPr>
          <w:color w:val="26546E"/>
          <w:spacing w:val="23"/>
          <w:w w:val="110"/>
          <w:sz w:val="20"/>
        </w:rPr>
        <w:t> </w:t>
      </w:r>
      <w:r>
        <w:rPr>
          <w:color w:val="26546E"/>
          <w:w w:val="110"/>
          <w:sz w:val="20"/>
        </w:rPr>
        <w:t>role­ plays that will</w:t>
      </w:r>
      <w:r>
        <w:rPr>
          <w:color w:val="26546E"/>
          <w:w w:val="110"/>
          <w:sz w:val="20"/>
        </w:rPr>
        <w:t> help clients address</w:t>
      </w:r>
      <w:r>
        <w:rPr>
          <w:color w:val="26546E"/>
          <w:w w:val="110"/>
          <w:sz w:val="20"/>
        </w:rPr>
        <w:t> relapse risks associated</w:t>
      </w:r>
      <w:r>
        <w:rPr>
          <w:color w:val="26546E"/>
          <w:spacing w:val="37"/>
          <w:w w:val="110"/>
          <w:sz w:val="20"/>
        </w:rPr>
        <w:t> </w:t>
      </w:r>
      <w:r>
        <w:rPr>
          <w:color w:val="26546E"/>
          <w:w w:val="110"/>
          <w:sz w:val="20"/>
        </w:rPr>
        <w:t>with their drug culture and</w:t>
      </w:r>
      <w:r>
        <w:rPr>
          <w:color w:val="26546E"/>
          <w:spacing w:val="38"/>
          <w:w w:val="110"/>
          <w:sz w:val="20"/>
        </w:rPr>
        <w:t> </w:t>
      </w:r>
      <w:r>
        <w:rPr>
          <w:color w:val="26546E"/>
          <w:w w:val="110"/>
          <w:sz w:val="20"/>
        </w:rPr>
        <w:t>practice coping skills (e.g., assertiveness or refusal skills</w:t>
      </w:r>
      <w:r>
        <w:rPr>
          <w:color w:val="26546E"/>
          <w:spacing w:val="-1"/>
          <w:w w:val="110"/>
          <w:sz w:val="20"/>
        </w:rPr>
        <w:t> </w:t>
      </w:r>
      <w:r>
        <w:rPr>
          <w:color w:val="26546E"/>
          <w:w w:val="110"/>
          <w:sz w:val="20"/>
        </w:rPr>
        <w:t>to</w:t>
      </w:r>
      <w:r>
        <w:rPr>
          <w:color w:val="26546E"/>
          <w:spacing w:val="34"/>
          <w:w w:val="110"/>
          <w:sz w:val="20"/>
        </w:rPr>
        <w:t> </w:t>
      </w:r>
      <w:r>
        <w:rPr>
          <w:color w:val="26546E"/>
          <w:w w:val="110"/>
          <w:sz w:val="20"/>
        </w:rPr>
        <w:t>counter the</w:t>
      </w:r>
      <w:r>
        <w:rPr>
          <w:color w:val="26546E"/>
          <w:w w:val="110"/>
          <w:sz w:val="20"/>
        </w:rPr>
        <w:t> influence of others once</w:t>
      </w:r>
      <w:r>
        <w:rPr>
          <w:color w:val="26546E"/>
          <w:spacing w:val="-6"/>
          <w:w w:val="110"/>
          <w:sz w:val="20"/>
        </w:rPr>
        <w:t> </w:t>
      </w:r>
      <w:r>
        <w:rPr>
          <w:color w:val="26546E"/>
          <w:w w:val="110"/>
          <w:sz w:val="20"/>
        </w:rPr>
        <w:t>they are discharged from</w:t>
      </w:r>
      <w:r>
        <w:rPr>
          <w:color w:val="26546E"/>
          <w:spacing w:val="16"/>
          <w:w w:val="110"/>
          <w:sz w:val="20"/>
        </w:rPr>
        <w:t> </w:t>
      </w:r>
      <w:r>
        <w:rPr>
          <w:color w:val="26546E"/>
          <w:w w:val="110"/>
          <w:sz w:val="20"/>
        </w:rPr>
        <w:t>the</w:t>
      </w:r>
      <w:r>
        <w:rPr>
          <w:color w:val="26546E"/>
          <w:spacing w:val="40"/>
          <w:w w:val="110"/>
          <w:sz w:val="20"/>
        </w:rPr>
        <w:t> </w:t>
      </w:r>
      <w:r>
        <w:rPr>
          <w:color w:val="26546E"/>
          <w:w w:val="110"/>
          <w:sz w:val="20"/>
        </w:rPr>
        <w:t>program</w:t>
      </w:r>
      <w:r>
        <w:rPr>
          <w:color w:val="26546E"/>
          <w:spacing w:val="32"/>
          <w:w w:val="110"/>
          <w:sz w:val="20"/>
        </w:rPr>
        <w:t> </w:t>
      </w:r>
      <w:r>
        <w:rPr>
          <w:color w:val="26546E"/>
          <w:w w:val="110"/>
          <w:sz w:val="20"/>
        </w:rPr>
        <w:t>or to</w:t>
      </w:r>
      <w:r>
        <w:rPr>
          <w:color w:val="26546E"/>
          <w:spacing w:val="32"/>
          <w:w w:val="110"/>
          <w:sz w:val="20"/>
        </w:rPr>
        <w:t> </w:t>
      </w:r>
      <w:r>
        <w:rPr>
          <w:color w:val="26546E"/>
          <w:w w:val="110"/>
          <w:sz w:val="20"/>
        </w:rPr>
        <w:t>address situations that arise during</w:t>
      </w:r>
      <w:r>
        <w:rPr>
          <w:color w:val="26546E"/>
          <w:spacing w:val="16"/>
          <w:w w:val="110"/>
          <w:sz w:val="20"/>
        </w:rPr>
        <w:t> </w:t>
      </w:r>
      <w:r>
        <w:rPr>
          <w:color w:val="26546E"/>
          <w:w w:val="110"/>
          <w:sz w:val="20"/>
        </w:rPr>
        <w:t>the</w:t>
      </w:r>
      <w:r>
        <w:rPr>
          <w:color w:val="26546E"/>
          <w:spacing w:val="32"/>
          <w:w w:val="110"/>
          <w:sz w:val="20"/>
        </w:rPr>
        <w:t> </w:t>
      </w:r>
      <w:r>
        <w:rPr>
          <w:color w:val="26546E"/>
          <w:w w:val="110"/>
          <w:sz w:val="20"/>
        </w:rPr>
        <w:t>course of treatment).</w:t>
      </w:r>
    </w:p>
    <w:p>
      <w:pPr>
        <w:spacing w:before="169"/>
        <w:ind w:left="1423" w:right="1437" w:firstLine="0"/>
        <w:jc w:val="center"/>
        <w:rPr>
          <w:sz w:val="20"/>
        </w:rPr>
      </w:pPr>
      <w:r>
        <w:rPr>
          <w:color w:val="E9EFF2"/>
          <w:w w:val="110"/>
          <w:sz w:val="20"/>
          <w:shd w:fill="083F5D" w:color="auto" w:val="clear"/>
        </w:rPr>
        <w:t>Drug</w:t>
      </w:r>
      <w:r>
        <w:rPr>
          <w:color w:val="E9EFF2"/>
          <w:spacing w:val="9"/>
          <w:w w:val="110"/>
          <w:sz w:val="20"/>
          <w:shd w:fill="083F5D" w:color="auto" w:val="clear"/>
        </w:rPr>
        <w:t> </w:t>
      </w:r>
      <w:r>
        <w:rPr>
          <w:color w:val="E9EFF2"/>
          <w:spacing w:val="-2"/>
          <w:w w:val="110"/>
          <w:sz w:val="20"/>
          <w:shd w:fill="083F5D" w:color="auto" w:val="clear"/>
        </w:rPr>
        <w:t>Culture</w:t>
      </w:r>
    </w:p>
    <w:p>
      <w:pPr>
        <w:pStyle w:val="BodyText"/>
        <w:spacing w:before="4"/>
        <w:rPr>
          <w:sz w:val="7"/>
        </w:rPr>
      </w:pPr>
    </w:p>
    <w:tbl>
      <w:tblPr>
        <w:tblW w:w="0" w:type="auto"/>
        <w:jc w:val="left"/>
        <w:tblInd w:w="1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58"/>
        <w:gridCol w:w="3063"/>
        <w:gridCol w:w="2741"/>
      </w:tblGrid>
      <w:tr>
        <w:trPr>
          <w:trHeight w:val="1035" w:hRule="atLeast"/>
        </w:trPr>
        <w:tc>
          <w:tcPr>
            <w:tcW w:w="3058" w:type="dxa"/>
            <w:tcBorders>
              <w:top w:val="nil"/>
              <w:right w:val="single" w:sz="4" w:space="0" w:color="000000"/>
            </w:tcBorders>
          </w:tcPr>
          <w:p>
            <w:pPr>
              <w:pStyle w:val="TableParagraph"/>
              <w:spacing w:line="249" w:lineRule="auto" w:before="24"/>
              <w:ind w:right="96"/>
              <w:rPr>
                <w:sz w:val="20"/>
              </w:rPr>
            </w:pPr>
            <w:r>
              <w:rPr>
                <w:color w:val="0F4260"/>
                <w:w w:val="110"/>
                <w:sz w:val="20"/>
              </w:rPr>
              <w:t>Establishing</w:t>
            </w:r>
            <w:r>
              <w:rPr>
                <w:color w:val="0F4260"/>
                <w:spacing w:val="2"/>
                <w:w w:val="110"/>
                <w:sz w:val="20"/>
              </w:rPr>
              <w:t> </w:t>
            </w:r>
            <w:r>
              <w:rPr>
                <w:color w:val="0F4260"/>
                <w:w w:val="110"/>
                <w:sz w:val="20"/>
              </w:rPr>
              <w:t>Trust</w:t>
            </w:r>
            <w:r>
              <w:rPr>
                <w:color w:val="0F4260"/>
                <w:spacing w:val="-10"/>
                <w:w w:val="110"/>
                <w:sz w:val="20"/>
              </w:rPr>
              <w:t> </w:t>
            </w:r>
            <w:r>
              <w:rPr>
                <w:color w:val="26546E"/>
                <w:w w:val="110"/>
                <w:sz w:val="20"/>
              </w:rPr>
              <w:t>and </w:t>
            </w:r>
            <w:r>
              <w:rPr>
                <w:color w:val="0F4260"/>
                <w:spacing w:val="-2"/>
                <w:w w:val="110"/>
                <w:sz w:val="20"/>
              </w:rPr>
              <w:t>Credibility</w:t>
            </w:r>
          </w:p>
          <w:p>
            <w:pPr>
              <w:pStyle w:val="TableParagraph"/>
              <w:ind w:left="487" w:right="459" w:firstLine="14"/>
              <w:rPr>
                <w:i/>
                <w:sz w:val="21"/>
              </w:rPr>
            </w:pPr>
            <w:r>
              <w:rPr>
                <w:i/>
                <w:color w:val="26546E"/>
                <w:w w:val="110"/>
                <w:sz w:val="21"/>
              </w:rPr>
              <w:t>How do </w:t>
            </w:r>
            <w:r>
              <w:rPr>
                <w:color w:val="26546E"/>
                <w:w w:val="110"/>
                <w:sz w:val="20"/>
              </w:rPr>
              <w:t>you go</w:t>
            </w:r>
            <w:r>
              <w:rPr>
                <w:color w:val="26546E"/>
                <w:spacing w:val="40"/>
                <w:w w:val="110"/>
                <w:sz w:val="20"/>
              </w:rPr>
              <w:t> </w:t>
            </w:r>
            <w:r>
              <w:rPr>
                <w:color w:val="26546E"/>
                <w:w w:val="110"/>
                <w:sz w:val="20"/>
              </w:rPr>
              <w:t>about establishing </w:t>
            </w:r>
            <w:r>
              <w:rPr>
                <w:i/>
                <w:color w:val="26546E"/>
                <w:spacing w:val="-2"/>
                <w:sz w:val="21"/>
              </w:rPr>
              <w:t>credibility?</w:t>
            </w:r>
          </w:p>
        </w:tc>
        <w:tc>
          <w:tcPr>
            <w:tcW w:w="3063" w:type="dxa"/>
            <w:tcBorders>
              <w:top w:val="nil"/>
              <w:left w:val="single" w:sz="4" w:space="0" w:color="000000"/>
            </w:tcBorders>
          </w:tcPr>
          <w:p>
            <w:pPr>
              <w:pStyle w:val="TableParagraph"/>
              <w:spacing w:before="140"/>
              <w:ind w:left="29" w:right="30"/>
              <w:rPr>
                <w:sz w:val="20"/>
              </w:rPr>
            </w:pPr>
            <w:r>
              <w:rPr>
                <w:color w:val="0F4260"/>
                <w:spacing w:val="-2"/>
                <w:w w:val="110"/>
                <w:sz w:val="20"/>
              </w:rPr>
              <w:t>Socialization</w:t>
            </w:r>
          </w:p>
          <w:p>
            <w:pPr>
              <w:pStyle w:val="TableParagraph"/>
              <w:spacing w:before="1"/>
              <w:ind w:left="61" w:right="30"/>
              <w:rPr>
                <w:i/>
                <w:sz w:val="21"/>
              </w:rPr>
            </w:pPr>
            <w:r>
              <w:rPr>
                <w:i/>
                <w:color w:val="26546E"/>
                <w:w w:val="105"/>
                <w:sz w:val="21"/>
              </w:rPr>
              <w:t>How</w:t>
            </w:r>
            <w:r>
              <w:rPr>
                <w:i/>
                <w:color w:val="26546E"/>
                <w:spacing w:val="-3"/>
                <w:w w:val="105"/>
                <w:sz w:val="21"/>
              </w:rPr>
              <w:t> </w:t>
            </w:r>
            <w:r>
              <w:rPr>
                <w:i/>
                <w:color w:val="26546E"/>
                <w:w w:val="105"/>
                <w:sz w:val="21"/>
              </w:rPr>
              <w:t>were</w:t>
            </w:r>
            <w:r>
              <w:rPr>
                <w:i/>
                <w:color w:val="26546E"/>
                <w:spacing w:val="-14"/>
                <w:w w:val="105"/>
                <w:sz w:val="21"/>
              </w:rPr>
              <w:t> </w:t>
            </w:r>
            <w:r>
              <w:rPr>
                <w:color w:val="26546E"/>
                <w:w w:val="105"/>
                <w:sz w:val="20"/>
              </w:rPr>
              <w:t>you </w:t>
            </w:r>
            <w:r>
              <w:rPr>
                <w:i/>
                <w:color w:val="26546E"/>
                <w:w w:val="105"/>
                <w:sz w:val="21"/>
              </w:rPr>
              <w:t>introduced </w:t>
            </w:r>
            <w:r>
              <w:rPr>
                <w:color w:val="26546E"/>
                <w:w w:val="105"/>
                <w:sz w:val="20"/>
              </w:rPr>
              <w:t>to</w:t>
            </w:r>
            <w:r>
              <w:rPr>
                <w:color w:val="26546E"/>
                <w:spacing w:val="16"/>
                <w:w w:val="105"/>
                <w:sz w:val="20"/>
              </w:rPr>
              <w:t> </w:t>
            </w:r>
            <w:r>
              <w:rPr>
                <w:i/>
                <w:color w:val="26546E"/>
                <w:w w:val="105"/>
                <w:sz w:val="21"/>
              </w:rPr>
              <w:t>the</w:t>
            </w:r>
            <w:r>
              <w:rPr>
                <w:i/>
                <w:color w:val="26546E"/>
                <w:w w:val="105"/>
                <w:sz w:val="21"/>
              </w:rPr>
              <w:t> </w:t>
            </w:r>
            <w:r>
              <w:rPr>
                <w:i/>
                <w:color w:val="26546E"/>
                <w:spacing w:val="-2"/>
                <w:w w:val="105"/>
                <w:sz w:val="21"/>
              </w:rPr>
              <w:t>culture?</w:t>
            </w:r>
          </w:p>
        </w:tc>
        <w:tc>
          <w:tcPr>
            <w:tcW w:w="2741" w:type="dxa"/>
            <w:tcBorders>
              <w:top w:val="nil"/>
            </w:tcBorders>
          </w:tcPr>
          <w:p>
            <w:pPr>
              <w:pStyle w:val="TableParagraph"/>
              <w:spacing w:before="158"/>
              <w:ind w:left="119"/>
              <w:rPr>
                <w:rFonts w:ascii="Arial"/>
                <w:b/>
                <w:sz w:val="18"/>
              </w:rPr>
            </w:pPr>
            <w:r>
              <w:rPr>
                <w:rFonts w:ascii="Arial"/>
                <w:b/>
                <w:color w:val="0F4260"/>
                <w:spacing w:val="-2"/>
                <w:w w:val="105"/>
                <w:sz w:val="18"/>
              </w:rPr>
              <w:t>Values</w:t>
            </w:r>
          </w:p>
          <w:p>
            <w:pPr>
              <w:pStyle w:val="TableParagraph"/>
              <w:spacing w:before="6"/>
              <w:ind w:left="130"/>
              <w:rPr>
                <w:i/>
                <w:sz w:val="21"/>
              </w:rPr>
            </w:pPr>
            <w:r>
              <w:rPr>
                <w:i/>
                <w:color w:val="26546E"/>
                <w:w w:val="105"/>
                <w:sz w:val="21"/>
              </w:rPr>
              <w:t>What </w:t>
            </w:r>
            <w:r>
              <w:rPr>
                <w:i/>
                <w:color w:val="0F4260"/>
                <w:w w:val="105"/>
                <w:sz w:val="21"/>
              </w:rPr>
              <w:t>values</w:t>
            </w:r>
            <w:r>
              <w:rPr>
                <w:i/>
                <w:color w:val="0F4260"/>
                <w:spacing w:val="-8"/>
                <w:w w:val="105"/>
                <w:sz w:val="21"/>
              </w:rPr>
              <w:t> </w:t>
            </w:r>
            <w:r>
              <w:rPr>
                <w:i/>
                <w:color w:val="26546E"/>
                <w:w w:val="105"/>
                <w:sz w:val="21"/>
              </w:rPr>
              <w:t>are</w:t>
            </w:r>
            <w:r>
              <w:rPr>
                <w:i/>
                <w:color w:val="26546E"/>
                <w:spacing w:val="-5"/>
                <w:w w:val="105"/>
                <w:sz w:val="21"/>
              </w:rPr>
              <w:t> </w:t>
            </w:r>
            <w:r>
              <w:rPr>
                <w:i/>
                <w:color w:val="26546E"/>
                <w:w w:val="105"/>
                <w:sz w:val="21"/>
              </w:rPr>
              <w:t>upheld </w:t>
            </w:r>
            <w:r>
              <w:rPr>
                <w:i/>
                <w:color w:val="26546E"/>
                <w:w w:val="105"/>
                <w:sz w:val="21"/>
              </w:rPr>
              <w:t>or</w:t>
            </w:r>
            <w:r>
              <w:rPr>
                <w:i/>
                <w:color w:val="26546E"/>
                <w:w w:val="105"/>
                <w:sz w:val="21"/>
              </w:rPr>
              <w:t> devalued</w:t>
            </w:r>
            <w:r>
              <w:rPr>
                <w:i/>
                <w:color w:val="26546E"/>
                <w:spacing w:val="40"/>
                <w:w w:val="105"/>
                <w:sz w:val="21"/>
              </w:rPr>
              <w:t> </w:t>
            </w:r>
            <w:r>
              <w:rPr>
                <w:color w:val="26546E"/>
                <w:w w:val="105"/>
                <w:sz w:val="20"/>
              </w:rPr>
              <w:t>in </w:t>
            </w:r>
            <w:r>
              <w:rPr>
                <w:i/>
                <w:color w:val="26546E"/>
                <w:w w:val="105"/>
                <w:sz w:val="21"/>
              </w:rPr>
              <w:t>the</w:t>
            </w:r>
            <w:r>
              <w:rPr>
                <w:i/>
                <w:color w:val="26546E"/>
                <w:spacing w:val="40"/>
                <w:w w:val="105"/>
                <w:sz w:val="21"/>
              </w:rPr>
              <w:t> </w:t>
            </w:r>
            <w:r>
              <w:rPr>
                <w:i/>
                <w:color w:val="26546E"/>
                <w:w w:val="105"/>
                <w:sz w:val="21"/>
              </w:rPr>
              <w:t>group?</w:t>
            </w:r>
          </w:p>
        </w:tc>
      </w:tr>
      <w:tr>
        <w:trPr>
          <w:trHeight w:val="955" w:hRule="atLeast"/>
        </w:trPr>
        <w:tc>
          <w:tcPr>
            <w:tcW w:w="3058" w:type="dxa"/>
            <w:tcBorders>
              <w:right w:val="single" w:sz="4" w:space="0" w:color="000000"/>
            </w:tcBorders>
          </w:tcPr>
          <w:p>
            <w:pPr>
              <w:pStyle w:val="TableParagraph"/>
              <w:spacing w:before="126"/>
              <w:ind w:right="112"/>
              <w:rPr>
                <w:rFonts w:ascii="Arial"/>
                <w:b/>
                <w:sz w:val="18"/>
              </w:rPr>
            </w:pPr>
            <w:r>
              <w:rPr>
                <w:rFonts w:ascii="Arial"/>
                <w:b/>
                <w:color w:val="0F4260"/>
                <w:spacing w:val="-2"/>
                <w:w w:val="105"/>
                <w:sz w:val="18"/>
              </w:rPr>
              <w:t>Status</w:t>
            </w:r>
          </w:p>
          <w:p>
            <w:pPr>
              <w:pStyle w:val="TableParagraph"/>
              <w:spacing w:line="241" w:lineRule="exact" w:before="6"/>
              <w:ind w:right="92"/>
              <w:rPr>
                <w:i/>
                <w:sz w:val="21"/>
              </w:rPr>
            </w:pPr>
            <w:r>
              <w:rPr>
                <w:i/>
                <w:color w:val="0F4260"/>
                <w:sz w:val="21"/>
              </w:rPr>
              <w:t>In</w:t>
            </w:r>
            <w:r>
              <w:rPr>
                <w:i/>
                <w:color w:val="0F4260"/>
                <w:spacing w:val="20"/>
                <w:sz w:val="21"/>
              </w:rPr>
              <w:t> </w:t>
            </w:r>
            <w:r>
              <w:rPr>
                <w:i/>
                <w:color w:val="26546E"/>
                <w:sz w:val="21"/>
              </w:rPr>
              <w:t>what</w:t>
            </w:r>
            <w:r>
              <w:rPr>
                <w:i/>
                <w:color w:val="26546E"/>
                <w:spacing w:val="25"/>
                <w:sz w:val="21"/>
              </w:rPr>
              <w:t> </w:t>
            </w:r>
            <w:r>
              <w:rPr>
                <w:color w:val="26546E"/>
                <w:sz w:val="20"/>
              </w:rPr>
              <w:t>ways</w:t>
            </w:r>
            <w:r>
              <w:rPr>
                <w:color w:val="26546E"/>
                <w:spacing w:val="8"/>
                <w:sz w:val="20"/>
              </w:rPr>
              <w:t> </w:t>
            </w:r>
            <w:r>
              <w:rPr>
                <w:color w:val="26546E"/>
                <w:sz w:val="20"/>
              </w:rPr>
              <w:t>can</w:t>
            </w:r>
            <w:r>
              <w:rPr>
                <w:color w:val="26546E"/>
                <w:spacing w:val="11"/>
                <w:sz w:val="20"/>
              </w:rPr>
              <w:t> </w:t>
            </w:r>
            <w:r>
              <w:rPr>
                <w:color w:val="26546E"/>
                <w:sz w:val="20"/>
              </w:rPr>
              <w:t>you</w:t>
            </w:r>
            <w:r>
              <w:rPr>
                <w:color w:val="26546E"/>
                <w:spacing w:val="22"/>
                <w:sz w:val="20"/>
              </w:rPr>
              <w:t> </w:t>
            </w:r>
            <w:r>
              <w:rPr>
                <w:i/>
                <w:color w:val="26546E"/>
                <w:spacing w:val="-2"/>
                <w:sz w:val="21"/>
              </w:rPr>
              <w:t>obtain</w:t>
            </w:r>
          </w:p>
          <w:p>
            <w:pPr>
              <w:pStyle w:val="TableParagraph"/>
              <w:spacing w:line="241" w:lineRule="exact"/>
              <w:ind w:left="128" w:right="115"/>
              <w:rPr>
                <w:sz w:val="20"/>
              </w:rPr>
            </w:pPr>
            <w:r>
              <w:rPr>
                <w:color w:val="26546E"/>
                <w:w w:val="115"/>
                <w:sz w:val="20"/>
              </w:rPr>
              <w:t>status</w:t>
            </w:r>
            <w:r>
              <w:rPr>
                <w:color w:val="26546E"/>
                <w:spacing w:val="-13"/>
                <w:w w:val="115"/>
                <w:sz w:val="20"/>
              </w:rPr>
              <w:t> </w:t>
            </w:r>
            <w:r>
              <w:rPr>
                <w:i/>
                <w:color w:val="26546E"/>
                <w:w w:val="115"/>
                <w:sz w:val="21"/>
              </w:rPr>
              <w:t>or</w:t>
            </w:r>
            <w:r>
              <w:rPr>
                <w:i/>
                <w:color w:val="26546E"/>
                <w:spacing w:val="-15"/>
                <w:w w:val="115"/>
                <w:sz w:val="21"/>
              </w:rPr>
              <w:t> </w:t>
            </w:r>
            <w:r>
              <w:rPr>
                <w:i/>
                <w:color w:val="26546E"/>
                <w:w w:val="115"/>
                <w:sz w:val="21"/>
              </w:rPr>
              <w:t>be</w:t>
            </w:r>
            <w:r>
              <w:rPr>
                <w:i/>
                <w:color w:val="26546E"/>
                <w:spacing w:val="3"/>
                <w:w w:val="115"/>
                <w:sz w:val="21"/>
              </w:rPr>
              <w:t> </w:t>
            </w:r>
            <w:r>
              <w:rPr>
                <w:color w:val="26546E"/>
                <w:w w:val="115"/>
                <w:sz w:val="20"/>
              </w:rPr>
              <w:t>seen as</w:t>
            </w:r>
            <w:r>
              <w:rPr>
                <w:color w:val="26546E"/>
                <w:spacing w:val="-7"/>
                <w:w w:val="115"/>
                <w:sz w:val="20"/>
              </w:rPr>
              <w:t> </w:t>
            </w:r>
            <w:r>
              <w:rPr>
                <w:color w:val="26546E"/>
                <w:w w:val="115"/>
                <w:sz w:val="20"/>
              </w:rPr>
              <w:t>a</w:t>
            </w:r>
            <w:r>
              <w:rPr>
                <w:color w:val="26546E"/>
                <w:spacing w:val="-12"/>
                <w:w w:val="115"/>
                <w:sz w:val="20"/>
              </w:rPr>
              <w:t> </w:t>
            </w:r>
            <w:r>
              <w:rPr>
                <w:color w:val="26546E"/>
                <w:spacing w:val="-2"/>
                <w:w w:val="115"/>
                <w:sz w:val="20"/>
              </w:rPr>
              <w:t>success?</w:t>
            </w:r>
          </w:p>
        </w:tc>
        <w:tc>
          <w:tcPr>
            <w:tcW w:w="3063" w:type="dxa"/>
            <w:tcBorders>
              <w:left w:val="single" w:sz="4" w:space="0" w:color="000000"/>
            </w:tcBorders>
          </w:tcPr>
          <w:p>
            <w:pPr>
              <w:pStyle w:val="TableParagraph"/>
              <w:spacing w:before="126"/>
              <w:ind w:left="50" w:right="30"/>
              <w:rPr>
                <w:rFonts w:ascii="Arial"/>
                <w:b/>
                <w:sz w:val="18"/>
              </w:rPr>
            </w:pPr>
            <w:r>
              <w:rPr>
                <w:rFonts w:ascii="Arial"/>
                <w:b/>
                <w:color w:val="0F4260"/>
                <w:spacing w:val="-2"/>
                <w:sz w:val="18"/>
              </w:rPr>
              <w:t>Rules</w:t>
            </w:r>
          </w:p>
          <w:p>
            <w:pPr>
              <w:pStyle w:val="TableParagraph"/>
              <w:spacing w:before="6"/>
              <w:ind w:left="53" w:right="30"/>
              <w:rPr>
                <w:sz w:val="20"/>
              </w:rPr>
            </w:pPr>
            <w:r>
              <w:rPr>
                <w:i/>
                <w:color w:val="0F4260"/>
                <w:w w:val="110"/>
                <w:sz w:val="21"/>
              </w:rPr>
              <w:t>Are</w:t>
            </w:r>
            <w:r>
              <w:rPr>
                <w:i/>
                <w:color w:val="0F4260"/>
                <w:spacing w:val="-15"/>
                <w:w w:val="110"/>
                <w:sz w:val="21"/>
              </w:rPr>
              <w:t> </w:t>
            </w:r>
            <w:r>
              <w:rPr>
                <w:i/>
                <w:color w:val="26546E"/>
                <w:w w:val="110"/>
                <w:sz w:val="21"/>
              </w:rPr>
              <w:t>there</w:t>
            </w:r>
            <w:r>
              <w:rPr>
                <w:i/>
                <w:color w:val="26546E"/>
                <w:spacing w:val="-14"/>
                <w:w w:val="110"/>
                <w:sz w:val="21"/>
              </w:rPr>
              <w:t> </w:t>
            </w:r>
            <w:r>
              <w:rPr>
                <w:color w:val="26546E"/>
                <w:w w:val="110"/>
                <w:sz w:val="20"/>
              </w:rPr>
              <w:t>spoken</w:t>
            </w:r>
            <w:r>
              <w:rPr>
                <w:color w:val="26546E"/>
                <w:spacing w:val="-9"/>
                <w:w w:val="110"/>
                <w:sz w:val="20"/>
              </w:rPr>
              <w:t> </w:t>
            </w:r>
            <w:r>
              <w:rPr>
                <w:i/>
                <w:color w:val="26546E"/>
                <w:w w:val="110"/>
                <w:sz w:val="21"/>
              </w:rPr>
              <w:t>and </w:t>
            </w:r>
            <w:r>
              <w:rPr>
                <w:color w:val="26546E"/>
                <w:w w:val="110"/>
                <w:sz w:val="20"/>
              </w:rPr>
              <w:t>unspoken rules </w:t>
            </w:r>
            <w:r>
              <w:rPr>
                <w:i/>
                <w:color w:val="26546E"/>
                <w:w w:val="110"/>
                <w:sz w:val="21"/>
              </w:rPr>
              <w:t>or </w:t>
            </w:r>
            <w:r>
              <w:rPr>
                <w:color w:val="26546E"/>
                <w:w w:val="110"/>
                <w:sz w:val="20"/>
              </w:rPr>
              <w:t>norms?</w:t>
            </w:r>
          </w:p>
        </w:tc>
        <w:tc>
          <w:tcPr>
            <w:tcW w:w="2741" w:type="dxa"/>
          </w:tcPr>
          <w:p>
            <w:pPr>
              <w:pStyle w:val="TableParagraph"/>
              <w:spacing w:line="278" w:lineRule="auto" w:before="11"/>
              <w:ind w:left="138"/>
              <w:rPr>
                <w:rFonts w:ascii="Arial"/>
                <w:b/>
                <w:sz w:val="18"/>
              </w:rPr>
            </w:pPr>
            <w:r>
              <w:rPr>
                <w:rFonts w:ascii="Arial"/>
                <w:b/>
                <w:color w:val="0F4260"/>
                <w:w w:val="105"/>
                <w:sz w:val="18"/>
              </w:rPr>
              <w:t>Gender Roles </w:t>
            </w:r>
            <w:r>
              <w:rPr>
                <w:rFonts w:ascii="Arial"/>
                <w:b/>
                <w:color w:val="26546E"/>
                <w:w w:val="105"/>
                <w:sz w:val="18"/>
              </w:rPr>
              <w:t>and </w:t>
            </w:r>
            <w:r>
              <w:rPr>
                <w:rFonts w:ascii="Arial"/>
                <w:b/>
                <w:color w:val="0F4260"/>
                <w:spacing w:val="-2"/>
                <w:w w:val="105"/>
                <w:sz w:val="18"/>
              </w:rPr>
              <w:t>Relationships</w:t>
            </w:r>
          </w:p>
          <w:p>
            <w:pPr>
              <w:pStyle w:val="TableParagraph"/>
              <w:spacing w:line="214" w:lineRule="exact"/>
              <w:ind w:left="117"/>
              <w:rPr>
                <w:sz w:val="20"/>
              </w:rPr>
            </w:pPr>
            <w:r>
              <w:rPr>
                <w:i/>
                <w:color w:val="26546E"/>
                <w:w w:val="110"/>
                <w:sz w:val="21"/>
              </w:rPr>
              <w:t>What</w:t>
            </w:r>
            <w:r>
              <w:rPr>
                <w:i/>
                <w:color w:val="26546E"/>
                <w:spacing w:val="2"/>
                <w:w w:val="110"/>
                <w:sz w:val="21"/>
              </w:rPr>
              <w:t> </w:t>
            </w:r>
            <w:r>
              <w:rPr>
                <w:i/>
                <w:color w:val="26546E"/>
                <w:w w:val="110"/>
                <w:sz w:val="21"/>
              </w:rPr>
              <w:t>gender</w:t>
            </w:r>
            <w:r>
              <w:rPr>
                <w:i/>
                <w:color w:val="26546E"/>
                <w:spacing w:val="-6"/>
                <w:w w:val="110"/>
                <w:sz w:val="21"/>
              </w:rPr>
              <w:t> </w:t>
            </w:r>
            <w:r>
              <w:rPr>
                <w:color w:val="26546E"/>
                <w:spacing w:val="-2"/>
                <w:w w:val="110"/>
                <w:sz w:val="20"/>
              </w:rPr>
              <w:t>expectations</w:t>
            </w:r>
          </w:p>
          <w:p>
            <w:pPr>
              <w:pStyle w:val="TableParagraph"/>
              <w:spacing w:line="230" w:lineRule="exact"/>
              <w:ind w:left="143" w:right="98"/>
              <w:rPr>
                <w:sz w:val="20"/>
              </w:rPr>
            </w:pPr>
            <w:r>
              <w:rPr>
                <w:color w:val="26546E"/>
                <w:w w:val="105"/>
                <w:sz w:val="20"/>
              </w:rPr>
              <w:t>exist</w:t>
            </w:r>
            <w:r>
              <w:rPr>
                <w:color w:val="26546E"/>
                <w:spacing w:val="-10"/>
                <w:w w:val="105"/>
                <w:sz w:val="20"/>
              </w:rPr>
              <w:t> </w:t>
            </w:r>
            <w:r>
              <w:rPr>
                <w:i/>
                <w:color w:val="26546E"/>
                <w:w w:val="105"/>
                <w:sz w:val="21"/>
              </w:rPr>
              <w:t>surrounding</w:t>
            </w:r>
            <w:r>
              <w:rPr>
                <w:i/>
                <w:color w:val="26546E"/>
                <w:spacing w:val="15"/>
                <w:w w:val="105"/>
                <w:sz w:val="21"/>
              </w:rPr>
              <w:t> </w:t>
            </w:r>
            <w:r>
              <w:rPr>
                <w:i/>
                <w:color w:val="26546E"/>
                <w:w w:val="105"/>
                <w:sz w:val="21"/>
              </w:rPr>
              <w:t>drug</w:t>
            </w:r>
            <w:r>
              <w:rPr>
                <w:i/>
                <w:color w:val="26546E"/>
                <w:spacing w:val="9"/>
                <w:w w:val="105"/>
                <w:sz w:val="21"/>
              </w:rPr>
              <w:t> </w:t>
            </w:r>
            <w:r>
              <w:rPr>
                <w:color w:val="26546E"/>
                <w:spacing w:val="-4"/>
                <w:w w:val="105"/>
                <w:sz w:val="20"/>
              </w:rPr>
              <w:t>use?</w:t>
            </w:r>
          </w:p>
        </w:tc>
      </w:tr>
      <w:tr>
        <w:trPr>
          <w:trHeight w:val="1268" w:hRule="atLeast"/>
        </w:trPr>
        <w:tc>
          <w:tcPr>
            <w:tcW w:w="3058" w:type="dxa"/>
            <w:tcBorders>
              <w:right w:val="single" w:sz="4" w:space="0" w:color="000000"/>
            </w:tcBorders>
          </w:tcPr>
          <w:p>
            <w:pPr>
              <w:pStyle w:val="TableParagraph"/>
              <w:spacing w:line="264" w:lineRule="auto" w:before="40"/>
              <w:ind w:left="356" w:right="351" w:hanging="9"/>
              <w:rPr>
                <w:rFonts w:ascii="Arial"/>
                <w:b/>
                <w:sz w:val="18"/>
              </w:rPr>
            </w:pPr>
            <w:r>
              <w:rPr>
                <w:rFonts w:ascii="Arial"/>
                <w:b/>
                <w:color w:val="0F4260"/>
                <w:w w:val="105"/>
                <w:sz w:val="18"/>
              </w:rPr>
              <w:t>Concepts of Sanction, Punishment,</w:t>
            </w:r>
            <w:r>
              <w:rPr>
                <w:rFonts w:ascii="Arial"/>
                <w:b/>
                <w:color w:val="0F4260"/>
                <w:w w:val="105"/>
                <w:sz w:val="18"/>
              </w:rPr>
              <w:t> </w:t>
            </w:r>
            <w:r>
              <w:rPr>
                <w:rFonts w:ascii="Arial"/>
                <w:b/>
                <w:color w:val="26546E"/>
                <w:w w:val="105"/>
                <w:sz w:val="18"/>
              </w:rPr>
              <w:t>and </w:t>
            </w:r>
            <w:r>
              <w:rPr>
                <w:color w:val="0F4260"/>
                <w:w w:val="105"/>
                <w:sz w:val="20"/>
              </w:rPr>
              <w:t>Conflict </w:t>
            </w:r>
            <w:r>
              <w:rPr>
                <w:rFonts w:ascii="Arial"/>
                <w:b/>
                <w:color w:val="0F4260"/>
                <w:spacing w:val="-2"/>
                <w:w w:val="105"/>
                <w:sz w:val="18"/>
              </w:rPr>
              <w:t>Mediation</w:t>
            </w:r>
          </w:p>
          <w:p>
            <w:pPr>
              <w:pStyle w:val="TableParagraph"/>
              <w:spacing w:line="235" w:lineRule="auto"/>
              <w:ind w:left="187" w:right="151"/>
              <w:rPr>
                <w:i/>
                <w:sz w:val="21"/>
              </w:rPr>
            </w:pPr>
            <w:r>
              <w:rPr>
                <w:i/>
                <w:color w:val="26546E"/>
                <w:w w:val="105"/>
                <w:sz w:val="21"/>
              </w:rPr>
              <w:t>How</w:t>
            </w:r>
            <w:r>
              <w:rPr>
                <w:i/>
                <w:color w:val="26546E"/>
                <w:spacing w:val="-1"/>
                <w:w w:val="105"/>
                <w:sz w:val="21"/>
              </w:rPr>
              <w:t> </w:t>
            </w:r>
            <w:r>
              <w:rPr>
                <w:color w:val="26546E"/>
                <w:w w:val="105"/>
                <w:sz w:val="20"/>
              </w:rPr>
              <w:t>does </w:t>
            </w:r>
            <w:r>
              <w:rPr>
                <w:i/>
                <w:color w:val="26546E"/>
                <w:w w:val="105"/>
                <w:sz w:val="21"/>
              </w:rPr>
              <w:t>the</w:t>
            </w:r>
            <w:r>
              <w:rPr>
                <w:i/>
                <w:color w:val="26546E"/>
                <w:spacing w:val="-4"/>
                <w:w w:val="105"/>
                <w:sz w:val="21"/>
              </w:rPr>
              <w:t> </w:t>
            </w:r>
            <w:r>
              <w:rPr>
                <w:i/>
                <w:color w:val="26546E"/>
                <w:w w:val="105"/>
                <w:sz w:val="21"/>
              </w:rPr>
              <w:t>group deal with</w:t>
            </w:r>
            <w:r>
              <w:rPr>
                <w:i/>
                <w:color w:val="26546E"/>
                <w:w w:val="105"/>
                <w:sz w:val="21"/>
              </w:rPr>
              <w:t> in</w:t>
            </w:r>
            <w:r>
              <w:rPr>
                <w:i/>
                <w:color w:val="4F758A"/>
                <w:w w:val="105"/>
                <w:sz w:val="21"/>
              </w:rPr>
              <w:t>-</w:t>
            </w:r>
            <w:r>
              <w:rPr>
                <w:i/>
                <w:color w:val="26546E"/>
                <w:w w:val="105"/>
                <w:sz w:val="21"/>
              </w:rPr>
              <w:t>group conflicts?</w:t>
            </w:r>
          </w:p>
        </w:tc>
        <w:tc>
          <w:tcPr>
            <w:tcW w:w="3063" w:type="dxa"/>
            <w:tcBorders>
              <w:left w:val="single" w:sz="4" w:space="0" w:color="000000"/>
            </w:tcBorders>
          </w:tcPr>
          <w:p>
            <w:pPr>
              <w:pStyle w:val="TableParagraph"/>
              <w:spacing w:before="165"/>
              <w:ind w:left="47" w:right="30"/>
              <w:rPr>
                <w:rFonts w:ascii="Arial"/>
                <w:b/>
                <w:sz w:val="18"/>
              </w:rPr>
            </w:pPr>
            <w:r>
              <w:rPr>
                <w:rFonts w:ascii="Arial"/>
                <w:b/>
                <w:color w:val="0F4260"/>
                <w:w w:val="105"/>
                <w:sz w:val="18"/>
              </w:rPr>
              <w:t>Symbols</w:t>
            </w:r>
            <w:r>
              <w:rPr>
                <w:rFonts w:ascii="Arial"/>
                <w:b/>
                <w:color w:val="0F4260"/>
                <w:spacing w:val="-3"/>
                <w:w w:val="105"/>
                <w:sz w:val="18"/>
              </w:rPr>
              <w:t> </w:t>
            </w:r>
            <w:r>
              <w:rPr>
                <w:rFonts w:ascii="Arial"/>
                <w:b/>
                <w:color w:val="26546E"/>
                <w:w w:val="105"/>
                <w:sz w:val="18"/>
              </w:rPr>
              <w:t>and</w:t>
            </w:r>
            <w:r>
              <w:rPr>
                <w:rFonts w:ascii="Arial"/>
                <w:b/>
                <w:color w:val="26546E"/>
                <w:spacing w:val="13"/>
                <w:w w:val="105"/>
                <w:sz w:val="18"/>
              </w:rPr>
              <w:t> </w:t>
            </w:r>
            <w:r>
              <w:rPr>
                <w:rFonts w:ascii="Arial"/>
                <w:b/>
                <w:color w:val="0F4260"/>
                <w:spacing w:val="-2"/>
                <w:w w:val="105"/>
                <w:sz w:val="18"/>
              </w:rPr>
              <w:t>Images</w:t>
            </w:r>
          </w:p>
          <w:p>
            <w:pPr>
              <w:pStyle w:val="TableParagraph"/>
              <w:spacing w:before="6"/>
              <w:ind w:left="72" w:right="30"/>
              <w:rPr>
                <w:sz w:val="20"/>
              </w:rPr>
            </w:pPr>
            <w:r>
              <w:rPr>
                <w:i/>
                <w:color w:val="26546E"/>
                <w:w w:val="110"/>
                <w:sz w:val="21"/>
              </w:rPr>
              <w:t>Are</w:t>
            </w:r>
            <w:r>
              <w:rPr>
                <w:i/>
                <w:color w:val="26546E"/>
                <w:spacing w:val="-9"/>
                <w:w w:val="110"/>
                <w:sz w:val="21"/>
              </w:rPr>
              <w:t> </w:t>
            </w:r>
            <w:r>
              <w:rPr>
                <w:i/>
                <w:color w:val="26546E"/>
                <w:w w:val="110"/>
                <w:sz w:val="21"/>
              </w:rPr>
              <w:t>there</w:t>
            </w:r>
            <w:r>
              <w:rPr>
                <w:i/>
                <w:color w:val="26546E"/>
                <w:spacing w:val="-8"/>
                <w:w w:val="110"/>
                <w:sz w:val="21"/>
              </w:rPr>
              <w:t> </w:t>
            </w:r>
            <w:r>
              <w:rPr>
                <w:color w:val="26546E"/>
                <w:w w:val="110"/>
                <w:sz w:val="20"/>
              </w:rPr>
              <w:t>symbols</w:t>
            </w:r>
            <w:r>
              <w:rPr>
                <w:color w:val="26546E"/>
                <w:spacing w:val="-11"/>
                <w:w w:val="110"/>
                <w:sz w:val="20"/>
              </w:rPr>
              <w:t> </w:t>
            </w:r>
            <w:r>
              <w:rPr>
                <w:i/>
                <w:color w:val="26546E"/>
                <w:w w:val="110"/>
                <w:sz w:val="21"/>
              </w:rPr>
              <w:t>that </w:t>
            </w:r>
            <w:r>
              <w:rPr>
                <w:color w:val="26546E"/>
                <w:w w:val="110"/>
                <w:sz w:val="20"/>
              </w:rPr>
              <w:t>represent a</w:t>
            </w:r>
            <w:r>
              <w:rPr>
                <w:color w:val="26546E"/>
                <w:spacing w:val="30"/>
                <w:w w:val="110"/>
                <w:sz w:val="20"/>
              </w:rPr>
              <w:t> </w:t>
            </w:r>
            <w:r>
              <w:rPr>
                <w:i/>
                <w:color w:val="26546E"/>
                <w:w w:val="110"/>
                <w:sz w:val="21"/>
              </w:rPr>
              <w:t>particular</w:t>
            </w:r>
            <w:r>
              <w:rPr>
                <w:i/>
                <w:color w:val="26546E"/>
                <w:spacing w:val="-4"/>
                <w:w w:val="110"/>
                <w:sz w:val="21"/>
              </w:rPr>
              <w:t> </w:t>
            </w:r>
            <w:r>
              <w:rPr>
                <w:color w:val="26546E"/>
                <w:w w:val="110"/>
                <w:sz w:val="20"/>
              </w:rPr>
              <w:t>association</w:t>
            </w:r>
            <w:r>
              <w:rPr>
                <w:color w:val="26546E"/>
                <w:spacing w:val="26"/>
                <w:w w:val="110"/>
                <w:sz w:val="20"/>
              </w:rPr>
              <w:t> </w:t>
            </w:r>
            <w:r>
              <w:rPr>
                <w:i/>
                <w:color w:val="26546E"/>
                <w:w w:val="110"/>
                <w:sz w:val="21"/>
              </w:rPr>
              <w:t>with</w:t>
            </w:r>
            <w:r>
              <w:rPr>
                <w:i/>
                <w:color w:val="26546E"/>
                <w:spacing w:val="-3"/>
                <w:w w:val="110"/>
                <w:sz w:val="21"/>
              </w:rPr>
              <w:t> </w:t>
            </w:r>
            <w:r>
              <w:rPr>
                <w:color w:val="26546E"/>
                <w:w w:val="110"/>
                <w:sz w:val="20"/>
              </w:rPr>
              <w:t>a </w:t>
            </w:r>
            <w:r>
              <w:rPr>
                <w:i/>
                <w:color w:val="26546E"/>
                <w:w w:val="110"/>
                <w:sz w:val="21"/>
              </w:rPr>
              <w:t>group or </w:t>
            </w:r>
            <w:r>
              <w:rPr>
                <w:color w:val="26546E"/>
                <w:w w:val="110"/>
                <w:sz w:val="20"/>
              </w:rPr>
              <w:t>substance?</w:t>
            </w:r>
          </w:p>
        </w:tc>
        <w:tc>
          <w:tcPr>
            <w:tcW w:w="2741" w:type="dxa"/>
          </w:tcPr>
          <w:p>
            <w:pPr>
              <w:pStyle w:val="TableParagraph"/>
              <w:spacing w:before="40"/>
              <w:ind w:left="121"/>
              <w:rPr>
                <w:rFonts w:ascii="Arial"/>
                <w:b/>
                <w:sz w:val="18"/>
              </w:rPr>
            </w:pPr>
            <w:r>
              <w:rPr>
                <w:rFonts w:ascii="Arial"/>
                <w:b/>
                <w:color w:val="0F4260"/>
                <w:spacing w:val="-2"/>
                <w:sz w:val="18"/>
              </w:rPr>
              <w:t>Dress</w:t>
            </w:r>
          </w:p>
          <w:p>
            <w:pPr>
              <w:pStyle w:val="TableParagraph"/>
              <w:spacing w:before="6"/>
              <w:ind w:left="203" w:right="173" w:hanging="4"/>
              <w:rPr>
                <w:i/>
                <w:sz w:val="21"/>
              </w:rPr>
            </w:pPr>
            <w:r>
              <w:rPr>
                <w:i/>
                <w:color w:val="0F4260"/>
                <w:w w:val="105"/>
                <w:sz w:val="21"/>
              </w:rPr>
              <w:t>Are </w:t>
            </w:r>
            <w:r>
              <w:rPr>
                <w:i/>
                <w:color w:val="26546E"/>
                <w:w w:val="105"/>
                <w:sz w:val="21"/>
              </w:rPr>
              <w:t>there </w:t>
            </w:r>
            <w:r>
              <w:rPr>
                <w:color w:val="26546E"/>
                <w:w w:val="105"/>
                <w:sz w:val="20"/>
              </w:rPr>
              <w:t>specific ways to dress </w:t>
            </w:r>
            <w:r>
              <w:rPr>
                <w:i/>
                <w:color w:val="26546E"/>
                <w:w w:val="105"/>
                <w:sz w:val="21"/>
              </w:rPr>
              <w:t>that</w:t>
            </w:r>
            <w:r>
              <w:rPr>
                <w:i/>
                <w:color w:val="26546E"/>
                <w:spacing w:val="-3"/>
                <w:w w:val="105"/>
                <w:sz w:val="21"/>
              </w:rPr>
              <w:t> </w:t>
            </w:r>
            <w:r>
              <w:rPr>
                <w:color w:val="26546E"/>
                <w:w w:val="105"/>
                <w:sz w:val="20"/>
              </w:rPr>
              <w:t>show </w:t>
            </w:r>
            <w:r>
              <w:rPr>
                <w:i/>
                <w:color w:val="26546E"/>
                <w:w w:val="105"/>
                <w:sz w:val="21"/>
              </w:rPr>
              <w:t>allegiance</w:t>
            </w:r>
            <w:r>
              <w:rPr>
                <w:i/>
                <w:color w:val="26546E"/>
                <w:w w:val="105"/>
                <w:sz w:val="21"/>
              </w:rPr>
              <w:t> </w:t>
            </w:r>
            <w:r>
              <w:rPr>
                <w:color w:val="26546E"/>
                <w:w w:val="105"/>
                <w:sz w:val="20"/>
              </w:rPr>
              <w:t>to</w:t>
            </w:r>
            <w:r>
              <w:rPr>
                <w:color w:val="26546E"/>
                <w:spacing w:val="40"/>
                <w:w w:val="105"/>
                <w:sz w:val="20"/>
              </w:rPr>
              <w:t> </w:t>
            </w:r>
            <w:r>
              <w:rPr>
                <w:color w:val="26546E"/>
                <w:w w:val="105"/>
                <w:sz w:val="20"/>
              </w:rPr>
              <w:t>a specific substance </w:t>
            </w:r>
            <w:r>
              <w:rPr>
                <w:i/>
                <w:color w:val="26546E"/>
                <w:w w:val="105"/>
                <w:sz w:val="21"/>
              </w:rPr>
              <w:t>or</w:t>
            </w:r>
            <w:r>
              <w:rPr>
                <w:i/>
                <w:color w:val="26546E"/>
                <w:w w:val="105"/>
                <w:sz w:val="21"/>
              </w:rPr>
              <w:t> </w:t>
            </w:r>
            <w:r>
              <w:rPr>
                <w:i/>
                <w:color w:val="26546E"/>
                <w:spacing w:val="-2"/>
                <w:w w:val="105"/>
                <w:sz w:val="21"/>
              </w:rPr>
              <w:t>group?</w:t>
            </w:r>
          </w:p>
        </w:tc>
      </w:tr>
      <w:tr>
        <w:trPr>
          <w:trHeight w:val="1268" w:hRule="atLeast"/>
        </w:trPr>
        <w:tc>
          <w:tcPr>
            <w:tcW w:w="3058" w:type="dxa"/>
            <w:tcBorders>
              <w:right w:val="single" w:sz="4" w:space="0" w:color="000000"/>
            </w:tcBorders>
          </w:tcPr>
          <w:p>
            <w:pPr>
              <w:pStyle w:val="TableParagraph"/>
              <w:spacing w:line="283" w:lineRule="auto" w:before="155"/>
              <w:ind w:left="499" w:right="491"/>
              <w:rPr>
                <w:rFonts w:ascii="Arial"/>
                <w:b/>
                <w:sz w:val="18"/>
              </w:rPr>
            </w:pPr>
            <w:r>
              <w:rPr>
                <w:rFonts w:ascii="Arial"/>
                <w:b/>
                <w:color w:val="0F4260"/>
                <w:w w:val="110"/>
                <w:sz w:val="18"/>
              </w:rPr>
              <w:t>View</w:t>
            </w:r>
            <w:r>
              <w:rPr>
                <w:rFonts w:ascii="Arial"/>
                <w:b/>
                <w:color w:val="0F4260"/>
                <w:spacing w:val="-12"/>
                <w:w w:val="110"/>
                <w:sz w:val="18"/>
              </w:rPr>
              <w:t> </w:t>
            </w:r>
            <w:r>
              <w:rPr>
                <w:rFonts w:ascii="Arial"/>
                <w:b/>
                <w:color w:val="0F4260"/>
                <w:w w:val="110"/>
                <w:sz w:val="18"/>
              </w:rPr>
              <w:t>of</w:t>
            </w:r>
            <w:r>
              <w:rPr>
                <w:rFonts w:ascii="Arial"/>
                <w:b/>
                <w:color w:val="0F4260"/>
                <w:spacing w:val="-14"/>
                <w:w w:val="110"/>
                <w:sz w:val="18"/>
              </w:rPr>
              <w:t> </w:t>
            </w:r>
            <w:r>
              <w:rPr>
                <w:rFonts w:ascii="Arial"/>
                <w:b/>
                <w:color w:val="0F4260"/>
                <w:w w:val="110"/>
                <w:sz w:val="18"/>
              </w:rPr>
              <w:t>Past,</w:t>
            </w:r>
            <w:r>
              <w:rPr>
                <w:rFonts w:ascii="Arial"/>
                <w:b/>
                <w:color w:val="0F4260"/>
                <w:spacing w:val="-13"/>
                <w:w w:val="110"/>
                <w:sz w:val="18"/>
              </w:rPr>
              <w:t> </w:t>
            </w:r>
            <w:r>
              <w:rPr>
                <w:rFonts w:ascii="Arial"/>
                <w:b/>
                <w:color w:val="0F4260"/>
                <w:w w:val="110"/>
                <w:sz w:val="18"/>
              </w:rPr>
              <w:t>Present, </w:t>
            </w:r>
            <w:r>
              <w:rPr>
                <w:rFonts w:ascii="Arial"/>
                <w:b/>
                <w:color w:val="26546E"/>
                <w:w w:val="110"/>
                <w:sz w:val="18"/>
              </w:rPr>
              <w:t>and </w:t>
            </w:r>
            <w:r>
              <w:rPr>
                <w:rFonts w:ascii="Arial"/>
                <w:b/>
                <w:color w:val="0F4260"/>
                <w:w w:val="110"/>
                <w:sz w:val="18"/>
              </w:rPr>
              <w:t>Future</w:t>
            </w:r>
          </w:p>
          <w:p>
            <w:pPr>
              <w:pStyle w:val="TableParagraph"/>
              <w:spacing w:line="206" w:lineRule="exact"/>
              <w:ind w:right="106"/>
              <w:rPr>
                <w:i/>
                <w:sz w:val="21"/>
              </w:rPr>
            </w:pPr>
            <w:r>
              <w:rPr>
                <w:i/>
                <w:color w:val="0F4260"/>
                <w:w w:val="105"/>
                <w:sz w:val="21"/>
              </w:rPr>
              <w:t>Are</w:t>
            </w:r>
            <w:r>
              <w:rPr>
                <w:i/>
                <w:color w:val="0F4260"/>
                <w:spacing w:val="5"/>
                <w:w w:val="105"/>
                <w:sz w:val="21"/>
              </w:rPr>
              <w:t> </w:t>
            </w:r>
            <w:r>
              <w:rPr>
                <w:i/>
                <w:color w:val="26546E"/>
                <w:w w:val="105"/>
                <w:sz w:val="21"/>
              </w:rPr>
              <w:t>there</w:t>
            </w:r>
            <w:r>
              <w:rPr>
                <w:i/>
                <w:color w:val="26546E"/>
                <w:spacing w:val="12"/>
                <w:w w:val="105"/>
                <w:sz w:val="21"/>
              </w:rPr>
              <w:t> </w:t>
            </w:r>
            <w:r>
              <w:rPr>
                <w:color w:val="26546E"/>
                <w:w w:val="105"/>
                <w:sz w:val="20"/>
              </w:rPr>
              <w:t>specific</w:t>
            </w:r>
            <w:r>
              <w:rPr>
                <w:color w:val="26546E"/>
                <w:spacing w:val="4"/>
                <w:w w:val="105"/>
                <w:sz w:val="20"/>
              </w:rPr>
              <w:t> </w:t>
            </w:r>
            <w:r>
              <w:rPr>
                <w:i/>
                <w:color w:val="26546E"/>
                <w:w w:val="105"/>
                <w:sz w:val="21"/>
              </w:rPr>
              <w:t>beliefs</w:t>
            </w:r>
            <w:r>
              <w:rPr>
                <w:i/>
                <w:color w:val="26546E"/>
                <w:spacing w:val="17"/>
                <w:w w:val="105"/>
                <w:sz w:val="21"/>
              </w:rPr>
              <w:t> </w:t>
            </w:r>
            <w:r>
              <w:rPr>
                <w:i/>
                <w:color w:val="26546E"/>
                <w:spacing w:val="-2"/>
                <w:w w:val="105"/>
                <w:sz w:val="21"/>
              </w:rPr>
              <w:t>about</w:t>
            </w:r>
          </w:p>
          <w:p>
            <w:pPr>
              <w:pStyle w:val="TableParagraph"/>
              <w:spacing w:line="241" w:lineRule="exact"/>
              <w:ind w:left="23" w:right="0"/>
              <w:rPr>
                <w:i/>
                <w:sz w:val="21"/>
              </w:rPr>
            </w:pPr>
            <w:r>
              <w:rPr>
                <w:i/>
                <w:color w:val="26546E"/>
                <w:w w:val="110"/>
                <w:sz w:val="21"/>
              </w:rPr>
              <w:t>the</w:t>
            </w:r>
            <w:r>
              <w:rPr>
                <w:i/>
                <w:color w:val="26546E"/>
                <w:spacing w:val="21"/>
                <w:w w:val="110"/>
                <w:sz w:val="21"/>
              </w:rPr>
              <w:t> </w:t>
            </w:r>
            <w:r>
              <w:rPr>
                <w:color w:val="26546E"/>
                <w:w w:val="110"/>
                <w:sz w:val="20"/>
              </w:rPr>
              <w:t>past,</w:t>
            </w:r>
            <w:r>
              <w:rPr>
                <w:color w:val="26546E"/>
                <w:spacing w:val="6"/>
                <w:w w:val="110"/>
                <w:sz w:val="20"/>
              </w:rPr>
              <w:t> </w:t>
            </w:r>
            <w:r>
              <w:rPr>
                <w:color w:val="26546E"/>
                <w:w w:val="110"/>
                <w:sz w:val="20"/>
              </w:rPr>
              <w:t>present,</w:t>
            </w:r>
            <w:r>
              <w:rPr>
                <w:color w:val="26546E"/>
                <w:spacing w:val="25"/>
                <w:w w:val="110"/>
                <w:sz w:val="20"/>
              </w:rPr>
              <w:t> </w:t>
            </w:r>
            <w:r>
              <w:rPr>
                <w:i/>
                <w:color w:val="26546E"/>
                <w:w w:val="110"/>
                <w:sz w:val="21"/>
              </w:rPr>
              <w:t>and/or</w:t>
            </w:r>
            <w:r>
              <w:rPr>
                <w:i/>
                <w:color w:val="26546E"/>
                <w:spacing w:val="56"/>
                <w:w w:val="110"/>
                <w:sz w:val="21"/>
              </w:rPr>
              <w:t> </w:t>
            </w:r>
            <w:r>
              <w:rPr>
                <w:i/>
                <w:color w:val="26546E"/>
                <w:spacing w:val="-2"/>
                <w:w w:val="110"/>
                <w:sz w:val="21"/>
              </w:rPr>
              <w:t>future?</w:t>
            </w:r>
          </w:p>
        </w:tc>
        <w:tc>
          <w:tcPr>
            <w:tcW w:w="3063" w:type="dxa"/>
            <w:tcBorders>
              <w:left w:val="single" w:sz="4" w:space="0" w:color="000000"/>
            </w:tcBorders>
          </w:tcPr>
          <w:p>
            <w:pPr>
              <w:pStyle w:val="TableParagraph"/>
              <w:spacing w:before="27"/>
              <w:ind w:left="96" w:right="80" w:hanging="13"/>
              <w:rPr>
                <w:sz w:val="20"/>
              </w:rPr>
            </w:pPr>
            <w:r>
              <w:rPr>
                <w:rFonts w:ascii="Arial" w:hAnsi="Arial"/>
                <w:b/>
                <w:color w:val="0F4260"/>
                <w:w w:val="105"/>
                <w:sz w:val="18"/>
              </w:rPr>
              <w:t>Language</w:t>
            </w:r>
            <w:r>
              <w:rPr>
                <w:rFonts w:ascii="Arial" w:hAnsi="Arial"/>
                <w:b/>
                <w:color w:val="0F4260"/>
                <w:spacing w:val="40"/>
                <w:w w:val="105"/>
                <w:sz w:val="18"/>
              </w:rPr>
              <w:t> </w:t>
            </w:r>
            <w:r>
              <w:rPr>
                <w:color w:val="0F4260"/>
                <w:w w:val="105"/>
                <w:sz w:val="20"/>
              </w:rPr>
              <w:t>&amp; </w:t>
            </w:r>
            <w:r>
              <w:rPr>
                <w:rFonts w:ascii="Arial" w:hAnsi="Arial"/>
                <w:b/>
                <w:color w:val="0F4260"/>
                <w:w w:val="105"/>
                <w:sz w:val="18"/>
              </w:rPr>
              <w:t>Communication </w:t>
            </w:r>
            <w:r>
              <w:rPr>
                <w:i/>
                <w:color w:val="0F4260"/>
                <w:w w:val="105"/>
                <w:sz w:val="21"/>
              </w:rPr>
              <w:t>Are </w:t>
            </w:r>
            <w:r>
              <w:rPr>
                <w:i/>
                <w:color w:val="26546E"/>
                <w:w w:val="105"/>
                <w:sz w:val="21"/>
              </w:rPr>
              <w:t>there </w:t>
            </w:r>
            <w:r>
              <w:rPr>
                <w:color w:val="26546E"/>
                <w:w w:val="105"/>
                <w:sz w:val="20"/>
              </w:rPr>
              <w:t>special </w:t>
            </w:r>
            <w:r>
              <w:rPr>
                <w:i/>
                <w:color w:val="0F4260"/>
                <w:w w:val="105"/>
                <w:sz w:val="21"/>
              </w:rPr>
              <w:t>verbal </w:t>
            </w:r>
            <w:r>
              <w:rPr>
                <w:i/>
                <w:color w:val="26546E"/>
                <w:w w:val="105"/>
                <w:sz w:val="21"/>
              </w:rPr>
              <w:t>or</w:t>
            </w:r>
            <w:r>
              <w:rPr>
                <w:i/>
                <w:color w:val="26546E"/>
                <w:w w:val="105"/>
                <w:sz w:val="21"/>
              </w:rPr>
              <w:t> nonverbal</w:t>
            </w:r>
            <w:r>
              <w:rPr>
                <w:i/>
                <w:color w:val="26546E"/>
                <w:w w:val="105"/>
                <w:sz w:val="21"/>
              </w:rPr>
              <w:t> </w:t>
            </w:r>
            <w:r>
              <w:rPr>
                <w:color w:val="26546E"/>
                <w:w w:val="105"/>
                <w:sz w:val="20"/>
              </w:rPr>
              <w:t>ways to</w:t>
            </w:r>
            <w:r>
              <w:rPr>
                <w:color w:val="26546E"/>
                <w:spacing w:val="24"/>
                <w:w w:val="105"/>
                <w:sz w:val="20"/>
              </w:rPr>
              <w:t> </w:t>
            </w:r>
            <w:r>
              <w:rPr>
                <w:color w:val="26546E"/>
                <w:w w:val="105"/>
                <w:sz w:val="20"/>
              </w:rPr>
              <w:t>communicate </w:t>
            </w:r>
            <w:r>
              <w:rPr>
                <w:i/>
                <w:color w:val="26546E"/>
                <w:w w:val="105"/>
                <w:sz w:val="21"/>
              </w:rPr>
              <w:t>about </w:t>
            </w:r>
            <w:r>
              <w:rPr>
                <w:color w:val="26546E"/>
                <w:w w:val="105"/>
                <w:sz w:val="20"/>
              </w:rPr>
              <w:t>substance</w:t>
            </w:r>
            <w:r>
              <w:rPr>
                <w:color w:val="4F758A"/>
                <w:w w:val="105"/>
                <w:sz w:val="20"/>
              </w:rPr>
              <w:t>­</w:t>
            </w:r>
          </w:p>
          <w:p>
            <w:pPr>
              <w:pStyle w:val="TableParagraph"/>
              <w:spacing w:line="239" w:lineRule="exact"/>
              <w:ind w:left="72" w:right="23"/>
              <w:rPr>
                <w:sz w:val="20"/>
              </w:rPr>
            </w:pPr>
            <w:r>
              <w:rPr>
                <w:i/>
                <w:color w:val="26546E"/>
                <w:sz w:val="21"/>
              </w:rPr>
              <w:t>related</w:t>
            </w:r>
            <w:r>
              <w:rPr>
                <w:i/>
                <w:color w:val="26546E"/>
                <w:spacing w:val="17"/>
                <w:w w:val="105"/>
                <w:sz w:val="21"/>
              </w:rPr>
              <w:t> </w:t>
            </w:r>
            <w:r>
              <w:rPr>
                <w:color w:val="26546E"/>
                <w:spacing w:val="-2"/>
                <w:w w:val="105"/>
                <w:sz w:val="20"/>
              </w:rPr>
              <w:t>activities?</w:t>
            </w:r>
          </w:p>
        </w:tc>
        <w:tc>
          <w:tcPr>
            <w:tcW w:w="2741" w:type="dxa"/>
          </w:tcPr>
          <w:p>
            <w:pPr>
              <w:pStyle w:val="TableParagraph"/>
              <w:spacing w:before="160"/>
              <w:ind w:left="121"/>
              <w:rPr>
                <w:rFonts w:ascii="Arial"/>
                <w:b/>
                <w:sz w:val="18"/>
              </w:rPr>
            </w:pPr>
            <w:r>
              <w:rPr>
                <w:rFonts w:ascii="Arial"/>
                <w:b/>
                <w:color w:val="0F4260"/>
                <w:spacing w:val="-2"/>
                <w:w w:val="110"/>
                <w:sz w:val="18"/>
              </w:rPr>
              <w:t>Attitudes</w:t>
            </w:r>
          </w:p>
          <w:p>
            <w:pPr>
              <w:pStyle w:val="TableParagraph"/>
              <w:spacing w:line="237" w:lineRule="auto" w:before="8"/>
              <w:ind w:left="119"/>
              <w:rPr>
                <w:i/>
                <w:sz w:val="21"/>
              </w:rPr>
            </w:pPr>
            <w:r>
              <w:rPr>
                <w:i/>
                <w:color w:val="26546E"/>
                <w:w w:val="105"/>
                <w:sz w:val="21"/>
              </w:rPr>
              <w:t>What are </w:t>
            </w:r>
            <w:r>
              <w:rPr>
                <w:color w:val="26546E"/>
                <w:w w:val="105"/>
                <w:sz w:val="20"/>
              </w:rPr>
              <w:t>common</w:t>
            </w:r>
            <w:r>
              <w:rPr>
                <w:color w:val="26546E"/>
                <w:w w:val="105"/>
                <w:sz w:val="20"/>
              </w:rPr>
              <w:t> </w:t>
            </w:r>
            <w:r>
              <w:rPr>
                <w:i/>
                <w:color w:val="26546E"/>
                <w:w w:val="105"/>
                <w:sz w:val="21"/>
              </w:rPr>
              <w:t>attitudes</w:t>
            </w:r>
            <w:r>
              <w:rPr>
                <w:i/>
                <w:color w:val="26546E"/>
                <w:w w:val="105"/>
                <w:sz w:val="21"/>
              </w:rPr>
              <w:t> toward others (nonusers, police,</w:t>
            </w:r>
            <w:r>
              <w:rPr>
                <w:i/>
                <w:color w:val="26546E"/>
                <w:spacing w:val="-7"/>
                <w:w w:val="105"/>
                <w:sz w:val="21"/>
              </w:rPr>
              <w:t> </w:t>
            </w:r>
            <w:r>
              <w:rPr>
                <w:i/>
                <w:color w:val="26546E"/>
                <w:w w:val="105"/>
                <w:sz w:val="21"/>
              </w:rPr>
              <w:t>etc.)?</w:t>
            </w:r>
          </w:p>
        </w:tc>
      </w:tr>
    </w:tbl>
    <w:p>
      <w:pPr>
        <w:pStyle w:val="BodyText"/>
        <w:spacing w:before="5"/>
        <w:rPr>
          <w:sz w:val="18"/>
        </w:rPr>
      </w:pPr>
      <w:r>
        <w:rPr/>
        <w:pict>
          <v:shape style="position:absolute;margin-left:99.996651pt;margin-top:11.839956pt;width:120.2pt;height:.1pt;mso-position-horizontal-relative:page;mso-position-vertical-relative:paragraph;z-index:-15719424;mso-wrap-distance-left:0;mso-wrap-distance-right:0" id="docshape6" coordorigin="2000,237" coordsize="2404,0" path="m2000,237l4404,237e" filled="false" stroked="true" strokeweight="1.201454pt" strokecolor="#000000">
            <v:path arrowok="t"/>
            <v:stroke dashstyle="solid"/>
            <w10:wrap type="topAndBottom"/>
          </v:shape>
        </w:pict>
      </w:r>
      <w:r>
        <w:rPr/>
        <w:pict>
          <v:shape style="position:absolute;margin-left:252.876144pt;margin-top:11.839956pt;width:121.15pt;height:.1pt;mso-position-horizontal-relative:page;mso-position-vertical-relative:paragraph;z-index:-15718912;mso-wrap-distance-left:0;mso-wrap-distance-right:0" id="docshape7" coordorigin="5058,237" coordsize="2423,0" path="m5058,237l7481,237e" filled="false" stroked="true" strokeweight="1.201454pt" strokecolor="#000000">
            <v:path arrowok="t"/>
            <v:stroke dashstyle="solid"/>
            <w10:wrap type="topAndBottom"/>
          </v:shape>
        </w:pict>
      </w:r>
      <w:r>
        <w:rPr/>
        <w:pict>
          <v:shape style="position:absolute;margin-left:406.717163pt;margin-top:11.839956pt;width:103.85pt;height:.1pt;mso-position-horizontal-relative:page;mso-position-vertical-relative:paragraph;z-index:-15718400;mso-wrap-distance-left:0;mso-wrap-distance-right:0" id="docshape8" coordorigin="8134,237" coordsize="2077,0" path="m8134,237l10211,237e" filled="false" stroked="true" strokeweight="1.201454pt" strokecolor="#000000">
            <v:path arrowok="t"/>
            <v:stroke dashstyle="solid"/>
            <w10:wrap type="topAndBottom"/>
          </v:shape>
        </w:pict>
      </w:r>
    </w:p>
    <w:p>
      <w:pPr>
        <w:pStyle w:val="BodyText"/>
        <w:spacing w:before="3"/>
        <w:rPr>
          <w:sz w:val="17"/>
        </w:rPr>
      </w:pPr>
    </w:p>
    <w:p>
      <w:pPr>
        <w:spacing w:before="0"/>
        <w:ind w:left="0" w:right="1066" w:firstLine="0"/>
        <w:jc w:val="right"/>
        <w:rPr>
          <w:rFonts w:ascii="Arial"/>
          <w:sz w:val="19"/>
        </w:rPr>
      </w:pPr>
      <w:r>
        <w:rPr>
          <w:rFonts w:ascii="Arial"/>
          <w:color w:val="0F4260"/>
          <w:spacing w:val="-5"/>
          <w:w w:val="105"/>
          <w:sz w:val="19"/>
        </w:rPr>
        <w:t>163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4" w:right="55"/>
      </w:pPr>
      <w:r>
        <w:rPr>
          <w:color w:val="0E4262"/>
          <w:w w:val="105"/>
        </w:rPr>
        <w:t>Whites could be linked to the historical de­ velopment of the methamphetamine trade by White motorcycle gangs (Morgan and Beck 1997).</w:t>
      </w:r>
      <w:r>
        <w:rPr>
          <w:color w:val="0E4262"/>
          <w:spacing w:val="-12"/>
          <w:w w:val="105"/>
        </w:rPr>
        <w:t> </w:t>
      </w:r>
      <w:r>
        <w:rPr>
          <w:color w:val="0E4262"/>
          <w:w w:val="105"/>
        </w:rPr>
        <w:t>On</w:t>
      </w:r>
      <w:r>
        <w:rPr>
          <w:color w:val="0E4262"/>
          <w:spacing w:val="36"/>
          <w:w w:val="105"/>
        </w:rPr>
        <w:t> </w:t>
      </w:r>
      <w:r>
        <w:rPr>
          <w:color w:val="0E4262"/>
          <w:w w:val="105"/>
        </w:rPr>
        <w:t>the other hand,</w:t>
      </w:r>
      <w:r>
        <w:rPr>
          <w:color w:val="0E4262"/>
          <w:spacing w:val="-5"/>
          <w:w w:val="105"/>
        </w:rPr>
        <w:t> </w:t>
      </w:r>
      <w:r>
        <w:rPr>
          <w:color w:val="0E4262"/>
          <w:w w:val="105"/>
        </w:rPr>
        <w:t>most gay men who use the drug report having first used it at parties</w:t>
      </w:r>
      <w:r>
        <w:rPr>
          <w:color w:val="0E4262"/>
          <w:spacing w:val="-11"/>
          <w:w w:val="105"/>
        </w:rPr>
        <w:t> </w:t>
      </w:r>
      <w:r>
        <w:rPr>
          <w:color w:val="0E4262"/>
          <w:w w:val="105"/>
        </w:rPr>
        <w:t>with</w:t>
      </w:r>
      <w:r>
        <w:rPr>
          <w:color w:val="0E4262"/>
          <w:spacing w:val="-3"/>
          <w:w w:val="105"/>
        </w:rPr>
        <w:t> </w:t>
      </w:r>
      <w:r>
        <w:rPr>
          <w:color w:val="0E4262"/>
          <w:w w:val="105"/>
        </w:rPr>
        <w:t>the</w:t>
      </w:r>
      <w:r>
        <w:rPr>
          <w:color w:val="0E4262"/>
          <w:spacing w:val="-9"/>
          <w:w w:val="105"/>
        </w:rPr>
        <w:t> </w:t>
      </w:r>
      <w:r>
        <w:rPr>
          <w:color w:val="0E4262"/>
          <w:w w:val="105"/>
        </w:rPr>
        <w:t>expectation of</w:t>
      </w:r>
      <w:r>
        <w:rPr>
          <w:color w:val="0E4262"/>
          <w:spacing w:val="-16"/>
          <w:w w:val="105"/>
        </w:rPr>
        <w:t> </w:t>
      </w:r>
      <w:r>
        <w:rPr>
          <w:color w:val="0E4262"/>
          <w:w w:val="105"/>
        </w:rPr>
        <w:t>involvement in sexual</w:t>
      </w:r>
      <w:r>
        <w:rPr>
          <w:color w:val="0E4262"/>
          <w:spacing w:val="-16"/>
          <w:w w:val="105"/>
        </w:rPr>
        <w:t> </w:t>
      </w:r>
      <w:r>
        <w:rPr>
          <w:color w:val="0E4262"/>
          <w:w w:val="105"/>
        </w:rPr>
        <w:t>activity</w:t>
      </w:r>
      <w:r>
        <w:rPr>
          <w:color w:val="0E4262"/>
          <w:spacing w:val="-8"/>
          <w:w w:val="105"/>
        </w:rPr>
        <w:t> </w:t>
      </w:r>
      <w:r>
        <w:rPr>
          <w:color w:val="0E4262"/>
          <w:w w:val="105"/>
        </w:rPr>
        <w:t>(Hunt</w:t>
      </w:r>
      <w:r>
        <w:rPr>
          <w:color w:val="0E4262"/>
          <w:spacing w:val="-5"/>
          <w:w w:val="105"/>
        </w:rPr>
        <w:t> </w:t>
      </w:r>
      <w:r>
        <w:rPr>
          <w:color w:val="0E4262"/>
          <w:w w:val="105"/>
        </w:rPr>
        <w:t>et</w:t>
      </w:r>
      <w:r>
        <w:rPr>
          <w:color w:val="0E4262"/>
          <w:spacing w:val="-9"/>
          <w:w w:val="105"/>
        </w:rPr>
        <w:t> </w:t>
      </w:r>
      <w:r>
        <w:rPr>
          <w:color w:val="0E4262"/>
          <w:w w:val="105"/>
        </w:rPr>
        <w:t>al.</w:t>
      </w:r>
      <w:r>
        <w:rPr>
          <w:color w:val="0E4262"/>
          <w:spacing w:val="-26"/>
          <w:w w:val="105"/>
        </w:rPr>
        <w:t> </w:t>
      </w:r>
      <w:r>
        <w:rPr>
          <w:color w:val="0E4262"/>
          <w:w w:val="105"/>
        </w:rPr>
        <w:t>2006).</w:t>
      </w:r>
      <w:r>
        <w:rPr>
          <w:color w:val="0E4262"/>
          <w:spacing w:val="-15"/>
          <w:w w:val="105"/>
        </w:rPr>
        <w:t> </w:t>
      </w:r>
      <w:r>
        <w:rPr>
          <w:color w:val="0E4262"/>
          <w:w w:val="105"/>
        </w:rPr>
        <w:t>In studies</w:t>
      </w:r>
      <w:r>
        <w:rPr>
          <w:color w:val="0E4262"/>
          <w:spacing w:val="-7"/>
          <w:w w:val="105"/>
        </w:rPr>
        <w:t> </w:t>
      </w:r>
      <w:r>
        <w:rPr>
          <w:color w:val="0E4262"/>
          <w:w w:val="105"/>
        </w:rPr>
        <w:t>of gay men who used methamphetamine,</w:t>
      </w:r>
      <w:r>
        <w:rPr>
          <w:color w:val="0E4262"/>
          <w:spacing w:val="-5"/>
          <w:w w:val="105"/>
        </w:rPr>
        <w:t> </w:t>
      </w:r>
      <w:r>
        <w:rPr>
          <w:color w:val="0E4262"/>
          <w:w w:val="105"/>
        </w:rPr>
        <w:t>the main reason for use was to heighten sexual experience</w:t>
      </w:r>
      <w:r>
        <w:rPr>
          <w:color w:val="0E4262"/>
          <w:spacing w:val="40"/>
          <w:w w:val="105"/>
        </w:rPr>
        <w:t> </w:t>
      </w:r>
      <w:r>
        <w:rPr>
          <w:color w:val="0E4262"/>
          <w:w w:val="105"/>
        </w:rPr>
        <w:t>(Halkitis et al.</w:t>
      </w:r>
      <w:r>
        <w:rPr>
          <w:color w:val="0E4262"/>
          <w:spacing w:val="-20"/>
          <w:w w:val="105"/>
        </w:rPr>
        <w:t> </w:t>
      </w:r>
      <w:r>
        <w:rPr>
          <w:color w:val="0E4262"/>
          <w:w w:val="105"/>
        </w:rPr>
        <w:t>2005; Kurtz 2005; Reback 1997). Morgan and Beck (1997) found that increased sexual activity was one reason why certain women and heterosexual</w:t>
      </w:r>
    </w:p>
    <w:p>
      <w:pPr>
        <w:pStyle w:val="BodyText"/>
        <w:spacing w:line="261" w:lineRule="auto" w:before="1"/>
        <w:ind w:left="1440" w:firstLine="9"/>
      </w:pPr>
      <w:r>
        <w:rPr>
          <w:color w:val="0E4262"/>
          <w:w w:val="105"/>
        </w:rPr>
        <w:t>men used methamphetamine,</w:t>
      </w:r>
      <w:r>
        <w:rPr>
          <w:color w:val="0E4262"/>
          <w:spacing w:val="-24"/>
          <w:w w:val="105"/>
        </w:rPr>
        <w:t> </w:t>
      </w:r>
      <w:r>
        <w:rPr>
          <w:color w:val="0E4262"/>
          <w:w w:val="105"/>
        </w:rPr>
        <w:t>but</w:t>
      </w:r>
      <w:r>
        <w:rPr>
          <w:color w:val="0E4262"/>
          <w:spacing w:val="-4"/>
          <w:w w:val="105"/>
        </w:rPr>
        <w:t> </w:t>
      </w:r>
      <w:r>
        <w:rPr>
          <w:color w:val="0E4262"/>
          <w:w w:val="105"/>
        </w:rPr>
        <w:t>it</w:t>
      </w:r>
      <w:r>
        <w:rPr>
          <w:color w:val="0E4262"/>
          <w:spacing w:val="-5"/>
          <w:w w:val="105"/>
        </w:rPr>
        <w:t> </w:t>
      </w:r>
      <w:r>
        <w:rPr>
          <w:color w:val="0E4262"/>
          <w:w w:val="105"/>
        </w:rPr>
        <w:t>was not</w:t>
      </w:r>
      <w:r>
        <w:rPr>
          <w:color w:val="0E4262"/>
          <w:spacing w:val="-6"/>
          <w:w w:val="105"/>
        </w:rPr>
        <w:t> </w:t>
      </w:r>
      <w:r>
        <w:rPr>
          <w:color w:val="0E4262"/>
          <w:w w:val="105"/>
        </w:rPr>
        <w:t>as important a reason as it was for gay men.</w:t>
      </w:r>
    </w:p>
    <w:p>
      <w:pPr>
        <w:pStyle w:val="BodyText"/>
        <w:spacing w:line="261" w:lineRule="auto" w:before="163"/>
        <w:ind w:left="1438" w:right="55" w:hanging="3"/>
      </w:pPr>
      <w:r>
        <w:rPr>
          <w:color w:val="0E4262"/>
          <w:w w:val="105"/>
        </w:rPr>
        <w:t>This</w:t>
      </w:r>
      <w:r>
        <w:rPr>
          <w:color w:val="0E4262"/>
          <w:spacing w:val="-2"/>
          <w:w w:val="105"/>
        </w:rPr>
        <w:t> </w:t>
      </w:r>
      <w:r>
        <w:rPr>
          <w:color w:val="0E4262"/>
          <w:w w:val="105"/>
        </w:rPr>
        <w:t>chapter aims</w:t>
      </w:r>
      <w:r>
        <w:rPr>
          <w:color w:val="0E4262"/>
          <w:spacing w:val="-2"/>
          <w:w w:val="105"/>
        </w:rPr>
        <w:t> </w:t>
      </w:r>
      <w:r>
        <w:rPr>
          <w:color w:val="0E4262"/>
          <w:w w:val="105"/>
        </w:rPr>
        <w:t>to</w:t>
      </w:r>
      <w:r>
        <w:rPr>
          <w:color w:val="0E4262"/>
          <w:spacing w:val="-6"/>
          <w:w w:val="105"/>
        </w:rPr>
        <w:t> </w:t>
      </w:r>
      <w:r>
        <w:rPr>
          <w:color w:val="0E4262"/>
          <w:w w:val="105"/>
        </w:rPr>
        <w:t>explain that</w:t>
      </w:r>
      <w:r>
        <w:rPr>
          <w:color w:val="0E4262"/>
          <w:spacing w:val="-4"/>
          <w:w w:val="105"/>
        </w:rPr>
        <w:t> </w:t>
      </w:r>
      <w:r>
        <w:rPr>
          <w:color w:val="0E4262"/>
          <w:w w:val="105"/>
        </w:rPr>
        <w:t>people</w:t>
      </w:r>
      <w:r>
        <w:rPr>
          <w:color w:val="0E4262"/>
          <w:spacing w:val="-6"/>
          <w:w w:val="105"/>
        </w:rPr>
        <w:t> </w:t>
      </w:r>
      <w:r>
        <w:rPr>
          <w:color w:val="0E4262"/>
          <w:w w:val="105"/>
        </w:rPr>
        <w:t>who use drugs participate in a drug culture, and further, that they value this participation.</w:t>
      </w:r>
    </w:p>
    <w:p>
      <w:pPr>
        <w:pStyle w:val="BodyText"/>
        <w:spacing w:line="261" w:lineRule="auto" w:before="1"/>
        <w:ind w:left="1432" w:firstLine="11"/>
      </w:pPr>
      <w:r>
        <w:rPr>
          <w:color w:val="0E4262"/>
          <w:w w:val="105"/>
        </w:rPr>
        <w:t>However, not</w:t>
      </w:r>
      <w:r>
        <w:rPr>
          <w:color w:val="0E4262"/>
          <w:spacing w:val="-11"/>
          <w:w w:val="105"/>
        </w:rPr>
        <w:t> </w:t>
      </w:r>
      <w:r>
        <w:rPr>
          <w:color w:val="0E4262"/>
          <w:w w:val="105"/>
        </w:rPr>
        <w:t>all</w:t>
      </w:r>
      <w:r>
        <w:rPr>
          <w:color w:val="0E4262"/>
          <w:spacing w:val="-13"/>
          <w:w w:val="105"/>
        </w:rPr>
        <w:t> </w:t>
      </w:r>
      <w:r>
        <w:rPr>
          <w:color w:val="0E4262"/>
          <w:w w:val="105"/>
        </w:rPr>
        <w:t>people</w:t>
      </w:r>
      <w:r>
        <w:rPr>
          <w:color w:val="0E4262"/>
          <w:spacing w:val="-12"/>
          <w:w w:val="105"/>
        </w:rPr>
        <w:t> </w:t>
      </w:r>
      <w:r>
        <w:rPr>
          <w:color w:val="0E4262"/>
          <w:w w:val="105"/>
        </w:rPr>
        <w:t>who</w:t>
      </w:r>
      <w:r>
        <w:rPr>
          <w:color w:val="0E4262"/>
          <w:spacing w:val="-5"/>
          <w:w w:val="105"/>
        </w:rPr>
        <w:t> </w:t>
      </w:r>
      <w:r>
        <w:rPr>
          <w:color w:val="0E4262"/>
          <w:w w:val="105"/>
        </w:rPr>
        <w:t>abuse</w:t>
      </w:r>
      <w:r>
        <w:rPr>
          <w:color w:val="0E4262"/>
          <w:spacing w:val="-7"/>
          <w:w w:val="105"/>
        </w:rPr>
        <w:t> </w:t>
      </w:r>
      <w:r>
        <w:rPr>
          <w:color w:val="0E4262"/>
          <w:w w:val="105"/>
        </w:rPr>
        <w:t>substances are part of</w:t>
      </w:r>
      <w:r>
        <w:rPr>
          <w:color w:val="0E4262"/>
          <w:spacing w:val="-2"/>
          <w:w w:val="105"/>
        </w:rPr>
        <w:t> </w:t>
      </w:r>
      <w:r>
        <w:rPr>
          <w:color w:val="0E4262"/>
          <w:w w:val="105"/>
        </w:rPr>
        <w:t>a drug</w:t>
      </w:r>
      <w:r>
        <w:rPr>
          <w:color w:val="0E4262"/>
          <w:spacing w:val="-3"/>
          <w:w w:val="105"/>
        </w:rPr>
        <w:t> </w:t>
      </w:r>
      <w:r>
        <w:rPr>
          <w:color w:val="0E4262"/>
          <w:w w:val="105"/>
        </w:rPr>
        <w:t>culture.</w:t>
      </w:r>
      <w:r>
        <w:rPr>
          <w:color w:val="0E4262"/>
          <w:spacing w:val="-5"/>
          <w:w w:val="105"/>
        </w:rPr>
        <w:t> </w:t>
      </w:r>
      <w:r>
        <w:rPr>
          <w:color w:val="0E4262"/>
          <w:w w:val="105"/>
        </w:rPr>
        <w:t>White (1996) draws attention to</w:t>
      </w:r>
      <w:r>
        <w:rPr>
          <w:color w:val="0E4262"/>
          <w:spacing w:val="-2"/>
          <w:w w:val="105"/>
        </w:rPr>
        <w:t> </w:t>
      </w:r>
      <w:r>
        <w:rPr>
          <w:color w:val="0E4262"/>
          <w:w w:val="105"/>
        </w:rPr>
        <w:t>a set</w:t>
      </w:r>
      <w:r>
        <w:rPr>
          <w:color w:val="0E4262"/>
          <w:spacing w:val="-2"/>
          <w:w w:val="105"/>
        </w:rPr>
        <w:t> </w:t>
      </w:r>
      <w:r>
        <w:rPr>
          <w:color w:val="0E4262"/>
          <w:w w:val="105"/>
        </w:rPr>
        <w:t>of</w:t>
      </w:r>
      <w:r>
        <w:rPr>
          <w:color w:val="0E4262"/>
          <w:spacing w:val="-7"/>
          <w:w w:val="105"/>
        </w:rPr>
        <w:t> </w:t>
      </w:r>
      <w:r>
        <w:rPr>
          <w:color w:val="0E4262"/>
          <w:w w:val="105"/>
        </w:rPr>
        <w:t>individuals whom he calls "acultural addicts." These people initiate and sustain their</w:t>
      </w:r>
      <w:r>
        <w:rPr>
          <w:color w:val="0E4262"/>
          <w:spacing w:val="-3"/>
          <w:w w:val="105"/>
        </w:rPr>
        <w:t> </w:t>
      </w:r>
      <w:r>
        <w:rPr>
          <w:color w:val="0E4262"/>
          <w:w w:val="105"/>
        </w:rPr>
        <w:t>substance use</w:t>
      </w:r>
      <w:r>
        <w:rPr>
          <w:color w:val="0E4262"/>
          <w:spacing w:val="-9"/>
          <w:w w:val="105"/>
        </w:rPr>
        <w:t> </w:t>
      </w:r>
      <w:r>
        <w:rPr>
          <w:color w:val="0E4262"/>
          <w:w w:val="105"/>
        </w:rPr>
        <w:t>in</w:t>
      </w:r>
      <w:r>
        <w:rPr>
          <w:color w:val="0E4262"/>
          <w:spacing w:val="-5"/>
          <w:w w:val="105"/>
        </w:rPr>
        <w:t> </w:t>
      </w:r>
      <w:r>
        <w:rPr>
          <w:color w:val="0E4262"/>
          <w:w w:val="105"/>
        </w:rPr>
        <w:t>relative isolation from</w:t>
      </w:r>
      <w:r>
        <w:rPr>
          <w:color w:val="0E4262"/>
          <w:spacing w:val="-3"/>
          <w:w w:val="105"/>
        </w:rPr>
        <w:t> </w:t>
      </w:r>
      <w:r>
        <w:rPr>
          <w:color w:val="0E4262"/>
          <w:w w:val="105"/>
        </w:rPr>
        <w:t>other</w:t>
      </w:r>
      <w:r>
        <w:rPr>
          <w:color w:val="0E4262"/>
          <w:spacing w:val="-5"/>
          <w:w w:val="105"/>
        </w:rPr>
        <w:t> </w:t>
      </w:r>
      <w:r>
        <w:rPr>
          <w:color w:val="0E4262"/>
          <w:w w:val="105"/>
        </w:rPr>
        <w:t>people</w:t>
      </w:r>
      <w:r>
        <w:rPr>
          <w:color w:val="0E4262"/>
          <w:spacing w:val="-14"/>
          <w:w w:val="105"/>
        </w:rPr>
        <w:t> </w:t>
      </w:r>
      <w:r>
        <w:rPr>
          <w:color w:val="0E4262"/>
          <w:w w:val="105"/>
        </w:rPr>
        <w:t>who</w:t>
      </w:r>
      <w:r>
        <w:rPr>
          <w:color w:val="0E4262"/>
          <w:spacing w:val="-9"/>
          <w:w w:val="105"/>
        </w:rPr>
        <w:t> </w:t>
      </w:r>
      <w:r>
        <w:rPr>
          <w:color w:val="0E4262"/>
          <w:w w:val="105"/>
        </w:rPr>
        <w:t>use</w:t>
      </w:r>
      <w:r>
        <w:rPr>
          <w:color w:val="0E4262"/>
          <w:spacing w:val="-12"/>
          <w:w w:val="105"/>
        </w:rPr>
        <w:t> </w:t>
      </w:r>
      <w:r>
        <w:rPr>
          <w:color w:val="0E4262"/>
          <w:w w:val="105"/>
        </w:rPr>
        <w:t>drugs.</w:t>
      </w:r>
      <w:r>
        <w:rPr>
          <w:color w:val="0E4262"/>
          <w:spacing w:val="-5"/>
          <w:w w:val="105"/>
        </w:rPr>
        <w:t> </w:t>
      </w:r>
      <w:r>
        <w:rPr>
          <w:color w:val="0E4262"/>
          <w:w w:val="105"/>
        </w:rPr>
        <w:t>Examples</w:t>
      </w:r>
      <w:r>
        <w:rPr>
          <w:color w:val="0E4262"/>
          <w:spacing w:val="-4"/>
          <w:w w:val="105"/>
        </w:rPr>
        <w:t> </w:t>
      </w:r>
      <w:r>
        <w:rPr>
          <w:color w:val="0E4262"/>
          <w:w w:val="105"/>
        </w:rPr>
        <w:t>of acultural addicts include the medical profes­ sional who does not have to use illegal drug networks to abuse prescription medication, or the older, middle-class individual who "pill</w:t>
      </w:r>
    </w:p>
    <w:p>
      <w:pPr>
        <w:spacing w:line="240" w:lineRule="auto" w:before="1"/>
        <w:rPr>
          <w:sz w:val="21"/>
        </w:rPr>
      </w:pPr>
      <w:r>
        <w:rPr/>
        <w:br w:type="column"/>
      </w:r>
      <w:r>
        <w:rPr>
          <w:sz w:val="21"/>
        </w:rPr>
      </w:r>
    </w:p>
    <w:p>
      <w:pPr>
        <w:pStyle w:val="BodyText"/>
        <w:spacing w:line="261" w:lineRule="auto"/>
        <w:ind w:left="320" w:right="1443" w:firstLine="7"/>
      </w:pPr>
      <w:r>
        <w:rPr>
          <w:color w:val="0E4262"/>
          <w:w w:val="105"/>
        </w:rPr>
        <w:t>shops" from multiple doctors and procures drugs for misuse from pharmacies. Although drug cultures typically play a</w:t>
      </w:r>
      <w:r>
        <w:rPr>
          <w:color w:val="0E4262"/>
          <w:spacing w:val="-7"/>
          <w:w w:val="105"/>
        </w:rPr>
        <w:t> </w:t>
      </w:r>
      <w:r>
        <w:rPr>
          <w:color w:val="0E4262"/>
          <w:w w:val="105"/>
        </w:rPr>
        <w:t>greater role in</w:t>
      </w:r>
      <w:r>
        <w:rPr>
          <w:color w:val="0E4262"/>
          <w:w w:val="105"/>
        </w:rPr>
        <w:t> the</w:t>
      </w:r>
      <w:r>
        <w:rPr>
          <w:color w:val="0E4262"/>
          <w:spacing w:val="-16"/>
          <w:w w:val="105"/>
        </w:rPr>
        <w:t> </w:t>
      </w:r>
      <w:r>
        <w:rPr>
          <w:color w:val="0E4262"/>
          <w:w w:val="105"/>
        </w:rPr>
        <w:t>lives</w:t>
      </w:r>
      <w:r>
        <w:rPr>
          <w:color w:val="0E4262"/>
          <w:spacing w:val="-15"/>
          <w:w w:val="105"/>
        </w:rPr>
        <w:t> </w:t>
      </w:r>
      <w:r>
        <w:rPr>
          <w:color w:val="0E4262"/>
          <w:w w:val="105"/>
        </w:rPr>
        <w:t>of</w:t>
      </w:r>
      <w:r>
        <w:rPr>
          <w:color w:val="0E4262"/>
          <w:spacing w:val="-15"/>
          <w:w w:val="105"/>
        </w:rPr>
        <w:t> </w:t>
      </w:r>
      <w:r>
        <w:rPr>
          <w:color w:val="0E4262"/>
          <w:w w:val="105"/>
        </w:rPr>
        <w:t>people</w:t>
      </w:r>
      <w:r>
        <w:rPr>
          <w:color w:val="0E4262"/>
          <w:spacing w:val="-15"/>
          <w:w w:val="105"/>
        </w:rPr>
        <w:t> </w:t>
      </w:r>
      <w:r>
        <w:rPr>
          <w:color w:val="0E4262"/>
          <w:w w:val="105"/>
        </w:rPr>
        <w:t>who</w:t>
      </w:r>
      <w:r>
        <w:rPr>
          <w:color w:val="0E4262"/>
          <w:spacing w:val="-15"/>
          <w:w w:val="105"/>
        </w:rPr>
        <w:t> </w:t>
      </w:r>
      <w:r>
        <w:rPr>
          <w:color w:val="0E4262"/>
          <w:w w:val="105"/>
        </w:rPr>
        <w:t>use</w:t>
      </w:r>
      <w:r>
        <w:rPr>
          <w:color w:val="0E4262"/>
          <w:spacing w:val="-15"/>
          <w:w w:val="105"/>
        </w:rPr>
        <w:t> </w:t>
      </w:r>
      <w:r>
        <w:rPr>
          <w:color w:val="0E4262"/>
          <w:w w:val="105"/>
        </w:rPr>
        <w:t>illicit</w:t>
      </w:r>
      <w:r>
        <w:rPr>
          <w:color w:val="0E4262"/>
          <w:spacing w:val="-15"/>
          <w:w w:val="105"/>
        </w:rPr>
        <w:t> </w:t>
      </w:r>
      <w:r>
        <w:rPr>
          <w:color w:val="0E4262"/>
          <w:w w:val="105"/>
        </w:rPr>
        <w:t>drugs,</w:t>
      </w:r>
      <w:r>
        <w:rPr>
          <w:color w:val="0E4262"/>
          <w:spacing w:val="-15"/>
          <w:w w:val="105"/>
        </w:rPr>
        <w:t> </w:t>
      </w:r>
      <w:r>
        <w:rPr>
          <w:color w:val="0E4262"/>
          <w:w w:val="105"/>
        </w:rPr>
        <w:t>people who</w:t>
      </w:r>
      <w:r>
        <w:rPr>
          <w:color w:val="0E4262"/>
          <w:spacing w:val="40"/>
          <w:w w:val="105"/>
        </w:rPr>
        <w:t> </w:t>
      </w:r>
      <w:r>
        <w:rPr>
          <w:color w:val="0E4262"/>
          <w:w w:val="105"/>
        </w:rPr>
        <w:t>use legal</w:t>
      </w:r>
      <w:r>
        <w:rPr>
          <w:color w:val="0E4262"/>
          <w:spacing w:val="40"/>
          <w:w w:val="105"/>
        </w:rPr>
        <w:t> </w:t>
      </w:r>
      <w:r>
        <w:rPr>
          <w:color w:val="0E4262"/>
          <w:w w:val="105"/>
        </w:rPr>
        <w:t>substances-such</w:t>
      </w:r>
      <w:r>
        <w:rPr>
          <w:color w:val="0E4262"/>
          <w:spacing w:val="40"/>
          <w:w w:val="105"/>
        </w:rPr>
        <w:t> </w:t>
      </w:r>
      <w:r>
        <w:rPr>
          <w:color w:val="0E4262"/>
          <w:w w:val="105"/>
        </w:rPr>
        <w:t>as</w:t>
      </w:r>
      <w:r>
        <w:rPr>
          <w:color w:val="0E4262"/>
          <w:spacing w:val="40"/>
          <w:w w:val="105"/>
        </w:rPr>
        <w:t> </w:t>
      </w:r>
      <w:r>
        <w:rPr>
          <w:color w:val="0E4262"/>
          <w:w w:val="105"/>
        </w:rPr>
        <w:t>alcohol­ are also likely to participate in such a culture (Gordon et al. 2012). Drinking cultures can develop among heavy drinkers at a bar or a college fraternity or</w:t>
      </w:r>
      <w:r>
        <w:rPr>
          <w:color w:val="0E4262"/>
          <w:spacing w:val="-1"/>
          <w:w w:val="105"/>
        </w:rPr>
        <w:t> </w:t>
      </w:r>
      <w:r>
        <w:rPr>
          <w:color w:val="0E4262"/>
          <w:w w:val="105"/>
        </w:rPr>
        <w:t>sorority house that</w:t>
      </w:r>
      <w:r>
        <w:rPr>
          <w:color w:val="0E4262"/>
          <w:spacing w:val="-4"/>
          <w:w w:val="105"/>
        </w:rPr>
        <w:t> </w:t>
      </w:r>
      <w:r>
        <w:rPr>
          <w:color w:val="0E4262"/>
          <w:w w:val="105"/>
        </w:rPr>
        <w:t>works to</w:t>
      </w:r>
      <w:r>
        <w:rPr>
          <w:color w:val="0E4262"/>
          <w:spacing w:val="-8"/>
          <w:w w:val="105"/>
        </w:rPr>
        <w:t> </w:t>
      </w:r>
      <w:r>
        <w:rPr>
          <w:color w:val="0E4262"/>
          <w:w w:val="105"/>
        </w:rPr>
        <w:t>encourage</w:t>
      </w:r>
      <w:r>
        <w:rPr>
          <w:color w:val="0E4262"/>
          <w:w w:val="105"/>
        </w:rPr>
        <w:t> new</w:t>
      </w:r>
      <w:r>
        <w:rPr>
          <w:color w:val="0E4262"/>
          <w:spacing w:val="-12"/>
          <w:w w:val="105"/>
        </w:rPr>
        <w:t> </w:t>
      </w:r>
      <w:r>
        <w:rPr>
          <w:color w:val="0E4262"/>
          <w:w w:val="105"/>
        </w:rPr>
        <w:t>people</w:t>
      </w:r>
      <w:r>
        <w:rPr>
          <w:color w:val="0E4262"/>
          <w:spacing w:val="-5"/>
          <w:w w:val="105"/>
        </w:rPr>
        <w:t> </w:t>
      </w:r>
      <w:r>
        <w:rPr>
          <w:color w:val="0E4262"/>
          <w:w w:val="105"/>
        </w:rPr>
        <w:t>to</w:t>
      </w:r>
      <w:r>
        <w:rPr>
          <w:color w:val="0E4262"/>
          <w:spacing w:val="-6"/>
          <w:w w:val="105"/>
        </w:rPr>
        <w:t> </w:t>
      </w:r>
      <w:r>
        <w:rPr>
          <w:color w:val="0E4262"/>
          <w:w w:val="105"/>
        </w:rPr>
        <w:t>use,</w:t>
      </w:r>
      <w:r>
        <w:rPr>
          <w:color w:val="0E4262"/>
          <w:spacing w:val="-10"/>
          <w:w w:val="105"/>
        </w:rPr>
        <w:t> </w:t>
      </w:r>
      <w:r>
        <w:rPr>
          <w:color w:val="0E4262"/>
          <w:w w:val="105"/>
        </w:rPr>
        <w:t>supports high levels of continued or binge use, reinforces denial, and develops rituals and customary behaviors surrounding drinking. In this chap­ ter, drug culture refers to cultures that evolve from drug and alcohol use.</w:t>
      </w:r>
    </w:p>
    <w:p>
      <w:pPr>
        <w:pStyle w:val="BodyText"/>
        <w:spacing w:before="2"/>
        <w:rPr>
          <w:sz w:val="22"/>
        </w:rPr>
      </w:pPr>
    </w:p>
    <w:p>
      <w:pPr>
        <w:pStyle w:val="BodyText"/>
        <w:spacing w:line="264" w:lineRule="auto"/>
        <w:ind w:left="317" w:right="1463" w:firstLine="6"/>
      </w:pPr>
      <w:r>
        <w:rPr>
          <w:rFonts w:ascii="Arial" w:hAnsi="Arial"/>
          <w:b/>
          <w:color w:val="316079"/>
          <w:w w:val="105"/>
          <w:sz w:val="25"/>
        </w:rPr>
        <w:t>The Relationship</w:t>
      </w:r>
      <w:r>
        <w:rPr>
          <w:rFonts w:ascii="Arial" w:hAnsi="Arial"/>
          <w:b/>
          <w:color w:val="316079"/>
          <w:spacing w:val="40"/>
          <w:w w:val="105"/>
          <w:sz w:val="25"/>
        </w:rPr>
        <w:t> </w:t>
      </w:r>
      <w:r>
        <w:rPr>
          <w:rFonts w:ascii="Arial" w:hAnsi="Arial"/>
          <w:b/>
          <w:color w:val="316079"/>
          <w:w w:val="105"/>
          <w:sz w:val="25"/>
        </w:rPr>
        <w:t>Between Drug Cultures and Mainstream Culture</w:t>
      </w:r>
      <w:r>
        <w:rPr>
          <w:rFonts w:ascii="Arial" w:hAnsi="Arial"/>
          <w:b/>
          <w:color w:val="316079"/>
          <w:spacing w:val="80"/>
          <w:w w:val="105"/>
          <w:sz w:val="25"/>
        </w:rPr>
        <w:t> </w:t>
      </w:r>
      <w:r>
        <w:rPr>
          <w:color w:val="0E4262"/>
          <w:w w:val="105"/>
        </w:rPr>
        <w:t>To</w:t>
      </w:r>
      <w:r>
        <w:rPr>
          <w:color w:val="0E4262"/>
          <w:spacing w:val="-16"/>
          <w:w w:val="105"/>
        </w:rPr>
        <w:t> </w:t>
      </w:r>
      <w:r>
        <w:rPr>
          <w:color w:val="0E4262"/>
          <w:w w:val="105"/>
        </w:rPr>
        <w:t>some</w:t>
      </w:r>
      <w:r>
        <w:rPr>
          <w:color w:val="0E4262"/>
          <w:spacing w:val="-15"/>
          <w:w w:val="105"/>
        </w:rPr>
        <w:t> </w:t>
      </w:r>
      <w:r>
        <w:rPr>
          <w:color w:val="0E4262"/>
          <w:w w:val="105"/>
        </w:rPr>
        <w:t>extent,</w:t>
      </w:r>
      <w:r>
        <w:rPr>
          <w:color w:val="0E4262"/>
          <w:spacing w:val="-18"/>
          <w:w w:val="105"/>
        </w:rPr>
        <w:t> </w:t>
      </w:r>
      <w:r>
        <w:rPr>
          <w:color w:val="0E4262"/>
          <w:w w:val="105"/>
        </w:rPr>
        <w:t>subcultures</w:t>
      </w:r>
      <w:r>
        <w:rPr>
          <w:color w:val="0E4262"/>
          <w:spacing w:val="-8"/>
          <w:w w:val="105"/>
        </w:rPr>
        <w:t> </w:t>
      </w:r>
      <w:r>
        <w:rPr>
          <w:color w:val="0E4262"/>
          <w:w w:val="105"/>
        </w:rPr>
        <w:t>define</w:t>
      </w:r>
      <w:r>
        <w:rPr>
          <w:color w:val="0E4262"/>
          <w:spacing w:val="-14"/>
          <w:w w:val="105"/>
        </w:rPr>
        <w:t> </w:t>
      </w:r>
      <w:r>
        <w:rPr>
          <w:color w:val="0E4262"/>
          <w:w w:val="105"/>
        </w:rPr>
        <w:t>themselves in opposition to the mainstream culture.</w:t>
      </w:r>
      <w:r>
        <w:rPr>
          <w:color w:val="0E4262"/>
          <w:spacing w:val="-2"/>
          <w:w w:val="105"/>
        </w:rPr>
        <w:t> </w:t>
      </w:r>
      <w:r>
        <w:rPr>
          <w:color w:val="0E4262"/>
          <w:w w:val="105"/>
        </w:rPr>
        <w:t>Sub­ </w:t>
      </w:r>
      <w:r>
        <w:rPr>
          <w:color w:val="0E4262"/>
        </w:rPr>
        <w:t>cultures</w:t>
      </w:r>
      <w:r>
        <w:rPr>
          <w:color w:val="0E4262"/>
          <w:spacing w:val="14"/>
        </w:rPr>
        <w:t> </w:t>
      </w:r>
      <w:r>
        <w:rPr>
          <w:color w:val="0E4262"/>
        </w:rPr>
        <w:t>may</w:t>
      </w:r>
      <w:r>
        <w:rPr>
          <w:color w:val="0E4262"/>
          <w:spacing w:val="-10"/>
        </w:rPr>
        <w:t> </w:t>
      </w:r>
      <w:r>
        <w:rPr>
          <w:color w:val="0E4262"/>
        </w:rPr>
        <w:t>reject some,</w:t>
      </w:r>
      <w:r>
        <w:rPr>
          <w:color w:val="0E4262"/>
          <w:spacing w:val="-16"/>
        </w:rPr>
        <w:t> </w:t>
      </w:r>
      <w:r>
        <w:rPr>
          <w:color w:val="0E4262"/>
        </w:rPr>
        <w:t>if</w:t>
      </w:r>
      <w:r>
        <w:rPr>
          <w:color w:val="0E4262"/>
          <w:spacing w:val="-2"/>
        </w:rPr>
        <w:t> </w:t>
      </w:r>
      <w:r>
        <w:rPr>
          <w:color w:val="0E4262"/>
        </w:rPr>
        <w:t>not all,</w:t>
      </w:r>
      <w:r>
        <w:rPr>
          <w:color w:val="0E4262"/>
          <w:spacing w:val="-20"/>
        </w:rPr>
        <w:t> </w:t>
      </w:r>
      <w:r>
        <w:rPr>
          <w:color w:val="0E4262"/>
        </w:rPr>
        <w:t>of</w:t>
      </w:r>
      <w:r>
        <w:rPr>
          <w:color w:val="0E4262"/>
          <w:spacing w:val="-6"/>
        </w:rPr>
        <w:t> </w:t>
      </w:r>
      <w:r>
        <w:rPr>
          <w:color w:val="0E4262"/>
        </w:rPr>
        <w:t>the</w:t>
      </w:r>
      <w:r>
        <w:rPr>
          <w:color w:val="0E4262"/>
          <w:spacing w:val="-6"/>
        </w:rPr>
        <w:t> </w:t>
      </w:r>
      <w:r>
        <w:rPr>
          <w:color w:val="0E4262"/>
        </w:rPr>
        <w:t>values </w:t>
      </w:r>
      <w:r>
        <w:rPr>
          <w:color w:val="0E4262"/>
          <w:w w:val="105"/>
        </w:rPr>
        <w:t>and beliefs of</w:t>
      </w:r>
      <w:r>
        <w:rPr>
          <w:color w:val="0E4262"/>
          <w:spacing w:val="-9"/>
          <w:w w:val="105"/>
        </w:rPr>
        <w:t> </w:t>
      </w:r>
      <w:r>
        <w:rPr>
          <w:color w:val="0E4262"/>
          <w:w w:val="105"/>
        </w:rPr>
        <w:t>the mainstream culture in</w:t>
      </w:r>
      <w:r>
        <w:rPr>
          <w:color w:val="0E4262"/>
          <w:spacing w:val="-14"/>
          <w:w w:val="105"/>
        </w:rPr>
        <w:t> </w:t>
      </w:r>
      <w:r>
        <w:rPr>
          <w:color w:val="0E4262"/>
          <w:w w:val="105"/>
        </w:rPr>
        <w:t>favor of their own,</w:t>
      </w:r>
      <w:r>
        <w:rPr>
          <w:color w:val="0E4262"/>
          <w:spacing w:val="-9"/>
          <w:w w:val="105"/>
        </w:rPr>
        <w:t> </w:t>
      </w:r>
      <w:r>
        <w:rPr>
          <w:color w:val="0E4262"/>
          <w:w w:val="105"/>
        </w:rPr>
        <w:t>and they</w:t>
      </w:r>
      <w:r>
        <w:rPr>
          <w:color w:val="0E4262"/>
          <w:spacing w:val="-4"/>
          <w:w w:val="105"/>
        </w:rPr>
        <w:t> </w:t>
      </w:r>
      <w:r>
        <w:rPr>
          <w:color w:val="0E4262"/>
          <w:w w:val="105"/>
        </w:rPr>
        <w:t>will</w:t>
      </w:r>
      <w:r>
        <w:rPr>
          <w:color w:val="0E4262"/>
          <w:spacing w:val="-1"/>
          <w:w w:val="105"/>
        </w:rPr>
        <w:t> </w:t>
      </w:r>
      <w:r>
        <w:rPr>
          <w:color w:val="0E4262"/>
          <w:w w:val="105"/>
        </w:rPr>
        <w:t>often adapt some elements</w:t>
      </w:r>
      <w:r>
        <w:rPr>
          <w:color w:val="0E4262"/>
          <w:spacing w:val="-10"/>
          <w:w w:val="105"/>
        </w:rPr>
        <w:t> </w:t>
      </w:r>
      <w:r>
        <w:rPr>
          <w:color w:val="0E4262"/>
          <w:w w:val="105"/>
        </w:rPr>
        <w:t>of</w:t>
      </w:r>
      <w:r>
        <w:rPr>
          <w:color w:val="0E4262"/>
          <w:spacing w:val="-16"/>
          <w:w w:val="105"/>
        </w:rPr>
        <w:t> </w:t>
      </w:r>
      <w:r>
        <w:rPr>
          <w:color w:val="0E4262"/>
          <w:w w:val="105"/>
        </w:rPr>
        <w:t>that</w:t>
      </w:r>
      <w:r>
        <w:rPr>
          <w:color w:val="0E4262"/>
          <w:spacing w:val="-9"/>
          <w:w w:val="105"/>
        </w:rPr>
        <w:t> </w:t>
      </w:r>
      <w:r>
        <w:rPr>
          <w:color w:val="0E4262"/>
          <w:w w:val="105"/>
        </w:rPr>
        <w:t>culture</w:t>
      </w:r>
      <w:r>
        <w:rPr>
          <w:color w:val="0E4262"/>
          <w:spacing w:val="-9"/>
          <w:w w:val="105"/>
        </w:rPr>
        <w:t> </w:t>
      </w:r>
      <w:r>
        <w:rPr>
          <w:color w:val="0E4262"/>
          <w:w w:val="105"/>
        </w:rPr>
        <w:t>in</w:t>
      </w:r>
      <w:r>
        <w:rPr>
          <w:color w:val="0E4262"/>
          <w:spacing w:val="-16"/>
          <w:w w:val="105"/>
        </w:rPr>
        <w:t> </w:t>
      </w:r>
      <w:r>
        <w:rPr>
          <w:color w:val="0E4262"/>
          <w:w w:val="105"/>
        </w:rPr>
        <w:t>ways</w:t>
      </w:r>
      <w:r>
        <w:rPr>
          <w:color w:val="0E4262"/>
          <w:spacing w:val="-5"/>
          <w:w w:val="105"/>
        </w:rPr>
        <w:t> </w:t>
      </w:r>
      <w:r>
        <w:rPr>
          <w:color w:val="0E4262"/>
          <w:w w:val="105"/>
        </w:rPr>
        <w:t>quite</w:t>
      </w:r>
      <w:r>
        <w:rPr>
          <w:color w:val="0E4262"/>
          <w:spacing w:val="-14"/>
          <w:w w:val="105"/>
        </w:rPr>
        <w:t> </w:t>
      </w:r>
      <w:r>
        <w:rPr>
          <w:color w:val="0E4262"/>
          <w:w w:val="105"/>
        </w:rPr>
        <w:t>different from</w:t>
      </w:r>
      <w:r>
        <w:rPr>
          <w:color w:val="0E4262"/>
          <w:spacing w:val="-16"/>
          <w:w w:val="105"/>
        </w:rPr>
        <w:t> </w:t>
      </w:r>
      <w:r>
        <w:rPr>
          <w:color w:val="0E4262"/>
          <w:w w:val="105"/>
        </w:rPr>
        <w:t>those</w:t>
      </w:r>
      <w:r>
        <w:rPr>
          <w:color w:val="0E4262"/>
          <w:spacing w:val="-15"/>
          <w:w w:val="105"/>
        </w:rPr>
        <w:t> </w:t>
      </w:r>
      <w:r>
        <w:rPr>
          <w:color w:val="0E4262"/>
          <w:w w:val="105"/>
        </w:rPr>
        <w:t>originally</w:t>
      </w:r>
      <w:r>
        <w:rPr>
          <w:color w:val="0E4262"/>
          <w:spacing w:val="-15"/>
          <w:w w:val="105"/>
        </w:rPr>
        <w:t> </w:t>
      </w:r>
      <w:r>
        <w:rPr>
          <w:color w:val="0E4262"/>
          <w:w w:val="105"/>
        </w:rPr>
        <w:t>intended</w:t>
      </w:r>
      <w:r>
        <w:rPr>
          <w:color w:val="0E4262"/>
          <w:spacing w:val="-6"/>
          <w:w w:val="105"/>
        </w:rPr>
        <w:t> </w:t>
      </w:r>
      <w:r>
        <w:rPr>
          <w:color w:val="0E4262"/>
          <w:w w:val="105"/>
        </w:rPr>
        <w:t>(Hebdige</w:t>
      </w:r>
      <w:r>
        <w:rPr>
          <w:color w:val="0E4262"/>
          <w:spacing w:val="-13"/>
          <w:w w:val="105"/>
        </w:rPr>
        <w:t> </w:t>
      </w:r>
      <w:r>
        <w:rPr>
          <w:color w:val="0E4262"/>
          <w:w w:val="105"/>
        </w:rPr>
        <w:t>1991; Issitt 2009; Exhibit 6-2). Individuals often identify with subcultures-such as drug cul­ tures-because</w:t>
      </w:r>
      <w:r>
        <w:rPr>
          <w:color w:val="0E4262"/>
          <w:spacing w:val="40"/>
          <w:w w:val="105"/>
        </w:rPr>
        <w:t> </w:t>
      </w:r>
      <w:r>
        <w:rPr>
          <w:color w:val="0E4262"/>
          <w:w w:val="105"/>
        </w:rPr>
        <w:t>they feel excluded from or</w:t>
      </w:r>
    </w:p>
    <w:p>
      <w:pPr>
        <w:spacing w:after="0" w:line="264" w:lineRule="auto"/>
        <w:sectPr>
          <w:type w:val="continuous"/>
          <w:pgSz w:w="12240" w:h="15840"/>
          <w:pgMar w:top="0" w:bottom="0" w:left="0" w:right="0"/>
          <w:cols w:num="2" w:equalWidth="0">
            <w:col w:w="5944" w:space="40"/>
            <w:col w:w="6256"/>
          </w:cols>
        </w:sectPr>
      </w:pPr>
    </w:p>
    <w:p>
      <w:pPr>
        <w:pStyle w:val="BodyText"/>
        <w:spacing w:before="5"/>
        <w:rPr>
          <w:sz w:val="26"/>
        </w:rPr>
      </w:pPr>
    </w:p>
    <w:p>
      <w:pPr>
        <w:pStyle w:val="BodyText"/>
        <w:ind w:left="1430"/>
        <w:rPr>
          <w:sz w:val="20"/>
        </w:rPr>
      </w:pPr>
      <w:r>
        <w:rPr>
          <w:sz w:val="20"/>
        </w:rPr>
        <w:drawing>
          <wp:inline distT="0" distB="0" distL="0" distR="0">
            <wp:extent cx="5955792" cy="2859024"/>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25" cstate="print"/>
                    <a:stretch>
                      <a:fillRect/>
                    </a:stretch>
                  </pic:blipFill>
                  <pic:spPr>
                    <a:xfrm>
                      <a:off x="0" y="0"/>
                      <a:ext cx="5955792" cy="2859024"/>
                    </a:xfrm>
                    <a:prstGeom prst="rect">
                      <a:avLst/>
                    </a:prstGeom>
                  </pic:spPr>
                </pic:pic>
              </a:graphicData>
            </a:graphic>
          </wp:inline>
        </w:drawing>
      </w:r>
      <w:r>
        <w:rPr>
          <w:sz w:val="20"/>
        </w:rPr>
      </w:r>
    </w:p>
    <w:p>
      <w:pPr>
        <w:pStyle w:val="BodyText"/>
        <w:spacing w:before="11"/>
        <w:rPr>
          <w:sz w:val="29"/>
        </w:rPr>
      </w:pPr>
    </w:p>
    <w:p>
      <w:pPr>
        <w:spacing w:before="91"/>
        <w:ind w:left="1076" w:right="0" w:firstLine="0"/>
        <w:jc w:val="left"/>
        <w:rPr>
          <w:sz w:val="21"/>
        </w:rPr>
      </w:pPr>
      <w:r>
        <w:rPr>
          <w:color w:val="0E4262"/>
          <w:spacing w:val="-5"/>
          <w:w w:val="110"/>
          <w:sz w:val="21"/>
        </w:rPr>
        <w:t>164</w:t>
      </w:r>
    </w:p>
    <w:p>
      <w:pPr>
        <w:spacing w:after="0"/>
        <w:jc w:val="left"/>
        <w:rPr>
          <w:sz w:val="21"/>
        </w:rPr>
        <w:sectPr>
          <w:type w:val="continuous"/>
          <w:pgSz w:w="12240" w:h="15840"/>
          <w:pgMar w:top="0" w:bottom="0" w:left="0" w:right="0"/>
        </w:sectPr>
      </w:pPr>
    </w:p>
    <w:p>
      <w:pPr>
        <w:spacing w:before="68"/>
        <w:ind w:left="5881" w:right="0" w:firstLine="0"/>
        <w:jc w:val="left"/>
        <w:rPr>
          <w:sz w:val="20"/>
        </w:rPr>
      </w:pPr>
      <w:r>
        <w:rPr>
          <w:color w:val="0F4262"/>
          <w:w w:val="115"/>
          <w:sz w:val="20"/>
        </w:rPr>
        <w:t>Chapter</w:t>
      </w:r>
      <w:r>
        <w:rPr>
          <w:color w:val="0F4262"/>
          <w:spacing w:val="-2"/>
          <w:w w:val="115"/>
          <w:sz w:val="20"/>
        </w:rPr>
        <w:t> </w:t>
      </w:r>
      <w:r>
        <w:rPr>
          <w:color w:val="0F4262"/>
          <w:w w:val="115"/>
          <w:sz w:val="20"/>
        </w:rPr>
        <w:t>6-Drug</w:t>
      </w:r>
      <w:r>
        <w:rPr>
          <w:color w:val="0F4262"/>
          <w:spacing w:val="2"/>
          <w:w w:val="115"/>
          <w:sz w:val="20"/>
        </w:rPr>
        <w:t> </w:t>
      </w:r>
      <w:r>
        <w:rPr>
          <w:color w:val="0F4262"/>
          <w:w w:val="115"/>
          <w:sz w:val="20"/>
        </w:rPr>
        <w:t>Cultures and</w:t>
      </w:r>
      <w:r>
        <w:rPr>
          <w:color w:val="0F4262"/>
          <w:spacing w:val="2"/>
          <w:w w:val="115"/>
          <w:sz w:val="20"/>
        </w:rPr>
        <w:t> </w:t>
      </w:r>
      <w:r>
        <w:rPr>
          <w:color w:val="0F4262"/>
          <w:w w:val="115"/>
          <w:sz w:val="20"/>
        </w:rPr>
        <w:t>the</w:t>
      </w:r>
      <w:r>
        <w:rPr>
          <w:color w:val="0F4262"/>
          <w:spacing w:val="11"/>
          <w:w w:val="115"/>
          <w:sz w:val="20"/>
        </w:rPr>
        <w:t> </w:t>
      </w:r>
      <w:r>
        <w:rPr>
          <w:color w:val="0F4262"/>
          <w:w w:val="115"/>
          <w:sz w:val="20"/>
        </w:rPr>
        <w:t>Culture</w:t>
      </w:r>
      <w:r>
        <w:rPr>
          <w:color w:val="0F4262"/>
          <w:spacing w:val="-2"/>
          <w:w w:val="115"/>
          <w:sz w:val="20"/>
        </w:rPr>
        <w:t> </w:t>
      </w:r>
      <w:r>
        <w:rPr>
          <w:color w:val="0F4262"/>
          <w:w w:val="115"/>
          <w:sz w:val="20"/>
        </w:rPr>
        <w:t>of</w:t>
      </w:r>
      <w:r>
        <w:rPr>
          <w:color w:val="0F4262"/>
          <w:spacing w:val="12"/>
          <w:w w:val="115"/>
          <w:sz w:val="20"/>
        </w:rPr>
        <w:t> </w:t>
      </w:r>
      <w:r>
        <w:rPr>
          <w:color w:val="0F4262"/>
          <w:spacing w:val="-2"/>
          <w:w w:val="115"/>
          <w:sz w:val="20"/>
        </w:rPr>
        <w:t>Recovery</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86" w:firstLine="11"/>
        <w:jc w:val="left"/>
        <w:rPr>
          <w:sz w:val="22"/>
        </w:rPr>
      </w:pPr>
      <w:r>
        <w:rPr>
          <w:color w:val="0F4262"/>
          <w:w w:val="105"/>
          <w:sz w:val="22"/>
        </w:rPr>
        <w:t>unable to participate in mainstream</w:t>
      </w:r>
      <w:r>
        <w:rPr>
          <w:color w:val="0F4262"/>
          <w:spacing w:val="40"/>
          <w:w w:val="105"/>
          <w:sz w:val="22"/>
        </w:rPr>
        <w:t> </w:t>
      </w:r>
      <w:r>
        <w:rPr>
          <w:color w:val="0F4262"/>
          <w:w w:val="105"/>
          <w:sz w:val="22"/>
        </w:rPr>
        <w:t>society. The</w:t>
      </w:r>
      <w:r>
        <w:rPr>
          <w:color w:val="0F4262"/>
          <w:spacing w:val="40"/>
          <w:w w:val="105"/>
          <w:sz w:val="22"/>
        </w:rPr>
        <w:t> </w:t>
      </w:r>
      <w:r>
        <w:rPr>
          <w:color w:val="0F4262"/>
          <w:w w:val="105"/>
          <w:sz w:val="22"/>
        </w:rPr>
        <w:t>subculture provides an alternative source of social support and cultural activities, but those activities can run counter to the best interests of the individual. Many subcultures are neither harmful nor antisocial, but</w:t>
      </w:r>
      <w:r>
        <w:rPr>
          <w:color w:val="0F4262"/>
          <w:w w:val="105"/>
          <w:sz w:val="22"/>
        </w:rPr>
        <w:t> their focus is on</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substance(s) of abuse, not</w:t>
      </w:r>
      <w:r>
        <w:rPr>
          <w:color w:val="0F4262"/>
          <w:w w:val="105"/>
          <w:sz w:val="22"/>
        </w:rPr>
        <w:t> on the</w:t>
      </w:r>
      <w:r>
        <w:rPr>
          <w:color w:val="0F4262"/>
          <w:w w:val="105"/>
          <w:sz w:val="22"/>
        </w:rPr>
        <w:t> people who participate in the culture or their well-being.</w:t>
      </w:r>
    </w:p>
    <w:p>
      <w:pPr>
        <w:spacing w:line="273" w:lineRule="auto" w:before="163"/>
        <w:ind w:left="1435" w:right="0" w:firstLine="3"/>
        <w:jc w:val="left"/>
        <w:rPr>
          <w:sz w:val="22"/>
        </w:rPr>
      </w:pPr>
      <w:r>
        <w:rPr>
          <w:color w:val="0F4262"/>
          <w:w w:val="110"/>
          <w:sz w:val="22"/>
        </w:rPr>
        <w:t>Mainstream culture in the United States has historically frowned on most substance use and</w:t>
      </w:r>
      <w:r>
        <w:rPr>
          <w:color w:val="0F4262"/>
          <w:spacing w:val="-9"/>
          <w:w w:val="110"/>
          <w:sz w:val="22"/>
        </w:rPr>
        <w:t> </w:t>
      </w:r>
      <w:r>
        <w:rPr>
          <w:color w:val="0F4262"/>
          <w:w w:val="110"/>
          <w:sz w:val="22"/>
        </w:rPr>
        <w:t>certainly</w:t>
      </w:r>
      <w:r>
        <w:rPr>
          <w:color w:val="0F4262"/>
          <w:spacing w:val="-9"/>
          <w:w w:val="110"/>
          <w:sz w:val="22"/>
        </w:rPr>
        <w:t> </w:t>
      </w:r>
      <w:r>
        <w:rPr>
          <w:color w:val="0F4262"/>
          <w:w w:val="110"/>
          <w:sz w:val="22"/>
        </w:rPr>
        <w:t>substance</w:t>
      </w:r>
      <w:r>
        <w:rPr>
          <w:color w:val="0F4262"/>
          <w:spacing w:val="-2"/>
          <w:w w:val="110"/>
          <w:sz w:val="22"/>
        </w:rPr>
        <w:t> </w:t>
      </w:r>
      <w:r>
        <w:rPr>
          <w:color w:val="0F4262"/>
          <w:w w:val="110"/>
          <w:sz w:val="22"/>
        </w:rPr>
        <w:t>abuse</w:t>
      </w:r>
      <w:r>
        <w:rPr>
          <w:color w:val="0F4262"/>
          <w:spacing w:val="-8"/>
          <w:w w:val="110"/>
          <w:sz w:val="22"/>
        </w:rPr>
        <w:t> </w:t>
      </w:r>
      <w:r>
        <w:rPr>
          <w:color w:val="0F4262"/>
          <w:w w:val="110"/>
          <w:sz w:val="22"/>
        </w:rPr>
        <w:t>(Corrigan et</w:t>
      </w:r>
      <w:r>
        <w:rPr>
          <w:color w:val="0F4262"/>
          <w:spacing w:val="-9"/>
          <w:w w:val="110"/>
          <w:sz w:val="22"/>
        </w:rPr>
        <w:t> </w:t>
      </w:r>
      <w:r>
        <w:rPr>
          <w:color w:val="0F4262"/>
          <w:w w:val="110"/>
          <w:sz w:val="22"/>
        </w:rPr>
        <w:t>al. 2009;</w:t>
      </w:r>
      <w:r>
        <w:rPr>
          <w:color w:val="0F4262"/>
          <w:spacing w:val="-3"/>
          <w:w w:val="110"/>
          <w:sz w:val="22"/>
        </w:rPr>
        <w:t> </w:t>
      </w:r>
      <w:r>
        <w:rPr>
          <w:color w:val="0F4262"/>
          <w:w w:val="110"/>
          <w:sz w:val="22"/>
        </w:rPr>
        <w:t>White 1979,</w:t>
      </w:r>
      <w:r>
        <w:rPr>
          <w:color w:val="0F4262"/>
          <w:spacing w:val="-15"/>
          <w:w w:val="110"/>
          <w:sz w:val="22"/>
        </w:rPr>
        <w:t> </w:t>
      </w:r>
      <w:r>
        <w:rPr>
          <w:color w:val="0F4262"/>
          <w:w w:val="110"/>
          <w:sz w:val="22"/>
        </w:rPr>
        <w:t>1998).</w:t>
      </w:r>
      <w:r>
        <w:rPr>
          <w:color w:val="0F4262"/>
          <w:spacing w:val="-27"/>
          <w:w w:val="110"/>
          <w:sz w:val="22"/>
        </w:rPr>
        <w:t> </w:t>
      </w:r>
      <w:r>
        <w:rPr>
          <w:color w:val="0F4262"/>
          <w:w w:val="110"/>
          <w:sz w:val="22"/>
        </w:rPr>
        <w:t>This can extend to legal</w:t>
      </w:r>
      <w:r>
        <w:rPr>
          <w:color w:val="0F4262"/>
          <w:spacing w:val="-5"/>
          <w:w w:val="110"/>
          <w:sz w:val="22"/>
        </w:rPr>
        <w:t> </w:t>
      </w:r>
      <w:r>
        <w:rPr>
          <w:color w:val="0F4262"/>
          <w:w w:val="110"/>
          <w:sz w:val="22"/>
        </w:rPr>
        <w:t>substances such as</w:t>
      </w:r>
      <w:r>
        <w:rPr>
          <w:color w:val="0F4262"/>
          <w:spacing w:val="-3"/>
          <w:w w:val="110"/>
          <w:sz w:val="22"/>
        </w:rPr>
        <w:t> </w:t>
      </w:r>
      <w:r>
        <w:rPr>
          <w:color w:val="0F4262"/>
          <w:w w:val="110"/>
          <w:sz w:val="22"/>
        </w:rPr>
        <w:t>alcohol or tobacco (including,</w:t>
      </w:r>
      <w:r>
        <w:rPr>
          <w:color w:val="0F4262"/>
          <w:spacing w:val="-16"/>
          <w:w w:val="110"/>
          <w:sz w:val="22"/>
        </w:rPr>
        <w:t> </w:t>
      </w:r>
      <w:r>
        <w:rPr>
          <w:color w:val="0F4262"/>
          <w:w w:val="110"/>
          <w:sz w:val="22"/>
        </w:rPr>
        <w:t>in recent</w:t>
      </w:r>
      <w:r>
        <w:rPr>
          <w:color w:val="0F4262"/>
          <w:spacing w:val="-5"/>
          <w:w w:val="110"/>
          <w:sz w:val="22"/>
        </w:rPr>
        <w:t> </w:t>
      </w:r>
      <w:r>
        <w:rPr>
          <w:color w:val="0F4262"/>
          <w:w w:val="110"/>
          <w:sz w:val="22"/>
        </w:rPr>
        <w:t>years,</w:t>
      </w:r>
      <w:r>
        <w:rPr>
          <w:color w:val="0F4262"/>
          <w:spacing w:val="-16"/>
          <w:w w:val="110"/>
          <w:sz w:val="22"/>
        </w:rPr>
        <w:t> </w:t>
      </w:r>
      <w:r>
        <w:rPr>
          <w:color w:val="0F4262"/>
          <w:w w:val="110"/>
          <w:sz w:val="22"/>
        </w:rPr>
        <w:t>the</w:t>
      </w:r>
      <w:r>
        <w:rPr>
          <w:color w:val="0F4262"/>
          <w:spacing w:val="18"/>
          <w:w w:val="110"/>
          <w:sz w:val="22"/>
        </w:rPr>
        <w:t> </w:t>
      </w:r>
      <w:r>
        <w:rPr>
          <w:color w:val="0F4262"/>
          <w:w w:val="110"/>
          <w:sz w:val="22"/>
        </w:rPr>
        <w:t>increased pro­ hibition against cigarette smoking in public spaces</w:t>
      </w:r>
      <w:r>
        <w:rPr>
          <w:color w:val="0F4262"/>
          <w:spacing w:val="-1"/>
          <w:w w:val="110"/>
          <w:sz w:val="22"/>
        </w:rPr>
        <w:t> </w:t>
      </w:r>
      <w:r>
        <w:rPr>
          <w:color w:val="0F4262"/>
          <w:w w:val="110"/>
          <w:sz w:val="22"/>
        </w:rPr>
        <w:t>and</w:t>
      </w:r>
      <w:r>
        <w:rPr>
          <w:color w:val="0F4262"/>
          <w:w w:val="110"/>
          <w:sz w:val="22"/>
        </w:rPr>
        <w:t> its</w:t>
      </w:r>
      <w:r>
        <w:rPr>
          <w:color w:val="0F4262"/>
          <w:spacing w:val="-9"/>
          <w:w w:val="110"/>
          <w:sz w:val="22"/>
        </w:rPr>
        <w:t> </w:t>
      </w:r>
      <w:r>
        <w:rPr>
          <w:color w:val="0F4262"/>
          <w:w w:val="110"/>
          <w:sz w:val="22"/>
        </w:rPr>
        <w:t>growing</w:t>
      </w:r>
      <w:r>
        <w:rPr>
          <w:color w:val="0F4262"/>
          <w:spacing w:val="-1"/>
          <w:w w:val="110"/>
          <w:sz w:val="22"/>
        </w:rPr>
        <w:t> </w:t>
      </w:r>
      <w:r>
        <w:rPr>
          <w:color w:val="0F4262"/>
          <w:w w:val="110"/>
          <w:sz w:val="22"/>
        </w:rPr>
        <w:t>social</w:t>
      </w:r>
      <w:r>
        <w:rPr>
          <w:color w:val="0F4262"/>
          <w:spacing w:val="-1"/>
          <w:w w:val="110"/>
          <w:sz w:val="22"/>
        </w:rPr>
        <w:t> </w:t>
      </w:r>
      <w:r>
        <w:rPr>
          <w:color w:val="0F4262"/>
          <w:w w:val="110"/>
          <w:sz w:val="22"/>
        </w:rPr>
        <w:t>unacceptability in private spaces).</w:t>
      </w:r>
      <w:r>
        <w:rPr>
          <w:color w:val="0F4262"/>
          <w:spacing w:val="-13"/>
          <w:w w:val="110"/>
          <w:sz w:val="22"/>
        </w:rPr>
        <w:t> </w:t>
      </w:r>
      <w:r>
        <w:rPr>
          <w:color w:val="0F4262"/>
          <w:w w:val="110"/>
          <w:sz w:val="22"/>
        </w:rPr>
        <w:t>As a result, mainstream culture</w:t>
      </w:r>
      <w:r>
        <w:rPr>
          <w:color w:val="0F4262"/>
          <w:spacing w:val="40"/>
          <w:w w:val="110"/>
          <w:sz w:val="22"/>
        </w:rPr>
        <w:t> </w:t>
      </w:r>
      <w:r>
        <w:rPr>
          <w:color w:val="0F4262"/>
          <w:w w:val="110"/>
          <w:sz w:val="22"/>
        </w:rPr>
        <w:t>does</w:t>
      </w:r>
      <w:r>
        <w:rPr>
          <w:color w:val="0F4262"/>
          <w:spacing w:val="40"/>
          <w:w w:val="110"/>
          <w:sz w:val="22"/>
        </w:rPr>
        <w:t> </w:t>
      </w:r>
      <w:r>
        <w:rPr>
          <w:color w:val="0F4262"/>
          <w:w w:val="110"/>
          <w:sz w:val="22"/>
        </w:rPr>
        <w:t>not-for</w:t>
      </w:r>
      <w:r>
        <w:rPr>
          <w:color w:val="0F4262"/>
          <w:spacing w:val="40"/>
          <w:w w:val="110"/>
          <w:sz w:val="22"/>
        </w:rPr>
        <w:t> </w:t>
      </w:r>
      <w:r>
        <w:rPr>
          <w:color w:val="0F4262"/>
          <w:w w:val="110"/>
          <w:sz w:val="22"/>
        </w:rPr>
        <w:t>themost</w:t>
      </w:r>
      <w:r>
        <w:rPr>
          <w:color w:val="0F4262"/>
          <w:spacing w:val="40"/>
          <w:w w:val="110"/>
          <w:sz w:val="22"/>
        </w:rPr>
        <w:t> </w:t>
      </w:r>
      <w:r>
        <w:rPr>
          <w:color w:val="0F4262"/>
          <w:w w:val="110"/>
          <w:sz w:val="22"/>
        </w:rPr>
        <w:t>part-have</w:t>
      </w:r>
      <w:r>
        <w:rPr>
          <w:color w:val="0F4262"/>
          <w:spacing w:val="40"/>
          <w:w w:val="110"/>
          <w:sz w:val="22"/>
        </w:rPr>
        <w:t> </w:t>
      </w:r>
      <w:r>
        <w:rPr>
          <w:color w:val="0F4262"/>
          <w:w w:val="110"/>
          <w:sz w:val="22"/>
        </w:rPr>
        <w:t>an accepted</w:t>
      </w:r>
      <w:r>
        <w:rPr>
          <w:color w:val="0F4262"/>
          <w:spacing w:val="-12"/>
          <w:w w:val="110"/>
          <w:sz w:val="22"/>
        </w:rPr>
        <w:t> </w:t>
      </w:r>
      <w:r>
        <w:rPr>
          <w:color w:val="0F4262"/>
          <w:w w:val="110"/>
          <w:sz w:val="22"/>
        </w:rPr>
        <w:t>role</w:t>
      </w:r>
      <w:r>
        <w:rPr>
          <w:color w:val="0F4262"/>
          <w:spacing w:val="-15"/>
          <w:w w:val="110"/>
          <w:sz w:val="22"/>
        </w:rPr>
        <w:t> </w:t>
      </w:r>
      <w:r>
        <w:rPr>
          <w:color w:val="0F4262"/>
          <w:w w:val="110"/>
          <w:sz w:val="22"/>
        </w:rPr>
        <w:t>for</w:t>
      </w:r>
      <w:r>
        <w:rPr>
          <w:color w:val="0F4262"/>
          <w:spacing w:val="-2"/>
          <w:w w:val="110"/>
          <w:sz w:val="22"/>
        </w:rPr>
        <w:t> </w:t>
      </w:r>
      <w:r>
        <w:rPr>
          <w:color w:val="0F4262"/>
          <w:w w:val="110"/>
          <w:sz w:val="22"/>
        </w:rPr>
        <w:t>most</w:t>
      </w:r>
      <w:r>
        <w:rPr>
          <w:color w:val="0F4262"/>
          <w:spacing w:val="-7"/>
          <w:w w:val="110"/>
          <w:sz w:val="22"/>
        </w:rPr>
        <w:t> </w:t>
      </w:r>
      <w:r>
        <w:rPr>
          <w:color w:val="0F4262"/>
          <w:w w:val="110"/>
          <w:sz w:val="22"/>
        </w:rPr>
        <w:t>types</w:t>
      </w:r>
      <w:r>
        <w:rPr>
          <w:color w:val="0F4262"/>
          <w:spacing w:val="-13"/>
          <w:w w:val="110"/>
          <w:sz w:val="22"/>
        </w:rPr>
        <w:t> </w:t>
      </w:r>
      <w:r>
        <w:rPr>
          <w:color w:val="0F4262"/>
          <w:w w:val="110"/>
          <w:sz w:val="22"/>
        </w:rPr>
        <w:t>of</w:t>
      </w:r>
      <w:r>
        <w:rPr>
          <w:color w:val="0F4262"/>
          <w:spacing w:val="-16"/>
          <w:w w:val="110"/>
          <w:sz w:val="22"/>
        </w:rPr>
        <w:t> </w:t>
      </w:r>
      <w:r>
        <w:rPr>
          <w:color w:val="0F4262"/>
          <w:w w:val="110"/>
          <w:sz w:val="22"/>
        </w:rPr>
        <w:t>substance</w:t>
      </w:r>
      <w:r>
        <w:rPr>
          <w:color w:val="0F4262"/>
          <w:spacing w:val="-3"/>
          <w:w w:val="110"/>
          <w:sz w:val="22"/>
        </w:rPr>
        <w:t> </w:t>
      </w:r>
      <w:r>
        <w:rPr>
          <w:color w:val="0F4262"/>
          <w:w w:val="110"/>
          <w:sz w:val="22"/>
        </w:rPr>
        <w:t>use, unlike</w:t>
      </w:r>
      <w:r>
        <w:rPr>
          <w:color w:val="0F4262"/>
          <w:spacing w:val="-15"/>
          <w:w w:val="110"/>
          <w:sz w:val="22"/>
        </w:rPr>
        <w:t> </w:t>
      </w:r>
      <w:r>
        <w:rPr>
          <w:color w:val="0F4262"/>
          <w:w w:val="110"/>
          <w:sz w:val="22"/>
        </w:rPr>
        <w:t>many</w:t>
      </w:r>
      <w:r>
        <w:rPr>
          <w:color w:val="0F4262"/>
          <w:spacing w:val="-15"/>
          <w:w w:val="110"/>
          <w:sz w:val="22"/>
        </w:rPr>
        <w:t> </w:t>
      </w:r>
      <w:r>
        <w:rPr>
          <w:color w:val="0F4262"/>
          <w:w w:val="110"/>
          <w:sz w:val="22"/>
        </w:rPr>
        <w:t>older</w:t>
      </w:r>
      <w:r>
        <w:rPr>
          <w:color w:val="0F4262"/>
          <w:spacing w:val="-15"/>
          <w:w w:val="110"/>
          <w:sz w:val="22"/>
        </w:rPr>
        <w:t> </w:t>
      </w:r>
      <w:r>
        <w:rPr>
          <w:color w:val="0F4262"/>
          <w:w w:val="110"/>
          <w:sz w:val="22"/>
        </w:rPr>
        <w:t>cultures,</w:t>
      </w:r>
      <w:r>
        <w:rPr>
          <w:color w:val="0F4262"/>
          <w:spacing w:val="-15"/>
          <w:w w:val="110"/>
          <w:sz w:val="22"/>
        </w:rPr>
        <w:t> </w:t>
      </w:r>
      <w:r>
        <w:rPr>
          <w:color w:val="0F4262"/>
          <w:w w:val="110"/>
          <w:sz w:val="22"/>
        </w:rPr>
        <w:t>which</w:t>
      </w:r>
      <w:r>
        <w:rPr>
          <w:color w:val="0F4262"/>
          <w:spacing w:val="-11"/>
          <w:w w:val="110"/>
          <w:sz w:val="22"/>
        </w:rPr>
        <w:t> </w:t>
      </w:r>
      <w:r>
        <w:rPr>
          <w:color w:val="0F4262"/>
          <w:w w:val="110"/>
          <w:sz w:val="22"/>
        </w:rPr>
        <w:t>may</w:t>
      </w:r>
      <w:r>
        <w:rPr>
          <w:color w:val="0F4262"/>
          <w:spacing w:val="-15"/>
          <w:w w:val="110"/>
          <w:sz w:val="22"/>
        </w:rPr>
        <w:t> </w:t>
      </w:r>
      <w:r>
        <w:rPr>
          <w:color w:val="0F4262"/>
          <w:w w:val="110"/>
          <w:sz w:val="22"/>
        </w:rPr>
        <w:t>accept use,</w:t>
      </w:r>
      <w:r>
        <w:rPr>
          <w:color w:val="0F4262"/>
          <w:spacing w:val="-3"/>
          <w:w w:val="110"/>
          <w:sz w:val="22"/>
        </w:rPr>
        <w:t> </w:t>
      </w:r>
      <w:r>
        <w:rPr>
          <w:color w:val="0F4262"/>
          <w:w w:val="110"/>
          <w:sz w:val="22"/>
        </w:rPr>
        <w:t>for</w:t>
      </w:r>
      <w:r>
        <w:rPr>
          <w:color w:val="0F4262"/>
          <w:spacing w:val="-4"/>
          <w:w w:val="110"/>
          <w:sz w:val="22"/>
        </w:rPr>
        <w:t> </w:t>
      </w:r>
      <w:r>
        <w:rPr>
          <w:color w:val="0F4262"/>
          <w:w w:val="110"/>
          <w:sz w:val="22"/>
        </w:rPr>
        <w:t>example,</w:t>
      </w:r>
      <w:r>
        <w:rPr>
          <w:color w:val="0F4262"/>
          <w:spacing w:val="-8"/>
          <w:w w:val="110"/>
          <w:sz w:val="22"/>
        </w:rPr>
        <w:t> </w:t>
      </w:r>
      <w:r>
        <w:rPr>
          <w:color w:val="0F4262"/>
          <w:w w:val="110"/>
          <w:sz w:val="22"/>
        </w:rPr>
        <w:t>as part of</w:t>
      </w:r>
      <w:r>
        <w:rPr>
          <w:color w:val="0F4262"/>
          <w:spacing w:val="-8"/>
          <w:w w:val="110"/>
          <w:sz w:val="22"/>
        </w:rPr>
        <w:t> </w:t>
      </w:r>
      <w:r>
        <w:rPr>
          <w:color w:val="0F4262"/>
          <w:w w:val="110"/>
          <w:sz w:val="22"/>
        </w:rPr>
        <w:t>specific religious rituals.</w:t>
      </w:r>
      <w:r>
        <w:rPr>
          <w:color w:val="0F4262"/>
          <w:spacing w:val="-20"/>
          <w:w w:val="110"/>
          <w:sz w:val="22"/>
        </w:rPr>
        <w:t> </w:t>
      </w:r>
      <w:r>
        <w:rPr>
          <w:color w:val="0F4262"/>
          <w:w w:val="110"/>
          <w:sz w:val="22"/>
        </w:rPr>
        <w:t>Thus, people who experiment with drugs in the United States usually do so in </w:t>
      </w:r>
      <w:r>
        <w:rPr>
          <w:color w:val="0F4262"/>
          <w:spacing w:val="-2"/>
          <w:w w:val="110"/>
          <w:sz w:val="22"/>
        </w:rPr>
        <w:t>highly</w:t>
      </w:r>
      <w:r>
        <w:rPr>
          <w:color w:val="0F4262"/>
          <w:spacing w:val="-10"/>
          <w:w w:val="110"/>
          <w:sz w:val="22"/>
        </w:rPr>
        <w:t> </w:t>
      </w:r>
      <w:r>
        <w:rPr>
          <w:color w:val="0F4262"/>
          <w:spacing w:val="-2"/>
          <w:w w:val="110"/>
          <w:sz w:val="22"/>
        </w:rPr>
        <w:t>marginalized</w:t>
      </w:r>
      <w:r>
        <w:rPr>
          <w:color w:val="0F4262"/>
          <w:spacing w:val="8"/>
          <w:w w:val="110"/>
          <w:sz w:val="22"/>
        </w:rPr>
        <w:t> </w:t>
      </w:r>
      <w:r>
        <w:rPr>
          <w:color w:val="0F4262"/>
          <w:spacing w:val="-2"/>
          <w:w w:val="110"/>
          <w:sz w:val="22"/>
        </w:rPr>
        <w:t>social</w:t>
      </w:r>
      <w:r>
        <w:rPr>
          <w:color w:val="0F4262"/>
          <w:spacing w:val="-7"/>
          <w:w w:val="110"/>
          <w:sz w:val="22"/>
        </w:rPr>
        <w:t> </w:t>
      </w:r>
      <w:r>
        <w:rPr>
          <w:color w:val="0F4262"/>
          <w:spacing w:val="-2"/>
          <w:w w:val="110"/>
          <w:sz w:val="22"/>
        </w:rPr>
        <w:t>settings,</w:t>
      </w:r>
      <w:r>
        <w:rPr>
          <w:color w:val="0F4262"/>
          <w:spacing w:val="-19"/>
          <w:w w:val="110"/>
          <w:sz w:val="22"/>
        </w:rPr>
        <w:t> </w:t>
      </w:r>
      <w:r>
        <w:rPr>
          <w:color w:val="0F4262"/>
          <w:spacing w:val="-2"/>
          <w:w w:val="110"/>
          <w:sz w:val="22"/>
        </w:rPr>
        <w:t>which can </w:t>
      </w:r>
      <w:r>
        <w:rPr>
          <w:color w:val="0F4262"/>
          <w:w w:val="110"/>
          <w:sz w:val="22"/>
        </w:rPr>
        <w:t>contribute to the development of substance use</w:t>
      </w:r>
      <w:r>
        <w:rPr>
          <w:color w:val="0F4262"/>
          <w:spacing w:val="-16"/>
          <w:w w:val="110"/>
          <w:sz w:val="22"/>
        </w:rPr>
        <w:t> </w:t>
      </w:r>
      <w:r>
        <w:rPr>
          <w:color w:val="0F4262"/>
          <w:w w:val="110"/>
          <w:sz w:val="22"/>
        </w:rPr>
        <w:t>disorders</w:t>
      </w:r>
      <w:r>
        <w:rPr>
          <w:color w:val="0F4262"/>
          <w:spacing w:val="-9"/>
          <w:w w:val="110"/>
          <w:sz w:val="22"/>
        </w:rPr>
        <w:t> </w:t>
      </w:r>
      <w:r>
        <w:rPr>
          <w:color w:val="0F4262"/>
          <w:w w:val="110"/>
          <w:sz w:val="22"/>
        </w:rPr>
        <w:t>(Wilcox</w:t>
      </w:r>
      <w:r>
        <w:rPr>
          <w:color w:val="0F4262"/>
          <w:spacing w:val="-15"/>
          <w:w w:val="110"/>
          <w:sz w:val="22"/>
        </w:rPr>
        <w:t> </w:t>
      </w:r>
      <w:r>
        <w:rPr>
          <w:color w:val="0F4262"/>
          <w:w w:val="110"/>
          <w:sz w:val="22"/>
        </w:rPr>
        <w:t>1998).</w:t>
      </w:r>
      <w:r>
        <w:rPr>
          <w:color w:val="0F4262"/>
          <w:spacing w:val="-17"/>
          <w:w w:val="110"/>
          <w:sz w:val="22"/>
        </w:rPr>
        <w:t> </w:t>
      </w:r>
      <w:r>
        <w:rPr>
          <w:color w:val="0F4262"/>
          <w:w w:val="110"/>
          <w:sz w:val="22"/>
        </w:rPr>
        <w:t>Individuals</w:t>
      </w:r>
      <w:r>
        <w:rPr>
          <w:color w:val="0F4262"/>
          <w:spacing w:val="-11"/>
          <w:w w:val="110"/>
          <w:sz w:val="22"/>
        </w:rPr>
        <w:t> </w:t>
      </w:r>
      <w:r>
        <w:rPr>
          <w:color w:val="0F4262"/>
          <w:w w:val="110"/>
          <w:sz w:val="22"/>
        </w:rPr>
        <w:t>who are curious about substance use,</w:t>
      </w:r>
      <w:r>
        <w:rPr>
          <w:color w:val="0F4262"/>
          <w:spacing w:val="-9"/>
          <w:w w:val="110"/>
          <w:sz w:val="22"/>
        </w:rPr>
        <w:t> </w:t>
      </w:r>
      <w:r>
        <w:rPr>
          <w:color w:val="0F4262"/>
          <w:w w:val="110"/>
          <w:sz w:val="22"/>
        </w:rPr>
        <w:t>particularly young people,</w:t>
      </w:r>
      <w:r>
        <w:rPr>
          <w:color w:val="0F4262"/>
          <w:spacing w:val="-8"/>
          <w:w w:val="110"/>
          <w:sz w:val="22"/>
        </w:rPr>
        <w:t> </w:t>
      </w:r>
      <w:r>
        <w:rPr>
          <w:color w:val="0F4262"/>
          <w:w w:val="110"/>
          <w:sz w:val="22"/>
        </w:rPr>
        <w:t>are therefore more likely to become involved in a drug culture that en­ courages</w:t>
      </w:r>
      <w:r>
        <w:rPr>
          <w:color w:val="0F4262"/>
          <w:spacing w:val="-2"/>
          <w:w w:val="110"/>
          <w:sz w:val="22"/>
        </w:rPr>
        <w:t> </w:t>
      </w:r>
      <w:r>
        <w:rPr>
          <w:color w:val="0F4262"/>
          <w:w w:val="110"/>
          <w:sz w:val="22"/>
        </w:rPr>
        <w:t>excessive use</w:t>
      </w:r>
      <w:r>
        <w:rPr>
          <w:color w:val="0F4262"/>
          <w:spacing w:val="-6"/>
          <w:w w:val="110"/>
          <w:sz w:val="22"/>
        </w:rPr>
        <w:t> </w:t>
      </w:r>
      <w:r>
        <w:rPr>
          <w:color w:val="0F4262"/>
          <w:w w:val="110"/>
          <w:sz w:val="22"/>
        </w:rPr>
        <w:t>and</w:t>
      </w:r>
      <w:r>
        <w:rPr>
          <w:color w:val="0F4262"/>
          <w:w w:val="110"/>
          <w:sz w:val="22"/>
        </w:rPr>
        <w:t> experimentation with other,</w:t>
      </w:r>
      <w:r>
        <w:rPr>
          <w:color w:val="0F4262"/>
          <w:spacing w:val="-6"/>
          <w:w w:val="110"/>
          <w:sz w:val="22"/>
        </w:rPr>
        <w:t> </w:t>
      </w:r>
      <w:r>
        <w:rPr>
          <w:color w:val="0F4262"/>
          <w:w w:val="110"/>
          <w:sz w:val="22"/>
        </w:rPr>
        <w:t>often stronger,</w:t>
      </w:r>
      <w:r>
        <w:rPr>
          <w:color w:val="0F4262"/>
          <w:spacing w:val="-1"/>
          <w:w w:val="110"/>
          <w:sz w:val="22"/>
        </w:rPr>
        <w:t> </w:t>
      </w:r>
      <w:r>
        <w:rPr>
          <w:color w:val="0F4262"/>
          <w:w w:val="110"/>
          <w:sz w:val="22"/>
        </w:rPr>
        <w:t>substances (for a review of intervention strategies to reduce discrimination</w:t>
      </w:r>
      <w:r>
        <w:rPr>
          <w:color w:val="0F4262"/>
          <w:spacing w:val="-10"/>
          <w:w w:val="110"/>
          <w:sz w:val="22"/>
        </w:rPr>
        <w:t> </w:t>
      </w:r>
      <w:r>
        <w:rPr>
          <w:color w:val="0F4262"/>
          <w:w w:val="110"/>
          <w:sz w:val="22"/>
        </w:rPr>
        <w:t>related to</w:t>
      </w:r>
      <w:r>
        <w:rPr>
          <w:color w:val="0F4262"/>
          <w:spacing w:val="-1"/>
          <w:w w:val="110"/>
          <w:sz w:val="22"/>
        </w:rPr>
        <w:t> </w:t>
      </w:r>
      <w:r>
        <w:rPr>
          <w:color w:val="0F4262"/>
          <w:w w:val="110"/>
          <w:sz w:val="22"/>
        </w:rPr>
        <w:t>substance use</w:t>
      </w:r>
      <w:r>
        <w:rPr>
          <w:color w:val="0F4262"/>
          <w:spacing w:val="-4"/>
          <w:w w:val="110"/>
          <w:sz w:val="22"/>
        </w:rPr>
        <w:t> </w:t>
      </w:r>
      <w:r>
        <w:rPr>
          <w:color w:val="0F4262"/>
          <w:w w:val="110"/>
          <w:sz w:val="22"/>
        </w:rPr>
        <w:t>disor­ ders,</w:t>
      </w:r>
      <w:r>
        <w:rPr>
          <w:color w:val="0F4262"/>
          <w:spacing w:val="-11"/>
          <w:w w:val="110"/>
          <w:sz w:val="22"/>
        </w:rPr>
        <w:t> </w:t>
      </w:r>
      <w:r>
        <w:rPr>
          <w:color w:val="0F4262"/>
          <w:w w:val="110"/>
          <w:sz w:val="22"/>
        </w:rPr>
        <w:t>see Livingston</w:t>
      </w:r>
      <w:r>
        <w:rPr>
          <w:color w:val="0F4262"/>
          <w:spacing w:val="40"/>
          <w:w w:val="110"/>
          <w:sz w:val="22"/>
        </w:rPr>
        <w:t> </w:t>
      </w:r>
      <w:r>
        <w:rPr>
          <w:color w:val="0F4262"/>
          <w:w w:val="110"/>
          <w:sz w:val="22"/>
        </w:rPr>
        <w:t>et al. 2012).</w:t>
      </w:r>
    </w:p>
    <w:p>
      <w:pPr>
        <w:spacing w:line="273" w:lineRule="auto" w:before="158"/>
        <w:ind w:left="1435" w:right="86" w:hanging="2"/>
        <w:jc w:val="left"/>
        <w:rPr>
          <w:sz w:val="22"/>
        </w:rPr>
      </w:pPr>
      <w:r>
        <w:rPr>
          <w:color w:val="0F4262"/>
          <w:w w:val="105"/>
          <w:sz w:val="22"/>
        </w:rPr>
        <w:t>When people who abuse substances are mar­ ginalized, they tend not to seek access to mainstream</w:t>
      </w:r>
      <w:r>
        <w:rPr>
          <w:color w:val="0F4262"/>
          <w:w w:val="105"/>
          <w:sz w:val="22"/>
        </w:rPr>
        <w:t> institutions that typically provide sociocultural support (Myers et al.</w:t>
      </w:r>
      <w:r>
        <w:rPr>
          <w:color w:val="0F4262"/>
          <w:spacing w:val="-12"/>
          <w:w w:val="105"/>
          <w:sz w:val="22"/>
        </w:rPr>
        <w:t> </w:t>
      </w:r>
      <w:r>
        <w:rPr>
          <w:color w:val="0F4262"/>
          <w:w w:val="105"/>
          <w:sz w:val="22"/>
        </w:rPr>
        <w:t>2009).</w:t>
      </w:r>
      <w:r>
        <w:rPr>
          <w:color w:val="0F4262"/>
          <w:spacing w:val="-16"/>
          <w:w w:val="105"/>
          <w:sz w:val="22"/>
        </w:rPr>
        <w:t> </w:t>
      </w:r>
      <w:r>
        <w:rPr>
          <w:color w:val="0F4262"/>
          <w:w w:val="105"/>
          <w:sz w:val="22"/>
        </w:rPr>
        <w:t>This can result in even stronger bonding with the drug culture.</w:t>
      </w:r>
      <w:r>
        <w:rPr>
          <w:color w:val="0F4262"/>
          <w:spacing w:val="-6"/>
          <w:w w:val="105"/>
          <w:sz w:val="22"/>
        </w:rPr>
        <w:t> </w:t>
      </w:r>
      <w:r>
        <w:rPr>
          <w:color w:val="0F4262"/>
          <w:w w:val="105"/>
          <w:sz w:val="22"/>
        </w:rPr>
        <w:t>A marginalized person's behavior is seen as abnormal even if he or she attempts</w:t>
      </w:r>
      <w:r>
        <w:rPr>
          <w:color w:val="0F4262"/>
          <w:spacing w:val="40"/>
          <w:w w:val="105"/>
          <w:sz w:val="22"/>
        </w:rPr>
        <w:t> </w:t>
      </w:r>
      <w:r>
        <w:rPr>
          <w:color w:val="0F4262"/>
          <w:w w:val="105"/>
          <w:sz w:val="22"/>
        </w:rPr>
        <w:t>to act differently, thus further reducing the</w:t>
      </w:r>
    </w:p>
    <w:p>
      <w:pPr>
        <w:spacing w:line="240" w:lineRule="auto" w:before="5"/>
        <w:rPr>
          <w:sz w:val="21"/>
        </w:rPr>
      </w:pPr>
      <w:r>
        <w:rPr/>
        <w:br w:type="column"/>
      </w:r>
      <w:r>
        <w:rPr>
          <w:sz w:val="21"/>
        </w:rPr>
      </w:r>
    </w:p>
    <w:p>
      <w:pPr>
        <w:spacing w:line="273" w:lineRule="auto" w:before="0"/>
        <w:ind w:left="366" w:right="1395" w:firstLine="8"/>
        <w:jc w:val="left"/>
        <w:rPr>
          <w:sz w:val="22"/>
        </w:rPr>
      </w:pPr>
      <w:r>
        <w:rPr>
          <w:color w:val="0F4262"/>
          <w:w w:val="110"/>
          <w:sz w:val="22"/>
        </w:rPr>
        <w:t>chances of any attempt to change behavior (Cohen 1992).</w:t>
      </w:r>
      <w:r>
        <w:rPr>
          <w:color w:val="0F4262"/>
          <w:spacing w:val="-26"/>
          <w:w w:val="110"/>
          <w:sz w:val="22"/>
        </w:rPr>
        <w:t> </w:t>
      </w:r>
      <w:r>
        <w:rPr>
          <w:color w:val="0F4262"/>
          <w:w w:val="110"/>
          <w:sz w:val="22"/>
        </w:rPr>
        <w:t>The</w:t>
      </w:r>
      <w:r>
        <w:rPr>
          <w:color w:val="0F4262"/>
          <w:spacing w:val="40"/>
          <w:w w:val="110"/>
          <w:sz w:val="22"/>
        </w:rPr>
        <w:t> </w:t>
      </w:r>
      <w:r>
        <w:rPr>
          <w:color w:val="0F4262"/>
          <w:w w:val="110"/>
          <w:sz w:val="22"/>
        </w:rPr>
        <w:t>drug culture enables its members to view</w:t>
      </w:r>
      <w:r>
        <w:rPr>
          <w:color w:val="0F4262"/>
          <w:spacing w:val="-2"/>
          <w:w w:val="110"/>
          <w:sz w:val="22"/>
        </w:rPr>
        <w:t> </w:t>
      </w:r>
      <w:r>
        <w:rPr>
          <w:color w:val="0F4262"/>
          <w:w w:val="110"/>
          <w:sz w:val="22"/>
        </w:rPr>
        <w:t>substance use disorders as normal</w:t>
      </w:r>
      <w:r>
        <w:rPr>
          <w:color w:val="0F4262"/>
          <w:spacing w:val="-16"/>
          <w:w w:val="110"/>
          <w:sz w:val="22"/>
        </w:rPr>
        <w:t> </w:t>
      </w:r>
      <w:r>
        <w:rPr>
          <w:color w:val="0F4262"/>
          <w:w w:val="110"/>
          <w:sz w:val="22"/>
        </w:rPr>
        <w:t>or</w:t>
      </w:r>
      <w:r>
        <w:rPr>
          <w:color w:val="0F4262"/>
          <w:spacing w:val="-15"/>
          <w:w w:val="110"/>
          <w:sz w:val="22"/>
        </w:rPr>
        <w:t> </w:t>
      </w:r>
      <w:r>
        <w:rPr>
          <w:color w:val="0F4262"/>
          <w:w w:val="110"/>
          <w:sz w:val="22"/>
        </w:rPr>
        <w:t>even</w:t>
      </w:r>
      <w:r>
        <w:rPr>
          <w:color w:val="0F4262"/>
          <w:spacing w:val="-15"/>
          <w:w w:val="110"/>
          <w:sz w:val="22"/>
        </w:rPr>
        <w:t> </w:t>
      </w:r>
      <w:r>
        <w:rPr>
          <w:color w:val="0F4262"/>
          <w:w w:val="110"/>
          <w:sz w:val="22"/>
        </w:rPr>
        <w:t>as</w:t>
      </w:r>
      <w:r>
        <w:rPr>
          <w:color w:val="0F4262"/>
          <w:spacing w:val="-15"/>
          <w:w w:val="110"/>
          <w:sz w:val="22"/>
        </w:rPr>
        <w:t> </w:t>
      </w:r>
      <w:r>
        <w:rPr>
          <w:color w:val="0F4262"/>
          <w:w w:val="110"/>
          <w:sz w:val="22"/>
        </w:rPr>
        <w:t>status</w:t>
      </w:r>
      <w:r>
        <w:rPr>
          <w:color w:val="0F4262"/>
          <w:spacing w:val="-15"/>
          <w:w w:val="110"/>
          <w:sz w:val="22"/>
        </w:rPr>
        <w:t> </w:t>
      </w:r>
      <w:r>
        <w:rPr>
          <w:color w:val="0F4262"/>
          <w:w w:val="110"/>
          <w:sz w:val="22"/>
        </w:rPr>
        <w:t>symbols.</w:t>
      </w:r>
      <w:r>
        <w:rPr>
          <w:color w:val="0F4262"/>
          <w:spacing w:val="-26"/>
          <w:w w:val="110"/>
          <w:sz w:val="22"/>
        </w:rPr>
        <w:t> </w:t>
      </w:r>
      <w:r>
        <w:rPr>
          <w:color w:val="0F4262"/>
          <w:w w:val="110"/>
          <w:sz w:val="22"/>
        </w:rPr>
        <w:t>The</w:t>
      </w:r>
      <w:r>
        <w:rPr>
          <w:color w:val="0F4262"/>
          <w:spacing w:val="13"/>
          <w:w w:val="110"/>
          <w:sz w:val="22"/>
        </w:rPr>
        <w:t> </w:t>
      </w:r>
      <w:r>
        <w:rPr>
          <w:color w:val="0F4262"/>
          <w:w w:val="110"/>
          <w:sz w:val="22"/>
        </w:rPr>
        <w:t>disorder becomes a source of pride,</w:t>
      </w:r>
      <w:r>
        <w:rPr>
          <w:color w:val="0F4262"/>
          <w:spacing w:val="-10"/>
          <w:w w:val="110"/>
          <w:sz w:val="22"/>
        </w:rPr>
        <w:t> </w:t>
      </w:r>
      <w:r>
        <w:rPr>
          <w:color w:val="0F4262"/>
          <w:w w:val="110"/>
          <w:sz w:val="22"/>
        </w:rPr>
        <w:t>and people may celebrate their</w:t>
      </w:r>
      <w:r>
        <w:rPr>
          <w:color w:val="0F4262"/>
          <w:spacing w:val="-5"/>
          <w:w w:val="110"/>
          <w:sz w:val="22"/>
        </w:rPr>
        <w:t> </w:t>
      </w:r>
      <w:r>
        <w:rPr>
          <w:color w:val="0F4262"/>
          <w:w w:val="110"/>
          <w:sz w:val="22"/>
        </w:rPr>
        <w:t>drug-related identity</w:t>
      </w:r>
      <w:r>
        <w:rPr>
          <w:color w:val="0F4262"/>
          <w:spacing w:val="-10"/>
          <w:w w:val="110"/>
          <w:sz w:val="22"/>
        </w:rPr>
        <w:t> </w:t>
      </w:r>
      <w:r>
        <w:rPr>
          <w:color w:val="0F4262"/>
          <w:w w:val="110"/>
          <w:sz w:val="22"/>
        </w:rPr>
        <w:t>with</w:t>
      </w:r>
      <w:r>
        <w:rPr>
          <w:color w:val="0F4262"/>
          <w:spacing w:val="-4"/>
          <w:w w:val="110"/>
          <w:sz w:val="22"/>
        </w:rPr>
        <w:t> </w:t>
      </w:r>
      <w:r>
        <w:rPr>
          <w:color w:val="0F4262"/>
          <w:w w:val="110"/>
          <w:sz w:val="22"/>
        </w:rPr>
        <w:t>other members</w:t>
      </w:r>
      <w:r>
        <w:rPr>
          <w:color w:val="0F4262"/>
          <w:spacing w:val="-4"/>
          <w:w w:val="110"/>
          <w:sz w:val="22"/>
        </w:rPr>
        <w:t> </w:t>
      </w:r>
      <w:r>
        <w:rPr>
          <w:color w:val="0F4262"/>
          <w:w w:val="110"/>
          <w:sz w:val="22"/>
        </w:rPr>
        <w:t>of</w:t>
      </w:r>
      <w:r>
        <w:rPr>
          <w:color w:val="0F4262"/>
          <w:spacing w:val="-16"/>
          <w:w w:val="110"/>
          <w:sz w:val="22"/>
        </w:rPr>
        <w:t> </w:t>
      </w:r>
      <w:r>
        <w:rPr>
          <w:color w:val="0F4262"/>
          <w:w w:val="110"/>
          <w:sz w:val="22"/>
        </w:rPr>
        <w:t>the</w:t>
      </w:r>
      <w:r>
        <w:rPr>
          <w:color w:val="0F4262"/>
          <w:spacing w:val="-3"/>
          <w:w w:val="110"/>
          <w:sz w:val="22"/>
        </w:rPr>
        <w:t> </w:t>
      </w:r>
      <w:r>
        <w:rPr>
          <w:color w:val="0F4262"/>
          <w:w w:val="110"/>
          <w:sz w:val="22"/>
        </w:rPr>
        <w:t>culture</w:t>
      </w:r>
      <w:r>
        <w:rPr>
          <w:color w:val="0F4262"/>
          <w:spacing w:val="-5"/>
          <w:w w:val="110"/>
          <w:sz w:val="22"/>
        </w:rPr>
        <w:t> </w:t>
      </w:r>
      <w:r>
        <w:rPr>
          <w:color w:val="0F4262"/>
          <w:w w:val="110"/>
          <w:sz w:val="22"/>
        </w:rPr>
        <w:t>(Pearson</w:t>
      </w:r>
      <w:r>
        <w:rPr>
          <w:color w:val="0F4262"/>
          <w:spacing w:val="-4"/>
          <w:w w:val="110"/>
          <w:sz w:val="22"/>
        </w:rPr>
        <w:t> </w:t>
      </w:r>
      <w:r>
        <w:rPr>
          <w:color w:val="0F4262"/>
          <w:w w:val="110"/>
          <w:sz w:val="22"/>
        </w:rPr>
        <w:t>and</w:t>
      </w:r>
      <w:r>
        <w:rPr>
          <w:color w:val="0F4262"/>
          <w:spacing w:val="-5"/>
          <w:w w:val="110"/>
          <w:sz w:val="22"/>
        </w:rPr>
        <w:t> </w:t>
      </w:r>
      <w:r>
        <w:rPr>
          <w:color w:val="0F4262"/>
          <w:w w:val="110"/>
          <w:sz w:val="22"/>
        </w:rPr>
        <w:t>Bourgois 1995;</w:t>
      </w:r>
      <w:r>
        <w:rPr>
          <w:color w:val="0F4262"/>
          <w:spacing w:val="-17"/>
          <w:w w:val="110"/>
          <w:sz w:val="22"/>
        </w:rPr>
        <w:t> </w:t>
      </w:r>
      <w:r>
        <w:rPr>
          <w:color w:val="0F4262"/>
          <w:w w:val="110"/>
          <w:sz w:val="22"/>
        </w:rPr>
        <w:t>White 1996).</w:t>
      </w:r>
      <w:r>
        <w:rPr>
          <w:color w:val="0F4262"/>
          <w:spacing w:val="-9"/>
          <w:w w:val="110"/>
          <w:sz w:val="22"/>
        </w:rPr>
        <w:t> </w:t>
      </w:r>
      <w:r>
        <w:rPr>
          <w:color w:val="0F4262"/>
          <w:w w:val="110"/>
          <w:sz w:val="22"/>
        </w:rPr>
        <w:t>Social stigma also aids in the formation of oppositional values and beliefs that can promote unity among mem­ bers of the drug culture (Exhibit 6-3).</w:t>
      </w:r>
    </w:p>
    <w:p>
      <w:pPr>
        <w:spacing w:line="273" w:lineRule="auto" w:before="163"/>
        <w:ind w:left="373" w:right="1395" w:firstLine="49"/>
        <w:jc w:val="left"/>
        <w:rPr>
          <w:sz w:val="22"/>
        </w:rPr>
      </w:pPr>
      <w:r>
        <w:rPr>
          <w:color w:val="0F4262"/>
          <w:w w:val="110"/>
          <w:sz w:val="22"/>
        </w:rPr>
        <w:t>When people with substance use disorders experience discrimination,</w:t>
      </w:r>
      <w:r>
        <w:rPr>
          <w:color w:val="0F4262"/>
          <w:spacing w:val="-12"/>
          <w:w w:val="110"/>
          <w:sz w:val="22"/>
        </w:rPr>
        <w:t> </w:t>
      </w:r>
      <w:r>
        <w:rPr>
          <w:color w:val="0F4262"/>
          <w:w w:val="110"/>
          <w:sz w:val="22"/>
        </w:rPr>
        <w:t>they are</w:t>
      </w:r>
      <w:r>
        <w:rPr>
          <w:color w:val="0F4262"/>
          <w:spacing w:val="-3"/>
          <w:w w:val="110"/>
          <w:sz w:val="22"/>
        </w:rPr>
        <w:t> </w:t>
      </w:r>
      <w:r>
        <w:rPr>
          <w:color w:val="0F4262"/>
          <w:w w:val="110"/>
          <w:sz w:val="22"/>
        </w:rPr>
        <w:t>likely to delay entering treatment and can have less positive treatment outcomes (Fortney et al. 2004; Link et al.</w:t>
      </w:r>
      <w:r>
        <w:rPr>
          <w:color w:val="0F4262"/>
          <w:spacing w:val="-20"/>
          <w:w w:val="110"/>
          <w:sz w:val="22"/>
        </w:rPr>
        <w:t> </w:t>
      </w:r>
      <w:r>
        <w:rPr>
          <w:color w:val="0F4262"/>
          <w:w w:val="110"/>
          <w:sz w:val="22"/>
        </w:rPr>
        <w:t>1997; Semple et al.</w:t>
      </w:r>
      <w:r>
        <w:rPr>
          <w:color w:val="0F4262"/>
          <w:spacing w:val="-18"/>
          <w:w w:val="110"/>
          <w:sz w:val="22"/>
        </w:rPr>
        <w:t> </w:t>
      </w:r>
      <w:r>
        <w:rPr>
          <w:color w:val="0F4262"/>
          <w:w w:val="110"/>
          <w:sz w:val="22"/>
        </w:rPr>
        <w:t>2005). Discrimination can also increase denial and step</w:t>
      </w:r>
      <w:r>
        <w:rPr>
          <w:color w:val="0F4262"/>
          <w:spacing w:val="-14"/>
          <w:w w:val="110"/>
          <w:sz w:val="22"/>
        </w:rPr>
        <w:t> </w:t>
      </w:r>
      <w:r>
        <w:rPr>
          <w:color w:val="0F4262"/>
          <w:w w:val="110"/>
          <w:sz w:val="22"/>
        </w:rPr>
        <w:t>up</w:t>
      </w:r>
      <w:r>
        <w:rPr>
          <w:color w:val="0F4262"/>
          <w:spacing w:val="-5"/>
          <w:w w:val="110"/>
          <w:sz w:val="22"/>
        </w:rPr>
        <w:t> </w:t>
      </w:r>
      <w:r>
        <w:rPr>
          <w:color w:val="0F4262"/>
          <w:w w:val="110"/>
          <w:sz w:val="22"/>
        </w:rPr>
        <w:t>the</w:t>
      </w:r>
      <w:r>
        <w:rPr>
          <w:color w:val="0F4262"/>
          <w:spacing w:val="-3"/>
          <w:w w:val="110"/>
          <w:sz w:val="22"/>
        </w:rPr>
        <w:t> </w:t>
      </w:r>
      <w:r>
        <w:rPr>
          <w:color w:val="0F4262"/>
          <w:w w:val="110"/>
          <w:sz w:val="22"/>
        </w:rPr>
        <w:t>individual's</w:t>
      </w:r>
      <w:r>
        <w:rPr>
          <w:color w:val="0F4262"/>
          <w:w w:val="110"/>
          <w:sz w:val="22"/>
        </w:rPr>
        <w:t> attempts</w:t>
      </w:r>
      <w:r>
        <w:rPr>
          <w:color w:val="0F4262"/>
          <w:spacing w:val="-1"/>
          <w:w w:val="110"/>
          <w:sz w:val="22"/>
        </w:rPr>
        <w:t> </w:t>
      </w:r>
      <w:r>
        <w:rPr>
          <w:color w:val="0F4262"/>
          <w:w w:val="110"/>
          <w:sz w:val="22"/>
        </w:rPr>
        <w:t>to</w:t>
      </w:r>
      <w:r>
        <w:rPr>
          <w:color w:val="0F4262"/>
          <w:spacing w:val="-3"/>
          <w:w w:val="110"/>
          <w:sz w:val="22"/>
        </w:rPr>
        <w:t> </w:t>
      </w:r>
      <w:r>
        <w:rPr>
          <w:color w:val="0F4262"/>
          <w:w w:val="110"/>
          <w:sz w:val="22"/>
        </w:rPr>
        <w:t>hide</w:t>
      </w:r>
      <w:r>
        <w:rPr>
          <w:color w:val="0F4262"/>
          <w:spacing w:val="-10"/>
          <w:w w:val="110"/>
          <w:sz w:val="22"/>
        </w:rPr>
        <w:t> </w:t>
      </w:r>
      <w:r>
        <w:rPr>
          <w:color w:val="0F4262"/>
          <w:w w:val="110"/>
          <w:sz w:val="22"/>
        </w:rPr>
        <w:t>sub­ stance use (Mateu-Gelabert et al.</w:t>
      </w:r>
      <w:r>
        <w:rPr>
          <w:color w:val="0F4262"/>
          <w:spacing w:val="-21"/>
          <w:w w:val="110"/>
          <w:sz w:val="22"/>
        </w:rPr>
        <w:t> </w:t>
      </w:r>
      <w:r>
        <w:rPr>
          <w:color w:val="0F4262"/>
          <w:w w:val="110"/>
          <w:sz w:val="22"/>
        </w:rPr>
        <w:t>2005).</w:t>
      </w:r>
      <w:r>
        <w:rPr>
          <w:color w:val="0F4262"/>
          <w:spacing w:val="-27"/>
          <w:w w:val="110"/>
          <w:sz w:val="22"/>
        </w:rPr>
        <w:t> </w:t>
      </w:r>
      <w:r>
        <w:rPr>
          <w:color w:val="0F4262"/>
          <w:w w:val="110"/>
          <w:sz w:val="22"/>
        </w:rPr>
        <w:t>The immorality that mainstream</w:t>
      </w:r>
      <w:r>
        <w:rPr>
          <w:color w:val="0F4262"/>
          <w:w w:val="110"/>
          <w:sz w:val="22"/>
        </w:rPr>
        <w:t> society</w:t>
      </w:r>
      <w:r>
        <w:rPr>
          <w:color w:val="0F4262"/>
          <w:spacing w:val="-7"/>
          <w:w w:val="110"/>
          <w:sz w:val="22"/>
        </w:rPr>
        <w:t> </w:t>
      </w:r>
      <w:r>
        <w:rPr>
          <w:color w:val="0F4262"/>
          <w:w w:val="110"/>
          <w:sz w:val="22"/>
        </w:rPr>
        <w:t>attaches</w:t>
      </w:r>
    </w:p>
    <w:p>
      <w:pPr>
        <w:spacing w:line="273" w:lineRule="auto" w:before="0"/>
        <w:ind w:left="375" w:right="1395" w:firstLine="5"/>
        <w:jc w:val="left"/>
        <w:rPr>
          <w:sz w:val="22"/>
        </w:rPr>
      </w:pPr>
      <w:r>
        <w:rPr>
          <w:color w:val="0F4262"/>
          <w:w w:val="110"/>
          <w:sz w:val="22"/>
        </w:rPr>
        <w:t>to</w:t>
      </w:r>
      <w:r>
        <w:rPr>
          <w:color w:val="0F4262"/>
          <w:spacing w:val="-11"/>
          <w:w w:val="110"/>
          <w:sz w:val="22"/>
        </w:rPr>
        <w:t> </w:t>
      </w:r>
      <w:r>
        <w:rPr>
          <w:color w:val="0F4262"/>
          <w:w w:val="110"/>
          <w:sz w:val="22"/>
        </w:rPr>
        <w:t>substance</w:t>
      </w:r>
      <w:r>
        <w:rPr>
          <w:color w:val="0F4262"/>
          <w:spacing w:val="-8"/>
          <w:w w:val="110"/>
          <w:sz w:val="22"/>
        </w:rPr>
        <w:t> </w:t>
      </w:r>
      <w:r>
        <w:rPr>
          <w:color w:val="0F4262"/>
          <w:w w:val="110"/>
          <w:sz w:val="22"/>
        </w:rPr>
        <w:t>use</w:t>
      </w:r>
      <w:r>
        <w:rPr>
          <w:color w:val="0F4262"/>
          <w:spacing w:val="-13"/>
          <w:w w:val="110"/>
          <w:sz w:val="22"/>
        </w:rPr>
        <w:t> </w:t>
      </w:r>
      <w:r>
        <w:rPr>
          <w:color w:val="0F4262"/>
          <w:w w:val="110"/>
          <w:sz w:val="22"/>
        </w:rPr>
        <w:t>and</w:t>
      </w:r>
      <w:r>
        <w:rPr>
          <w:color w:val="0F4262"/>
          <w:spacing w:val="-10"/>
          <w:w w:val="110"/>
          <w:sz w:val="22"/>
        </w:rPr>
        <w:t> </w:t>
      </w:r>
      <w:r>
        <w:rPr>
          <w:color w:val="0F4262"/>
          <w:w w:val="110"/>
          <w:sz w:val="22"/>
        </w:rPr>
        <w:t>abuse</w:t>
      </w:r>
      <w:r>
        <w:rPr>
          <w:color w:val="0F4262"/>
          <w:spacing w:val="-11"/>
          <w:w w:val="110"/>
          <w:sz w:val="22"/>
        </w:rPr>
        <w:t> </w:t>
      </w:r>
      <w:r>
        <w:rPr>
          <w:color w:val="0F4262"/>
          <w:w w:val="110"/>
          <w:sz w:val="22"/>
        </w:rPr>
        <w:t>can</w:t>
      </w:r>
      <w:r>
        <w:rPr>
          <w:color w:val="0F4262"/>
          <w:spacing w:val="-11"/>
          <w:w w:val="110"/>
          <w:sz w:val="22"/>
        </w:rPr>
        <w:t> </w:t>
      </w:r>
      <w:r>
        <w:rPr>
          <w:color w:val="0F4262"/>
          <w:w w:val="110"/>
          <w:sz w:val="22"/>
        </w:rPr>
        <w:t>unintentionally serve to strengthen individuals' ties with the drug culture and decrease the likelihood that they will seek treatment.</w:t>
      </w:r>
    </w:p>
    <w:p>
      <w:pPr>
        <w:spacing w:line="273" w:lineRule="auto" w:before="158"/>
        <w:ind w:left="374" w:right="1432" w:hanging="9"/>
        <w:jc w:val="left"/>
        <w:rPr>
          <w:sz w:val="22"/>
        </w:rPr>
      </w:pPr>
      <w:r>
        <w:rPr>
          <w:color w:val="0F4262"/>
          <w:w w:val="110"/>
          <w:sz w:val="22"/>
        </w:rPr>
        <w:t>The</w:t>
      </w:r>
      <w:r>
        <w:rPr>
          <w:color w:val="0F4262"/>
          <w:w w:val="110"/>
          <w:sz w:val="22"/>
        </w:rPr>
        <w:t> relationship between the drug</w:t>
      </w:r>
      <w:r>
        <w:rPr>
          <w:color w:val="0F4262"/>
          <w:spacing w:val="-3"/>
          <w:w w:val="110"/>
          <w:sz w:val="22"/>
        </w:rPr>
        <w:t> </w:t>
      </w:r>
      <w:r>
        <w:rPr>
          <w:color w:val="0F4262"/>
          <w:w w:val="110"/>
          <w:sz w:val="22"/>
        </w:rPr>
        <w:t>and main­ stream</w:t>
      </w:r>
      <w:r>
        <w:rPr>
          <w:color w:val="0F4262"/>
          <w:spacing w:val="-15"/>
          <w:w w:val="110"/>
          <w:sz w:val="22"/>
        </w:rPr>
        <w:t> </w:t>
      </w:r>
      <w:r>
        <w:rPr>
          <w:color w:val="0F4262"/>
          <w:w w:val="110"/>
          <w:sz w:val="22"/>
        </w:rPr>
        <w:t>cultures</w:t>
      </w:r>
      <w:r>
        <w:rPr>
          <w:color w:val="0F4262"/>
          <w:spacing w:val="-14"/>
          <w:w w:val="110"/>
          <w:sz w:val="22"/>
        </w:rPr>
        <w:t> </w:t>
      </w:r>
      <w:r>
        <w:rPr>
          <w:color w:val="0F4262"/>
          <w:w w:val="110"/>
          <w:sz w:val="22"/>
        </w:rPr>
        <w:t>is</w:t>
      </w:r>
      <w:r>
        <w:rPr>
          <w:color w:val="0F4262"/>
          <w:spacing w:val="-10"/>
          <w:w w:val="110"/>
          <w:sz w:val="22"/>
        </w:rPr>
        <w:t> </w:t>
      </w:r>
      <w:r>
        <w:rPr>
          <w:color w:val="0F4262"/>
          <w:w w:val="110"/>
          <w:sz w:val="22"/>
        </w:rPr>
        <w:t>not</w:t>
      </w:r>
      <w:r>
        <w:rPr>
          <w:color w:val="0F4262"/>
          <w:w w:val="110"/>
          <w:sz w:val="22"/>
        </w:rPr>
        <w:t> unidirectional.</w:t>
      </w:r>
      <w:r>
        <w:rPr>
          <w:color w:val="0F4262"/>
          <w:spacing w:val="-16"/>
          <w:w w:val="110"/>
          <w:sz w:val="22"/>
        </w:rPr>
        <w:t> </w:t>
      </w:r>
      <w:r>
        <w:rPr>
          <w:color w:val="0F4262"/>
          <w:w w:val="110"/>
          <w:sz w:val="22"/>
        </w:rPr>
        <w:t>Since</w:t>
      </w:r>
      <w:r>
        <w:rPr>
          <w:color w:val="0F4262"/>
          <w:spacing w:val="-15"/>
          <w:w w:val="110"/>
          <w:sz w:val="22"/>
        </w:rPr>
        <w:t> </w:t>
      </w:r>
      <w:r>
        <w:rPr>
          <w:color w:val="0F4262"/>
          <w:w w:val="110"/>
          <w:sz w:val="22"/>
        </w:rPr>
        <w:t>the beginning of a definable drug culture, that culture has had an effect on</w:t>
      </w:r>
      <w:r>
        <w:rPr>
          <w:color w:val="0F4262"/>
          <w:w w:val="110"/>
          <w:sz w:val="22"/>
        </w:rPr>
        <w:t> mainstream cul­ tural institutions, particularly through music (Exhibit 6-4), art, and literature. These con­ nections</w:t>
      </w:r>
      <w:r>
        <w:rPr>
          <w:color w:val="0F4262"/>
          <w:spacing w:val="-10"/>
          <w:w w:val="110"/>
          <w:sz w:val="22"/>
        </w:rPr>
        <w:t> </w:t>
      </w:r>
      <w:r>
        <w:rPr>
          <w:color w:val="0F4262"/>
          <w:w w:val="110"/>
          <w:sz w:val="22"/>
        </w:rPr>
        <w:t>can</w:t>
      </w:r>
      <w:r>
        <w:rPr>
          <w:color w:val="0F4262"/>
          <w:spacing w:val="-16"/>
          <w:w w:val="110"/>
          <w:sz w:val="22"/>
        </w:rPr>
        <w:t> </w:t>
      </w:r>
      <w:r>
        <w:rPr>
          <w:color w:val="0F4262"/>
          <w:w w:val="110"/>
          <w:sz w:val="22"/>
        </w:rPr>
        <w:t>add</w:t>
      </w:r>
      <w:r>
        <w:rPr>
          <w:color w:val="0F4262"/>
          <w:spacing w:val="-12"/>
          <w:w w:val="110"/>
          <w:sz w:val="22"/>
        </w:rPr>
        <w:t> </w:t>
      </w:r>
      <w:r>
        <w:rPr>
          <w:color w:val="0F4262"/>
          <w:w w:val="110"/>
          <w:sz w:val="22"/>
        </w:rPr>
        <w:t>significantly</w:t>
      </w:r>
      <w:r>
        <w:rPr>
          <w:color w:val="0F4262"/>
          <w:spacing w:val="-5"/>
          <w:w w:val="110"/>
          <w:sz w:val="22"/>
        </w:rPr>
        <w:t> </w:t>
      </w:r>
      <w:r>
        <w:rPr>
          <w:color w:val="0F4262"/>
          <w:w w:val="110"/>
          <w:sz w:val="22"/>
        </w:rPr>
        <w:t>to</w:t>
      </w:r>
      <w:r>
        <w:rPr>
          <w:color w:val="0F4262"/>
          <w:spacing w:val="-5"/>
          <w:w w:val="110"/>
          <w:sz w:val="22"/>
        </w:rPr>
        <w:t> </w:t>
      </w:r>
      <w:r>
        <w:rPr>
          <w:color w:val="0F4262"/>
          <w:w w:val="110"/>
          <w:sz w:val="22"/>
        </w:rPr>
        <w:t>the</w:t>
      </w:r>
      <w:r>
        <w:rPr>
          <w:color w:val="0F4262"/>
          <w:spacing w:val="-3"/>
          <w:w w:val="110"/>
          <w:sz w:val="22"/>
        </w:rPr>
        <w:t> </w:t>
      </w:r>
      <w:r>
        <w:rPr>
          <w:color w:val="0F4262"/>
          <w:w w:val="110"/>
          <w:sz w:val="22"/>
        </w:rPr>
        <w:t>attraction a drug culture holds for some individuals (especially the</w:t>
      </w:r>
      <w:r>
        <w:rPr>
          <w:color w:val="0F4262"/>
          <w:w w:val="110"/>
          <w:sz w:val="22"/>
        </w:rPr>
        <w:t> young and those who pride themselves on being nonconformists) and create a</w:t>
      </w:r>
      <w:r>
        <w:rPr>
          <w:color w:val="0F4262"/>
          <w:spacing w:val="-13"/>
          <w:w w:val="110"/>
          <w:sz w:val="22"/>
        </w:rPr>
        <w:t> </w:t>
      </w:r>
      <w:r>
        <w:rPr>
          <w:color w:val="0F4262"/>
          <w:w w:val="110"/>
          <w:sz w:val="22"/>
        </w:rPr>
        <w:t>greater risk</w:t>
      </w:r>
      <w:r>
        <w:rPr>
          <w:color w:val="0F4262"/>
          <w:spacing w:val="-14"/>
          <w:w w:val="110"/>
          <w:sz w:val="22"/>
        </w:rPr>
        <w:t> </w:t>
      </w:r>
      <w:r>
        <w:rPr>
          <w:color w:val="0F4262"/>
          <w:w w:val="110"/>
          <w:sz w:val="22"/>
        </w:rPr>
        <w:t>for</w:t>
      </w:r>
      <w:r>
        <w:rPr>
          <w:color w:val="0F4262"/>
          <w:spacing w:val="-5"/>
          <w:w w:val="110"/>
          <w:sz w:val="22"/>
        </w:rPr>
        <w:t> </w:t>
      </w:r>
      <w:r>
        <w:rPr>
          <w:color w:val="0F4262"/>
          <w:w w:val="110"/>
          <w:sz w:val="22"/>
        </w:rPr>
        <w:t>substance use</w:t>
      </w:r>
      <w:r>
        <w:rPr>
          <w:color w:val="0F4262"/>
          <w:spacing w:val="-2"/>
          <w:w w:val="110"/>
          <w:sz w:val="22"/>
        </w:rPr>
        <w:t> </w:t>
      </w:r>
      <w:r>
        <w:rPr>
          <w:color w:val="0F4262"/>
          <w:w w:val="110"/>
          <w:sz w:val="22"/>
        </w:rPr>
        <w:t>escalat­ ing to abuse and relapse.</w:t>
      </w:r>
    </w:p>
    <w:p>
      <w:pPr>
        <w:pStyle w:val="BodyText"/>
        <w:spacing w:before="8"/>
        <w:rPr>
          <w:sz w:val="19"/>
        </w:rPr>
      </w:pPr>
    </w:p>
    <w:p>
      <w:pPr>
        <w:pStyle w:val="Heading4"/>
        <w:spacing w:line="268" w:lineRule="auto"/>
        <w:ind w:left="377" w:right="1432"/>
        <w:rPr>
          <w:rFonts w:ascii="Arial"/>
        </w:rPr>
      </w:pPr>
      <w:r>
        <w:rPr>
          <w:rFonts w:ascii="Arial"/>
          <w:color w:val="316079"/>
          <w:w w:val="110"/>
        </w:rPr>
        <w:t>Understanding</w:t>
      </w:r>
      <w:r>
        <w:rPr>
          <w:rFonts w:ascii="Arial"/>
          <w:color w:val="316079"/>
          <w:spacing w:val="-1"/>
          <w:w w:val="110"/>
        </w:rPr>
        <w:t> </w:t>
      </w:r>
      <w:r>
        <w:rPr>
          <w:color w:val="316079"/>
          <w:w w:val="110"/>
          <w:sz w:val="27"/>
        </w:rPr>
        <w:t>Why</w:t>
      </w:r>
      <w:r>
        <w:rPr>
          <w:color w:val="316079"/>
          <w:spacing w:val="-13"/>
          <w:w w:val="110"/>
          <w:sz w:val="27"/>
        </w:rPr>
        <w:t> </w:t>
      </w:r>
      <w:r>
        <w:rPr>
          <w:rFonts w:ascii="Arial"/>
          <w:color w:val="316079"/>
          <w:w w:val="110"/>
        </w:rPr>
        <w:t>People</w:t>
      </w:r>
      <w:r>
        <w:rPr>
          <w:rFonts w:ascii="Arial"/>
          <w:color w:val="316079"/>
          <w:spacing w:val="-12"/>
          <w:w w:val="110"/>
        </w:rPr>
        <w:t> </w:t>
      </w:r>
      <w:r>
        <w:rPr>
          <w:rFonts w:ascii="Arial"/>
          <w:color w:val="316079"/>
          <w:w w:val="110"/>
        </w:rPr>
        <w:t>Are Attracted to Drug Cultures</w:t>
      </w:r>
    </w:p>
    <w:p>
      <w:pPr>
        <w:spacing w:line="273" w:lineRule="auto" w:before="31"/>
        <w:ind w:left="369" w:right="1561" w:hanging="4"/>
        <w:jc w:val="both"/>
        <w:rPr>
          <w:sz w:val="22"/>
        </w:rPr>
      </w:pPr>
      <w:r>
        <w:rPr>
          <w:color w:val="0F4262"/>
          <w:w w:val="110"/>
          <w:sz w:val="22"/>
        </w:rPr>
        <w:t>To</w:t>
      </w:r>
      <w:r>
        <w:rPr>
          <w:color w:val="0F4262"/>
          <w:spacing w:val="23"/>
          <w:w w:val="110"/>
          <w:sz w:val="22"/>
        </w:rPr>
        <w:t> </w:t>
      </w:r>
      <w:r>
        <w:rPr>
          <w:color w:val="0F4262"/>
          <w:w w:val="110"/>
          <w:sz w:val="22"/>
        </w:rPr>
        <w:t>understand</w:t>
      </w:r>
      <w:r>
        <w:rPr>
          <w:color w:val="0F4262"/>
          <w:spacing w:val="-2"/>
          <w:w w:val="110"/>
          <w:sz w:val="22"/>
        </w:rPr>
        <w:t> </w:t>
      </w:r>
      <w:r>
        <w:rPr>
          <w:color w:val="0F4262"/>
          <w:w w:val="110"/>
          <w:sz w:val="22"/>
        </w:rPr>
        <w:t>what</w:t>
      </w:r>
      <w:r>
        <w:rPr>
          <w:color w:val="0F4262"/>
          <w:spacing w:val="-8"/>
          <w:w w:val="110"/>
          <w:sz w:val="22"/>
        </w:rPr>
        <w:t> </w:t>
      </w:r>
      <w:r>
        <w:rPr>
          <w:color w:val="0F4262"/>
          <w:w w:val="110"/>
          <w:sz w:val="22"/>
        </w:rPr>
        <w:t>an</w:t>
      </w:r>
      <w:r>
        <w:rPr>
          <w:color w:val="0F4262"/>
          <w:spacing w:val="-13"/>
          <w:w w:val="110"/>
          <w:sz w:val="22"/>
        </w:rPr>
        <w:t> </w:t>
      </w:r>
      <w:r>
        <w:rPr>
          <w:color w:val="0F4262"/>
          <w:w w:val="110"/>
          <w:sz w:val="22"/>
        </w:rPr>
        <w:t>individual</w:t>
      </w:r>
      <w:r>
        <w:rPr>
          <w:color w:val="0F4262"/>
          <w:spacing w:val="-6"/>
          <w:w w:val="110"/>
          <w:sz w:val="22"/>
        </w:rPr>
        <w:t> </w:t>
      </w:r>
      <w:r>
        <w:rPr>
          <w:color w:val="0F4262"/>
          <w:w w:val="110"/>
          <w:sz w:val="22"/>
        </w:rPr>
        <w:t>gains</w:t>
      </w:r>
      <w:r>
        <w:rPr>
          <w:color w:val="0F4262"/>
          <w:spacing w:val="-12"/>
          <w:w w:val="110"/>
          <w:sz w:val="22"/>
        </w:rPr>
        <w:t> </w:t>
      </w:r>
      <w:r>
        <w:rPr>
          <w:color w:val="0F4262"/>
          <w:w w:val="110"/>
          <w:sz w:val="22"/>
        </w:rPr>
        <w:t>from participating</w:t>
      </w:r>
      <w:r>
        <w:rPr>
          <w:color w:val="0F4262"/>
          <w:spacing w:val="-1"/>
          <w:w w:val="110"/>
          <w:sz w:val="22"/>
        </w:rPr>
        <w:t> </w:t>
      </w:r>
      <w:r>
        <w:rPr>
          <w:color w:val="0F4262"/>
          <w:w w:val="110"/>
          <w:sz w:val="22"/>
        </w:rPr>
        <w:t>in</w:t>
      </w:r>
      <w:r>
        <w:rPr>
          <w:color w:val="0F4262"/>
          <w:spacing w:val="-1"/>
          <w:w w:val="110"/>
          <w:sz w:val="22"/>
        </w:rPr>
        <w:t> </w:t>
      </w:r>
      <w:r>
        <w:rPr>
          <w:color w:val="0F4262"/>
          <w:w w:val="110"/>
          <w:sz w:val="22"/>
        </w:rPr>
        <w:t>a</w:t>
      </w:r>
      <w:r>
        <w:rPr>
          <w:color w:val="0F4262"/>
          <w:spacing w:val="-6"/>
          <w:w w:val="110"/>
          <w:sz w:val="22"/>
        </w:rPr>
        <w:t> </w:t>
      </w:r>
      <w:r>
        <w:rPr>
          <w:color w:val="0F4262"/>
          <w:w w:val="110"/>
          <w:sz w:val="22"/>
        </w:rPr>
        <w:t>drug</w:t>
      </w:r>
      <w:r>
        <w:rPr>
          <w:color w:val="0F4262"/>
          <w:spacing w:val="-7"/>
          <w:w w:val="110"/>
          <w:sz w:val="22"/>
        </w:rPr>
        <w:t> </w:t>
      </w:r>
      <w:r>
        <w:rPr>
          <w:color w:val="0F4262"/>
          <w:w w:val="110"/>
          <w:sz w:val="22"/>
        </w:rPr>
        <w:t>culture,</w:t>
      </w:r>
      <w:r>
        <w:rPr>
          <w:color w:val="0F4262"/>
          <w:spacing w:val="-3"/>
          <w:w w:val="110"/>
          <w:sz w:val="22"/>
        </w:rPr>
        <w:t> </w:t>
      </w:r>
      <w:r>
        <w:rPr>
          <w:color w:val="0F4262"/>
          <w:w w:val="110"/>
          <w:sz w:val="22"/>
        </w:rPr>
        <w:t>it is</w:t>
      </w:r>
      <w:r>
        <w:rPr>
          <w:color w:val="0F4262"/>
          <w:spacing w:val="-7"/>
          <w:w w:val="110"/>
          <w:sz w:val="22"/>
        </w:rPr>
        <w:t> </w:t>
      </w:r>
      <w:r>
        <w:rPr>
          <w:color w:val="0F4262"/>
          <w:w w:val="110"/>
          <w:sz w:val="22"/>
        </w:rPr>
        <w:t>important first to examine some of</w:t>
      </w:r>
      <w:r>
        <w:rPr>
          <w:color w:val="0F4262"/>
          <w:spacing w:val="-8"/>
          <w:w w:val="110"/>
          <w:sz w:val="22"/>
        </w:rPr>
        <w:t> </w:t>
      </w:r>
      <w:r>
        <w:rPr>
          <w:color w:val="0F4262"/>
          <w:w w:val="110"/>
          <w:sz w:val="22"/>
        </w:rPr>
        <w:t>the</w:t>
      </w:r>
      <w:r>
        <w:rPr>
          <w:color w:val="0F4262"/>
          <w:spacing w:val="-3"/>
          <w:w w:val="110"/>
          <w:sz w:val="22"/>
        </w:rPr>
        <w:t> </w:t>
      </w:r>
      <w:r>
        <w:rPr>
          <w:color w:val="0F4262"/>
          <w:w w:val="110"/>
          <w:sz w:val="22"/>
        </w:rPr>
        <w:t>factors involved</w:t>
      </w:r>
    </w:p>
    <w:p>
      <w:pPr>
        <w:spacing w:after="0" w:line="273" w:lineRule="auto"/>
        <w:jc w:val="both"/>
        <w:rPr>
          <w:sz w:val="22"/>
        </w:rPr>
        <w:sectPr>
          <w:type w:val="continuous"/>
          <w:pgSz w:w="12240" w:h="15840"/>
          <w:pgMar w:top="0" w:bottom="0" w:left="0" w:right="0"/>
          <w:cols w:num="2" w:equalWidth="0">
            <w:col w:w="5895" w:space="40"/>
            <w:col w:w="6305"/>
          </w:cols>
        </w:sectPr>
      </w:pPr>
    </w:p>
    <w:p>
      <w:pPr>
        <w:pStyle w:val="BodyText"/>
        <w:rPr>
          <w:sz w:val="20"/>
        </w:rPr>
      </w:pPr>
    </w:p>
    <w:p>
      <w:pPr>
        <w:pStyle w:val="BodyText"/>
        <w:rPr>
          <w:sz w:val="20"/>
        </w:rPr>
      </w:pPr>
    </w:p>
    <w:p>
      <w:pPr>
        <w:pStyle w:val="BodyText"/>
        <w:spacing w:before="6"/>
        <w:rPr>
          <w:sz w:val="17"/>
        </w:rPr>
      </w:pPr>
    </w:p>
    <w:p>
      <w:pPr>
        <w:spacing w:before="92"/>
        <w:ind w:left="0" w:right="1086" w:firstLine="0"/>
        <w:jc w:val="right"/>
        <w:rPr>
          <w:sz w:val="20"/>
        </w:rPr>
      </w:pPr>
      <w:r>
        <w:rPr>
          <w:color w:val="0F4262"/>
          <w:spacing w:val="-5"/>
          <w:w w:val="105"/>
          <w:sz w:val="20"/>
        </w:rPr>
        <w:t>165</w:t>
      </w:r>
    </w:p>
    <w:p>
      <w:pPr>
        <w:spacing w:after="0"/>
        <w:jc w:val="right"/>
        <w:rPr>
          <w:sz w:val="20"/>
        </w:rPr>
        <w:sectPr>
          <w:type w:val="continuous"/>
          <w:pgSz w:w="12240" w:h="15840"/>
          <w:pgMar w:top="0" w:bottom="0" w:left="0" w:right="0"/>
        </w:sectPr>
      </w:pPr>
    </w:p>
    <w:p>
      <w:pPr>
        <w:spacing w:before="68"/>
        <w:ind w:left="1451" w:right="0" w:firstLine="0"/>
        <w:jc w:val="left"/>
        <w:rPr>
          <w:sz w:val="20"/>
        </w:rPr>
      </w:pPr>
      <w:r>
        <w:rPr>
          <w:color w:val="033B5B"/>
          <w:w w:val="105"/>
          <w:sz w:val="20"/>
        </w:rPr>
        <w:t>Imp</w:t>
      </w:r>
      <w:r>
        <w:rPr>
          <w:color w:val="24546E"/>
          <w:w w:val="105"/>
          <w:sz w:val="20"/>
        </w:rPr>
        <w:t>r</w:t>
      </w:r>
      <w:r>
        <w:rPr>
          <w:color w:val="033B5B"/>
          <w:w w:val="105"/>
          <w:sz w:val="20"/>
        </w:rPr>
        <w:t>oving</w:t>
      </w:r>
      <w:r>
        <w:rPr>
          <w:color w:val="033B5B"/>
          <w:spacing w:val="37"/>
          <w:w w:val="105"/>
          <w:sz w:val="20"/>
        </w:rPr>
        <w:t> </w:t>
      </w:r>
      <w:r>
        <w:rPr>
          <w:color w:val="033B5B"/>
          <w:w w:val="105"/>
          <w:sz w:val="20"/>
        </w:rPr>
        <w:t>Cultur</w:t>
      </w:r>
      <w:r>
        <w:rPr>
          <w:color w:val="24546E"/>
          <w:w w:val="105"/>
          <w:sz w:val="20"/>
        </w:rPr>
        <w:t>a</w:t>
      </w:r>
      <w:r>
        <w:rPr>
          <w:color w:val="033B5B"/>
          <w:w w:val="105"/>
          <w:sz w:val="20"/>
        </w:rPr>
        <w:t>l</w:t>
      </w:r>
      <w:r>
        <w:rPr>
          <w:color w:val="033B5B"/>
          <w:spacing w:val="-10"/>
          <w:w w:val="105"/>
          <w:sz w:val="20"/>
        </w:rPr>
        <w:t> </w:t>
      </w:r>
      <w:r>
        <w:rPr>
          <w:color w:val="033B5B"/>
          <w:spacing w:val="-2"/>
          <w:w w:val="105"/>
          <w:sz w:val="20"/>
        </w:rPr>
        <w:t>Competence</w:t>
      </w:r>
    </w:p>
    <w:p>
      <w:pPr>
        <w:pStyle w:val="BodyText"/>
        <w:rPr>
          <w:sz w:val="22"/>
        </w:rPr>
      </w:pPr>
    </w:p>
    <w:p>
      <w:pPr>
        <w:pStyle w:val="Heading6"/>
        <w:spacing w:before="185"/>
        <w:ind w:left="1579"/>
        <w:jc w:val="both"/>
      </w:pPr>
      <w:r>
        <w:rPr/>
        <w:pict>
          <v:line style="position:absolute;mso-position-horizontal-relative:page;mso-position-vertical-relative:paragraph;z-index:15740928" from="72.112968pt,344.669814pt" to="72.112968pt,5.379091pt" stroked="true" strokeweight=".961506pt" strokecolor="#000000">
            <v:stroke dashstyle="solid"/>
            <w10:wrap type="none"/>
          </v:line>
        </w:pict>
      </w:r>
      <w:r>
        <w:rPr/>
        <w:pict>
          <v:group style="position:absolute;margin-left:398.063599pt;margin-top:2.615746pt;width:142.8pt;height:346.5pt;mso-position-horizontal-relative:page;mso-position-vertical-relative:paragraph;z-index:-17366016" id="docshapegroup9" coordorigin="7961,52" coordsize="2856,6930">
            <v:line style="position:absolute" from="10807,6951" to="10807,88" stroked="true" strokeweight=".961506pt" strokecolor="#000000">
              <v:stroke dashstyle="solid"/>
            </v:line>
            <v:shape style="position:absolute;left:7961;top:59;width:2808;height:6916" id="docshape10" coordorigin="7961,60" coordsize="2808,6916" path="m7961,60l10769,60m9365,6975l10769,6975e" filled="false" stroked="true" strokeweight=".721001pt" strokecolor="#000000">
              <v:path arrowok="t"/>
              <v:stroke dashstyle="solid"/>
            </v:shape>
            <w10:wrap type="none"/>
          </v:group>
        </w:pict>
      </w:r>
      <w:r>
        <w:rPr>
          <w:color w:val="24546E"/>
        </w:rPr>
        <w:t>Exhibit</w:t>
      </w:r>
      <w:r>
        <w:rPr>
          <w:color w:val="24546E"/>
          <w:spacing w:val="24"/>
        </w:rPr>
        <w:t> </w:t>
      </w:r>
      <w:r>
        <w:rPr>
          <w:color w:val="24546E"/>
        </w:rPr>
        <w:t>6</w:t>
      </w:r>
      <w:r>
        <w:rPr>
          <w:color w:val="496E85"/>
        </w:rPr>
        <w:t>-</w:t>
      </w:r>
      <w:r>
        <w:rPr>
          <w:color w:val="24546E"/>
        </w:rPr>
        <w:t>3:</w:t>
      </w:r>
      <w:r>
        <w:rPr>
          <w:color w:val="24546E"/>
          <w:spacing w:val="-3"/>
        </w:rPr>
        <w:t> </w:t>
      </w:r>
      <w:r>
        <w:rPr>
          <w:color w:val="24546E"/>
        </w:rPr>
        <w:t>The</w:t>
      </w:r>
      <w:r>
        <w:rPr>
          <w:color w:val="24546E"/>
          <w:spacing w:val="18"/>
        </w:rPr>
        <w:t> </w:t>
      </w:r>
      <w:r>
        <w:rPr>
          <w:color w:val="24546E"/>
        </w:rPr>
        <w:t>Values</w:t>
      </w:r>
      <w:r>
        <w:rPr>
          <w:color w:val="24546E"/>
          <w:spacing w:val="8"/>
        </w:rPr>
        <w:t> </w:t>
      </w:r>
      <w:r>
        <w:rPr>
          <w:color w:val="24546E"/>
        </w:rPr>
        <w:t>and</w:t>
      </w:r>
      <w:r>
        <w:rPr>
          <w:color w:val="24546E"/>
          <w:spacing w:val="17"/>
        </w:rPr>
        <w:t> </w:t>
      </w:r>
      <w:r>
        <w:rPr>
          <w:color w:val="24546E"/>
        </w:rPr>
        <w:t>Bel</w:t>
      </w:r>
      <w:r>
        <w:rPr>
          <w:color w:val="496E85"/>
        </w:rPr>
        <w:t>i</w:t>
      </w:r>
      <w:r>
        <w:rPr>
          <w:color w:val="24546E"/>
        </w:rPr>
        <w:t>efs</w:t>
      </w:r>
      <w:r>
        <w:rPr>
          <w:color w:val="24546E"/>
          <w:spacing w:val="-24"/>
        </w:rPr>
        <w:t> </w:t>
      </w:r>
      <w:r>
        <w:rPr>
          <w:color w:val="24546E"/>
        </w:rPr>
        <w:t>of</w:t>
      </w:r>
      <w:r>
        <w:rPr>
          <w:color w:val="24546E"/>
          <w:spacing w:val="22"/>
        </w:rPr>
        <w:t> </w:t>
      </w:r>
      <w:r>
        <w:rPr>
          <w:color w:val="24546E"/>
        </w:rPr>
        <w:t>a</w:t>
      </w:r>
      <w:r>
        <w:rPr>
          <w:color w:val="24546E"/>
          <w:spacing w:val="17"/>
        </w:rPr>
        <w:t> </w:t>
      </w:r>
      <w:r>
        <w:rPr>
          <w:color w:val="24546E"/>
        </w:rPr>
        <w:t>Heroin</w:t>
      </w:r>
      <w:r>
        <w:rPr>
          <w:color w:val="24546E"/>
          <w:spacing w:val="15"/>
        </w:rPr>
        <w:t> </w:t>
      </w:r>
      <w:r>
        <w:rPr>
          <w:color w:val="24546E"/>
          <w:spacing w:val="-2"/>
        </w:rPr>
        <w:t>Culture</w:t>
      </w:r>
    </w:p>
    <w:p>
      <w:pPr>
        <w:spacing w:line="247" w:lineRule="auto" w:before="173"/>
        <w:ind w:left="1574" w:right="1792" w:firstLine="19"/>
        <w:jc w:val="both"/>
        <w:rPr>
          <w:sz w:val="20"/>
        </w:rPr>
      </w:pPr>
      <w:r>
        <w:rPr>
          <w:color w:val="24546E"/>
          <w:w w:val="110"/>
          <w:sz w:val="20"/>
        </w:rPr>
        <w:t>Many</w:t>
      </w:r>
      <w:r>
        <w:rPr>
          <w:color w:val="24546E"/>
          <w:spacing w:val="-9"/>
          <w:w w:val="110"/>
          <w:sz w:val="20"/>
        </w:rPr>
        <w:t> </w:t>
      </w:r>
      <w:r>
        <w:rPr>
          <w:color w:val="24546E"/>
          <w:w w:val="110"/>
          <w:sz w:val="20"/>
        </w:rPr>
        <w:t>core</w:t>
      </w:r>
      <w:r>
        <w:rPr>
          <w:color w:val="24546E"/>
          <w:spacing w:val="-13"/>
          <w:w w:val="110"/>
          <w:sz w:val="20"/>
        </w:rPr>
        <w:t> </w:t>
      </w:r>
      <w:r>
        <w:rPr>
          <w:color w:val="24546E"/>
          <w:w w:val="110"/>
          <w:sz w:val="20"/>
        </w:rPr>
        <w:t>values</w:t>
      </w:r>
      <w:r>
        <w:rPr>
          <w:color w:val="24546E"/>
          <w:spacing w:val="-9"/>
          <w:w w:val="110"/>
          <w:sz w:val="20"/>
        </w:rPr>
        <w:t> </w:t>
      </w:r>
      <w:r>
        <w:rPr>
          <w:color w:val="24546E"/>
          <w:w w:val="110"/>
          <w:sz w:val="20"/>
        </w:rPr>
        <w:t>of</w:t>
      </w:r>
      <w:r>
        <w:rPr>
          <w:color w:val="24546E"/>
          <w:w w:val="110"/>
          <w:sz w:val="20"/>
        </w:rPr>
        <w:t> illicit</w:t>
      </w:r>
      <w:r>
        <w:rPr>
          <w:color w:val="24546E"/>
          <w:spacing w:val="-8"/>
          <w:w w:val="110"/>
          <w:sz w:val="20"/>
        </w:rPr>
        <w:t> </w:t>
      </w:r>
      <w:r>
        <w:rPr>
          <w:color w:val="24546E"/>
          <w:w w:val="110"/>
          <w:sz w:val="20"/>
        </w:rPr>
        <w:t>drug</w:t>
      </w:r>
      <w:r>
        <w:rPr>
          <w:color w:val="24546E"/>
          <w:spacing w:val="-1"/>
          <w:w w:val="110"/>
          <w:sz w:val="20"/>
        </w:rPr>
        <w:t> </w:t>
      </w:r>
      <w:r>
        <w:rPr>
          <w:color w:val="24546E"/>
          <w:w w:val="110"/>
          <w:sz w:val="20"/>
        </w:rPr>
        <w:t>cultures</w:t>
      </w:r>
      <w:r>
        <w:rPr>
          <w:color w:val="24546E"/>
          <w:spacing w:val="-3"/>
          <w:w w:val="110"/>
          <w:sz w:val="20"/>
        </w:rPr>
        <w:t> </w:t>
      </w:r>
      <w:r>
        <w:rPr>
          <w:color w:val="24546E"/>
          <w:w w:val="110"/>
          <w:sz w:val="20"/>
        </w:rPr>
        <w:t>involve</w:t>
      </w:r>
      <w:r>
        <w:rPr>
          <w:color w:val="24546E"/>
          <w:spacing w:val="-3"/>
          <w:w w:val="110"/>
          <w:sz w:val="20"/>
        </w:rPr>
        <w:t> </w:t>
      </w:r>
      <w:r>
        <w:rPr>
          <w:color w:val="24546E"/>
          <w:w w:val="110"/>
          <w:sz w:val="20"/>
        </w:rPr>
        <w:t>rejecting</w:t>
      </w:r>
      <w:r>
        <w:rPr>
          <w:color w:val="24546E"/>
          <w:w w:val="110"/>
          <w:sz w:val="20"/>
        </w:rPr>
        <w:t> mainstream</w:t>
      </w:r>
      <w:r>
        <w:rPr>
          <w:color w:val="24546E"/>
          <w:w w:val="110"/>
          <w:sz w:val="20"/>
        </w:rPr>
        <w:t> society</w:t>
      </w:r>
      <w:r>
        <w:rPr>
          <w:color w:val="24546E"/>
          <w:spacing w:val="-9"/>
          <w:w w:val="110"/>
          <w:sz w:val="20"/>
        </w:rPr>
        <w:t> </w:t>
      </w:r>
      <w:r>
        <w:rPr>
          <w:color w:val="24546E"/>
          <w:w w:val="110"/>
          <w:sz w:val="20"/>
        </w:rPr>
        <w:t>and</w:t>
      </w:r>
      <w:r>
        <w:rPr>
          <w:color w:val="24546E"/>
          <w:w w:val="110"/>
          <w:sz w:val="20"/>
        </w:rPr>
        <w:t> its</w:t>
      </w:r>
      <w:r>
        <w:rPr>
          <w:color w:val="24546E"/>
          <w:spacing w:val="-14"/>
          <w:w w:val="110"/>
          <w:sz w:val="20"/>
        </w:rPr>
        <w:t> </w:t>
      </w:r>
      <w:r>
        <w:rPr>
          <w:color w:val="24546E"/>
          <w:w w:val="110"/>
          <w:sz w:val="20"/>
        </w:rPr>
        <w:t>cultural</w:t>
      </w:r>
      <w:r>
        <w:rPr>
          <w:color w:val="24546E"/>
          <w:spacing w:val="-7"/>
          <w:w w:val="110"/>
          <w:sz w:val="20"/>
        </w:rPr>
        <w:t> </w:t>
      </w:r>
      <w:r>
        <w:rPr>
          <w:color w:val="24546E"/>
          <w:w w:val="110"/>
          <w:sz w:val="20"/>
        </w:rPr>
        <w:t>values</w:t>
      </w:r>
      <w:r>
        <w:rPr>
          <w:color w:val="496E85"/>
          <w:w w:val="110"/>
          <w:sz w:val="20"/>
        </w:rPr>
        <w:t>. </w:t>
      </w:r>
      <w:r>
        <w:rPr>
          <w:color w:val="24546E"/>
          <w:w w:val="110"/>
          <w:sz w:val="20"/>
        </w:rPr>
        <w:t>Stephens (1991) analyzed</w:t>
      </w:r>
      <w:r>
        <w:rPr>
          <w:color w:val="24546E"/>
          <w:w w:val="110"/>
          <w:sz w:val="20"/>
        </w:rPr>
        <w:t> value statements from</w:t>
      </w:r>
      <w:r>
        <w:rPr>
          <w:color w:val="24546E"/>
          <w:w w:val="110"/>
          <w:sz w:val="20"/>
        </w:rPr>
        <w:t> people addicted</w:t>
      </w:r>
      <w:r>
        <w:rPr>
          <w:color w:val="24546E"/>
          <w:w w:val="110"/>
          <w:sz w:val="20"/>
        </w:rPr>
        <w:t> to</w:t>
      </w:r>
      <w:r>
        <w:rPr>
          <w:color w:val="24546E"/>
          <w:w w:val="110"/>
          <w:sz w:val="20"/>
        </w:rPr>
        <w:t> heroin</w:t>
      </w:r>
      <w:r>
        <w:rPr>
          <w:color w:val="24546E"/>
          <w:w w:val="110"/>
          <w:sz w:val="20"/>
        </w:rPr>
        <w:t> and</w:t>
      </w:r>
      <w:r>
        <w:rPr>
          <w:color w:val="24546E"/>
          <w:w w:val="110"/>
          <w:sz w:val="20"/>
        </w:rPr>
        <w:t> extracted</w:t>
      </w:r>
      <w:r>
        <w:rPr>
          <w:color w:val="24546E"/>
          <w:w w:val="110"/>
          <w:sz w:val="20"/>
        </w:rPr>
        <w:t> the core tenets of this drug culture's value system. They are:</w:t>
      </w:r>
    </w:p>
    <w:p>
      <w:pPr>
        <w:pStyle w:val="ListParagraph"/>
        <w:numPr>
          <w:ilvl w:val="0"/>
          <w:numId w:val="2"/>
        </w:numPr>
        <w:tabs>
          <w:tab w:pos="1945" w:val="left" w:leader="none"/>
          <w:tab w:pos="1946" w:val="left" w:leader="none"/>
        </w:tabs>
        <w:spacing w:line="249" w:lineRule="auto" w:before="10" w:after="0"/>
        <w:ind w:left="1957" w:right="1574" w:hanging="382"/>
        <w:jc w:val="left"/>
        <w:rPr>
          <w:sz w:val="20"/>
        </w:rPr>
      </w:pPr>
      <w:r>
        <w:rPr>
          <w:color w:val="24546E"/>
          <w:w w:val="110"/>
          <w:sz w:val="20"/>
        </w:rPr>
        <w:t>Antisocial</w:t>
      </w:r>
      <w:r>
        <w:rPr>
          <w:color w:val="24546E"/>
          <w:spacing w:val="40"/>
          <w:w w:val="110"/>
          <w:sz w:val="20"/>
        </w:rPr>
        <w:t> </w:t>
      </w:r>
      <w:r>
        <w:rPr>
          <w:color w:val="24546E"/>
          <w:w w:val="110"/>
          <w:sz w:val="20"/>
        </w:rPr>
        <w:t>viewpoint-Members of this drug</w:t>
      </w:r>
      <w:r>
        <w:rPr>
          <w:color w:val="24546E"/>
          <w:spacing w:val="39"/>
          <w:w w:val="110"/>
          <w:sz w:val="20"/>
        </w:rPr>
        <w:t> </w:t>
      </w:r>
      <w:r>
        <w:rPr>
          <w:color w:val="24546E"/>
          <w:w w:val="110"/>
          <w:sz w:val="20"/>
        </w:rPr>
        <w:t>culture share a viewpoint that sees all</w:t>
      </w:r>
      <w:r>
        <w:rPr>
          <w:color w:val="24546E"/>
          <w:spacing w:val="40"/>
          <w:w w:val="110"/>
          <w:sz w:val="20"/>
        </w:rPr>
        <w:t> </w:t>
      </w:r>
      <w:r>
        <w:rPr>
          <w:color w:val="24546E"/>
          <w:w w:val="110"/>
          <w:sz w:val="20"/>
        </w:rPr>
        <w:t>people as basically dishonest</w:t>
      </w:r>
      <w:r>
        <w:rPr>
          <w:color w:val="24546E"/>
          <w:spacing w:val="21"/>
          <w:w w:val="110"/>
          <w:sz w:val="20"/>
        </w:rPr>
        <w:t> </w:t>
      </w:r>
      <w:r>
        <w:rPr>
          <w:color w:val="24546E"/>
          <w:w w:val="110"/>
          <w:sz w:val="20"/>
        </w:rPr>
        <w:t>and egocentric; they are</w:t>
      </w:r>
      <w:r>
        <w:rPr>
          <w:color w:val="24546E"/>
          <w:spacing w:val="-4"/>
          <w:w w:val="110"/>
          <w:sz w:val="20"/>
        </w:rPr>
        <w:t> </w:t>
      </w:r>
      <w:r>
        <w:rPr>
          <w:color w:val="24546E"/>
          <w:w w:val="110"/>
          <w:sz w:val="20"/>
        </w:rPr>
        <w:t>especially distrustful of those who do</w:t>
      </w:r>
      <w:r>
        <w:rPr>
          <w:color w:val="24546E"/>
          <w:spacing w:val="30"/>
          <w:w w:val="110"/>
          <w:sz w:val="20"/>
        </w:rPr>
        <w:t> </w:t>
      </w:r>
      <w:r>
        <w:rPr>
          <w:color w:val="24546E"/>
          <w:w w:val="110"/>
          <w:sz w:val="20"/>
        </w:rPr>
        <w:t>not</w:t>
      </w:r>
      <w:r>
        <w:rPr>
          <w:color w:val="24546E"/>
          <w:spacing w:val="19"/>
          <w:w w:val="110"/>
          <w:sz w:val="20"/>
        </w:rPr>
        <w:t> </w:t>
      </w:r>
      <w:r>
        <w:rPr>
          <w:color w:val="24546E"/>
          <w:w w:val="110"/>
          <w:sz w:val="20"/>
        </w:rPr>
        <w:t>use heroin</w:t>
      </w:r>
      <w:r>
        <w:rPr>
          <w:color w:val="496E85"/>
          <w:w w:val="110"/>
          <w:sz w:val="20"/>
        </w:rPr>
        <w:t>.</w:t>
      </w:r>
    </w:p>
    <w:p>
      <w:pPr>
        <w:pStyle w:val="ListParagraph"/>
        <w:numPr>
          <w:ilvl w:val="0"/>
          <w:numId w:val="2"/>
        </w:numPr>
        <w:tabs>
          <w:tab w:pos="1957" w:val="left" w:leader="none"/>
          <w:tab w:pos="1959" w:val="left" w:leader="none"/>
        </w:tabs>
        <w:spacing w:line="249" w:lineRule="auto" w:before="2" w:after="0"/>
        <w:ind w:left="1937" w:right="1966" w:hanging="362"/>
        <w:jc w:val="left"/>
        <w:rPr>
          <w:sz w:val="20"/>
        </w:rPr>
      </w:pPr>
      <w:r>
        <w:rPr>
          <w:color w:val="24546E"/>
          <w:w w:val="110"/>
          <w:sz w:val="20"/>
        </w:rPr>
        <w:t>Rejection</w:t>
      </w:r>
      <w:r>
        <w:rPr>
          <w:color w:val="24546E"/>
          <w:spacing w:val="34"/>
          <w:w w:val="110"/>
          <w:sz w:val="20"/>
        </w:rPr>
        <w:t> </w:t>
      </w:r>
      <w:r>
        <w:rPr>
          <w:color w:val="24546E"/>
          <w:w w:val="110"/>
          <w:sz w:val="20"/>
        </w:rPr>
        <w:t>of</w:t>
      </w:r>
      <w:r>
        <w:rPr>
          <w:color w:val="24546E"/>
          <w:w w:val="110"/>
          <w:sz w:val="20"/>
        </w:rPr>
        <w:t> middle-class values-Members</w:t>
      </w:r>
      <w:r>
        <w:rPr>
          <w:color w:val="24546E"/>
          <w:spacing w:val="-9"/>
          <w:w w:val="110"/>
          <w:sz w:val="20"/>
        </w:rPr>
        <w:t> </w:t>
      </w:r>
      <w:r>
        <w:rPr>
          <w:color w:val="24546E"/>
          <w:w w:val="110"/>
          <w:sz w:val="20"/>
        </w:rPr>
        <w:t>denigrate values such</w:t>
      </w:r>
      <w:r>
        <w:rPr>
          <w:color w:val="24546E"/>
          <w:w w:val="110"/>
          <w:sz w:val="20"/>
        </w:rPr>
        <w:t> as the</w:t>
      </w:r>
      <w:r>
        <w:rPr>
          <w:color w:val="24546E"/>
          <w:spacing w:val="40"/>
          <w:w w:val="110"/>
          <w:sz w:val="20"/>
        </w:rPr>
        <w:t> </w:t>
      </w:r>
      <w:r>
        <w:rPr>
          <w:color w:val="24546E"/>
          <w:w w:val="110"/>
          <w:sz w:val="20"/>
        </w:rPr>
        <w:t>need for hard</w:t>
      </w:r>
      <w:r>
        <w:rPr>
          <w:color w:val="24546E"/>
          <w:w w:val="110"/>
          <w:sz w:val="20"/>
        </w:rPr>
        <w:t> work, security, and</w:t>
      </w:r>
      <w:r>
        <w:rPr>
          <w:color w:val="24546E"/>
          <w:spacing w:val="40"/>
          <w:w w:val="110"/>
          <w:sz w:val="20"/>
        </w:rPr>
        <w:t> </w:t>
      </w:r>
      <w:r>
        <w:rPr>
          <w:color w:val="24546E"/>
          <w:w w:val="110"/>
          <w:sz w:val="20"/>
        </w:rPr>
        <w:t>honesty.</w:t>
      </w:r>
    </w:p>
    <w:p>
      <w:pPr>
        <w:pStyle w:val="ListParagraph"/>
        <w:numPr>
          <w:ilvl w:val="0"/>
          <w:numId w:val="2"/>
        </w:numPr>
        <w:tabs>
          <w:tab w:pos="1957" w:val="left" w:leader="none"/>
          <w:tab w:pos="1958" w:val="left" w:leader="none"/>
        </w:tabs>
        <w:spacing w:line="249" w:lineRule="auto" w:before="2" w:after="0"/>
        <w:ind w:left="1956" w:right="1663" w:hanging="381"/>
        <w:jc w:val="left"/>
        <w:rPr>
          <w:sz w:val="20"/>
        </w:rPr>
      </w:pPr>
      <w:r>
        <w:rPr>
          <w:color w:val="24546E"/>
          <w:spacing w:val="-2"/>
          <w:w w:val="115"/>
          <w:sz w:val="20"/>
        </w:rPr>
        <w:t>Excitement/hedonism-Members</w:t>
      </w:r>
      <w:r>
        <w:rPr>
          <w:color w:val="24546E"/>
          <w:spacing w:val="-13"/>
          <w:w w:val="115"/>
          <w:sz w:val="20"/>
        </w:rPr>
        <w:t> </w:t>
      </w:r>
      <w:r>
        <w:rPr>
          <w:color w:val="24546E"/>
          <w:spacing w:val="-2"/>
          <w:w w:val="115"/>
          <w:sz w:val="20"/>
        </w:rPr>
        <w:t>value</w:t>
      </w:r>
      <w:r>
        <w:rPr>
          <w:color w:val="24546E"/>
          <w:spacing w:val="-5"/>
          <w:w w:val="115"/>
          <w:sz w:val="20"/>
        </w:rPr>
        <w:t> </w:t>
      </w:r>
      <w:r>
        <w:rPr>
          <w:color w:val="24546E"/>
          <w:spacing w:val="-2"/>
          <w:w w:val="115"/>
          <w:sz w:val="20"/>
        </w:rPr>
        <w:t>immediate gratification</w:t>
      </w:r>
      <w:r>
        <w:rPr>
          <w:color w:val="24546E"/>
          <w:spacing w:val="16"/>
          <w:w w:val="115"/>
          <w:sz w:val="20"/>
        </w:rPr>
        <w:t> </w:t>
      </w:r>
      <w:r>
        <w:rPr>
          <w:color w:val="24546E"/>
          <w:spacing w:val="-2"/>
          <w:w w:val="115"/>
          <w:sz w:val="20"/>
        </w:rPr>
        <w:t>and the</w:t>
      </w:r>
      <w:r>
        <w:rPr>
          <w:color w:val="24546E"/>
          <w:spacing w:val="16"/>
          <w:w w:val="115"/>
          <w:sz w:val="20"/>
        </w:rPr>
        <w:t> </w:t>
      </w:r>
      <w:r>
        <w:rPr>
          <w:color w:val="24546E"/>
          <w:spacing w:val="-2"/>
          <w:w w:val="115"/>
          <w:sz w:val="20"/>
        </w:rPr>
        <w:t>intense pursuit of</w:t>
      </w:r>
      <w:r>
        <w:rPr>
          <w:color w:val="24546E"/>
          <w:spacing w:val="-2"/>
          <w:w w:val="115"/>
          <w:sz w:val="20"/>
        </w:rPr>
        <w:t> pleas­ </w:t>
      </w:r>
      <w:r>
        <w:rPr>
          <w:color w:val="24546E"/>
          <w:w w:val="115"/>
          <w:sz w:val="20"/>
        </w:rPr>
        <w:t>ure</w:t>
      </w:r>
      <w:r>
        <w:rPr>
          <w:color w:val="24546E"/>
          <w:spacing w:val="-4"/>
          <w:w w:val="115"/>
          <w:sz w:val="20"/>
        </w:rPr>
        <w:t> </w:t>
      </w:r>
      <w:r>
        <w:rPr>
          <w:color w:val="24546E"/>
          <w:w w:val="115"/>
          <w:sz w:val="20"/>
        </w:rPr>
        <w:t>over more</w:t>
      </w:r>
      <w:r>
        <w:rPr>
          <w:color w:val="24546E"/>
          <w:spacing w:val="-2"/>
          <w:w w:val="115"/>
          <w:sz w:val="20"/>
        </w:rPr>
        <w:t> </w:t>
      </w:r>
      <w:r>
        <w:rPr>
          <w:color w:val="24546E"/>
          <w:w w:val="115"/>
          <w:sz w:val="20"/>
        </w:rPr>
        <w:t>stable and</w:t>
      </w:r>
      <w:r>
        <w:rPr>
          <w:color w:val="24546E"/>
          <w:spacing w:val="25"/>
          <w:w w:val="115"/>
          <w:sz w:val="20"/>
        </w:rPr>
        <w:t> </w:t>
      </w:r>
      <w:r>
        <w:rPr>
          <w:color w:val="24546E"/>
          <w:w w:val="115"/>
          <w:sz w:val="20"/>
        </w:rPr>
        <w:t>lasting</w:t>
      </w:r>
      <w:r>
        <w:rPr>
          <w:color w:val="24546E"/>
          <w:w w:val="115"/>
          <w:sz w:val="20"/>
        </w:rPr>
        <w:t> values.</w:t>
      </w:r>
    </w:p>
    <w:p>
      <w:pPr>
        <w:pStyle w:val="ListParagraph"/>
        <w:numPr>
          <w:ilvl w:val="0"/>
          <w:numId w:val="2"/>
        </w:numPr>
        <w:tabs>
          <w:tab w:pos="1956" w:val="left" w:leader="none"/>
          <w:tab w:pos="1957" w:val="left" w:leader="none"/>
        </w:tabs>
        <w:spacing w:line="240" w:lineRule="auto" w:before="2" w:after="0"/>
        <w:ind w:left="1956" w:right="0" w:hanging="382"/>
        <w:jc w:val="left"/>
        <w:rPr>
          <w:sz w:val="20"/>
        </w:rPr>
      </w:pPr>
      <w:r>
        <w:rPr>
          <w:color w:val="24546E"/>
          <w:w w:val="110"/>
          <w:sz w:val="20"/>
        </w:rPr>
        <w:t>Importance</w:t>
      </w:r>
      <w:r>
        <w:rPr>
          <w:color w:val="24546E"/>
          <w:spacing w:val="20"/>
          <w:w w:val="110"/>
          <w:sz w:val="20"/>
        </w:rPr>
        <w:t> </w:t>
      </w:r>
      <w:r>
        <w:rPr>
          <w:color w:val="24546E"/>
          <w:w w:val="110"/>
          <w:sz w:val="20"/>
        </w:rPr>
        <w:t>of</w:t>
      </w:r>
      <w:r>
        <w:rPr>
          <w:color w:val="24546E"/>
          <w:spacing w:val="13"/>
          <w:w w:val="110"/>
          <w:sz w:val="20"/>
        </w:rPr>
        <w:t> </w:t>
      </w:r>
      <w:r>
        <w:rPr>
          <w:color w:val="24546E"/>
          <w:w w:val="110"/>
          <w:sz w:val="20"/>
        </w:rPr>
        <w:t>outward</w:t>
      </w:r>
      <w:r>
        <w:rPr>
          <w:color w:val="24546E"/>
          <w:spacing w:val="26"/>
          <w:w w:val="110"/>
          <w:sz w:val="20"/>
        </w:rPr>
        <w:t> </w:t>
      </w:r>
      <w:r>
        <w:rPr>
          <w:color w:val="24546E"/>
          <w:w w:val="110"/>
          <w:sz w:val="20"/>
        </w:rPr>
        <w:t>appearances-As</w:t>
      </w:r>
      <w:r>
        <w:rPr>
          <w:color w:val="24546E"/>
          <w:spacing w:val="10"/>
          <w:w w:val="110"/>
          <w:sz w:val="20"/>
        </w:rPr>
        <w:t> </w:t>
      </w:r>
      <w:r>
        <w:rPr>
          <w:color w:val="24546E"/>
          <w:w w:val="110"/>
          <w:sz w:val="20"/>
        </w:rPr>
        <w:t>much</w:t>
      </w:r>
      <w:r>
        <w:rPr>
          <w:color w:val="24546E"/>
          <w:spacing w:val="15"/>
          <w:w w:val="110"/>
          <w:sz w:val="20"/>
        </w:rPr>
        <w:t> </w:t>
      </w:r>
      <w:r>
        <w:rPr>
          <w:color w:val="24546E"/>
          <w:w w:val="110"/>
          <w:sz w:val="20"/>
        </w:rPr>
        <w:t>as</w:t>
      </w:r>
      <w:r>
        <w:rPr>
          <w:color w:val="24546E"/>
          <w:spacing w:val="36"/>
          <w:w w:val="110"/>
          <w:sz w:val="20"/>
        </w:rPr>
        <w:t> </w:t>
      </w:r>
      <w:r>
        <w:rPr>
          <w:color w:val="24546E"/>
          <w:w w:val="110"/>
          <w:sz w:val="20"/>
        </w:rPr>
        <w:t>members</w:t>
      </w:r>
      <w:r>
        <w:rPr>
          <w:color w:val="24546E"/>
          <w:spacing w:val="19"/>
          <w:w w:val="110"/>
          <w:sz w:val="20"/>
        </w:rPr>
        <w:t> </w:t>
      </w:r>
      <w:r>
        <w:rPr>
          <w:color w:val="24546E"/>
          <w:w w:val="110"/>
          <w:sz w:val="20"/>
        </w:rPr>
        <w:t>of</w:t>
      </w:r>
      <w:r>
        <w:rPr>
          <w:color w:val="24546E"/>
          <w:spacing w:val="19"/>
          <w:w w:val="110"/>
          <w:sz w:val="20"/>
        </w:rPr>
        <w:t> </w:t>
      </w:r>
      <w:r>
        <w:rPr>
          <w:color w:val="24546E"/>
          <w:w w:val="110"/>
          <w:sz w:val="20"/>
        </w:rPr>
        <w:t>the</w:t>
      </w:r>
      <w:r>
        <w:rPr>
          <w:color w:val="24546E"/>
          <w:spacing w:val="61"/>
          <w:w w:val="110"/>
          <w:sz w:val="20"/>
        </w:rPr>
        <w:t> </w:t>
      </w:r>
      <w:r>
        <w:rPr>
          <w:color w:val="24546E"/>
          <w:w w:val="110"/>
          <w:sz w:val="20"/>
        </w:rPr>
        <w:t>drug</w:t>
      </w:r>
      <w:r>
        <w:rPr>
          <w:color w:val="24546E"/>
          <w:spacing w:val="9"/>
          <w:w w:val="110"/>
          <w:sz w:val="20"/>
        </w:rPr>
        <w:t> </w:t>
      </w:r>
      <w:r>
        <w:rPr>
          <w:color w:val="24546E"/>
          <w:w w:val="110"/>
          <w:sz w:val="20"/>
        </w:rPr>
        <w:t>culture</w:t>
      </w:r>
      <w:r>
        <w:rPr>
          <w:color w:val="24546E"/>
          <w:spacing w:val="32"/>
          <w:w w:val="110"/>
          <w:sz w:val="20"/>
        </w:rPr>
        <w:t> </w:t>
      </w:r>
      <w:r>
        <w:rPr>
          <w:color w:val="24546E"/>
          <w:w w:val="110"/>
          <w:sz w:val="20"/>
        </w:rPr>
        <w:t>may</w:t>
      </w:r>
      <w:r>
        <w:rPr>
          <w:color w:val="24546E"/>
          <w:spacing w:val="10"/>
          <w:w w:val="110"/>
          <w:sz w:val="20"/>
        </w:rPr>
        <w:t> </w:t>
      </w:r>
      <w:r>
        <w:rPr>
          <w:color w:val="24546E"/>
          <w:spacing w:val="-2"/>
          <w:w w:val="110"/>
          <w:sz w:val="20"/>
        </w:rPr>
        <w:t>complain</w:t>
      </w:r>
    </w:p>
    <w:p>
      <w:pPr>
        <w:spacing w:line="249" w:lineRule="auto" w:before="11"/>
        <w:ind w:left="1944" w:right="1839" w:firstLine="0"/>
        <w:jc w:val="both"/>
        <w:rPr>
          <w:sz w:val="20"/>
        </w:rPr>
      </w:pPr>
      <w:r>
        <w:rPr>
          <w:color w:val="24546E"/>
          <w:w w:val="110"/>
          <w:sz w:val="20"/>
        </w:rPr>
        <w:t>about the</w:t>
      </w:r>
      <w:r>
        <w:rPr>
          <w:color w:val="24546E"/>
          <w:w w:val="110"/>
          <w:sz w:val="20"/>
        </w:rPr>
        <w:t> mainstream</w:t>
      </w:r>
      <w:r>
        <w:rPr>
          <w:color w:val="24546E"/>
          <w:w w:val="110"/>
          <w:sz w:val="20"/>
        </w:rPr>
        <w:t> culture's</w:t>
      </w:r>
      <w:r>
        <w:rPr>
          <w:color w:val="24546E"/>
          <w:spacing w:val="-11"/>
          <w:w w:val="110"/>
          <w:sz w:val="20"/>
        </w:rPr>
        <w:t> </w:t>
      </w:r>
      <w:r>
        <w:rPr>
          <w:color w:val="24546E"/>
          <w:w w:val="110"/>
          <w:sz w:val="20"/>
        </w:rPr>
        <w:t>shallowness,</w:t>
      </w:r>
      <w:r>
        <w:rPr>
          <w:color w:val="24546E"/>
          <w:w w:val="110"/>
          <w:sz w:val="20"/>
        </w:rPr>
        <w:t> they</w:t>
      </w:r>
      <w:r>
        <w:rPr>
          <w:color w:val="24546E"/>
          <w:spacing w:val="-6"/>
          <w:w w:val="110"/>
          <w:sz w:val="20"/>
        </w:rPr>
        <w:t> </w:t>
      </w:r>
      <w:r>
        <w:rPr>
          <w:color w:val="24546E"/>
          <w:w w:val="110"/>
          <w:sz w:val="20"/>
        </w:rPr>
        <w:t>strongly</w:t>
      </w:r>
      <w:r>
        <w:rPr>
          <w:color w:val="24546E"/>
          <w:w w:val="110"/>
          <w:sz w:val="20"/>
        </w:rPr>
        <w:t> believe in conspicuous consumption and the</w:t>
      </w:r>
      <w:r>
        <w:rPr>
          <w:color w:val="24546E"/>
          <w:spacing w:val="40"/>
          <w:w w:val="110"/>
          <w:sz w:val="20"/>
        </w:rPr>
        <w:t> </w:t>
      </w:r>
      <w:r>
        <w:rPr>
          <w:color w:val="24546E"/>
          <w:w w:val="110"/>
          <w:sz w:val="20"/>
        </w:rPr>
        <w:t>importance of</w:t>
      </w:r>
      <w:r>
        <w:rPr>
          <w:color w:val="24546E"/>
          <w:spacing w:val="38"/>
          <w:w w:val="110"/>
          <w:sz w:val="20"/>
        </w:rPr>
        <w:t> </w:t>
      </w:r>
      <w:r>
        <w:rPr>
          <w:color w:val="24546E"/>
          <w:w w:val="110"/>
          <w:sz w:val="20"/>
        </w:rPr>
        <w:t>owning things that give an image of</w:t>
      </w:r>
      <w:r>
        <w:rPr>
          <w:color w:val="24546E"/>
          <w:spacing w:val="40"/>
          <w:w w:val="110"/>
          <w:sz w:val="20"/>
        </w:rPr>
        <w:t> </w:t>
      </w:r>
      <w:r>
        <w:rPr>
          <w:color w:val="24546E"/>
          <w:w w:val="110"/>
          <w:sz w:val="20"/>
        </w:rPr>
        <w:t>prosperity</w:t>
      </w:r>
      <w:r>
        <w:rPr>
          <w:color w:val="496E85"/>
          <w:w w:val="110"/>
          <w:sz w:val="20"/>
        </w:rPr>
        <w:t>.</w:t>
      </w:r>
    </w:p>
    <w:p>
      <w:pPr>
        <w:pStyle w:val="ListParagraph"/>
        <w:numPr>
          <w:ilvl w:val="0"/>
          <w:numId w:val="2"/>
        </w:numPr>
        <w:tabs>
          <w:tab w:pos="1941" w:val="left" w:leader="none"/>
        </w:tabs>
        <w:spacing w:line="249" w:lineRule="auto" w:before="2" w:after="0"/>
        <w:ind w:left="1950" w:right="1724" w:hanging="376"/>
        <w:jc w:val="both"/>
        <w:rPr>
          <w:sz w:val="20"/>
        </w:rPr>
      </w:pPr>
      <w:r>
        <w:rPr>
          <w:color w:val="24546E"/>
          <w:w w:val="110"/>
          <w:sz w:val="20"/>
        </w:rPr>
        <w:t>Valence of street addict subcultures-Members</w:t>
      </w:r>
      <w:r>
        <w:rPr>
          <w:color w:val="24546E"/>
          <w:spacing w:val="-14"/>
          <w:w w:val="110"/>
          <w:sz w:val="20"/>
        </w:rPr>
        <w:t> </w:t>
      </w:r>
      <w:r>
        <w:rPr>
          <w:color w:val="24546E"/>
          <w:w w:val="110"/>
          <w:sz w:val="20"/>
        </w:rPr>
        <w:t>of this drug culture value the</w:t>
      </w:r>
      <w:r>
        <w:rPr>
          <w:color w:val="24546E"/>
          <w:spacing w:val="40"/>
          <w:w w:val="110"/>
          <w:sz w:val="20"/>
        </w:rPr>
        <w:t> </w:t>
      </w:r>
      <w:r>
        <w:rPr>
          <w:color w:val="24546E"/>
          <w:w w:val="110"/>
          <w:sz w:val="20"/>
        </w:rPr>
        <w:t>continued</w:t>
      </w:r>
      <w:r>
        <w:rPr>
          <w:color w:val="24546E"/>
          <w:spacing w:val="40"/>
          <w:w w:val="110"/>
          <w:sz w:val="20"/>
        </w:rPr>
        <w:t> </w:t>
      </w:r>
      <w:r>
        <w:rPr>
          <w:color w:val="24546E"/>
          <w:w w:val="110"/>
          <w:sz w:val="20"/>
        </w:rPr>
        <w:t>partici­ pation of others in</w:t>
      </w:r>
      <w:r>
        <w:rPr>
          <w:color w:val="24546E"/>
          <w:spacing w:val="-2"/>
          <w:w w:val="110"/>
          <w:sz w:val="20"/>
        </w:rPr>
        <w:t> </w:t>
      </w:r>
      <w:r>
        <w:rPr>
          <w:color w:val="24546E"/>
          <w:w w:val="110"/>
          <w:sz w:val="20"/>
        </w:rPr>
        <w:t>the</w:t>
      </w:r>
      <w:r>
        <w:rPr>
          <w:color w:val="24546E"/>
          <w:spacing w:val="40"/>
          <w:w w:val="110"/>
          <w:sz w:val="20"/>
        </w:rPr>
        <w:t> </w:t>
      </w:r>
      <w:r>
        <w:rPr>
          <w:color w:val="24546E"/>
          <w:w w:val="110"/>
          <w:sz w:val="20"/>
        </w:rPr>
        <w:t>culture,</w:t>
      </w:r>
      <w:r>
        <w:rPr>
          <w:color w:val="24546E"/>
          <w:spacing w:val="-1"/>
          <w:w w:val="110"/>
          <w:sz w:val="20"/>
        </w:rPr>
        <w:t> </w:t>
      </w:r>
      <w:r>
        <w:rPr>
          <w:color w:val="24546E"/>
          <w:w w:val="110"/>
          <w:sz w:val="20"/>
        </w:rPr>
        <w:t>even to the</w:t>
      </w:r>
      <w:r>
        <w:rPr>
          <w:color w:val="24546E"/>
          <w:spacing w:val="34"/>
          <w:w w:val="110"/>
          <w:sz w:val="20"/>
        </w:rPr>
        <w:t> </w:t>
      </w:r>
      <w:r>
        <w:rPr>
          <w:color w:val="24546E"/>
          <w:w w:val="110"/>
          <w:sz w:val="20"/>
        </w:rPr>
        <w:t>point</w:t>
      </w:r>
      <w:r>
        <w:rPr>
          <w:color w:val="24546E"/>
          <w:w w:val="110"/>
          <w:sz w:val="20"/>
        </w:rPr>
        <w:t> of expecting</w:t>
      </w:r>
      <w:r>
        <w:rPr>
          <w:color w:val="24546E"/>
          <w:spacing w:val="26"/>
          <w:w w:val="110"/>
          <w:sz w:val="20"/>
        </w:rPr>
        <w:t> </w:t>
      </w:r>
      <w:r>
        <w:rPr>
          <w:color w:val="24546E"/>
          <w:w w:val="110"/>
          <w:sz w:val="20"/>
        </w:rPr>
        <w:t>individuals who have</w:t>
      </w:r>
      <w:r>
        <w:rPr>
          <w:color w:val="24546E"/>
          <w:spacing w:val="-13"/>
          <w:w w:val="110"/>
          <w:sz w:val="20"/>
        </w:rPr>
        <w:t> </w:t>
      </w:r>
      <w:r>
        <w:rPr>
          <w:color w:val="24546E"/>
          <w:w w:val="110"/>
          <w:sz w:val="20"/>
        </w:rPr>
        <w:t>stopped</w:t>
      </w:r>
      <w:r>
        <w:rPr>
          <w:color w:val="24546E"/>
          <w:w w:val="110"/>
          <w:sz w:val="20"/>
        </w:rPr>
        <w:t> us­ ing to</w:t>
      </w:r>
      <w:r>
        <w:rPr>
          <w:color w:val="24546E"/>
          <w:spacing w:val="40"/>
          <w:w w:val="110"/>
          <w:sz w:val="20"/>
        </w:rPr>
        <w:t> </w:t>
      </w:r>
      <w:r>
        <w:rPr>
          <w:color w:val="24546E"/>
          <w:w w:val="110"/>
          <w:sz w:val="20"/>
        </w:rPr>
        <w:t>continue to</w:t>
      </w:r>
      <w:r>
        <w:rPr>
          <w:color w:val="24546E"/>
          <w:spacing w:val="40"/>
          <w:w w:val="110"/>
          <w:sz w:val="20"/>
        </w:rPr>
        <w:t> </w:t>
      </w:r>
      <w:r>
        <w:rPr>
          <w:color w:val="24546E"/>
          <w:w w:val="110"/>
          <w:sz w:val="20"/>
        </w:rPr>
        <w:t>participate in the</w:t>
      </w:r>
      <w:r>
        <w:rPr>
          <w:color w:val="24546E"/>
          <w:spacing w:val="40"/>
          <w:w w:val="110"/>
          <w:sz w:val="20"/>
        </w:rPr>
        <w:t> </w:t>
      </w:r>
      <w:r>
        <w:rPr>
          <w:color w:val="24546E"/>
          <w:w w:val="110"/>
          <w:sz w:val="20"/>
        </w:rPr>
        <w:t>culture.</w:t>
      </w:r>
    </w:p>
    <w:p>
      <w:pPr>
        <w:pStyle w:val="ListParagraph"/>
        <w:numPr>
          <w:ilvl w:val="0"/>
          <w:numId w:val="2"/>
        </w:numPr>
        <w:tabs>
          <w:tab w:pos="1958" w:val="left" w:leader="none"/>
        </w:tabs>
        <w:spacing w:line="249" w:lineRule="auto" w:before="3" w:after="0"/>
        <w:ind w:left="1944" w:right="1760" w:hanging="369"/>
        <w:jc w:val="both"/>
        <w:rPr>
          <w:sz w:val="20"/>
        </w:rPr>
      </w:pPr>
      <w:r>
        <w:rPr>
          <w:color w:val="24546E"/>
          <w:w w:val="110"/>
          <w:sz w:val="20"/>
        </w:rPr>
        <w:t>Emotional detachment-People involved</w:t>
      </w:r>
      <w:r>
        <w:rPr>
          <w:color w:val="24546E"/>
          <w:spacing w:val="40"/>
          <w:w w:val="110"/>
          <w:sz w:val="20"/>
        </w:rPr>
        <w:t> </w:t>
      </w:r>
      <w:r>
        <w:rPr>
          <w:color w:val="24546E"/>
          <w:w w:val="110"/>
          <w:sz w:val="20"/>
        </w:rPr>
        <w:t>in this drug culture value emotional aloofness and see emotional</w:t>
      </w:r>
      <w:r>
        <w:rPr>
          <w:color w:val="24546E"/>
          <w:w w:val="110"/>
          <w:sz w:val="20"/>
        </w:rPr>
        <w:t> involvement</w:t>
      </w:r>
      <w:r>
        <w:rPr>
          <w:color w:val="24546E"/>
          <w:w w:val="110"/>
          <w:sz w:val="20"/>
        </w:rPr>
        <w:t> with others as a weakness</w:t>
      </w:r>
      <w:r>
        <w:rPr>
          <w:color w:val="496E85"/>
          <w:w w:val="110"/>
          <w:sz w:val="20"/>
        </w:rPr>
        <w:t>.</w:t>
      </w:r>
    </w:p>
    <w:p>
      <w:pPr>
        <w:spacing w:line="244" w:lineRule="auto" w:before="166"/>
        <w:ind w:left="1578" w:right="1569" w:hanging="8"/>
        <w:jc w:val="left"/>
        <w:rPr>
          <w:sz w:val="20"/>
        </w:rPr>
      </w:pPr>
      <w:r>
        <w:rPr>
          <w:color w:val="24546E"/>
          <w:w w:val="110"/>
          <w:sz w:val="20"/>
        </w:rPr>
        <w:t>These core values</w:t>
      </w:r>
      <w:r>
        <w:rPr>
          <w:color w:val="24546E"/>
          <w:spacing w:val="-10"/>
          <w:w w:val="110"/>
          <w:sz w:val="20"/>
        </w:rPr>
        <w:t> </w:t>
      </w:r>
      <w:r>
        <w:rPr>
          <w:color w:val="24546E"/>
          <w:w w:val="110"/>
          <w:sz w:val="20"/>
        </w:rPr>
        <w:t>(initially examined</w:t>
      </w:r>
      <w:r>
        <w:rPr>
          <w:color w:val="24546E"/>
          <w:spacing w:val="33"/>
          <w:w w:val="110"/>
          <w:sz w:val="20"/>
        </w:rPr>
        <w:t> </w:t>
      </w:r>
      <w:r>
        <w:rPr>
          <w:color w:val="24546E"/>
          <w:w w:val="110"/>
          <w:sz w:val="20"/>
        </w:rPr>
        <w:t>by</w:t>
      </w:r>
      <w:r>
        <w:rPr>
          <w:color w:val="24546E"/>
          <w:spacing w:val="-8"/>
          <w:w w:val="110"/>
          <w:sz w:val="20"/>
        </w:rPr>
        <w:t> </w:t>
      </w:r>
      <w:r>
        <w:rPr>
          <w:color w:val="24546E"/>
          <w:w w:val="110"/>
          <w:sz w:val="20"/>
        </w:rPr>
        <w:t>Stephens</w:t>
      </w:r>
      <w:r>
        <w:rPr>
          <w:color w:val="24546E"/>
          <w:spacing w:val="-2"/>
          <w:w w:val="110"/>
          <w:sz w:val="20"/>
        </w:rPr>
        <w:t> </w:t>
      </w:r>
      <w:r>
        <w:rPr>
          <w:color w:val="24546E"/>
          <w:w w:val="110"/>
          <w:sz w:val="20"/>
        </w:rPr>
        <w:t>et al.</w:t>
      </w:r>
      <w:r>
        <w:rPr>
          <w:color w:val="24546E"/>
          <w:spacing w:val="-14"/>
          <w:w w:val="110"/>
          <w:sz w:val="20"/>
        </w:rPr>
        <w:t> </w:t>
      </w:r>
      <w:r>
        <w:rPr>
          <w:color w:val="24546E"/>
          <w:w w:val="110"/>
          <w:sz w:val="20"/>
        </w:rPr>
        <w:t>1976) were taken</w:t>
      </w:r>
      <w:r>
        <w:rPr>
          <w:color w:val="24546E"/>
          <w:spacing w:val="-4"/>
          <w:w w:val="110"/>
          <w:sz w:val="20"/>
        </w:rPr>
        <w:t> </w:t>
      </w:r>
      <w:r>
        <w:rPr>
          <w:color w:val="24546E"/>
          <w:w w:val="110"/>
          <w:sz w:val="20"/>
        </w:rPr>
        <w:t>from a</w:t>
      </w:r>
      <w:r>
        <w:rPr>
          <w:color w:val="24546E"/>
          <w:spacing w:val="-3"/>
          <w:w w:val="110"/>
          <w:sz w:val="20"/>
        </w:rPr>
        <w:t> </w:t>
      </w:r>
      <w:r>
        <w:rPr>
          <w:color w:val="24546E"/>
          <w:w w:val="110"/>
          <w:sz w:val="20"/>
        </w:rPr>
        <w:t>specific drug</w:t>
      </w:r>
      <w:r>
        <w:rPr>
          <w:color w:val="24546E"/>
          <w:spacing w:val="-1"/>
          <w:w w:val="110"/>
          <w:sz w:val="20"/>
        </w:rPr>
        <w:t> </w:t>
      </w:r>
      <w:r>
        <w:rPr>
          <w:color w:val="24546E"/>
          <w:w w:val="110"/>
          <w:sz w:val="20"/>
        </w:rPr>
        <w:t>culture (heroin),</w:t>
      </w:r>
      <w:r>
        <w:rPr>
          <w:color w:val="24546E"/>
          <w:spacing w:val="31"/>
          <w:w w:val="110"/>
          <w:sz w:val="20"/>
        </w:rPr>
        <w:t> </w:t>
      </w:r>
      <w:r>
        <w:rPr>
          <w:color w:val="24546E"/>
          <w:w w:val="110"/>
          <w:sz w:val="20"/>
        </w:rPr>
        <w:t>but they can</w:t>
      </w:r>
      <w:r>
        <w:rPr>
          <w:color w:val="24546E"/>
          <w:spacing w:val="34"/>
          <w:w w:val="110"/>
          <w:sz w:val="20"/>
        </w:rPr>
        <w:t> </w:t>
      </w:r>
      <w:r>
        <w:rPr>
          <w:color w:val="24546E"/>
          <w:w w:val="110"/>
          <w:sz w:val="20"/>
        </w:rPr>
        <w:t>be found</w:t>
      </w:r>
      <w:r>
        <w:rPr>
          <w:color w:val="24546E"/>
          <w:spacing w:val="24"/>
          <w:w w:val="110"/>
          <w:sz w:val="20"/>
        </w:rPr>
        <w:t> </w:t>
      </w:r>
      <w:r>
        <w:rPr>
          <w:color w:val="24546E"/>
          <w:w w:val="110"/>
          <w:sz w:val="20"/>
        </w:rPr>
        <w:t>in</w:t>
      </w:r>
      <w:r>
        <w:rPr>
          <w:color w:val="24546E"/>
          <w:spacing w:val="32"/>
          <w:w w:val="110"/>
          <w:sz w:val="20"/>
        </w:rPr>
        <w:t> </w:t>
      </w:r>
      <w:r>
        <w:rPr>
          <w:color w:val="24546E"/>
          <w:w w:val="110"/>
          <w:sz w:val="20"/>
        </w:rPr>
        <w:t>many other drug</w:t>
      </w:r>
      <w:r>
        <w:rPr>
          <w:color w:val="24546E"/>
          <w:spacing w:val="21"/>
          <w:w w:val="110"/>
          <w:sz w:val="20"/>
        </w:rPr>
        <w:t> </w:t>
      </w:r>
      <w:r>
        <w:rPr>
          <w:color w:val="24546E"/>
          <w:w w:val="110"/>
          <w:sz w:val="20"/>
        </w:rPr>
        <w:t>cultures that center on the</w:t>
      </w:r>
      <w:r>
        <w:rPr>
          <w:color w:val="24546E"/>
          <w:spacing w:val="40"/>
          <w:w w:val="110"/>
          <w:sz w:val="20"/>
        </w:rPr>
        <w:t> </w:t>
      </w:r>
      <w:r>
        <w:rPr>
          <w:color w:val="24546E"/>
          <w:w w:val="110"/>
          <w:sz w:val="20"/>
        </w:rPr>
        <w:t>use of</w:t>
      </w:r>
      <w:r>
        <w:rPr>
          <w:color w:val="24546E"/>
          <w:spacing w:val="20"/>
          <w:w w:val="110"/>
          <w:sz w:val="20"/>
        </w:rPr>
        <w:t> </w:t>
      </w:r>
      <w:r>
        <w:rPr>
          <w:color w:val="24546E"/>
          <w:w w:val="110"/>
          <w:sz w:val="20"/>
        </w:rPr>
        <w:t>illicit drugs</w:t>
      </w:r>
      <w:r>
        <w:rPr>
          <w:color w:val="496E85"/>
          <w:w w:val="110"/>
          <w:sz w:val="20"/>
        </w:rPr>
        <w:t>.</w:t>
      </w:r>
    </w:p>
    <w:p>
      <w:pPr>
        <w:spacing w:line="249" w:lineRule="auto" w:before="11"/>
        <w:ind w:left="1574" w:right="1648" w:firstLine="17"/>
        <w:jc w:val="left"/>
        <w:rPr>
          <w:sz w:val="20"/>
        </w:rPr>
      </w:pPr>
      <w:r>
        <w:rPr>
          <w:color w:val="24546E"/>
          <w:w w:val="110"/>
          <w:sz w:val="20"/>
        </w:rPr>
        <w:t>However, these</w:t>
      </w:r>
      <w:r>
        <w:rPr>
          <w:color w:val="24546E"/>
          <w:spacing w:val="-4"/>
          <w:w w:val="110"/>
          <w:sz w:val="20"/>
        </w:rPr>
        <w:t> </w:t>
      </w:r>
      <w:r>
        <w:rPr>
          <w:color w:val="24546E"/>
          <w:w w:val="110"/>
          <w:sz w:val="20"/>
        </w:rPr>
        <w:t>same values</w:t>
      </w:r>
      <w:r>
        <w:rPr>
          <w:color w:val="24546E"/>
          <w:spacing w:val="-4"/>
          <w:w w:val="110"/>
          <w:sz w:val="20"/>
        </w:rPr>
        <w:t> </w:t>
      </w:r>
      <w:r>
        <w:rPr>
          <w:color w:val="24546E"/>
          <w:w w:val="110"/>
          <w:sz w:val="20"/>
        </w:rPr>
        <w:t>will not</w:t>
      </w:r>
      <w:r>
        <w:rPr>
          <w:color w:val="24546E"/>
          <w:spacing w:val="40"/>
          <w:w w:val="110"/>
          <w:sz w:val="20"/>
        </w:rPr>
        <w:t> </w:t>
      </w:r>
      <w:r>
        <w:rPr>
          <w:color w:val="24546E"/>
          <w:w w:val="110"/>
          <w:sz w:val="20"/>
        </w:rPr>
        <w:t>be</w:t>
      </w:r>
      <w:r>
        <w:rPr>
          <w:color w:val="24546E"/>
          <w:spacing w:val="66"/>
          <w:w w:val="110"/>
          <w:sz w:val="20"/>
        </w:rPr>
        <w:t> </w:t>
      </w:r>
      <w:r>
        <w:rPr>
          <w:color w:val="24546E"/>
          <w:w w:val="110"/>
          <w:sz w:val="20"/>
        </w:rPr>
        <w:t>upheld</w:t>
      </w:r>
      <w:r>
        <w:rPr>
          <w:color w:val="24546E"/>
          <w:spacing w:val="22"/>
          <w:w w:val="110"/>
          <w:sz w:val="20"/>
        </w:rPr>
        <w:t> </w:t>
      </w:r>
      <w:r>
        <w:rPr>
          <w:color w:val="24546E"/>
          <w:w w:val="110"/>
          <w:sz w:val="20"/>
        </w:rPr>
        <w:t>in every</w:t>
      </w:r>
      <w:r>
        <w:rPr>
          <w:color w:val="24546E"/>
          <w:spacing w:val="-1"/>
          <w:w w:val="110"/>
          <w:sz w:val="20"/>
        </w:rPr>
        <w:t> </w:t>
      </w:r>
      <w:r>
        <w:rPr>
          <w:color w:val="24546E"/>
          <w:w w:val="110"/>
          <w:sz w:val="20"/>
        </w:rPr>
        <w:t>drug culture</w:t>
      </w:r>
      <w:r>
        <w:rPr>
          <w:color w:val="496E85"/>
          <w:w w:val="110"/>
          <w:sz w:val="20"/>
        </w:rPr>
        <w:t>. </w:t>
      </w:r>
      <w:r>
        <w:rPr>
          <w:color w:val="24546E"/>
          <w:w w:val="110"/>
          <w:sz w:val="20"/>
        </w:rPr>
        <w:t>For</w:t>
      </w:r>
      <w:r>
        <w:rPr>
          <w:color w:val="24546E"/>
          <w:spacing w:val="16"/>
          <w:w w:val="110"/>
          <w:sz w:val="20"/>
        </w:rPr>
        <w:t> </w:t>
      </w:r>
      <w:r>
        <w:rPr>
          <w:color w:val="24546E"/>
          <w:w w:val="110"/>
          <w:sz w:val="20"/>
        </w:rPr>
        <w:t>instance, the</w:t>
      </w:r>
      <w:r>
        <w:rPr>
          <w:color w:val="24546E"/>
          <w:spacing w:val="28"/>
          <w:w w:val="110"/>
          <w:sz w:val="20"/>
        </w:rPr>
        <w:t> </w:t>
      </w:r>
      <w:r>
        <w:rPr>
          <w:color w:val="24546E"/>
          <w:w w:val="110"/>
          <w:sz w:val="20"/>
        </w:rPr>
        <w:t>drug culture of</w:t>
      </w:r>
      <w:r>
        <w:rPr>
          <w:color w:val="24546E"/>
          <w:spacing w:val="40"/>
          <w:w w:val="110"/>
          <w:sz w:val="20"/>
        </w:rPr>
        <w:t> </w:t>
      </w:r>
      <w:r>
        <w:rPr>
          <w:color w:val="24546E"/>
          <w:w w:val="110"/>
          <w:sz w:val="20"/>
        </w:rPr>
        <w:t>people</w:t>
      </w:r>
      <w:r>
        <w:rPr>
          <w:color w:val="24546E"/>
          <w:spacing w:val="23"/>
          <w:w w:val="110"/>
          <w:sz w:val="20"/>
        </w:rPr>
        <w:t> </w:t>
      </w:r>
      <w:r>
        <w:rPr>
          <w:color w:val="24546E"/>
          <w:w w:val="110"/>
          <w:sz w:val="20"/>
        </w:rPr>
        <w:t>who</w:t>
      </w:r>
      <w:r>
        <w:rPr>
          <w:color w:val="24546E"/>
          <w:spacing w:val="19"/>
          <w:w w:val="110"/>
          <w:sz w:val="20"/>
        </w:rPr>
        <w:t> </w:t>
      </w:r>
      <w:r>
        <w:rPr>
          <w:color w:val="24546E"/>
          <w:w w:val="110"/>
          <w:sz w:val="20"/>
        </w:rPr>
        <w:t>use</w:t>
      </w:r>
      <w:r>
        <w:rPr>
          <w:color w:val="24546E"/>
          <w:spacing w:val="26"/>
          <w:w w:val="110"/>
          <w:sz w:val="20"/>
        </w:rPr>
        <w:t> </w:t>
      </w:r>
      <w:r>
        <w:rPr>
          <w:rFonts w:ascii="Arial" w:hAnsi="Arial"/>
          <w:b/>
          <w:color w:val="24546E"/>
          <w:w w:val="110"/>
          <w:sz w:val="20"/>
        </w:rPr>
        <w:t>MDMA</w:t>
      </w:r>
      <w:r>
        <w:rPr>
          <w:rFonts w:ascii="Arial" w:hAnsi="Arial"/>
          <w:b/>
          <w:color w:val="24546E"/>
          <w:spacing w:val="19"/>
          <w:w w:val="110"/>
          <w:sz w:val="20"/>
        </w:rPr>
        <w:t> </w:t>
      </w:r>
      <w:r>
        <w:rPr>
          <w:color w:val="24546E"/>
          <w:w w:val="110"/>
          <w:sz w:val="20"/>
        </w:rPr>
        <w:t>does</w:t>
      </w:r>
      <w:r>
        <w:rPr>
          <w:color w:val="24546E"/>
          <w:spacing w:val="32"/>
          <w:w w:val="110"/>
          <w:sz w:val="20"/>
        </w:rPr>
        <w:t> </w:t>
      </w:r>
      <w:r>
        <w:rPr>
          <w:color w:val="24546E"/>
          <w:w w:val="110"/>
          <w:sz w:val="20"/>
        </w:rPr>
        <w:t>not</w:t>
      </w:r>
      <w:r>
        <w:rPr>
          <w:color w:val="24546E"/>
          <w:spacing w:val="-9"/>
          <w:w w:val="110"/>
          <w:sz w:val="20"/>
        </w:rPr>
        <w:t> </w:t>
      </w:r>
      <w:r>
        <w:rPr>
          <w:color w:val="24546E"/>
          <w:w w:val="110"/>
          <w:sz w:val="20"/>
        </w:rPr>
        <w:t>appear</w:t>
      </w:r>
      <w:r>
        <w:rPr>
          <w:color w:val="24546E"/>
          <w:spacing w:val="18"/>
          <w:w w:val="110"/>
          <w:sz w:val="20"/>
        </w:rPr>
        <w:t> </w:t>
      </w:r>
      <w:r>
        <w:rPr>
          <w:color w:val="24546E"/>
          <w:w w:val="110"/>
          <w:sz w:val="20"/>
        </w:rPr>
        <w:t>to</w:t>
      </w:r>
      <w:r>
        <w:rPr>
          <w:color w:val="24546E"/>
          <w:spacing w:val="21"/>
          <w:w w:val="110"/>
          <w:sz w:val="20"/>
        </w:rPr>
        <w:t> </w:t>
      </w:r>
      <w:r>
        <w:rPr>
          <w:color w:val="24546E"/>
          <w:w w:val="110"/>
          <w:sz w:val="20"/>
        </w:rPr>
        <w:t>value</w:t>
      </w:r>
      <w:r>
        <w:rPr>
          <w:color w:val="24546E"/>
          <w:spacing w:val="30"/>
          <w:w w:val="110"/>
          <w:sz w:val="20"/>
        </w:rPr>
        <w:t> </w:t>
      </w:r>
      <w:r>
        <w:rPr>
          <w:color w:val="24546E"/>
          <w:w w:val="110"/>
          <w:sz w:val="20"/>
        </w:rPr>
        <w:t>emotional</w:t>
      </w:r>
      <w:r>
        <w:rPr>
          <w:color w:val="24546E"/>
          <w:spacing w:val="25"/>
          <w:w w:val="110"/>
          <w:sz w:val="20"/>
        </w:rPr>
        <w:t> </w:t>
      </w:r>
      <w:r>
        <w:rPr>
          <w:color w:val="24546E"/>
          <w:w w:val="110"/>
          <w:sz w:val="20"/>
        </w:rPr>
        <w:t>aloofness,</w:t>
      </w:r>
      <w:r>
        <w:rPr>
          <w:color w:val="24546E"/>
          <w:spacing w:val="40"/>
          <w:w w:val="110"/>
          <w:sz w:val="20"/>
        </w:rPr>
        <w:t> </w:t>
      </w:r>
      <w:r>
        <w:rPr>
          <w:color w:val="24546E"/>
          <w:w w:val="110"/>
          <w:sz w:val="20"/>
        </w:rPr>
        <w:t>but</w:t>
      </w:r>
      <w:r>
        <w:rPr>
          <w:color w:val="24546E"/>
          <w:spacing w:val="40"/>
          <w:w w:val="110"/>
          <w:sz w:val="20"/>
        </w:rPr>
        <w:t> </w:t>
      </w:r>
      <w:r>
        <w:rPr>
          <w:color w:val="24546E"/>
          <w:w w:val="110"/>
          <w:sz w:val="20"/>
        </w:rPr>
        <w:t>rather</w:t>
      </w:r>
      <w:r>
        <w:rPr>
          <w:color w:val="24546E"/>
          <w:spacing w:val="16"/>
          <w:w w:val="110"/>
          <w:sz w:val="20"/>
        </w:rPr>
        <w:t> </w:t>
      </w:r>
      <w:r>
        <w:rPr>
          <w:color w:val="24546E"/>
          <w:w w:val="110"/>
          <w:sz w:val="20"/>
        </w:rPr>
        <w:t>to</w:t>
      </w:r>
      <w:r>
        <w:rPr>
          <w:color w:val="24546E"/>
          <w:spacing w:val="40"/>
          <w:w w:val="110"/>
          <w:sz w:val="20"/>
        </w:rPr>
        <w:t> </w:t>
      </w:r>
      <w:r>
        <w:rPr>
          <w:color w:val="24546E"/>
          <w:w w:val="110"/>
          <w:sz w:val="20"/>
        </w:rPr>
        <w:t>appreciate the drug's ability to</w:t>
      </w:r>
      <w:r>
        <w:rPr>
          <w:color w:val="24546E"/>
          <w:spacing w:val="40"/>
          <w:w w:val="110"/>
          <w:sz w:val="20"/>
        </w:rPr>
        <w:t> </w:t>
      </w:r>
      <w:r>
        <w:rPr>
          <w:color w:val="24546E"/>
          <w:w w:val="110"/>
          <w:sz w:val="20"/>
        </w:rPr>
        <w:t>create a feeling of emotional intimacy among those who use it (Gourley 2004; Reynolds</w:t>
      </w:r>
      <w:r>
        <w:rPr>
          <w:color w:val="24546E"/>
          <w:spacing w:val="-7"/>
          <w:w w:val="110"/>
          <w:sz w:val="20"/>
        </w:rPr>
        <w:t> </w:t>
      </w:r>
      <w:r>
        <w:rPr>
          <w:color w:val="24546E"/>
          <w:w w:val="110"/>
          <w:sz w:val="20"/>
        </w:rPr>
        <w:t>1998).</w:t>
      </w:r>
      <w:r>
        <w:rPr>
          <w:color w:val="24546E"/>
          <w:spacing w:val="-6"/>
          <w:w w:val="110"/>
          <w:sz w:val="20"/>
        </w:rPr>
        <w:t> </w:t>
      </w:r>
      <w:r>
        <w:rPr>
          <w:color w:val="24546E"/>
          <w:w w:val="110"/>
          <w:sz w:val="20"/>
        </w:rPr>
        <w:t>Drug</w:t>
      </w:r>
      <w:r>
        <w:rPr>
          <w:color w:val="24546E"/>
          <w:spacing w:val="-5"/>
          <w:w w:val="110"/>
          <w:sz w:val="20"/>
        </w:rPr>
        <w:t> </w:t>
      </w:r>
      <w:r>
        <w:rPr>
          <w:color w:val="24546E"/>
          <w:w w:val="110"/>
          <w:sz w:val="20"/>
        </w:rPr>
        <w:t>cultures</w:t>
      </w:r>
      <w:r>
        <w:rPr>
          <w:color w:val="24546E"/>
          <w:spacing w:val="-6"/>
          <w:w w:val="110"/>
          <w:sz w:val="20"/>
        </w:rPr>
        <w:t> </w:t>
      </w:r>
      <w:r>
        <w:rPr>
          <w:color w:val="24546E"/>
          <w:w w:val="110"/>
          <w:sz w:val="20"/>
        </w:rPr>
        <w:t>involving</w:t>
      </w:r>
      <w:r>
        <w:rPr>
          <w:color w:val="24546E"/>
          <w:w w:val="110"/>
          <w:sz w:val="20"/>
        </w:rPr>
        <w:t> legal</w:t>
      </w:r>
      <w:r>
        <w:rPr>
          <w:color w:val="24546E"/>
          <w:spacing w:val="-7"/>
          <w:w w:val="110"/>
          <w:sz w:val="20"/>
        </w:rPr>
        <w:t> </w:t>
      </w:r>
      <w:r>
        <w:rPr>
          <w:color w:val="24546E"/>
          <w:w w:val="110"/>
          <w:sz w:val="20"/>
        </w:rPr>
        <w:t>substances</w:t>
      </w:r>
      <w:r>
        <w:rPr>
          <w:color w:val="24546E"/>
          <w:spacing w:val="-9"/>
          <w:w w:val="110"/>
          <w:sz w:val="20"/>
        </w:rPr>
        <w:t> </w:t>
      </w:r>
      <w:r>
        <w:rPr>
          <w:color w:val="24546E"/>
          <w:w w:val="110"/>
          <w:sz w:val="20"/>
        </w:rPr>
        <w:t>(notably</w:t>
      </w:r>
      <w:r>
        <w:rPr>
          <w:color w:val="24546E"/>
          <w:spacing w:val="-2"/>
          <w:w w:val="110"/>
          <w:sz w:val="20"/>
        </w:rPr>
        <w:t> </w:t>
      </w:r>
      <w:r>
        <w:rPr>
          <w:color w:val="24546E"/>
          <w:w w:val="110"/>
          <w:sz w:val="20"/>
        </w:rPr>
        <w:t>alcohol) are</w:t>
      </w:r>
      <w:r>
        <w:rPr>
          <w:color w:val="24546E"/>
          <w:spacing w:val="12"/>
          <w:w w:val="110"/>
          <w:sz w:val="20"/>
        </w:rPr>
        <w:t> </w:t>
      </w:r>
      <w:r>
        <w:rPr>
          <w:color w:val="24546E"/>
          <w:w w:val="110"/>
          <w:sz w:val="20"/>
        </w:rPr>
        <w:t>less</w:t>
      </w:r>
      <w:r>
        <w:rPr>
          <w:color w:val="24546E"/>
          <w:spacing w:val="-13"/>
          <w:w w:val="110"/>
          <w:sz w:val="20"/>
        </w:rPr>
        <w:t> </w:t>
      </w:r>
      <w:r>
        <w:rPr>
          <w:color w:val="24546E"/>
          <w:w w:val="110"/>
          <w:sz w:val="20"/>
        </w:rPr>
        <w:t>likely</w:t>
      </w:r>
      <w:r>
        <w:rPr>
          <w:color w:val="24546E"/>
          <w:spacing w:val="-14"/>
          <w:w w:val="110"/>
          <w:sz w:val="20"/>
        </w:rPr>
        <w:t> </w:t>
      </w:r>
      <w:r>
        <w:rPr>
          <w:color w:val="24546E"/>
          <w:w w:val="110"/>
          <w:sz w:val="20"/>
        </w:rPr>
        <w:t>to</w:t>
      </w:r>
      <w:r>
        <w:rPr>
          <w:color w:val="24546E"/>
          <w:spacing w:val="32"/>
          <w:w w:val="110"/>
          <w:sz w:val="20"/>
        </w:rPr>
        <w:t> </w:t>
      </w:r>
      <w:r>
        <w:rPr>
          <w:color w:val="24546E"/>
          <w:w w:val="110"/>
          <w:sz w:val="20"/>
        </w:rPr>
        <w:t>reject</w:t>
      </w:r>
      <w:r>
        <w:rPr>
          <w:color w:val="24546E"/>
          <w:spacing w:val="-10"/>
          <w:w w:val="110"/>
          <w:sz w:val="20"/>
        </w:rPr>
        <w:t> </w:t>
      </w:r>
      <w:r>
        <w:rPr>
          <w:color w:val="24546E"/>
          <w:w w:val="110"/>
          <w:sz w:val="20"/>
        </w:rPr>
        <w:t>the core</w:t>
      </w:r>
      <w:r>
        <w:rPr>
          <w:color w:val="24546E"/>
          <w:spacing w:val="-13"/>
          <w:w w:val="110"/>
          <w:sz w:val="20"/>
        </w:rPr>
        <w:t> </w:t>
      </w:r>
      <w:r>
        <w:rPr>
          <w:color w:val="24546E"/>
          <w:w w:val="110"/>
          <w:sz w:val="20"/>
        </w:rPr>
        <w:t>values</w:t>
      </w:r>
      <w:r>
        <w:rPr>
          <w:color w:val="24546E"/>
          <w:spacing w:val="-3"/>
          <w:w w:val="110"/>
          <w:sz w:val="20"/>
        </w:rPr>
        <w:t> </w:t>
      </w:r>
      <w:r>
        <w:rPr>
          <w:color w:val="24546E"/>
          <w:w w:val="110"/>
          <w:sz w:val="20"/>
        </w:rPr>
        <w:t>of</w:t>
      </w:r>
      <w:r>
        <w:rPr>
          <w:color w:val="24546E"/>
          <w:spacing w:val="16"/>
          <w:w w:val="110"/>
          <w:sz w:val="20"/>
        </w:rPr>
        <w:t> </w:t>
      </w:r>
      <w:r>
        <w:rPr>
          <w:color w:val="24546E"/>
          <w:w w:val="110"/>
          <w:sz w:val="20"/>
        </w:rPr>
        <w:t>mainstream</w:t>
      </w:r>
      <w:r>
        <w:rPr>
          <w:color w:val="24546E"/>
          <w:w w:val="110"/>
          <w:sz w:val="20"/>
        </w:rPr>
        <w:t> society</w:t>
      </w:r>
      <w:r>
        <w:rPr>
          <w:color w:val="24546E"/>
          <w:spacing w:val="-3"/>
          <w:w w:val="110"/>
          <w:sz w:val="20"/>
        </w:rPr>
        <w:t> </w:t>
      </w:r>
      <w:r>
        <w:rPr>
          <w:color w:val="24546E"/>
          <w:w w:val="110"/>
          <w:sz w:val="20"/>
        </w:rPr>
        <w:t>and</w:t>
      </w:r>
      <w:r>
        <w:rPr>
          <w:color w:val="24546E"/>
          <w:w w:val="110"/>
          <w:sz w:val="20"/>
        </w:rPr>
        <w:t> are</w:t>
      </w:r>
      <w:r>
        <w:rPr>
          <w:color w:val="24546E"/>
          <w:spacing w:val="16"/>
          <w:w w:val="110"/>
          <w:sz w:val="20"/>
        </w:rPr>
        <w:t> </w:t>
      </w:r>
      <w:r>
        <w:rPr>
          <w:color w:val="24546E"/>
          <w:w w:val="110"/>
          <w:sz w:val="20"/>
        </w:rPr>
        <w:t>less</w:t>
      </w:r>
      <w:r>
        <w:rPr>
          <w:color w:val="24546E"/>
          <w:spacing w:val="-2"/>
          <w:w w:val="110"/>
          <w:sz w:val="20"/>
        </w:rPr>
        <w:t> </w:t>
      </w:r>
      <w:r>
        <w:rPr>
          <w:color w:val="24546E"/>
          <w:w w:val="110"/>
          <w:sz w:val="20"/>
        </w:rPr>
        <w:t>likely</w:t>
      </w:r>
      <w:r>
        <w:rPr>
          <w:color w:val="24546E"/>
          <w:spacing w:val="-7"/>
          <w:w w:val="110"/>
          <w:sz w:val="20"/>
        </w:rPr>
        <w:t> </w:t>
      </w:r>
      <w:r>
        <w:rPr>
          <w:color w:val="24546E"/>
          <w:w w:val="110"/>
          <w:sz w:val="20"/>
        </w:rPr>
        <w:t>to</w:t>
      </w:r>
      <w:r>
        <w:rPr>
          <w:color w:val="24546E"/>
          <w:spacing w:val="34"/>
          <w:w w:val="110"/>
          <w:sz w:val="20"/>
        </w:rPr>
        <w:t> </w:t>
      </w:r>
      <w:r>
        <w:rPr>
          <w:color w:val="24546E"/>
          <w:w w:val="110"/>
          <w:sz w:val="20"/>
        </w:rPr>
        <w:t>be</w:t>
      </w:r>
      <w:r>
        <w:rPr>
          <w:color w:val="24546E"/>
          <w:spacing w:val="31"/>
          <w:w w:val="110"/>
          <w:sz w:val="20"/>
        </w:rPr>
        <w:t> </w:t>
      </w:r>
      <w:r>
        <w:rPr>
          <w:color w:val="24546E"/>
          <w:w w:val="110"/>
          <w:sz w:val="20"/>
        </w:rPr>
        <w:t>rejected</w:t>
      </w:r>
      <w:r>
        <w:rPr>
          <w:color w:val="24546E"/>
          <w:spacing w:val="14"/>
          <w:w w:val="110"/>
          <w:sz w:val="20"/>
        </w:rPr>
        <w:t> </w:t>
      </w:r>
      <w:r>
        <w:rPr>
          <w:color w:val="24546E"/>
          <w:w w:val="110"/>
          <w:sz w:val="20"/>
        </w:rPr>
        <w:t>by</w:t>
      </w:r>
      <w:r>
        <w:rPr>
          <w:color w:val="24546E"/>
          <w:spacing w:val="-11"/>
          <w:w w:val="110"/>
          <w:sz w:val="20"/>
        </w:rPr>
        <w:t> </w:t>
      </w:r>
      <w:r>
        <w:rPr>
          <w:color w:val="24546E"/>
          <w:w w:val="110"/>
          <w:sz w:val="20"/>
        </w:rPr>
        <w:t>that</w:t>
      </w:r>
      <w:r>
        <w:rPr>
          <w:color w:val="24546E"/>
          <w:spacing w:val="-11"/>
          <w:w w:val="110"/>
          <w:sz w:val="20"/>
        </w:rPr>
        <w:t> </w:t>
      </w:r>
      <w:r>
        <w:rPr>
          <w:color w:val="24546E"/>
          <w:w w:val="110"/>
          <w:sz w:val="20"/>
        </w:rPr>
        <w:t>society</w:t>
      </w:r>
      <w:r>
        <w:rPr>
          <w:color w:val="496E85"/>
          <w:w w:val="110"/>
          <w:sz w:val="20"/>
        </w:rPr>
        <w:t>.</w:t>
      </w:r>
      <w:r>
        <w:rPr>
          <w:color w:val="496E85"/>
          <w:spacing w:val="-24"/>
          <w:w w:val="110"/>
          <w:sz w:val="20"/>
        </w:rPr>
        <w:t> </w:t>
      </w:r>
      <w:r>
        <w:rPr>
          <w:color w:val="24546E"/>
          <w:w w:val="110"/>
          <w:sz w:val="20"/>
        </w:rPr>
        <w:t>They</w:t>
      </w:r>
      <w:r>
        <w:rPr>
          <w:color w:val="24546E"/>
          <w:spacing w:val="-13"/>
          <w:w w:val="110"/>
          <w:sz w:val="20"/>
        </w:rPr>
        <w:t> </w:t>
      </w:r>
      <w:r>
        <w:rPr>
          <w:color w:val="24546E"/>
          <w:w w:val="110"/>
          <w:sz w:val="20"/>
        </w:rPr>
        <w:t>will, howev­ er, still value excitement/hedonism and the</w:t>
      </w:r>
      <w:r>
        <w:rPr>
          <w:color w:val="24546E"/>
          <w:spacing w:val="40"/>
          <w:w w:val="110"/>
          <w:sz w:val="20"/>
        </w:rPr>
        <w:t> </w:t>
      </w:r>
      <w:r>
        <w:rPr>
          <w:color w:val="24546E"/>
          <w:w w:val="110"/>
          <w:sz w:val="20"/>
        </w:rPr>
        <w:t>participation</w:t>
      </w:r>
      <w:r>
        <w:rPr>
          <w:color w:val="24546E"/>
          <w:spacing w:val="40"/>
          <w:w w:val="110"/>
          <w:sz w:val="20"/>
        </w:rPr>
        <w:t> </w:t>
      </w:r>
      <w:r>
        <w:rPr>
          <w:color w:val="24546E"/>
          <w:w w:val="110"/>
          <w:sz w:val="20"/>
        </w:rPr>
        <w:t>of others in the</w:t>
      </w:r>
      <w:r>
        <w:rPr>
          <w:color w:val="24546E"/>
          <w:spacing w:val="40"/>
          <w:w w:val="110"/>
          <w:sz w:val="20"/>
        </w:rPr>
        <w:t> </w:t>
      </w:r>
      <w:r>
        <w:rPr>
          <w:color w:val="24546E"/>
          <w:w w:val="110"/>
          <w:sz w:val="20"/>
        </w:rPr>
        <w:t>subculture</w:t>
      </w:r>
      <w:r>
        <w:rPr>
          <w:color w:val="496E85"/>
          <w:w w:val="110"/>
          <w:sz w:val="20"/>
        </w:rPr>
        <w:t>.</w:t>
      </w:r>
    </w:p>
    <w:p>
      <w:pPr>
        <w:pStyle w:val="BodyText"/>
        <w:rPr>
          <w:sz w:val="22"/>
        </w:rPr>
      </w:pPr>
    </w:p>
    <w:p>
      <w:pPr>
        <w:pStyle w:val="BodyText"/>
        <w:spacing w:before="9"/>
        <w:rPr>
          <w:sz w:val="22"/>
        </w:rPr>
      </w:pPr>
    </w:p>
    <w:p>
      <w:pPr>
        <w:pStyle w:val="Heading6"/>
        <w:ind w:left="1579"/>
      </w:pPr>
      <w:r>
        <w:rPr/>
        <w:pict>
          <v:group style="position:absolute;margin-left:71.632217pt;margin-top:-6.153698pt;width:469.25pt;height:312.3pt;mso-position-horizontal-relative:page;mso-position-vertical-relative:paragraph;z-index:-17367040" id="docshapegroup11" coordorigin="1433,-123" coordsize="9385,6246">
            <v:shape style="position:absolute;left:1442;top:-83;width:9366;height:6171" id="docshape12" coordorigin="1442,-82" coordsize="9366,6171" path="m1442,6050l1442,-82m10807,6088l10807,-82e" filled="false" stroked="true" strokeweight=".961335pt" strokecolor="#000000">
              <v:path arrowok="t"/>
              <v:stroke dashstyle="solid"/>
            </v:shape>
            <v:line style="position:absolute" from="1461,-111" to="10788,-111" stroked="true" strokeweight="1.201454pt" strokecolor="#000000">
              <v:stroke dashstyle="solid"/>
            </v:line>
            <v:line style="position:absolute" from="1500,6112" to="10769,6112" stroked="true" strokeweight=".961164pt" strokecolor="#000000">
              <v:stroke dashstyle="solid"/>
            </v:line>
            <w10:wrap type="none"/>
          </v:group>
        </w:pict>
      </w:r>
      <w:r>
        <w:rPr>
          <w:color w:val="24546E"/>
        </w:rPr>
        <w:t>Exh</w:t>
      </w:r>
      <w:r>
        <w:rPr>
          <w:color w:val="496E85"/>
        </w:rPr>
        <w:t>i</w:t>
      </w:r>
      <w:r>
        <w:rPr>
          <w:color w:val="24546E"/>
        </w:rPr>
        <w:t>b</w:t>
      </w:r>
      <w:r>
        <w:rPr>
          <w:color w:val="496E85"/>
        </w:rPr>
        <w:t>i</w:t>
      </w:r>
      <w:r>
        <w:rPr>
          <w:color w:val="24546E"/>
        </w:rPr>
        <w:t>t</w:t>
      </w:r>
      <w:r>
        <w:rPr>
          <w:color w:val="24546E"/>
          <w:spacing w:val="33"/>
        </w:rPr>
        <w:t> </w:t>
      </w:r>
      <w:r>
        <w:rPr>
          <w:color w:val="24546E"/>
        </w:rPr>
        <w:t>6-4</w:t>
      </w:r>
      <w:r>
        <w:rPr>
          <w:color w:val="496E85"/>
        </w:rPr>
        <w:t>:</w:t>
      </w:r>
      <w:r>
        <w:rPr>
          <w:color w:val="496E85"/>
          <w:spacing w:val="-8"/>
        </w:rPr>
        <w:t> </w:t>
      </w:r>
      <w:r>
        <w:rPr>
          <w:color w:val="24546E"/>
        </w:rPr>
        <w:t>Music</w:t>
      </w:r>
      <w:r>
        <w:rPr>
          <w:color w:val="24546E"/>
          <w:spacing w:val="27"/>
        </w:rPr>
        <w:t> </w:t>
      </w:r>
      <w:r>
        <w:rPr>
          <w:color w:val="24546E"/>
        </w:rPr>
        <w:t>and</w:t>
      </w:r>
      <w:r>
        <w:rPr>
          <w:color w:val="24546E"/>
          <w:spacing w:val="16"/>
        </w:rPr>
        <w:t> </w:t>
      </w:r>
      <w:r>
        <w:rPr>
          <w:color w:val="24546E"/>
        </w:rPr>
        <w:t>D</w:t>
      </w:r>
      <w:r>
        <w:rPr>
          <w:color w:val="496E85"/>
        </w:rPr>
        <w:t>r</w:t>
      </w:r>
      <w:r>
        <w:rPr>
          <w:color w:val="24546E"/>
        </w:rPr>
        <w:t>ug</w:t>
      </w:r>
      <w:r>
        <w:rPr>
          <w:color w:val="24546E"/>
          <w:spacing w:val="23"/>
        </w:rPr>
        <w:t> </w:t>
      </w:r>
      <w:r>
        <w:rPr>
          <w:color w:val="24546E"/>
          <w:spacing w:val="-2"/>
        </w:rPr>
        <w:t>Cu</w:t>
      </w:r>
      <w:r>
        <w:rPr>
          <w:color w:val="496E85"/>
          <w:spacing w:val="-2"/>
        </w:rPr>
        <w:t>l</w:t>
      </w:r>
      <w:r>
        <w:rPr>
          <w:color w:val="24546E"/>
          <w:spacing w:val="-2"/>
        </w:rPr>
        <w:t>tures</w:t>
      </w:r>
    </w:p>
    <w:p>
      <w:pPr>
        <w:spacing w:line="249" w:lineRule="auto" w:before="178"/>
        <w:ind w:left="1574" w:right="1569" w:hanging="1"/>
        <w:jc w:val="left"/>
        <w:rPr>
          <w:sz w:val="20"/>
        </w:rPr>
      </w:pPr>
      <w:r>
        <w:rPr>
          <w:color w:val="24546E"/>
          <w:w w:val="110"/>
          <w:sz w:val="20"/>
        </w:rPr>
        <w:t>Since the</w:t>
      </w:r>
      <w:r>
        <w:rPr>
          <w:color w:val="24546E"/>
          <w:spacing w:val="37"/>
          <w:w w:val="110"/>
          <w:sz w:val="20"/>
        </w:rPr>
        <w:t> </w:t>
      </w:r>
      <w:r>
        <w:rPr>
          <w:color w:val="24546E"/>
          <w:w w:val="110"/>
          <w:sz w:val="20"/>
        </w:rPr>
        <w:t>1920s, when</w:t>
      </w:r>
      <w:r>
        <w:rPr>
          <w:color w:val="24546E"/>
          <w:w w:val="110"/>
          <w:sz w:val="20"/>
        </w:rPr>
        <w:t> marijuana</w:t>
      </w:r>
      <w:r>
        <w:rPr>
          <w:color w:val="24546E"/>
          <w:spacing w:val="40"/>
          <w:w w:val="110"/>
          <w:sz w:val="20"/>
        </w:rPr>
        <w:t> </w:t>
      </w:r>
      <w:r>
        <w:rPr>
          <w:color w:val="24546E"/>
          <w:w w:val="110"/>
          <w:sz w:val="20"/>
        </w:rPr>
        <w:t>use became associated</w:t>
      </w:r>
      <w:r>
        <w:rPr>
          <w:color w:val="24546E"/>
          <w:spacing w:val="38"/>
          <w:w w:val="110"/>
          <w:sz w:val="20"/>
        </w:rPr>
        <w:t> </w:t>
      </w:r>
      <w:r>
        <w:rPr>
          <w:color w:val="24546E"/>
          <w:w w:val="110"/>
          <w:sz w:val="20"/>
        </w:rPr>
        <w:t>with jazz musicians, there has</w:t>
      </w:r>
      <w:r>
        <w:rPr>
          <w:color w:val="24546E"/>
          <w:spacing w:val="-13"/>
          <w:w w:val="110"/>
          <w:sz w:val="20"/>
        </w:rPr>
        <w:t> </w:t>
      </w:r>
      <w:r>
        <w:rPr>
          <w:color w:val="24546E"/>
          <w:w w:val="110"/>
          <w:sz w:val="20"/>
        </w:rPr>
        <w:t>been</w:t>
      </w:r>
      <w:r>
        <w:rPr>
          <w:color w:val="24546E"/>
          <w:w w:val="110"/>
          <w:sz w:val="20"/>
        </w:rPr>
        <w:t> a con­ nection</w:t>
      </w:r>
      <w:r>
        <w:rPr>
          <w:color w:val="24546E"/>
          <w:spacing w:val="40"/>
          <w:w w:val="110"/>
          <w:sz w:val="20"/>
        </w:rPr>
        <w:t> </w:t>
      </w:r>
      <w:r>
        <w:rPr>
          <w:color w:val="24546E"/>
          <w:w w:val="110"/>
          <w:sz w:val="20"/>
        </w:rPr>
        <w:t>between certain</w:t>
      </w:r>
      <w:r>
        <w:rPr>
          <w:color w:val="24546E"/>
          <w:spacing w:val="40"/>
          <w:w w:val="110"/>
          <w:sz w:val="20"/>
        </w:rPr>
        <w:t> </w:t>
      </w:r>
      <w:r>
        <w:rPr>
          <w:color w:val="24546E"/>
          <w:w w:val="110"/>
          <w:sz w:val="20"/>
        </w:rPr>
        <w:t>music subcultures and</w:t>
      </w:r>
      <w:r>
        <w:rPr>
          <w:color w:val="24546E"/>
          <w:spacing w:val="39"/>
          <w:w w:val="110"/>
          <w:sz w:val="20"/>
        </w:rPr>
        <w:t> </w:t>
      </w:r>
      <w:r>
        <w:rPr>
          <w:color w:val="24546E"/>
          <w:w w:val="110"/>
          <w:sz w:val="20"/>
        </w:rPr>
        <w:t>particular types of substance</w:t>
      </w:r>
      <w:r>
        <w:rPr>
          <w:color w:val="24546E"/>
          <w:w w:val="110"/>
          <w:sz w:val="20"/>
        </w:rPr>
        <w:t> use</w:t>
      </w:r>
      <w:r>
        <w:rPr>
          <w:color w:val="24546E"/>
          <w:spacing w:val="-4"/>
          <w:w w:val="110"/>
          <w:sz w:val="20"/>
        </w:rPr>
        <w:t> </w:t>
      </w:r>
      <w:r>
        <w:rPr>
          <w:color w:val="24546E"/>
          <w:w w:val="110"/>
          <w:sz w:val="20"/>
        </w:rPr>
        <w:t>(Blake 2007; Gahlinger 2001). As Blackman (1996)</w:t>
      </w:r>
      <w:r>
        <w:rPr>
          <w:color w:val="24546E"/>
          <w:w w:val="110"/>
          <w:sz w:val="20"/>
        </w:rPr>
        <w:t> notes, "Before the</w:t>
      </w:r>
      <w:r>
        <w:rPr>
          <w:color w:val="24546E"/>
          <w:w w:val="110"/>
          <w:sz w:val="20"/>
        </w:rPr>
        <w:t> emergence of</w:t>
      </w:r>
      <w:r>
        <w:rPr>
          <w:color w:val="24546E"/>
          <w:w w:val="110"/>
          <w:sz w:val="20"/>
        </w:rPr>
        <w:t> post-war</w:t>
      </w:r>
      <w:r>
        <w:rPr>
          <w:color w:val="24546E"/>
          <w:spacing w:val="-1"/>
          <w:w w:val="110"/>
          <w:sz w:val="20"/>
        </w:rPr>
        <w:t> </w:t>
      </w:r>
      <w:r>
        <w:rPr>
          <w:color w:val="24546E"/>
          <w:w w:val="110"/>
          <w:sz w:val="20"/>
        </w:rPr>
        <w:t>youth</w:t>
      </w:r>
      <w:r>
        <w:rPr>
          <w:color w:val="24546E"/>
          <w:w w:val="110"/>
          <w:sz w:val="20"/>
        </w:rPr>
        <w:t> culture, there was a</w:t>
      </w:r>
      <w:r>
        <w:rPr>
          <w:color w:val="24546E"/>
          <w:spacing w:val="36"/>
          <w:w w:val="110"/>
          <w:sz w:val="20"/>
        </w:rPr>
        <w:t> </w:t>
      </w:r>
      <w:r>
        <w:rPr>
          <w:color w:val="24546E"/>
          <w:w w:val="110"/>
          <w:sz w:val="20"/>
        </w:rPr>
        <w:t>direct</w:t>
      </w:r>
      <w:r>
        <w:rPr>
          <w:color w:val="24546E"/>
          <w:spacing w:val="35"/>
          <w:w w:val="110"/>
          <w:sz w:val="20"/>
        </w:rPr>
        <w:t> </w:t>
      </w:r>
      <w:r>
        <w:rPr>
          <w:color w:val="24546E"/>
          <w:w w:val="110"/>
          <w:sz w:val="20"/>
        </w:rPr>
        <w:t>connection</w:t>
      </w:r>
      <w:r>
        <w:rPr>
          <w:color w:val="24546E"/>
          <w:spacing w:val="40"/>
          <w:w w:val="110"/>
          <w:sz w:val="20"/>
        </w:rPr>
        <w:t> </w:t>
      </w:r>
      <w:r>
        <w:rPr>
          <w:color w:val="24546E"/>
          <w:w w:val="110"/>
          <w:sz w:val="20"/>
        </w:rPr>
        <w:t>between</w:t>
      </w:r>
      <w:r>
        <w:rPr>
          <w:color w:val="24546E"/>
          <w:spacing w:val="40"/>
          <w:w w:val="110"/>
          <w:sz w:val="20"/>
        </w:rPr>
        <w:t> </w:t>
      </w:r>
      <w:r>
        <w:rPr>
          <w:color w:val="24546E"/>
          <w:w w:val="110"/>
          <w:sz w:val="20"/>
        </w:rPr>
        <w:t>the</w:t>
      </w:r>
      <w:r>
        <w:rPr>
          <w:color w:val="24546E"/>
          <w:spacing w:val="40"/>
          <w:w w:val="110"/>
          <w:sz w:val="20"/>
        </w:rPr>
        <w:t> </w:t>
      </w:r>
      <w:r>
        <w:rPr>
          <w:color w:val="24546E"/>
          <w:w w:val="110"/>
          <w:sz w:val="20"/>
        </w:rPr>
        <w:t>development</w:t>
      </w:r>
      <w:r>
        <w:rPr>
          <w:color w:val="24546E"/>
          <w:spacing w:val="40"/>
          <w:w w:val="110"/>
          <w:sz w:val="20"/>
        </w:rPr>
        <w:t> </w:t>
      </w:r>
      <w:r>
        <w:rPr>
          <w:color w:val="24546E"/>
          <w:w w:val="110"/>
          <w:sz w:val="20"/>
        </w:rPr>
        <w:t>of</w:t>
      </w:r>
      <w:r>
        <w:rPr>
          <w:color w:val="24546E"/>
          <w:spacing w:val="28"/>
          <w:w w:val="110"/>
          <w:sz w:val="20"/>
        </w:rPr>
        <w:t> </w:t>
      </w:r>
      <w:r>
        <w:rPr>
          <w:color w:val="24546E"/>
          <w:w w:val="110"/>
          <w:sz w:val="20"/>
        </w:rPr>
        <w:t>the</w:t>
      </w:r>
      <w:r>
        <w:rPr>
          <w:color w:val="24546E"/>
          <w:spacing w:val="80"/>
          <w:w w:val="110"/>
          <w:sz w:val="20"/>
        </w:rPr>
        <w:t> </w:t>
      </w:r>
      <w:r>
        <w:rPr>
          <w:color w:val="24546E"/>
          <w:w w:val="110"/>
          <w:sz w:val="20"/>
        </w:rPr>
        <w:t>popular</w:t>
      </w:r>
      <w:r>
        <w:rPr>
          <w:color w:val="24546E"/>
          <w:spacing w:val="40"/>
          <w:w w:val="110"/>
          <w:sz w:val="20"/>
        </w:rPr>
        <w:t> </w:t>
      </w:r>
      <w:r>
        <w:rPr>
          <w:color w:val="24546E"/>
          <w:w w:val="110"/>
          <w:sz w:val="20"/>
        </w:rPr>
        <w:t>music-jazz-and the useof</w:t>
      </w:r>
      <w:r>
        <w:rPr>
          <w:color w:val="24546E"/>
          <w:spacing w:val="40"/>
          <w:w w:val="110"/>
          <w:sz w:val="20"/>
        </w:rPr>
        <w:t> </w:t>
      </w:r>
      <w:r>
        <w:rPr>
          <w:color w:val="24546E"/>
          <w:w w:val="110"/>
          <w:sz w:val="20"/>
        </w:rPr>
        <w:t>illicit drugs in terms of</w:t>
      </w:r>
      <w:r>
        <w:rPr>
          <w:color w:val="24546E"/>
          <w:w w:val="110"/>
          <w:sz w:val="20"/>
        </w:rPr>
        <w:t> musicians who used drugs, including</w:t>
      </w:r>
      <w:r>
        <w:rPr>
          <w:color w:val="24546E"/>
          <w:w w:val="110"/>
          <w:sz w:val="20"/>
        </w:rPr>
        <w:t> heroin, cocaine, and cannabis</w:t>
      </w:r>
      <w:r>
        <w:rPr>
          <w:color w:val="24546E"/>
          <w:spacing w:val="-5"/>
          <w:w w:val="110"/>
          <w:sz w:val="20"/>
        </w:rPr>
        <w:t> </w:t>
      </w:r>
      <w:r>
        <w:rPr>
          <w:color w:val="24546E"/>
          <w:w w:val="110"/>
          <w:sz w:val="20"/>
        </w:rPr>
        <w:t>and their narra­ tives</w:t>
      </w:r>
      <w:r>
        <w:rPr>
          <w:color w:val="24546E"/>
          <w:spacing w:val="-14"/>
          <w:w w:val="110"/>
          <w:sz w:val="20"/>
        </w:rPr>
        <w:t> </w:t>
      </w:r>
      <w:r>
        <w:rPr>
          <w:color w:val="24546E"/>
          <w:w w:val="110"/>
          <w:sz w:val="20"/>
        </w:rPr>
        <w:t>about</w:t>
      </w:r>
      <w:r>
        <w:rPr>
          <w:color w:val="24546E"/>
          <w:spacing w:val="-7"/>
          <w:w w:val="110"/>
          <w:sz w:val="20"/>
        </w:rPr>
        <w:t> </w:t>
      </w:r>
      <w:r>
        <w:rPr>
          <w:color w:val="24546E"/>
          <w:w w:val="110"/>
          <w:sz w:val="20"/>
        </w:rPr>
        <w:t>these</w:t>
      </w:r>
      <w:r>
        <w:rPr>
          <w:color w:val="24546E"/>
          <w:spacing w:val="-7"/>
          <w:w w:val="110"/>
          <w:sz w:val="20"/>
        </w:rPr>
        <w:t> </w:t>
      </w:r>
      <w:r>
        <w:rPr>
          <w:color w:val="24546E"/>
          <w:w w:val="110"/>
          <w:sz w:val="20"/>
        </w:rPr>
        <w:t>drugs</w:t>
      </w:r>
      <w:r>
        <w:rPr>
          <w:color w:val="24546E"/>
          <w:spacing w:val="-9"/>
          <w:w w:val="110"/>
          <w:sz w:val="20"/>
        </w:rPr>
        <w:t> </w:t>
      </w:r>
      <w:r>
        <w:rPr>
          <w:color w:val="24546E"/>
          <w:w w:val="110"/>
          <w:sz w:val="20"/>
        </w:rPr>
        <w:t>through</w:t>
      </w:r>
      <w:r>
        <w:rPr>
          <w:color w:val="24546E"/>
          <w:w w:val="110"/>
          <w:sz w:val="20"/>
        </w:rPr>
        <w:t> songs"</w:t>
      </w:r>
      <w:r>
        <w:rPr>
          <w:color w:val="24546E"/>
          <w:spacing w:val="-1"/>
          <w:w w:val="110"/>
          <w:sz w:val="20"/>
        </w:rPr>
        <w:t> </w:t>
      </w:r>
      <w:r>
        <w:rPr>
          <w:color w:val="24546E"/>
          <w:w w:val="110"/>
          <w:sz w:val="20"/>
        </w:rPr>
        <w:t>(p</w:t>
      </w:r>
      <w:r>
        <w:rPr>
          <w:color w:val="496E85"/>
          <w:w w:val="110"/>
          <w:sz w:val="20"/>
        </w:rPr>
        <w:t>.</w:t>
      </w:r>
      <w:r>
        <w:rPr>
          <w:color w:val="496E85"/>
          <w:spacing w:val="-14"/>
          <w:w w:val="110"/>
          <w:sz w:val="20"/>
        </w:rPr>
        <w:t> </w:t>
      </w:r>
      <w:r>
        <w:rPr>
          <w:color w:val="24546E"/>
          <w:w w:val="110"/>
          <w:sz w:val="20"/>
        </w:rPr>
        <w:t>137)</w:t>
      </w:r>
      <w:r>
        <w:rPr>
          <w:color w:val="496E85"/>
          <w:w w:val="110"/>
          <w:sz w:val="20"/>
        </w:rPr>
        <w:t>.</w:t>
      </w:r>
      <w:r>
        <w:rPr>
          <w:color w:val="496E85"/>
          <w:spacing w:val="-3"/>
          <w:w w:val="110"/>
          <w:sz w:val="20"/>
        </w:rPr>
        <w:t> </w:t>
      </w:r>
      <w:r>
        <w:rPr>
          <w:color w:val="24546E"/>
          <w:w w:val="110"/>
          <w:sz w:val="20"/>
        </w:rPr>
        <w:t>Early</w:t>
      </w:r>
      <w:r>
        <w:rPr>
          <w:color w:val="24546E"/>
          <w:w w:val="110"/>
          <w:sz w:val="20"/>
        </w:rPr>
        <w:t> Federal</w:t>
      </w:r>
      <w:r>
        <w:rPr>
          <w:color w:val="24546E"/>
          <w:spacing w:val="12"/>
          <w:w w:val="110"/>
          <w:sz w:val="20"/>
        </w:rPr>
        <w:t> </w:t>
      </w:r>
      <w:r>
        <w:rPr>
          <w:color w:val="24546E"/>
          <w:w w:val="110"/>
          <w:sz w:val="20"/>
        </w:rPr>
        <w:t>legislation criminalizing</w:t>
      </w:r>
      <w:r>
        <w:rPr>
          <w:color w:val="24546E"/>
          <w:spacing w:val="25"/>
          <w:w w:val="110"/>
          <w:sz w:val="20"/>
        </w:rPr>
        <w:t> </w:t>
      </w:r>
      <w:r>
        <w:rPr>
          <w:color w:val="24546E"/>
          <w:w w:val="110"/>
          <w:sz w:val="20"/>
        </w:rPr>
        <w:t>marijuana was motivated, in</w:t>
      </w:r>
      <w:r>
        <w:rPr>
          <w:color w:val="24546E"/>
          <w:spacing w:val="27"/>
          <w:w w:val="110"/>
          <w:sz w:val="20"/>
        </w:rPr>
        <w:t> </w:t>
      </w:r>
      <w:r>
        <w:rPr>
          <w:color w:val="24546E"/>
          <w:w w:val="110"/>
          <w:sz w:val="20"/>
        </w:rPr>
        <w:t>part, by use of the</w:t>
      </w:r>
      <w:r>
        <w:rPr>
          <w:color w:val="24546E"/>
          <w:spacing w:val="40"/>
          <w:w w:val="110"/>
          <w:sz w:val="20"/>
        </w:rPr>
        <w:t> </w:t>
      </w:r>
      <w:r>
        <w:rPr>
          <w:color w:val="24546E"/>
          <w:w w:val="110"/>
          <w:sz w:val="20"/>
        </w:rPr>
        <w:t>drug</w:t>
      </w:r>
      <w:r>
        <w:rPr>
          <w:color w:val="24546E"/>
          <w:spacing w:val="26"/>
          <w:w w:val="110"/>
          <w:sz w:val="20"/>
        </w:rPr>
        <w:t> </w:t>
      </w:r>
      <w:r>
        <w:rPr>
          <w:color w:val="24546E"/>
          <w:w w:val="110"/>
          <w:sz w:val="20"/>
        </w:rPr>
        <w:t>by jazz musicians and fear</w:t>
      </w:r>
      <w:r>
        <w:rPr>
          <w:color w:val="24546E"/>
          <w:spacing w:val="-5"/>
          <w:w w:val="110"/>
          <w:sz w:val="20"/>
        </w:rPr>
        <w:t> </w:t>
      </w:r>
      <w:r>
        <w:rPr>
          <w:color w:val="24546E"/>
          <w:w w:val="110"/>
          <w:sz w:val="20"/>
        </w:rPr>
        <w:t>that their example would</w:t>
      </w:r>
      <w:r>
        <w:rPr>
          <w:color w:val="24546E"/>
          <w:spacing w:val="27"/>
          <w:w w:val="110"/>
          <w:sz w:val="20"/>
        </w:rPr>
        <w:t> </w:t>
      </w:r>
      <w:r>
        <w:rPr>
          <w:color w:val="24546E"/>
          <w:w w:val="110"/>
          <w:sz w:val="20"/>
        </w:rPr>
        <w:t>influence youth (Whitebread</w:t>
      </w:r>
      <w:r>
        <w:rPr>
          <w:color w:val="24546E"/>
          <w:spacing w:val="40"/>
          <w:w w:val="110"/>
          <w:sz w:val="20"/>
        </w:rPr>
        <w:t> </w:t>
      </w:r>
      <w:r>
        <w:rPr>
          <w:color w:val="24546E"/>
          <w:w w:val="110"/>
          <w:sz w:val="20"/>
        </w:rPr>
        <w:t>1995).</w:t>
      </w:r>
    </w:p>
    <w:p>
      <w:pPr>
        <w:spacing w:line="249" w:lineRule="auto" w:before="163"/>
        <w:ind w:left="1576" w:right="1648" w:firstLine="14"/>
        <w:jc w:val="left"/>
        <w:rPr>
          <w:sz w:val="20"/>
        </w:rPr>
      </w:pPr>
      <w:r>
        <w:rPr>
          <w:color w:val="24546E"/>
          <w:w w:val="105"/>
          <w:sz w:val="20"/>
        </w:rPr>
        <w:t>In</w:t>
      </w:r>
      <w:r>
        <w:rPr>
          <w:color w:val="24546E"/>
          <w:spacing w:val="40"/>
          <w:w w:val="105"/>
          <w:sz w:val="20"/>
        </w:rPr>
        <w:t> </w:t>
      </w:r>
      <w:r>
        <w:rPr>
          <w:color w:val="24546E"/>
          <w:w w:val="105"/>
          <w:sz w:val="20"/>
        </w:rPr>
        <w:t>recent</w:t>
      </w:r>
      <w:r>
        <w:rPr>
          <w:color w:val="24546E"/>
          <w:spacing w:val="26"/>
          <w:w w:val="105"/>
          <w:sz w:val="20"/>
        </w:rPr>
        <w:t> </w:t>
      </w:r>
      <w:r>
        <w:rPr>
          <w:color w:val="24546E"/>
          <w:w w:val="105"/>
          <w:sz w:val="20"/>
        </w:rPr>
        <w:t>years,</w:t>
      </w:r>
      <w:r>
        <w:rPr>
          <w:color w:val="24546E"/>
          <w:spacing w:val="24"/>
          <w:w w:val="105"/>
          <w:sz w:val="20"/>
        </w:rPr>
        <w:t> </w:t>
      </w:r>
      <w:r>
        <w:rPr>
          <w:color w:val="24546E"/>
          <w:w w:val="105"/>
          <w:sz w:val="20"/>
        </w:rPr>
        <w:t>the</w:t>
      </w:r>
      <w:r>
        <w:rPr>
          <w:color w:val="24546E"/>
          <w:spacing w:val="40"/>
          <w:w w:val="105"/>
          <w:sz w:val="20"/>
        </w:rPr>
        <w:t> </w:t>
      </w:r>
      <w:r>
        <w:rPr>
          <w:color w:val="24546E"/>
          <w:w w:val="105"/>
          <w:sz w:val="20"/>
        </w:rPr>
        <w:t>link</w:t>
      </w:r>
      <w:r>
        <w:rPr>
          <w:color w:val="24546E"/>
          <w:spacing w:val="37"/>
          <w:w w:val="105"/>
          <w:sz w:val="20"/>
        </w:rPr>
        <w:t> </w:t>
      </w:r>
      <w:r>
        <w:rPr>
          <w:color w:val="24546E"/>
          <w:w w:val="105"/>
          <w:sz w:val="20"/>
        </w:rPr>
        <w:t>between</w:t>
      </w:r>
      <w:r>
        <w:rPr>
          <w:color w:val="24546E"/>
          <w:spacing w:val="40"/>
          <w:w w:val="105"/>
          <w:sz w:val="20"/>
        </w:rPr>
        <w:t> </w:t>
      </w:r>
      <w:r>
        <w:rPr>
          <w:color w:val="24546E"/>
          <w:w w:val="105"/>
          <w:sz w:val="20"/>
        </w:rPr>
        <w:t>drug</w:t>
      </w:r>
      <w:r>
        <w:rPr>
          <w:color w:val="24546E"/>
          <w:spacing w:val="32"/>
          <w:w w:val="105"/>
          <w:sz w:val="20"/>
        </w:rPr>
        <w:t> </w:t>
      </w:r>
      <w:r>
        <w:rPr>
          <w:color w:val="24546E"/>
          <w:w w:val="105"/>
          <w:sz w:val="20"/>
        </w:rPr>
        <w:t>culture</w:t>
      </w:r>
      <w:r>
        <w:rPr>
          <w:color w:val="24546E"/>
          <w:spacing w:val="26"/>
          <w:w w:val="105"/>
          <w:sz w:val="20"/>
        </w:rPr>
        <w:t> </w:t>
      </w:r>
      <w:r>
        <w:rPr>
          <w:color w:val="24546E"/>
          <w:w w:val="105"/>
          <w:sz w:val="20"/>
        </w:rPr>
        <w:t>and</w:t>
      </w:r>
      <w:r>
        <w:rPr>
          <w:color w:val="24546E"/>
          <w:spacing w:val="40"/>
          <w:w w:val="105"/>
          <w:sz w:val="20"/>
        </w:rPr>
        <w:t> </w:t>
      </w:r>
      <w:r>
        <w:rPr>
          <w:color w:val="24546E"/>
          <w:w w:val="105"/>
          <w:sz w:val="20"/>
        </w:rPr>
        <w:t>music</w:t>
      </w:r>
      <w:r>
        <w:rPr>
          <w:color w:val="24546E"/>
          <w:spacing w:val="35"/>
          <w:w w:val="105"/>
          <w:sz w:val="20"/>
        </w:rPr>
        <w:t> </w:t>
      </w:r>
      <w:r>
        <w:rPr>
          <w:color w:val="24546E"/>
          <w:w w:val="105"/>
          <w:sz w:val="20"/>
        </w:rPr>
        <w:t>has</w:t>
      </w:r>
      <w:r>
        <w:rPr>
          <w:color w:val="24546E"/>
          <w:spacing w:val="28"/>
          <w:w w:val="105"/>
          <w:sz w:val="20"/>
        </w:rPr>
        <w:t> </w:t>
      </w:r>
      <w:r>
        <w:rPr>
          <w:color w:val="24546E"/>
          <w:w w:val="105"/>
          <w:sz w:val="20"/>
        </w:rPr>
        <w:t>been</w:t>
      </w:r>
      <w:r>
        <w:rPr>
          <w:color w:val="24546E"/>
          <w:spacing w:val="24"/>
          <w:w w:val="105"/>
          <w:sz w:val="20"/>
        </w:rPr>
        <w:t> </w:t>
      </w:r>
      <w:r>
        <w:rPr>
          <w:color w:val="24546E"/>
          <w:w w:val="105"/>
          <w:sz w:val="20"/>
        </w:rPr>
        <w:t>exemplified</w:t>
      </w:r>
      <w:r>
        <w:rPr>
          <w:color w:val="24546E"/>
          <w:spacing w:val="72"/>
          <w:w w:val="105"/>
          <w:sz w:val="20"/>
        </w:rPr>
        <w:t> </w:t>
      </w:r>
      <w:r>
        <w:rPr>
          <w:color w:val="24546E"/>
          <w:w w:val="105"/>
          <w:sz w:val="20"/>
        </w:rPr>
        <w:t>by the</w:t>
      </w:r>
      <w:r>
        <w:rPr>
          <w:color w:val="24546E"/>
          <w:spacing w:val="40"/>
          <w:w w:val="105"/>
          <w:sz w:val="20"/>
        </w:rPr>
        <w:t> </w:t>
      </w:r>
      <w:r>
        <w:rPr>
          <w:color w:val="24546E"/>
          <w:w w:val="105"/>
          <w:sz w:val="20"/>
        </w:rPr>
        <w:t>importance</w:t>
      </w:r>
      <w:r>
        <w:rPr>
          <w:color w:val="24546E"/>
          <w:spacing w:val="21"/>
          <w:w w:val="105"/>
          <w:sz w:val="20"/>
        </w:rPr>
        <w:t> </w:t>
      </w:r>
      <w:r>
        <w:rPr>
          <w:color w:val="24546E"/>
          <w:w w:val="105"/>
          <w:sz w:val="20"/>
        </w:rPr>
        <w:t>of </w:t>
      </w:r>
      <w:r>
        <w:rPr>
          <w:rFonts w:ascii="Arial" w:hAnsi="Arial"/>
          <w:b/>
          <w:color w:val="24546E"/>
          <w:w w:val="105"/>
          <w:sz w:val="20"/>
        </w:rPr>
        <w:t>MDMA </w:t>
      </w:r>
      <w:r>
        <w:rPr>
          <w:color w:val="24546E"/>
          <w:w w:val="105"/>
          <w:sz w:val="20"/>
        </w:rPr>
        <w:t>in the</w:t>
      </w:r>
      <w:r>
        <w:rPr>
          <w:color w:val="24546E"/>
          <w:spacing w:val="80"/>
          <w:w w:val="105"/>
          <w:sz w:val="20"/>
        </w:rPr>
        <w:t> </w:t>
      </w:r>
      <w:r>
        <w:rPr>
          <w:color w:val="24546E"/>
          <w:w w:val="105"/>
          <w:sz w:val="20"/>
        </w:rPr>
        <w:t>rave music scene (Kotarba</w:t>
      </w:r>
      <w:r>
        <w:rPr>
          <w:color w:val="24546E"/>
          <w:spacing w:val="40"/>
          <w:w w:val="105"/>
          <w:sz w:val="20"/>
        </w:rPr>
        <w:t> </w:t>
      </w:r>
      <w:r>
        <w:rPr>
          <w:color w:val="24546E"/>
          <w:w w:val="105"/>
          <w:sz w:val="20"/>
        </w:rPr>
        <w:t>2007;</w:t>
      </w:r>
      <w:r>
        <w:rPr>
          <w:color w:val="24546E"/>
          <w:spacing w:val="40"/>
          <w:w w:val="105"/>
          <w:sz w:val="20"/>
        </w:rPr>
        <w:t> </w:t>
      </w:r>
      <w:r>
        <w:rPr>
          <w:color w:val="24546E"/>
          <w:w w:val="105"/>
          <w:sz w:val="20"/>
        </w:rPr>
        <w:t>Murguia</w:t>
      </w:r>
      <w:r>
        <w:rPr>
          <w:color w:val="24546E"/>
          <w:spacing w:val="36"/>
          <w:w w:val="105"/>
          <w:sz w:val="20"/>
        </w:rPr>
        <w:t> </w:t>
      </w:r>
      <w:r>
        <w:rPr>
          <w:color w:val="24546E"/>
          <w:w w:val="105"/>
          <w:sz w:val="20"/>
        </w:rPr>
        <w:t>et</w:t>
      </w:r>
      <w:r>
        <w:rPr>
          <w:color w:val="24546E"/>
          <w:spacing w:val="40"/>
          <w:w w:val="105"/>
          <w:sz w:val="20"/>
        </w:rPr>
        <w:t> </w:t>
      </w:r>
      <w:r>
        <w:rPr>
          <w:color w:val="24546E"/>
          <w:w w:val="105"/>
          <w:sz w:val="20"/>
        </w:rPr>
        <w:t>al. 2007). Reynolds (1998) credits the development</w:t>
      </w:r>
      <w:r>
        <w:rPr>
          <w:color w:val="24546E"/>
          <w:spacing w:val="38"/>
          <w:w w:val="105"/>
          <w:sz w:val="20"/>
        </w:rPr>
        <w:t> </w:t>
      </w:r>
      <w:r>
        <w:rPr>
          <w:color w:val="24546E"/>
          <w:w w:val="105"/>
          <w:sz w:val="20"/>
        </w:rPr>
        <w:t>of</w:t>
      </w:r>
      <w:r>
        <w:rPr>
          <w:color w:val="24546E"/>
          <w:spacing w:val="40"/>
          <w:w w:val="105"/>
          <w:sz w:val="20"/>
        </w:rPr>
        <w:t> </w:t>
      </w:r>
      <w:r>
        <w:rPr>
          <w:color w:val="24546E"/>
          <w:w w:val="105"/>
          <w:sz w:val="20"/>
        </w:rPr>
        <w:t>rave</w:t>
      </w:r>
      <w:r>
        <w:rPr>
          <w:color w:val="24546E"/>
          <w:spacing w:val="40"/>
          <w:w w:val="105"/>
          <w:sz w:val="20"/>
        </w:rPr>
        <w:t> </w:t>
      </w:r>
      <w:r>
        <w:rPr>
          <w:color w:val="24546E"/>
          <w:w w:val="105"/>
          <w:sz w:val="20"/>
        </w:rPr>
        <w:t>music</w:t>
      </w:r>
      <w:r>
        <w:rPr>
          <w:color w:val="24546E"/>
          <w:spacing w:val="19"/>
          <w:w w:val="105"/>
          <w:sz w:val="20"/>
        </w:rPr>
        <w:t> </w:t>
      </w:r>
      <w:r>
        <w:rPr>
          <w:color w:val="24546E"/>
          <w:w w:val="105"/>
          <w:sz w:val="20"/>
        </w:rPr>
        <w:t>to</w:t>
      </w:r>
      <w:r>
        <w:rPr>
          <w:color w:val="24546E"/>
          <w:spacing w:val="71"/>
          <w:w w:val="105"/>
          <w:sz w:val="20"/>
        </w:rPr>
        <w:t> </w:t>
      </w:r>
      <w:r>
        <w:rPr>
          <w:rFonts w:ascii="Arial" w:hAnsi="Arial"/>
          <w:b/>
          <w:color w:val="24546E"/>
          <w:w w:val="105"/>
          <w:sz w:val="20"/>
        </w:rPr>
        <w:t>MDMA's</w:t>
      </w:r>
      <w:r>
        <w:rPr>
          <w:rFonts w:ascii="Arial" w:hAnsi="Arial"/>
          <w:b/>
          <w:color w:val="24546E"/>
          <w:spacing w:val="30"/>
          <w:w w:val="105"/>
          <w:sz w:val="20"/>
        </w:rPr>
        <w:t> </w:t>
      </w:r>
      <w:r>
        <w:rPr>
          <w:color w:val="24546E"/>
          <w:w w:val="105"/>
          <w:sz w:val="20"/>
        </w:rPr>
        <w:t>ability</w:t>
      </w:r>
      <w:r>
        <w:rPr>
          <w:color w:val="24546E"/>
          <w:spacing w:val="25"/>
          <w:w w:val="105"/>
          <w:sz w:val="20"/>
        </w:rPr>
        <w:t> </w:t>
      </w:r>
      <w:r>
        <w:rPr>
          <w:color w:val="24546E"/>
          <w:w w:val="105"/>
          <w:sz w:val="20"/>
        </w:rPr>
        <w:t>to</w:t>
      </w:r>
      <w:r>
        <w:rPr>
          <w:color w:val="24546E"/>
          <w:spacing w:val="40"/>
          <w:w w:val="105"/>
          <w:sz w:val="20"/>
        </w:rPr>
        <w:t> </w:t>
      </w:r>
      <w:r>
        <w:rPr>
          <w:color w:val="24546E"/>
          <w:w w:val="105"/>
          <w:sz w:val="20"/>
        </w:rPr>
        <w:t>create</w:t>
      </w:r>
      <w:r>
        <w:rPr>
          <w:color w:val="24546E"/>
          <w:spacing w:val="21"/>
          <w:w w:val="105"/>
          <w:sz w:val="20"/>
        </w:rPr>
        <w:t> </w:t>
      </w:r>
      <w:r>
        <w:rPr>
          <w:color w:val="24546E"/>
          <w:w w:val="105"/>
          <w:sz w:val="20"/>
        </w:rPr>
        <w:t>a feeling</w:t>
      </w:r>
      <w:r>
        <w:rPr>
          <w:color w:val="24546E"/>
          <w:spacing w:val="40"/>
          <w:w w:val="105"/>
          <w:sz w:val="20"/>
        </w:rPr>
        <w:t> </w:t>
      </w:r>
      <w:r>
        <w:rPr>
          <w:color w:val="24546E"/>
          <w:w w:val="105"/>
          <w:sz w:val="20"/>
        </w:rPr>
        <w:t>of</w:t>
      </w:r>
      <w:r>
        <w:rPr>
          <w:color w:val="24546E"/>
          <w:spacing w:val="40"/>
          <w:w w:val="105"/>
          <w:sz w:val="20"/>
        </w:rPr>
        <w:t> </w:t>
      </w:r>
      <w:r>
        <w:rPr>
          <w:color w:val="24546E"/>
          <w:w w:val="105"/>
          <w:sz w:val="20"/>
        </w:rPr>
        <w:t>intimacy</w:t>
      </w:r>
      <w:r>
        <w:rPr>
          <w:color w:val="24546E"/>
          <w:spacing w:val="30"/>
          <w:w w:val="105"/>
          <w:sz w:val="20"/>
        </w:rPr>
        <w:t> </w:t>
      </w:r>
      <w:r>
        <w:rPr>
          <w:color w:val="24546E"/>
          <w:w w:val="105"/>
          <w:sz w:val="20"/>
        </w:rPr>
        <w:t>among</w:t>
      </w:r>
      <w:r>
        <w:rPr>
          <w:color w:val="24546E"/>
          <w:spacing w:val="40"/>
          <w:w w:val="105"/>
          <w:sz w:val="20"/>
        </w:rPr>
        <w:t> </w:t>
      </w:r>
      <w:r>
        <w:rPr>
          <w:color w:val="24546E"/>
          <w:w w:val="105"/>
          <w:sz w:val="20"/>
        </w:rPr>
        <w:t>relative strangers</w:t>
      </w:r>
      <w:r>
        <w:rPr>
          <w:color w:val="24546E"/>
          <w:spacing w:val="38"/>
          <w:w w:val="105"/>
          <w:sz w:val="20"/>
        </w:rPr>
        <w:t> </w:t>
      </w:r>
      <w:r>
        <w:rPr>
          <w:color w:val="24546E"/>
          <w:w w:val="105"/>
          <w:sz w:val="20"/>
        </w:rPr>
        <w:t>and</w:t>
      </w:r>
      <w:r>
        <w:rPr>
          <w:color w:val="24546E"/>
          <w:spacing w:val="40"/>
          <w:w w:val="105"/>
          <w:sz w:val="20"/>
        </w:rPr>
        <w:t> </w:t>
      </w:r>
      <w:r>
        <w:rPr>
          <w:color w:val="24546E"/>
          <w:w w:val="105"/>
          <w:sz w:val="20"/>
        </w:rPr>
        <w:t>the</w:t>
      </w:r>
      <w:r>
        <w:rPr>
          <w:color w:val="24546E"/>
          <w:spacing w:val="40"/>
          <w:w w:val="105"/>
          <w:sz w:val="20"/>
        </w:rPr>
        <w:t> </w:t>
      </w:r>
      <w:r>
        <w:rPr>
          <w:color w:val="24546E"/>
          <w:w w:val="105"/>
          <w:sz w:val="20"/>
        </w:rPr>
        <w:t>way</w:t>
      </w:r>
      <w:r>
        <w:rPr>
          <w:color w:val="24546E"/>
          <w:spacing w:val="40"/>
          <w:w w:val="105"/>
          <w:sz w:val="20"/>
        </w:rPr>
        <w:t> </w:t>
      </w:r>
      <w:r>
        <w:rPr>
          <w:color w:val="24546E"/>
          <w:w w:val="105"/>
          <w:sz w:val="20"/>
        </w:rPr>
        <w:t>in</w:t>
      </w:r>
      <w:r>
        <w:rPr>
          <w:color w:val="24546E"/>
          <w:spacing w:val="38"/>
          <w:w w:val="105"/>
          <w:sz w:val="20"/>
        </w:rPr>
        <w:t> </w:t>
      </w:r>
      <w:r>
        <w:rPr>
          <w:color w:val="24546E"/>
          <w:w w:val="105"/>
          <w:sz w:val="20"/>
        </w:rPr>
        <w:t>which</w:t>
      </w:r>
      <w:r>
        <w:rPr>
          <w:color w:val="24546E"/>
          <w:spacing w:val="76"/>
          <w:w w:val="105"/>
          <w:sz w:val="20"/>
        </w:rPr>
        <w:t> </w:t>
      </w:r>
      <w:r>
        <w:rPr>
          <w:color w:val="24546E"/>
          <w:w w:val="105"/>
          <w:sz w:val="20"/>
        </w:rPr>
        <w:t>people</w:t>
      </w:r>
      <w:r>
        <w:rPr>
          <w:color w:val="24546E"/>
          <w:spacing w:val="37"/>
          <w:w w:val="105"/>
          <w:sz w:val="20"/>
        </w:rPr>
        <w:t> </w:t>
      </w:r>
      <w:r>
        <w:rPr>
          <w:color w:val="24546E"/>
          <w:w w:val="105"/>
          <w:sz w:val="20"/>
        </w:rPr>
        <w:t>who</w:t>
      </w:r>
      <w:r>
        <w:rPr>
          <w:color w:val="24546E"/>
          <w:spacing w:val="33"/>
          <w:w w:val="105"/>
          <w:sz w:val="20"/>
        </w:rPr>
        <w:t> </w:t>
      </w:r>
      <w:r>
        <w:rPr>
          <w:color w:val="24546E"/>
          <w:w w:val="105"/>
          <w:sz w:val="20"/>
        </w:rPr>
        <w:t>use</w:t>
      </w:r>
      <w:r>
        <w:rPr>
          <w:color w:val="24546E"/>
          <w:spacing w:val="31"/>
          <w:w w:val="105"/>
          <w:sz w:val="20"/>
        </w:rPr>
        <w:t> </w:t>
      </w:r>
      <w:r>
        <w:rPr>
          <w:color w:val="24546E"/>
          <w:w w:val="105"/>
          <w:sz w:val="20"/>
        </w:rPr>
        <w:t>it</w:t>
      </w:r>
      <w:r>
        <w:rPr>
          <w:color w:val="24546E"/>
          <w:spacing w:val="40"/>
          <w:w w:val="105"/>
          <w:sz w:val="20"/>
        </w:rPr>
        <w:t> </w:t>
      </w:r>
      <w:r>
        <w:rPr>
          <w:color w:val="24546E"/>
          <w:w w:val="105"/>
          <w:sz w:val="20"/>
        </w:rPr>
        <w:t>respond</w:t>
      </w:r>
      <w:r>
        <w:rPr>
          <w:color w:val="24546E"/>
          <w:spacing w:val="40"/>
          <w:w w:val="105"/>
          <w:sz w:val="20"/>
        </w:rPr>
        <w:t> </w:t>
      </w:r>
      <w:r>
        <w:rPr>
          <w:color w:val="24546E"/>
          <w:w w:val="105"/>
          <w:sz w:val="20"/>
        </w:rPr>
        <w:t>to</w:t>
      </w:r>
      <w:r>
        <w:rPr>
          <w:color w:val="24546E"/>
          <w:spacing w:val="40"/>
          <w:w w:val="105"/>
          <w:sz w:val="20"/>
        </w:rPr>
        <w:t> </w:t>
      </w:r>
      <w:r>
        <w:rPr>
          <w:color w:val="24546E"/>
          <w:w w:val="105"/>
          <w:sz w:val="20"/>
        </w:rPr>
        <w:t>repetitive,</w:t>
      </w:r>
      <w:r>
        <w:rPr>
          <w:color w:val="24546E"/>
          <w:spacing w:val="40"/>
          <w:w w:val="105"/>
          <w:sz w:val="20"/>
        </w:rPr>
        <w:t> </w:t>
      </w:r>
      <w:r>
        <w:rPr>
          <w:color w:val="24546E"/>
          <w:w w:val="105"/>
          <w:sz w:val="20"/>
        </w:rPr>
        <w:t>up-tempo</w:t>
      </w:r>
      <w:r>
        <w:rPr>
          <w:color w:val="24546E"/>
          <w:spacing w:val="40"/>
          <w:w w:val="105"/>
          <w:sz w:val="20"/>
        </w:rPr>
        <w:t> </w:t>
      </w:r>
      <w:r>
        <w:rPr>
          <w:color w:val="24546E"/>
          <w:w w:val="105"/>
          <w:sz w:val="20"/>
        </w:rPr>
        <w:t>music.</w:t>
      </w:r>
      <w:r>
        <w:rPr>
          <w:color w:val="24546E"/>
          <w:spacing w:val="27"/>
          <w:w w:val="105"/>
          <w:sz w:val="20"/>
        </w:rPr>
        <w:t> </w:t>
      </w:r>
      <w:r>
        <w:rPr>
          <w:color w:val="24546E"/>
          <w:w w:val="105"/>
          <w:sz w:val="20"/>
        </w:rPr>
        <w:t>Con­ versely,</w:t>
      </w:r>
      <w:r>
        <w:rPr>
          <w:color w:val="24546E"/>
          <w:spacing w:val="34"/>
          <w:w w:val="105"/>
          <w:sz w:val="20"/>
        </w:rPr>
        <w:t> </w:t>
      </w:r>
      <w:r>
        <w:rPr>
          <w:color w:val="24546E"/>
          <w:w w:val="105"/>
          <w:sz w:val="20"/>
        </w:rPr>
        <w:t>Adlaf</w:t>
      </w:r>
      <w:r>
        <w:rPr>
          <w:color w:val="24546E"/>
          <w:spacing w:val="37"/>
          <w:w w:val="105"/>
          <w:sz w:val="20"/>
        </w:rPr>
        <w:t> </w:t>
      </w:r>
      <w:r>
        <w:rPr>
          <w:color w:val="24546E"/>
          <w:w w:val="105"/>
          <w:sz w:val="20"/>
        </w:rPr>
        <w:t>and</w:t>
      </w:r>
      <w:r>
        <w:rPr>
          <w:color w:val="24546E"/>
          <w:spacing w:val="71"/>
          <w:w w:val="105"/>
          <w:sz w:val="20"/>
        </w:rPr>
        <w:t> </w:t>
      </w:r>
      <w:r>
        <w:rPr>
          <w:color w:val="24546E"/>
          <w:w w:val="105"/>
          <w:sz w:val="20"/>
        </w:rPr>
        <w:t>Smart</w:t>
      </w:r>
      <w:r>
        <w:rPr>
          <w:color w:val="24546E"/>
          <w:spacing w:val="39"/>
          <w:w w:val="105"/>
          <w:sz w:val="20"/>
        </w:rPr>
        <w:t> </w:t>
      </w:r>
      <w:r>
        <w:rPr>
          <w:color w:val="24546E"/>
          <w:w w:val="105"/>
          <w:sz w:val="20"/>
        </w:rPr>
        <w:t>(1997) found</w:t>
      </w:r>
      <w:r>
        <w:rPr>
          <w:color w:val="24546E"/>
          <w:spacing w:val="38"/>
          <w:w w:val="105"/>
          <w:sz w:val="20"/>
        </w:rPr>
        <w:t> </w:t>
      </w:r>
      <w:r>
        <w:rPr>
          <w:color w:val="24546E"/>
          <w:w w:val="105"/>
          <w:sz w:val="20"/>
        </w:rPr>
        <w:t>that</w:t>
      </w:r>
      <w:r>
        <w:rPr>
          <w:color w:val="24546E"/>
          <w:spacing w:val="23"/>
          <w:w w:val="105"/>
          <w:sz w:val="20"/>
        </w:rPr>
        <w:t> </w:t>
      </w:r>
      <w:r>
        <w:rPr>
          <w:color w:val="24546E"/>
          <w:w w:val="105"/>
          <w:sz w:val="20"/>
        </w:rPr>
        <w:t>adolescents</w:t>
      </w:r>
      <w:r>
        <w:rPr>
          <w:color w:val="24546E"/>
          <w:spacing w:val="34"/>
          <w:w w:val="105"/>
          <w:sz w:val="20"/>
        </w:rPr>
        <w:t> </w:t>
      </w:r>
      <w:r>
        <w:rPr>
          <w:color w:val="24546E"/>
          <w:w w:val="105"/>
          <w:sz w:val="20"/>
        </w:rPr>
        <w:t>in</w:t>
      </w:r>
      <w:r>
        <w:rPr>
          <w:color w:val="24546E"/>
          <w:spacing w:val="36"/>
          <w:w w:val="105"/>
          <w:sz w:val="20"/>
        </w:rPr>
        <w:t> </w:t>
      </w:r>
      <w:r>
        <w:rPr>
          <w:color w:val="24546E"/>
          <w:w w:val="105"/>
          <w:sz w:val="20"/>
        </w:rPr>
        <w:t>Canada</w:t>
      </w:r>
      <w:r>
        <w:rPr>
          <w:color w:val="24546E"/>
          <w:spacing w:val="34"/>
          <w:w w:val="105"/>
          <w:sz w:val="20"/>
        </w:rPr>
        <w:t> </w:t>
      </w:r>
      <w:r>
        <w:rPr>
          <w:color w:val="24546E"/>
          <w:w w:val="105"/>
          <w:sz w:val="20"/>
        </w:rPr>
        <w:t>typically</w:t>
      </w:r>
      <w:r>
        <w:rPr>
          <w:color w:val="24546E"/>
          <w:spacing w:val="40"/>
          <w:w w:val="105"/>
          <w:sz w:val="20"/>
        </w:rPr>
        <w:t> </w:t>
      </w:r>
      <w:r>
        <w:rPr>
          <w:color w:val="24546E"/>
          <w:w w:val="105"/>
          <w:sz w:val="20"/>
        </w:rPr>
        <w:t>became</w:t>
      </w:r>
      <w:r>
        <w:rPr>
          <w:color w:val="24546E"/>
          <w:spacing w:val="28"/>
          <w:w w:val="105"/>
          <w:sz w:val="20"/>
        </w:rPr>
        <w:t> </w:t>
      </w:r>
      <w:r>
        <w:rPr>
          <w:color w:val="24546E"/>
          <w:w w:val="105"/>
          <w:sz w:val="20"/>
        </w:rPr>
        <w:t>involved</w:t>
      </w:r>
      <w:r>
        <w:rPr>
          <w:color w:val="24546E"/>
          <w:spacing w:val="40"/>
          <w:w w:val="105"/>
          <w:sz w:val="20"/>
        </w:rPr>
        <w:t> </w:t>
      </w:r>
      <w:r>
        <w:rPr>
          <w:color w:val="24546E"/>
          <w:w w:val="105"/>
          <w:sz w:val="20"/>
        </w:rPr>
        <w:t>in</w:t>
      </w:r>
      <w:r>
        <w:rPr>
          <w:color w:val="24546E"/>
          <w:spacing w:val="31"/>
          <w:w w:val="105"/>
          <w:sz w:val="20"/>
        </w:rPr>
        <w:t> </w:t>
      </w:r>
      <w:r>
        <w:rPr>
          <w:color w:val="24546E"/>
          <w:w w:val="105"/>
          <w:sz w:val="20"/>
        </w:rPr>
        <w:t>the rave</w:t>
      </w:r>
      <w:r>
        <w:rPr>
          <w:color w:val="24546E"/>
          <w:spacing w:val="40"/>
          <w:w w:val="105"/>
          <w:sz w:val="20"/>
        </w:rPr>
        <w:t> </w:t>
      </w:r>
      <w:r>
        <w:rPr>
          <w:color w:val="24546E"/>
          <w:w w:val="105"/>
          <w:sz w:val="20"/>
        </w:rPr>
        <w:t>music</w:t>
      </w:r>
      <w:r>
        <w:rPr>
          <w:color w:val="24546E"/>
          <w:spacing w:val="28"/>
          <w:w w:val="105"/>
          <w:sz w:val="20"/>
        </w:rPr>
        <w:t> </w:t>
      </w:r>
      <w:r>
        <w:rPr>
          <w:color w:val="24546E"/>
          <w:w w:val="105"/>
          <w:sz w:val="20"/>
        </w:rPr>
        <w:t>scene</w:t>
      </w:r>
      <w:r>
        <w:rPr>
          <w:color w:val="24546E"/>
          <w:spacing w:val="37"/>
          <w:w w:val="105"/>
          <w:sz w:val="20"/>
        </w:rPr>
        <w:t> </w:t>
      </w:r>
      <w:r>
        <w:rPr>
          <w:color w:val="24546E"/>
          <w:w w:val="105"/>
          <w:sz w:val="20"/>
        </w:rPr>
        <w:t>after starting</w:t>
      </w:r>
      <w:r>
        <w:rPr>
          <w:color w:val="24546E"/>
          <w:spacing w:val="40"/>
          <w:w w:val="105"/>
          <w:sz w:val="20"/>
        </w:rPr>
        <w:t> </w:t>
      </w:r>
      <w:r>
        <w:rPr>
          <w:color w:val="24546E"/>
          <w:w w:val="105"/>
          <w:sz w:val="20"/>
        </w:rPr>
        <w:t>to</w:t>
      </w:r>
      <w:r>
        <w:rPr>
          <w:color w:val="24546E"/>
          <w:spacing w:val="40"/>
          <w:w w:val="105"/>
          <w:sz w:val="20"/>
        </w:rPr>
        <w:t> </w:t>
      </w:r>
      <w:r>
        <w:rPr>
          <w:color w:val="24546E"/>
          <w:w w:val="105"/>
          <w:sz w:val="20"/>
        </w:rPr>
        <w:t>use</w:t>
      </w:r>
      <w:r>
        <w:rPr>
          <w:color w:val="24546E"/>
          <w:spacing w:val="28"/>
          <w:w w:val="105"/>
          <w:sz w:val="20"/>
        </w:rPr>
        <w:t> </w:t>
      </w:r>
      <w:r>
        <w:rPr>
          <w:rFonts w:ascii="Arial" w:hAnsi="Arial"/>
          <w:b/>
          <w:color w:val="24546E"/>
          <w:w w:val="105"/>
          <w:sz w:val="20"/>
        </w:rPr>
        <w:t>MDMA</w:t>
      </w:r>
      <w:r>
        <w:rPr>
          <w:rFonts w:ascii="Arial" w:hAnsi="Arial"/>
          <w:b/>
          <w:color w:val="24546E"/>
          <w:spacing w:val="40"/>
          <w:w w:val="105"/>
          <w:sz w:val="20"/>
        </w:rPr>
        <w:t> </w:t>
      </w:r>
      <w:r>
        <w:rPr>
          <w:color w:val="24546E"/>
          <w:w w:val="105"/>
          <w:sz w:val="20"/>
        </w:rPr>
        <w:t>and</w:t>
      </w:r>
      <w:r>
        <w:rPr>
          <w:color w:val="24546E"/>
          <w:spacing w:val="40"/>
          <w:w w:val="105"/>
          <w:sz w:val="20"/>
        </w:rPr>
        <w:t> </w:t>
      </w:r>
      <w:r>
        <w:rPr>
          <w:color w:val="24546E"/>
          <w:w w:val="105"/>
          <w:sz w:val="20"/>
        </w:rPr>
        <w:t>other</w:t>
      </w:r>
      <w:r>
        <w:rPr>
          <w:color w:val="24546E"/>
          <w:spacing w:val="28"/>
          <w:w w:val="105"/>
          <w:sz w:val="20"/>
        </w:rPr>
        <w:t> </w:t>
      </w:r>
      <w:r>
        <w:rPr>
          <w:color w:val="24546E"/>
          <w:w w:val="105"/>
          <w:sz w:val="20"/>
        </w:rPr>
        <w:t>drugs</w:t>
      </w:r>
      <w:r>
        <w:rPr>
          <w:color w:val="496E85"/>
          <w:w w:val="105"/>
          <w:sz w:val="20"/>
        </w:rPr>
        <w:t>.</w:t>
      </w:r>
      <w:r>
        <w:rPr>
          <w:color w:val="496E85"/>
          <w:spacing w:val="36"/>
          <w:w w:val="105"/>
          <w:sz w:val="20"/>
        </w:rPr>
        <w:t> </w:t>
      </w:r>
      <w:r>
        <w:rPr>
          <w:color w:val="24546E"/>
          <w:w w:val="105"/>
          <w:sz w:val="20"/>
        </w:rPr>
        <w:t>Regardless</w:t>
      </w:r>
      <w:r>
        <w:rPr>
          <w:color w:val="24546E"/>
          <w:spacing w:val="40"/>
          <w:w w:val="105"/>
          <w:sz w:val="20"/>
        </w:rPr>
        <w:t> </w:t>
      </w:r>
      <w:r>
        <w:rPr>
          <w:color w:val="24546E"/>
          <w:w w:val="105"/>
          <w:sz w:val="20"/>
        </w:rPr>
        <w:t>of</w:t>
      </w:r>
      <w:r>
        <w:rPr>
          <w:color w:val="24546E"/>
          <w:spacing w:val="40"/>
          <w:w w:val="105"/>
          <w:sz w:val="20"/>
        </w:rPr>
        <w:t> </w:t>
      </w:r>
      <w:r>
        <w:rPr>
          <w:color w:val="24546E"/>
          <w:w w:val="105"/>
          <w:sz w:val="20"/>
        </w:rPr>
        <w:t>how</w:t>
      </w:r>
      <w:r>
        <w:rPr>
          <w:color w:val="24546E"/>
          <w:spacing w:val="26"/>
          <w:w w:val="105"/>
          <w:sz w:val="20"/>
        </w:rPr>
        <w:t> </w:t>
      </w:r>
      <w:r>
        <w:rPr>
          <w:color w:val="24546E"/>
          <w:w w:val="105"/>
          <w:sz w:val="20"/>
        </w:rPr>
        <w:t>the</w:t>
      </w:r>
      <w:r>
        <w:rPr>
          <w:color w:val="24546E"/>
          <w:spacing w:val="80"/>
          <w:w w:val="105"/>
          <w:sz w:val="20"/>
        </w:rPr>
        <w:t> </w:t>
      </w:r>
      <w:r>
        <w:rPr>
          <w:color w:val="24546E"/>
          <w:w w:val="105"/>
          <w:sz w:val="20"/>
        </w:rPr>
        <w:t>relationship developed,</w:t>
      </w:r>
      <w:r>
        <w:rPr>
          <w:color w:val="24546E"/>
          <w:spacing w:val="31"/>
          <w:w w:val="105"/>
          <w:sz w:val="20"/>
        </w:rPr>
        <w:t> </w:t>
      </w:r>
      <w:r>
        <w:rPr>
          <w:rFonts w:ascii="Arial" w:hAnsi="Arial"/>
          <w:b/>
          <w:color w:val="24546E"/>
          <w:w w:val="105"/>
          <w:sz w:val="20"/>
        </w:rPr>
        <w:t>MDMA </w:t>
      </w:r>
      <w:r>
        <w:rPr>
          <w:color w:val="24546E"/>
          <w:w w:val="105"/>
          <w:sz w:val="20"/>
        </w:rPr>
        <w:t>and</w:t>
      </w:r>
      <w:r>
        <w:rPr>
          <w:color w:val="24546E"/>
          <w:spacing w:val="40"/>
          <w:w w:val="105"/>
          <w:sz w:val="20"/>
        </w:rPr>
        <w:t> </w:t>
      </w:r>
      <w:r>
        <w:rPr>
          <w:color w:val="24546E"/>
          <w:w w:val="105"/>
          <w:sz w:val="20"/>
        </w:rPr>
        <w:t>rave</w:t>
      </w:r>
      <w:r>
        <w:rPr>
          <w:color w:val="24546E"/>
          <w:spacing w:val="33"/>
          <w:w w:val="105"/>
          <w:sz w:val="20"/>
        </w:rPr>
        <w:t> </w:t>
      </w:r>
      <w:r>
        <w:rPr>
          <w:color w:val="24546E"/>
          <w:w w:val="105"/>
          <w:sz w:val="20"/>
        </w:rPr>
        <w:t>music</w:t>
      </w:r>
      <w:r>
        <w:rPr>
          <w:color w:val="24546E"/>
          <w:spacing w:val="15"/>
          <w:w w:val="105"/>
          <w:sz w:val="20"/>
        </w:rPr>
        <w:t> </w:t>
      </w:r>
      <w:r>
        <w:rPr>
          <w:color w:val="24546E"/>
          <w:w w:val="105"/>
          <w:sz w:val="20"/>
        </w:rPr>
        <w:t>are</w:t>
      </w:r>
      <w:r>
        <w:rPr>
          <w:color w:val="24546E"/>
          <w:spacing w:val="31"/>
          <w:w w:val="105"/>
          <w:sz w:val="20"/>
        </w:rPr>
        <w:t> </w:t>
      </w:r>
      <w:r>
        <w:rPr>
          <w:color w:val="24546E"/>
          <w:w w:val="105"/>
          <w:sz w:val="20"/>
        </w:rPr>
        <w:t>so</w:t>
      </w:r>
      <w:r>
        <w:rPr>
          <w:color w:val="24546E"/>
          <w:spacing w:val="40"/>
          <w:w w:val="105"/>
          <w:sz w:val="20"/>
        </w:rPr>
        <w:t> </w:t>
      </w:r>
      <w:r>
        <w:rPr>
          <w:color w:val="24546E"/>
          <w:w w:val="105"/>
          <w:sz w:val="20"/>
        </w:rPr>
        <w:t>closely</w:t>
      </w:r>
      <w:r>
        <w:rPr>
          <w:color w:val="24546E"/>
          <w:spacing w:val="24"/>
          <w:w w:val="105"/>
          <w:sz w:val="20"/>
        </w:rPr>
        <w:t> </w:t>
      </w:r>
      <w:r>
        <w:rPr>
          <w:color w:val="24546E"/>
          <w:w w:val="105"/>
          <w:sz w:val="20"/>
        </w:rPr>
        <w:t>linked</w:t>
      </w:r>
      <w:r>
        <w:rPr>
          <w:color w:val="24546E"/>
          <w:spacing w:val="22"/>
          <w:w w:val="105"/>
          <w:sz w:val="20"/>
        </w:rPr>
        <w:t> </w:t>
      </w:r>
      <w:r>
        <w:rPr>
          <w:color w:val="24546E"/>
          <w:w w:val="105"/>
          <w:sz w:val="20"/>
        </w:rPr>
        <w:t>that</w:t>
      </w:r>
      <w:r>
        <w:rPr>
          <w:color w:val="24546E"/>
          <w:spacing w:val="23"/>
          <w:w w:val="105"/>
          <w:sz w:val="20"/>
        </w:rPr>
        <w:t> </w:t>
      </w:r>
      <w:r>
        <w:rPr>
          <w:color w:val="24546E"/>
          <w:w w:val="105"/>
          <w:sz w:val="20"/>
        </w:rPr>
        <w:t>it is</w:t>
      </w:r>
      <w:r>
        <w:rPr>
          <w:color w:val="24546E"/>
          <w:spacing w:val="22"/>
          <w:w w:val="105"/>
          <w:sz w:val="20"/>
        </w:rPr>
        <w:t> </w:t>
      </w:r>
      <w:r>
        <w:rPr>
          <w:color w:val="24546E"/>
          <w:w w:val="105"/>
          <w:sz w:val="20"/>
        </w:rPr>
        <w:t>hard</w:t>
      </w:r>
      <w:r>
        <w:rPr>
          <w:color w:val="24546E"/>
          <w:spacing w:val="29"/>
          <w:w w:val="105"/>
          <w:sz w:val="20"/>
        </w:rPr>
        <w:t> </w:t>
      </w:r>
      <w:r>
        <w:rPr>
          <w:color w:val="24546E"/>
          <w:w w:val="105"/>
          <w:sz w:val="20"/>
        </w:rPr>
        <w:t>to</w:t>
      </w:r>
      <w:r>
        <w:rPr>
          <w:color w:val="24546E"/>
          <w:spacing w:val="33"/>
          <w:w w:val="105"/>
          <w:sz w:val="20"/>
        </w:rPr>
        <w:t> </w:t>
      </w:r>
      <w:r>
        <w:rPr>
          <w:color w:val="24546E"/>
          <w:w w:val="105"/>
          <w:sz w:val="20"/>
        </w:rPr>
        <w:t>tell</w:t>
      </w:r>
      <w:r>
        <w:rPr>
          <w:color w:val="24546E"/>
          <w:spacing w:val="22"/>
          <w:w w:val="105"/>
          <w:sz w:val="20"/>
        </w:rPr>
        <w:t> </w:t>
      </w:r>
      <w:r>
        <w:rPr>
          <w:color w:val="24546E"/>
          <w:w w:val="105"/>
          <w:sz w:val="20"/>
        </w:rPr>
        <w:t>where the</w:t>
      </w:r>
      <w:r>
        <w:rPr>
          <w:color w:val="24546E"/>
          <w:spacing w:val="40"/>
          <w:w w:val="105"/>
          <w:sz w:val="20"/>
        </w:rPr>
        <w:t> </w:t>
      </w:r>
      <w:r>
        <w:rPr>
          <w:color w:val="24546E"/>
          <w:w w:val="105"/>
          <w:sz w:val="20"/>
        </w:rPr>
        <w:t>music</w:t>
      </w:r>
      <w:r>
        <w:rPr>
          <w:color w:val="24546E"/>
          <w:spacing w:val="15"/>
          <w:w w:val="105"/>
          <w:sz w:val="20"/>
        </w:rPr>
        <w:t> </w:t>
      </w:r>
      <w:r>
        <w:rPr>
          <w:color w:val="24546E"/>
          <w:w w:val="105"/>
          <w:sz w:val="20"/>
        </w:rPr>
        <w:t>culture ends and the</w:t>
      </w:r>
      <w:r>
        <w:rPr>
          <w:color w:val="24546E"/>
          <w:spacing w:val="40"/>
          <w:w w:val="105"/>
          <w:sz w:val="20"/>
        </w:rPr>
        <w:t> </w:t>
      </w:r>
      <w:r>
        <w:rPr>
          <w:color w:val="24546E"/>
          <w:w w:val="105"/>
          <w:sz w:val="20"/>
        </w:rPr>
        <w:t>drug</w:t>
      </w:r>
      <w:r>
        <w:rPr>
          <w:color w:val="24546E"/>
          <w:spacing w:val="40"/>
          <w:w w:val="105"/>
          <w:sz w:val="20"/>
        </w:rPr>
        <w:t> </w:t>
      </w:r>
      <w:r>
        <w:rPr>
          <w:color w:val="24546E"/>
          <w:w w:val="105"/>
          <w:sz w:val="20"/>
        </w:rPr>
        <w:t>culture</w:t>
      </w:r>
      <w:r>
        <w:rPr>
          <w:color w:val="24546E"/>
          <w:spacing w:val="40"/>
          <w:w w:val="105"/>
          <w:sz w:val="20"/>
        </w:rPr>
        <w:t> </w:t>
      </w:r>
      <w:r>
        <w:rPr>
          <w:color w:val="24546E"/>
          <w:w w:val="105"/>
          <w:sz w:val="20"/>
        </w:rPr>
        <w:t>begins.</w:t>
      </w:r>
    </w:p>
    <w:p>
      <w:pPr>
        <w:spacing w:line="252" w:lineRule="auto" w:before="164"/>
        <w:ind w:left="1574" w:right="1648" w:firstLine="17"/>
        <w:jc w:val="left"/>
        <w:rPr>
          <w:sz w:val="20"/>
        </w:rPr>
      </w:pPr>
      <w:r>
        <w:rPr>
          <w:color w:val="24546E"/>
          <w:w w:val="110"/>
          <w:sz w:val="20"/>
        </w:rPr>
        <w:t>Blackman (1996) states that drug use has become an essential</w:t>
      </w:r>
      <w:r>
        <w:rPr>
          <w:color w:val="24546E"/>
          <w:w w:val="110"/>
          <w:sz w:val="20"/>
        </w:rPr>
        <w:t> element of youth culture</w:t>
      </w:r>
      <w:r>
        <w:rPr>
          <w:color w:val="24546E"/>
          <w:spacing w:val="36"/>
          <w:w w:val="110"/>
          <w:sz w:val="20"/>
        </w:rPr>
        <w:t> </w:t>
      </w:r>
      <w:r>
        <w:rPr>
          <w:color w:val="24546E"/>
          <w:w w:val="110"/>
          <w:sz w:val="20"/>
        </w:rPr>
        <w:t>mainly through</w:t>
      </w:r>
      <w:r>
        <w:rPr>
          <w:color w:val="24546E"/>
          <w:spacing w:val="-6"/>
          <w:w w:val="110"/>
          <w:sz w:val="20"/>
        </w:rPr>
        <w:t> </w:t>
      </w:r>
      <w:r>
        <w:rPr>
          <w:color w:val="24546E"/>
          <w:w w:val="110"/>
          <w:sz w:val="20"/>
        </w:rPr>
        <w:t>its</w:t>
      </w:r>
      <w:r>
        <w:rPr>
          <w:color w:val="24546E"/>
          <w:spacing w:val="-14"/>
          <w:w w:val="110"/>
          <w:sz w:val="20"/>
        </w:rPr>
        <w:t> </w:t>
      </w:r>
      <w:r>
        <w:rPr>
          <w:color w:val="24546E"/>
          <w:w w:val="110"/>
          <w:sz w:val="20"/>
        </w:rPr>
        <w:t>association</w:t>
      </w:r>
      <w:r>
        <w:rPr>
          <w:color w:val="24546E"/>
          <w:spacing w:val="-3"/>
          <w:w w:val="110"/>
          <w:sz w:val="20"/>
        </w:rPr>
        <w:t> </w:t>
      </w:r>
      <w:r>
        <w:rPr>
          <w:color w:val="24546E"/>
          <w:w w:val="110"/>
          <w:sz w:val="20"/>
        </w:rPr>
        <w:t>with</w:t>
      </w:r>
      <w:r>
        <w:rPr>
          <w:color w:val="24546E"/>
          <w:spacing w:val="7"/>
          <w:w w:val="110"/>
          <w:sz w:val="20"/>
        </w:rPr>
        <w:t> </w:t>
      </w:r>
      <w:r>
        <w:rPr>
          <w:color w:val="24546E"/>
          <w:w w:val="110"/>
          <w:sz w:val="20"/>
        </w:rPr>
        <w:t>musical</w:t>
      </w:r>
      <w:r>
        <w:rPr>
          <w:color w:val="24546E"/>
          <w:w w:val="110"/>
          <w:sz w:val="20"/>
        </w:rPr>
        <w:t> artists</w:t>
      </w:r>
      <w:r>
        <w:rPr>
          <w:color w:val="496E85"/>
          <w:w w:val="110"/>
          <w:sz w:val="20"/>
        </w:rPr>
        <w:t>.</w:t>
      </w:r>
      <w:r>
        <w:rPr>
          <w:color w:val="496E85"/>
          <w:spacing w:val="-14"/>
          <w:w w:val="110"/>
          <w:sz w:val="20"/>
        </w:rPr>
        <w:t> </w:t>
      </w:r>
      <w:r>
        <w:rPr>
          <w:color w:val="24546E"/>
          <w:w w:val="110"/>
          <w:sz w:val="20"/>
        </w:rPr>
        <w:t>Similarly,</w:t>
      </w:r>
      <w:r>
        <w:rPr>
          <w:color w:val="24546E"/>
          <w:spacing w:val="8"/>
          <w:w w:val="110"/>
          <w:sz w:val="20"/>
        </w:rPr>
        <w:t> </w:t>
      </w:r>
      <w:r>
        <w:rPr>
          <w:color w:val="24546E"/>
          <w:w w:val="110"/>
          <w:sz w:val="20"/>
        </w:rPr>
        <w:t>Knutagard</w:t>
      </w:r>
      <w:r>
        <w:rPr>
          <w:color w:val="24546E"/>
          <w:spacing w:val="9"/>
          <w:w w:val="110"/>
          <w:sz w:val="20"/>
        </w:rPr>
        <w:t> </w:t>
      </w:r>
      <w:r>
        <w:rPr>
          <w:color w:val="24546E"/>
          <w:w w:val="110"/>
          <w:sz w:val="20"/>
        </w:rPr>
        <w:t>(1996)</w:t>
      </w:r>
      <w:r>
        <w:rPr>
          <w:color w:val="24546E"/>
          <w:spacing w:val="-14"/>
          <w:w w:val="110"/>
          <w:sz w:val="20"/>
        </w:rPr>
        <w:t> </w:t>
      </w:r>
      <w:r>
        <w:rPr>
          <w:color w:val="24546E"/>
          <w:w w:val="110"/>
          <w:sz w:val="20"/>
        </w:rPr>
        <w:t>observes</w:t>
      </w:r>
      <w:r>
        <w:rPr>
          <w:color w:val="24546E"/>
          <w:w w:val="110"/>
          <w:sz w:val="20"/>
        </w:rPr>
        <w:t> how</w:t>
      </w:r>
      <w:r>
        <w:rPr>
          <w:color w:val="24546E"/>
          <w:spacing w:val="-12"/>
          <w:w w:val="110"/>
          <w:sz w:val="20"/>
        </w:rPr>
        <w:t> </w:t>
      </w:r>
      <w:r>
        <w:rPr>
          <w:color w:val="24546E"/>
          <w:w w:val="110"/>
          <w:sz w:val="20"/>
        </w:rPr>
        <w:t>different</w:t>
      </w:r>
      <w:r>
        <w:rPr>
          <w:color w:val="24546E"/>
          <w:spacing w:val="-14"/>
          <w:w w:val="110"/>
          <w:sz w:val="20"/>
        </w:rPr>
        <w:t> </w:t>
      </w:r>
      <w:r>
        <w:rPr>
          <w:color w:val="24546E"/>
          <w:w w:val="110"/>
          <w:sz w:val="20"/>
        </w:rPr>
        <w:t>youth cultures, each defined</w:t>
      </w:r>
      <w:r>
        <w:rPr>
          <w:color w:val="24546E"/>
          <w:spacing w:val="31"/>
          <w:w w:val="110"/>
          <w:sz w:val="20"/>
        </w:rPr>
        <w:t> </w:t>
      </w:r>
      <w:r>
        <w:rPr>
          <w:color w:val="24546E"/>
          <w:w w:val="110"/>
          <w:sz w:val="20"/>
        </w:rPr>
        <w:t>in</w:t>
      </w:r>
      <w:r>
        <w:rPr>
          <w:color w:val="24546E"/>
          <w:w w:val="110"/>
          <w:sz w:val="20"/>
        </w:rPr>
        <w:t> part by its members' choices in</w:t>
      </w:r>
      <w:r>
        <w:rPr>
          <w:color w:val="24546E"/>
          <w:spacing w:val="25"/>
          <w:w w:val="110"/>
          <w:sz w:val="20"/>
        </w:rPr>
        <w:t> </w:t>
      </w:r>
      <w:r>
        <w:rPr>
          <w:color w:val="24546E"/>
          <w:w w:val="110"/>
          <w:sz w:val="20"/>
        </w:rPr>
        <w:t>music and substance</w:t>
      </w:r>
      <w:r>
        <w:rPr>
          <w:color w:val="24546E"/>
          <w:spacing w:val="26"/>
          <w:w w:val="110"/>
          <w:sz w:val="20"/>
        </w:rPr>
        <w:t> </w:t>
      </w:r>
      <w:r>
        <w:rPr>
          <w:color w:val="24546E"/>
          <w:w w:val="110"/>
          <w:sz w:val="20"/>
        </w:rPr>
        <w:t>use, have made some types of substance</w:t>
      </w:r>
      <w:r>
        <w:rPr>
          <w:color w:val="24546E"/>
          <w:spacing w:val="40"/>
          <w:w w:val="110"/>
          <w:sz w:val="20"/>
        </w:rPr>
        <w:t> </w:t>
      </w:r>
      <w:r>
        <w:rPr>
          <w:color w:val="24546E"/>
          <w:w w:val="110"/>
          <w:sz w:val="20"/>
        </w:rPr>
        <w:t>use acceptable to</w:t>
      </w:r>
      <w:r>
        <w:rPr>
          <w:color w:val="24546E"/>
          <w:spacing w:val="32"/>
          <w:w w:val="110"/>
          <w:sz w:val="20"/>
        </w:rPr>
        <w:t> </w:t>
      </w:r>
      <w:r>
        <w:rPr>
          <w:color w:val="24546E"/>
          <w:w w:val="110"/>
          <w:sz w:val="20"/>
        </w:rPr>
        <w:t>many young</w:t>
      </w:r>
      <w:r>
        <w:rPr>
          <w:color w:val="24546E"/>
          <w:spacing w:val="40"/>
          <w:w w:val="110"/>
          <w:sz w:val="20"/>
        </w:rPr>
        <w:t> </w:t>
      </w:r>
      <w:r>
        <w:rPr>
          <w:color w:val="24546E"/>
          <w:w w:val="110"/>
          <w:sz w:val="20"/>
        </w:rPr>
        <w:t>people</w:t>
      </w:r>
      <w:r>
        <w:rPr>
          <w:color w:val="496E85"/>
          <w:w w:val="110"/>
          <w:sz w:val="20"/>
        </w:rPr>
        <w:t>. </w:t>
      </w:r>
      <w:r>
        <w:rPr>
          <w:color w:val="24546E"/>
          <w:w w:val="110"/>
          <w:sz w:val="20"/>
        </w:rPr>
        <w:t>Esan (2007) notes that urban</w:t>
      </w:r>
      <w:r>
        <w:rPr>
          <w:color w:val="24546E"/>
          <w:spacing w:val="40"/>
          <w:w w:val="110"/>
          <w:sz w:val="20"/>
        </w:rPr>
        <w:t> </w:t>
      </w:r>
      <w:r>
        <w:rPr>
          <w:color w:val="24546E"/>
          <w:w w:val="110"/>
          <w:sz w:val="20"/>
        </w:rPr>
        <w:t>music and </w:t>
      </w:r>
      <w:r>
        <w:rPr>
          <w:color w:val="24546E"/>
          <w:spacing w:val="-4"/>
          <w:w w:val="110"/>
          <w:sz w:val="20"/>
        </w:rPr>
        <w:t>drug</w:t>
      </w:r>
    </w:p>
    <w:p>
      <w:pPr>
        <w:pStyle w:val="BodyText"/>
        <w:rPr>
          <w:sz w:val="20"/>
        </w:rPr>
      </w:pPr>
    </w:p>
    <w:p>
      <w:pPr>
        <w:pStyle w:val="BodyText"/>
        <w:spacing w:before="8"/>
      </w:pPr>
    </w:p>
    <w:p>
      <w:pPr>
        <w:spacing w:before="92"/>
        <w:ind w:left="1077" w:right="0" w:firstLine="0"/>
        <w:jc w:val="left"/>
        <w:rPr>
          <w:sz w:val="20"/>
        </w:rPr>
      </w:pPr>
      <w:r>
        <w:rPr>
          <w:color w:val="033B5B"/>
          <w:spacing w:val="-5"/>
          <w:w w:val="110"/>
          <w:sz w:val="20"/>
        </w:rPr>
        <w:t>166</w:t>
      </w:r>
    </w:p>
    <w:p>
      <w:pPr>
        <w:spacing w:after="0"/>
        <w:jc w:val="left"/>
        <w:rPr>
          <w:sz w:val="20"/>
        </w:rPr>
        <w:sectPr>
          <w:pgSz w:w="12240" w:h="15840"/>
          <w:pgMar w:top="620" w:bottom="280" w:left="0" w:right="0"/>
        </w:sectPr>
      </w:pPr>
    </w:p>
    <w:p>
      <w:pPr>
        <w:spacing w:before="68"/>
        <w:ind w:left="5881" w:right="0" w:firstLine="0"/>
        <w:jc w:val="left"/>
        <w:rPr>
          <w:sz w:val="20"/>
        </w:rPr>
      </w:pPr>
      <w:r>
        <w:rPr>
          <w:color w:val="0F4462"/>
          <w:w w:val="115"/>
          <w:sz w:val="20"/>
        </w:rPr>
        <w:t>Chapter</w:t>
      </w:r>
      <w:r>
        <w:rPr>
          <w:color w:val="0F4462"/>
          <w:spacing w:val="-2"/>
          <w:w w:val="115"/>
          <w:sz w:val="20"/>
        </w:rPr>
        <w:t> </w:t>
      </w:r>
      <w:r>
        <w:rPr>
          <w:color w:val="0F4462"/>
          <w:w w:val="115"/>
          <w:sz w:val="20"/>
        </w:rPr>
        <w:t>6-Drug</w:t>
      </w:r>
      <w:r>
        <w:rPr>
          <w:color w:val="0F4462"/>
          <w:spacing w:val="2"/>
          <w:w w:val="115"/>
          <w:sz w:val="20"/>
        </w:rPr>
        <w:t> </w:t>
      </w:r>
      <w:r>
        <w:rPr>
          <w:color w:val="0F4462"/>
          <w:w w:val="115"/>
          <w:sz w:val="20"/>
        </w:rPr>
        <w:t>Cultures and</w:t>
      </w:r>
      <w:r>
        <w:rPr>
          <w:color w:val="0F4462"/>
          <w:spacing w:val="2"/>
          <w:w w:val="115"/>
          <w:sz w:val="20"/>
        </w:rPr>
        <w:t> </w:t>
      </w:r>
      <w:r>
        <w:rPr>
          <w:color w:val="0F4462"/>
          <w:w w:val="115"/>
          <w:sz w:val="20"/>
        </w:rPr>
        <w:t>the</w:t>
      </w:r>
      <w:r>
        <w:rPr>
          <w:color w:val="0F4462"/>
          <w:spacing w:val="11"/>
          <w:w w:val="115"/>
          <w:sz w:val="20"/>
        </w:rPr>
        <w:t> </w:t>
      </w:r>
      <w:r>
        <w:rPr>
          <w:color w:val="0F4462"/>
          <w:w w:val="115"/>
          <w:sz w:val="20"/>
        </w:rPr>
        <w:t>Culture</w:t>
      </w:r>
      <w:r>
        <w:rPr>
          <w:color w:val="0F4462"/>
          <w:spacing w:val="-2"/>
          <w:w w:val="115"/>
          <w:sz w:val="20"/>
        </w:rPr>
        <w:t> </w:t>
      </w:r>
      <w:r>
        <w:rPr>
          <w:color w:val="0F4462"/>
          <w:w w:val="115"/>
          <w:sz w:val="20"/>
        </w:rPr>
        <w:t>of</w:t>
      </w:r>
      <w:r>
        <w:rPr>
          <w:color w:val="0F4462"/>
          <w:spacing w:val="12"/>
          <w:w w:val="115"/>
          <w:sz w:val="20"/>
        </w:rPr>
        <w:t> </w:t>
      </w:r>
      <w:r>
        <w:rPr>
          <w:color w:val="0F4462"/>
          <w:spacing w:val="-2"/>
          <w:w w:val="115"/>
          <w:sz w:val="20"/>
        </w:rPr>
        <w:t>Recovery</w:t>
      </w:r>
    </w:p>
    <w:p>
      <w:pPr>
        <w:pStyle w:val="BodyText"/>
        <w:rPr>
          <w:sz w:val="20"/>
        </w:rPr>
      </w:pPr>
    </w:p>
    <w:p>
      <w:pPr>
        <w:pStyle w:val="BodyText"/>
        <w:spacing w:before="5"/>
        <w:rPr>
          <w:sz w:val="22"/>
        </w:rPr>
      </w:pPr>
      <w:r>
        <w:rPr/>
        <w:drawing>
          <wp:anchor distT="0" distB="0" distL="0" distR="0" allowOverlap="1" layoutInCell="1" locked="0" behindDoc="0" simplePos="0" relativeHeight="26">
            <wp:simplePos x="0" y="0"/>
            <wp:positionH relativeFrom="page">
              <wp:posOffset>908303</wp:posOffset>
            </wp:positionH>
            <wp:positionV relativeFrom="paragraph">
              <wp:posOffset>179348</wp:posOffset>
            </wp:positionV>
            <wp:extent cx="5955792" cy="2523744"/>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5955792" cy="2523744"/>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BodyText"/>
        <w:spacing w:line="261" w:lineRule="auto" w:before="48"/>
        <w:ind w:left="1435" w:right="27" w:firstLine="5"/>
      </w:pPr>
      <w:r>
        <w:rPr>
          <w:color w:val="0F4462"/>
        </w:rPr>
        <w:t>in substance use and the development of substance use disorders. Despite having differ­ ing theories about the root causes of substance use disorders, most</w:t>
      </w:r>
      <w:r>
        <w:rPr>
          <w:color w:val="0F4462"/>
          <w:spacing w:val="40"/>
        </w:rPr>
        <w:t> </w:t>
      </w:r>
      <w:r>
        <w:rPr>
          <w:color w:val="0F4462"/>
        </w:rPr>
        <w:t>researchers</w:t>
      </w:r>
      <w:r>
        <w:rPr>
          <w:color w:val="0F4462"/>
          <w:spacing w:val="40"/>
        </w:rPr>
        <w:t> </w:t>
      </w:r>
      <w:r>
        <w:rPr>
          <w:color w:val="0F4462"/>
        </w:rPr>
        <w:t>would</w:t>
      </w:r>
      <w:r>
        <w:rPr>
          <w:color w:val="0F4462"/>
          <w:spacing w:val="40"/>
        </w:rPr>
        <w:t> </w:t>
      </w:r>
      <w:r>
        <w:rPr>
          <w:color w:val="0F4462"/>
        </w:rPr>
        <w:t>agree that substance</w:t>
      </w:r>
      <w:r>
        <w:rPr>
          <w:color w:val="0F4462"/>
          <w:spacing w:val="40"/>
        </w:rPr>
        <w:t> </w:t>
      </w:r>
      <w:r>
        <w:rPr>
          <w:color w:val="0F4462"/>
        </w:rPr>
        <w:t>abuse is, to some extent, a</w:t>
      </w:r>
      <w:r>
        <w:rPr>
          <w:color w:val="0F4462"/>
          <w:spacing w:val="40"/>
        </w:rPr>
        <w:t> </w:t>
      </w:r>
      <w:r>
        <w:rPr>
          <w:color w:val="0F4462"/>
        </w:rPr>
        <w:t>learned behavior. Beginning with Becker's (1953) seminal work, research has shown that many commonly abused substances are not automatically experienced as pleasurable by people</w:t>
      </w:r>
      <w:r>
        <w:rPr>
          <w:color w:val="0F4462"/>
          <w:spacing w:val="40"/>
        </w:rPr>
        <w:t> </w:t>
      </w:r>
      <w:r>
        <w:rPr>
          <w:color w:val="0F4462"/>
        </w:rPr>
        <w:t>who</w:t>
      </w:r>
      <w:r>
        <w:rPr>
          <w:color w:val="0F4462"/>
          <w:spacing w:val="40"/>
        </w:rPr>
        <w:t> </w:t>
      </w:r>
      <w:r>
        <w:rPr>
          <w:color w:val="0F4462"/>
        </w:rPr>
        <w:t>use</w:t>
      </w:r>
      <w:r>
        <w:rPr>
          <w:color w:val="0F4462"/>
          <w:spacing w:val="40"/>
        </w:rPr>
        <w:t> </w:t>
      </w:r>
      <w:r>
        <w:rPr>
          <w:color w:val="0F4462"/>
        </w:rPr>
        <w:t>them</w:t>
      </w:r>
      <w:r>
        <w:rPr>
          <w:color w:val="0F4462"/>
          <w:spacing w:val="40"/>
        </w:rPr>
        <w:t> </w:t>
      </w:r>
      <w:r>
        <w:rPr>
          <w:color w:val="0F4462"/>
        </w:rPr>
        <w:t>for</w:t>
      </w:r>
      <w:r>
        <w:rPr>
          <w:color w:val="0F4462"/>
          <w:spacing w:val="40"/>
        </w:rPr>
        <w:t> </w:t>
      </w:r>
      <w:r>
        <w:rPr>
          <w:color w:val="0F4462"/>
        </w:rPr>
        <w:t>the</w:t>
      </w:r>
      <w:r>
        <w:rPr>
          <w:color w:val="0F4462"/>
          <w:spacing w:val="34"/>
        </w:rPr>
        <w:t> </w:t>
      </w:r>
      <w:r>
        <w:rPr>
          <w:color w:val="0F4462"/>
        </w:rPr>
        <w:t>first</w:t>
      </w:r>
      <w:r>
        <w:rPr>
          <w:color w:val="0F4462"/>
          <w:spacing w:val="40"/>
        </w:rPr>
        <w:t> </w:t>
      </w:r>
      <w:r>
        <w:rPr>
          <w:color w:val="0F4462"/>
        </w:rPr>
        <w:t>time</w:t>
      </w:r>
      <w:r>
        <w:rPr>
          <w:color w:val="0F4462"/>
        </w:rPr>
        <w:t> (Fekjaer 1994). For instance, many people find the taste of alcoholic beverages disagreeable during</w:t>
      </w:r>
      <w:r>
        <w:rPr>
          <w:color w:val="0F4462"/>
          <w:spacing w:val="40"/>
        </w:rPr>
        <w:t> </w:t>
      </w:r>
      <w:r>
        <w:rPr>
          <w:color w:val="0F4462"/>
        </w:rPr>
        <w:t>their first</w:t>
      </w:r>
      <w:r>
        <w:rPr>
          <w:color w:val="0F4462"/>
          <w:spacing w:val="40"/>
        </w:rPr>
        <w:t> </w:t>
      </w:r>
      <w:r>
        <w:rPr>
          <w:color w:val="0F4462"/>
        </w:rPr>
        <w:t>experience</w:t>
      </w:r>
      <w:r>
        <w:rPr>
          <w:color w:val="0F4462"/>
          <w:spacing w:val="40"/>
        </w:rPr>
        <w:t> </w:t>
      </w:r>
      <w:r>
        <w:rPr>
          <w:color w:val="0F4462"/>
        </w:rPr>
        <w:t>with</w:t>
      </w:r>
      <w:r>
        <w:rPr>
          <w:color w:val="0F4462"/>
          <w:spacing w:val="40"/>
        </w:rPr>
        <w:t> </w:t>
      </w:r>
      <w:r>
        <w:rPr>
          <w:color w:val="0F4462"/>
        </w:rPr>
        <w:t>them, and they only learn to experience these effects as pleasurable over time.</w:t>
      </w:r>
      <w:r>
        <w:rPr>
          <w:color w:val="0F4462"/>
          <w:spacing w:val="-2"/>
        </w:rPr>
        <w:t> </w:t>
      </w:r>
      <w:r>
        <w:rPr>
          <w:color w:val="0F4462"/>
        </w:rPr>
        <w:t>Expectations can also be important among people who use drugs; those who have greater expectancies of pleasure typically have a more intense and pleasurable experience.</w:t>
      </w:r>
      <w:r>
        <w:rPr>
          <w:color w:val="0F4462"/>
          <w:spacing w:val="-6"/>
        </w:rPr>
        <w:t> </w:t>
      </w:r>
      <w:r>
        <w:rPr>
          <w:color w:val="0F4462"/>
        </w:rPr>
        <w:t>These expectancies</w:t>
      </w:r>
      <w:r>
        <w:rPr>
          <w:color w:val="0F4462"/>
          <w:spacing w:val="40"/>
        </w:rPr>
        <w:t> </w:t>
      </w:r>
      <w:r>
        <w:rPr>
          <w:color w:val="0F4462"/>
        </w:rPr>
        <w:t>may play a part in the development of substance use disorders (Fekjaer 1994; Leventhal and Schmitz 2006).</w:t>
      </w:r>
    </w:p>
    <w:p>
      <w:pPr>
        <w:pStyle w:val="BodyText"/>
        <w:spacing w:line="261" w:lineRule="auto" w:before="165"/>
        <w:ind w:left="1440" w:right="58"/>
      </w:pPr>
      <w:r>
        <w:rPr>
          <w:color w:val="0F4462"/>
          <w:w w:val="105"/>
        </w:rPr>
        <w:t>Additionally, drug-seeking and other behav­ iors associated with substance use have a reinforcing effect beyond that of the actual drugs.</w:t>
      </w:r>
      <w:r>
        <w:rPr>
          <w:color w:val="0F4462"/>
          <w:spacing w:val="-18"/>
          <w:w w:val="105"/>
        </w:rPr>
        <w:t> </w:t>
      </w:r>
      <w:r>
        <w:rPr>
          <w:color w:val="0F4462"/>
          <w:w w:val="105"/>
        </w:rPr>
        <w:t>Activities</w:t>
      </w:r>
      <w:r>
        <w:rPr>
          <w:color w:val="0F4462"/>
          <w:spacing w:val="-14"/>
          <w:w w:val="105"/>
        </w:rPr>
        <w:t> </w:t>
      </w:r>
      <w:r>
        <w:rPr>
          <w:color w:val="0F4462"/>
          <w:w w:val="105"/>
        </w:rPr>
        <w:t>such</w:t>
      </w:r>
      <w:r>
        <w:rPr>
          <w:color w:val="0F4462"/>
          <w:spacing w:val="-15"/>
          <w:w w:val="105"/>
        </w:rPr>
        <w:t> </w:t>
      </w:r>
      <w:r>
        <w:rPr>
          <w:color w:val="0F4462"/>
          <w:w w:val="105"/>
        </w:rPr>
        <w:t>as</w:t>
      </w:r>
      <w:r>
        <w:rPr>
          <w:color w:val="0F4462"/>
          <w:spacing w:val="-15"/>
          <w:w w:val="105"/>
        </w:rPr>
        <w:t> </w:t>
      </w:r>
      <w:r>
        <w:rPr>
          <w:color w:val="0F4462"/>
          <w:w w:val="105"/>
        </w:rPr>
        <w:t>rituals</w:t>
      </w:r>
      <w:r>
        <w:rPr>
          <w:color w:val="0F4462"/>
          <w:spacing w:val="-16"/>
          <w:w w:val="105"/>
        </w:rPr>
        <w:t> </w:t>
      </w:r>
      <w:r>
        <w:rPr>
          <w:color w:val="0F4462"/>
          <w:w w:val="105"/>
        </w:rPr>
        <w:t>of</w:t>
      </w:r>
      <w:r>
        <w:rPr>
          <w:color w:val="0F4462"/>
          <w:spacing w:val="-15"/>
          <w:w w:val="105"/>
        </w:rPr>
        <w:t> </w:t>
      </w:r>
      <w:r>
        <w:rPr>
          <w:color w:val="0F4462"/>
          <w:w w:val="105"/>
        </w:rPr>
        <w:t>use</w:t>
      </w:r>
      <w:r>
        <w:rPr>
          <w:color w:val="0F4462"/>
          <w:spacing w:val="-15"/>
          <w:w w:val="105"/>
        </w:rPr>
        <w:t> </w:t>
      </w:r>
      <w:r>
        <w:rPr>
          <w:color w:val="0F4462"/>
          <w:w w:val="105"/>
        </w:rPr>
        <w:t>(Exhibit 6-5),</w:t>
      </w:r>
      <w:r>
        <w:rPr>
          <w:color w:val="0F4462"/>
          <w:spacing w:val="-20"/>
          <w:w w:val="105"/>
        </w:rPr>
        <w:t> </w:t>
      </w:r>
      <w:r>
        <w:rPr>
          <w:color w:val="0F4462"/>
          <w:w w:val="105"/>
        </w:rPr>
        <w:t>which make up part of the drug culture, provide a</w:t>
      </w:r>
      <w:r>
        <w:rPr>
          <w:color w:val="0F4462"/>
          <w:spacing w:val="-11"/>
          <w:w w:val="105"/>
        </w:rPr>
        <w:t> </w:t>
      </w:r>
      <w:r>
        <w:rPr>
          <w:color w:val="0F4462"/>
          <w:w w:val="105"/>
        </w:rPr>
        <w:t>focus</w:t>
      </w:r>
      <w:r>
        <w:rPr>
          <w:color w:val="0F4462"/>
          <w:spacing w:val="-4"/>
          <w:w w:val="105"/>
        </w:rPr>
        <w:t> </w:t>
      </w:r>
      <w:r>
        <w:rPr>
          <w:color w:val="0F4462"/>
          <w:w w:val="105"/>
        </w:rPr>
        <w:t>for</w:t>
      </w:r>
      <w:r>
        <w:rPr>
          <w:color w:val="0F4462"/>
          <w:spacing w:val="-6"/>
          <w:w w:val="105"/>
        </w:rPr>
        <w:t> </w:t>
      </w:r>
      <w:r>
        <w:rPr>
          <w:color w:val="0F4462"/>
          <w:w w:val="105"/>
        </w:rPr>
        <w:t>those</w:t>
      </w:r>
      <w:r>
        <w:rPr>
          <w:color w:val="0F4462"/>
          <w:spacing w:val="-9"/>
          <w:w w:val="105"/>
        </w:rPr>
        <w:t> </w:t>
      </w:r>
      <w:r>
        <w:rPr>
          <w:color w:val="0F4462"/>
          <w:w w:val="105"/>
        </w:rPr>
        <w:t>who</w:t>
      </w:r>
      <w:r>
        <w:rPr>
          <w:color w:val="0F4462"/>
          <w:spacing w:val="-2"/>
          <w:w w:val="105"/>
        </w:rPr>
        <w:t> </w:t>
      </w:r>
      <w:r>
        <w:rPr>
          <w:color w:val="0F4462"/>
          <w:w w:val="105"/>
        </w:rPr>
        <w:t>use</w:t>
      </w:r>
      <w:r>
        <w:rPr>
          <w:color w:val="0F4462"/>
          <w:spacing w:val="-5"/>
          <w:w w:val="105"/>
        </w:rPr>
        <w:t> </w:t>
      </w:r>
      <w:r>
        <w:rPr>
          <w:color w:val="0F4462"/>
          <w:w w:val="105"/>
        </w:rPr>
        <w:t>drugs</w:t>
      </w:r>
      <w:r>
        <w:rPr>
          <w:color w:val="0F4462"/>
          <w:spacing w:val="-6"/>
          <w:w w:val="105"/>
        </w:rPr>
        <w:t> </w:t>
      </w:r>
      <w:r>
        <w:rPr>
          <w:color w:val="0F4462"/>
          <w:w w:val="105"/>
        </w:rPr>
        <w:t>when the</w:t>
      </w:r>
      <w:r>
        <w:rPr>
          <w:color w:val="0F4462"/>
          <w:spacing w:val="-13"/>
          <w:w w:val="105"/>
        </w:rPr>
        <w:t> </w:t>
      </w:r>
      <w:r>
        <w:rPr>
          <w:color w:val="0F4462"/>
          <w:w w:val="105"/>
        </w:rPr>
        <w:t>drugs</w:t>
      </w:r>
      <w:r>
        <w:rPr>
          <w:color w:val="0F4462"/>
          <w:spacing w:val="-8"/>
          <w:w w:val="105"/>
        </w:rPr>
        <w:t> </w:t>
      </w:r>
      <w:r>
        <w:rPr>
          <w:color w:val="0F4462"/>
          <w:w w:val="105"/>
        </w:rPr>
        <w:t>themselves are</w:t>
      </w:r>
      <w:r>
        <w:rPr>
          <w:color w:val="0F4462"/>
          <w:spacing w:val="-14"/>
          <w:w w:val="105"/>
        </w:rPr>
        <w:t> </w:t>
      </w:r>
      <w:r>
        <w:rPr>
          <w:color w:val="0F4462"/>
          <w:w w:val="105"/>
        </w:rPr>
        <w:t>unavailable</w:t>
      </w:r>
      <w:r>
        <w:rPr>
          <w:color w:val="0F4462"/>
          <w:spacing w:val="-3"/>
          <w:w w:val="105"/>
        </w:rPr>
        <w:t> </w:t>
      </w:r>
      <w:r>
        <w:rPr>
          <w:color w:val="0F4462"/>
          <w:w w:val="105"/>
        </w:rPr>
        <w:t>and</w:t>
      </w:r>
      <w:r>
        <w:rPr>
          <w:color w:val="0F4462"/>
          <w:spacing w:val="-4"/>
          <w:w w:val="105"/>
        </w:rPr>
        <w:t> </w:t>
      </w:r>
      <w:r>
        <w:rPr>
          <w:color w:val="0F4462"/>
          <w:w w:val="105"/>
        </w:rPr>
        <w:t>help them shift</w:t>
      </w:r>
      <w:r>
        <w:rPr>
          <w:color w:val="0F4462"/>
          <w:spacing w:val="-3"/>
          <w:w w:val="105"/>
        </w:rPr>
        <w:t> </w:t>
      </w:r>
      <w:r>
        <w:rPr>
          <w:color w:val="0F4462"/>
          <w:w w:val="105"/>
        </w:rPr>
        <w:t>attention</w:t>
      </w:r>
      <w:r>
        <w:rPr>
          <w:color w:val="0F4462"/>
          <w:spacing w:val="-1"/>
          <w:w w:val="105"/>
        </w:rPr>
        <w:t> </w:t>
      </w:r>
      <w:r>
        <w:rPr>
          <w:color w:val="0F4462"/>
          <w:w w:val="105"/>
        </w:rPr>
        <w:t>away</w:t>
      </w:r>
      <w:r>
        <w:rPr>
          <w:color w:val="0F4462"/>
          <w:spacing w:val="-13"/>
          <w:w w:val="105"/>
        </w:rPr>
        <w:t> </w:t>
      </w:r>
      <w:r>
        <w:rPr>
          <w:color w:val="0F4462"/>
          <w:w w:val="105"/>
        </w:rPr>
        <w:t>from</w:t>
      </w:r>
      <w:r>
        <w:rPr>
          <w:color w:val="0F4462"/>
          <w:spacing w:val="-3"/>
          <w:w w:val="105"/>
        </w:rPr>
        <w:t> </w:t>
      </w:r>
      <w:r>
        <w:rPr>
          <w:color w:val="0F4462"/>
          <w:w w:val="105"/>
        </w:rPr>
        <w:t>problems they might otherwise need to face (Lende 2005).</w:t>
      </w:r>
    </w:p>
    <w:p>
      <w:pPr>
        <w:pStyle w:val="BodyText"/>
        <w:spacing w:line="261" w:lineRule="auto" w:before="48"/>
        <w:ind w:left="319" w:right="1489" w:firstLine="12"/>
      </w:pPr>
      <w:r>
        <w:rPr/>
        <w:br w:type="column"/>
      </w:r>
      <w:r>
        <w:rPr>
          <w:color w:val="0F4462"/>
        </w:rPr>
        <w:t>Drug cultures</w:t>
      </w:r>
      <w:r>
        <w:rPr>
          <w:color w:val="0F4462"/>
          <w:spacing w:val="40"/>
        </w:rPr>
        <w:t> </w:t>
      </w:r>
      <w:r>
        <w:rPr>
          <w:color w:val="0F4462"/>
        </w:rPr>
        <w:t>serve</w:t>
      </w:r>
      <w:r>
        <w:rPr>
          <w:color w:val="0F4462"/>
          <w:spacing w:val="40"/>
        </w:rPr>
        <w:t> </w:t>
      </w:r>
      <w:r>
        <w:rPr>
          <w:color w:val="0F4462"/>
        </w:rPr>
        <w:t>as an initiating</w:t>
      </w:r>
      <w:r>
        <w:rPr>
          <w:color w:val="0F4462"/>
          <w:spacing w:val="40"/>
        </w:rPr>
        <w:t> </w:t>
      </w:r>
      <w:r>
        <w:rPr>
          <w:color w:val="0F4462"/>
        </w:rPr>
        <w:t>force</w:t>
      </w:r>
      <w:r>
        <w:rPr>
          <w:color w:val="0F4462"/>
          <w:spacing w:val="40"/>
        </w:rPr>
        <w:t> </w:t>
      </w:r>
      <w:r>
        <w:rPr>
          <w:color w:val="0F4462"/>
        </w:rPr>
        <w:t>as well as a sustaining force for substance use and abuse (White 1996). As an initiating force, the culture provides a way for people new to drug use to learn what to expect and how to appre­ ciate the experience</w:t>
      </w:r>
      <w:r>
        <w:rPr>
          <w:color w:val="0F4462"/>
          <w:spacing w:val="40"/>
        </w:rPr>
        <w:t> </w:t>
      </w:r>
      <w:r>
        <w:rPr>
          <w:color w:val="0F4462"/>
        </w:rPr>
        <w:t>of getting high. As White (1996)</w:t>
      </w:r>
      <w:r>
        <w:rPr>
          <w:color w:val="0F4462"/>
          <w:spacing w:val="40"/>
        </w:rPr>
        <w:t> </w:t>
      </w:r>
      <w:r>
        <w:rPr>
          <w:color w:val="0F4462"/>
        </w:rPr>
        <w:t>notes, the drug culture teaches the new user "how to recognize and enjoy drug effects" (p.</w:t>
      </w:r>
      <w:r>
        <w:rPr>
          <w:color w:val="0F4462"/>
          <w:spacing w:val="-14"/>
        </w:rPr>
        <w:t> </w:t>
      </w:r>
      <w:r>
        <w:rPr>
          <w:color w:val="0F4462"/>
        </w:rPr>
        <w:t>46).There are also practical matters involved in using substances</w:t>
      </w:r>
      <w:r>
        <w:rPr>
          <w:color w:val="0F4462"/>
          <w:spacing w:val="40"/>
        </w:rPr>
        <w:t> </w:t>
      </w:r>
      <w:r>
        <w:rPr>
          <w:color w:val="0F4462"/>
        </w:rPr>
        <w:t>(e.g., how much to take, how to ingest the substance for strongest effect) that people</w:t>
      </w:r>
      <w:r>
        <w:rPr>
          <w:color w:val="0F4462"/>
          <w:spacing w:val="40"/>
        </w:rPr>
        <w:t> </w:t>
      </w:r>
      <w:r>
        <w:rPr>
          <w:color w:val="0F4462"/>
        </w:rPr>
        <w:t>new to drug use</w:t>
      </w:r>
      <w:r>
        <w:rPr>
          <w:color w:val="0F4462"/>
          <w:spacing w:val="39"/>
        </w:rPr>
        <w:t> </w:t>
      </w:r>
      <w:r>
        <w:rPr>
          <w:color w:val="0F4462"/>
        </w:rPr>
        <w:t>may not know</w:t>
      </w:r>
      <w:r>
        <w:rPr>
          <w:color w:val="0F4462"/>
          <w:spacing w:val="40"/>
        </w:rPr>
        <w:t> </w:t>
      </w:r>
      <w:r>
        <w:rPr>
          <w:color w:val="0F4462"/>
        </w:rPr>
        <w:t>when they first begin to experiment with drugs. The</w:t>
      </w:r>
      <w:r>
        <w:rPr>
          <w:color w:val="0F4462"/>
          <w:spacing w:val="40"/>
        </w:rPr>
        <w:t> </w:t>
      </w:r>
      <w:r>
        <w:rPr>
          <w:color w:val="0F4462"/>
        </w:rPr>
        <w:t>skills needed to use some drugs can be</w:t>
      </w:r>
      <w:r>
        <w:rPr>
          <w:color w:val="0F4462"/>
          <w:spacing w:val="40"/>
        </w:rPr>
        <w:t> </w:t>
      </w:r>
      <w:r>
        <w:rPr>
          <w:color w:val="0F4462"/>
        </w:rPr>
        <w:t>quite complicated, as shown in Exhibit 6-6.</w:t>
      </w:r>
    </w:p>
    <w:p>
      <w:pPr>
        <w:pStyle w:val="BodyText"/>
        <w:spacing w:line="261" w:lineRule="auto" w:before="164"/>
        <w:ind w:left="324" w:right="1489" w:hanging="5"/>
      </w:pPr>
      <w:r>
        <w:rPr>
          <w:color w:val="0F4462"/>
        </w:rPr>
        <w:t>The drug culture has an appeal </w:t>
      </w:r>
      <w:r>
        <w:rPr>
          <w:rFonts w:ascii="Arial" w:hAnsi="Arial"/>
          <w:color w:val="0F4462"/>
        </w:rPr>
        <w:t>all</w:t>
      </w:r>
      <w:r>
        <w:rPr>
          <w:rFonts w:ascii="Arial" w:hAnsi="Arial"/>
          <w:color w:val="0F4462"/>
          <w:spacing w:val="-12"/>
        </w:rPr>
        <w:t> </w:t>
      </w:r>
      <w:r>
        <w:rPr>
          <w:color w:val="0F4462"/>
        </w:rPr>
        <w:t>its own that promotes initiation into drug use. Stephens (1991) uses examples from a number of ethno­ graphic studies to show how people can be as taken by the excitement of the drug culture as they are by the drug itsel£ Media portrayals, along with singer or music group autobiog­ raphies, that glamorize the drug lifestyle may increase its lure (Manning 2007; Oksanen</w:t>
      </w:r>
      <w:r>
        <w:rPr>
          <w:color w:val="0F4462"/>
          <w:spacing w:val="80"/>
        </w:rPr>
        <w:t> </w:t>
      </w:r>
      <w:r>
        <w:rPr>
          <w:color w:val="0F4462"/>
        </w:rPr>
        <w:t>2012).</w:t>
      </w:r>
      <w:r>
        <w:rPr>
          <w:color w:val="0F4462"/>
          <w:spacing w:val="-21"/>
        </w:rPr>
        <w:t> </w:t>
      </w:r>
      <w:r>
        <w:rPr>
          <w:rFonts w:ascii="Arial" w:hAnsi="Arial"/>
          <w:color w:val="0F4462"/>
        </w:rPr>
        <w:t>In</w:t>
      </w:r>
      <w:r>
        <w:rPr>
          <w:rFonts w:ascii="Arial" w:hAnsi="Arial"/>
          <w:color w:val="0F4462"/>
          <w:spacing w:val="40"/>
        </w:rPr>
        <w:t> </w:t>
      </w:r>
      <w:r>
        <w:rPr>
          <w:color w:val="0F4462"/>
        </w:rPr>
        <w:t>buying (and perhaps selling) drugs, individuals can find excitement that is missing</w:t>
      </w:r>
      <w:r>
        <w:rPr>
          <w:color w:val="0F4462"/>
          <w:spacing w:val="40"/>
        </w:rPr>
        <w:t> </w:t>
      </w:r>
      <w:r>
        <w:rPr>
          <w:color w:val="0F4462"/>
        </w:rPr>
        <w:t>in their lives.</w:t>
      </w:r>
      <w:r>
        <w:rPr>
          <w:color w:val="0F4462"/>
          <w:spacing w:val="-21"/>
        </w:rPr>
        <w:t> </w:t>
      </w:r>
      <w:r>
        <w:rPr>
          <w:color w:val="0F4462"/>
        </w:rPr>
        <w:t>They can likewise find a sense of purpose they otherwise lack in the daily need to seek out and acquire drugs.</w:t>
      </w:r>
      <w:r>
        <w:rPr>
          <w:color w:val="0F4462"/>
          <w:spacing w:val="-24"/>
        </w:rPr>
        <w:t> </w:t>
      </w:r>
      <w:r>
        <w:rPr>
          <w:rFonts w:ascii="Arial" w:hAnsi="Arial"/>
          <w:color w:val="0F4462"/>
        </w:rPr>
        <w:t>In</w:t>
      </w:r>
      <w:r>
        <w:rPr>
          <w:rFonts w:ascii="Arial" w:hAnsi="Arial"/>
          <w:color w:val="0F4462"/>
          <w:spacing w:val="40"/>
        </w:rPr>
        <w:t> </w:t>
      </w:r>
      <w:r>
        <w:rPr>
          <w:color w:val="0F4462"/>
        </w:rPr>
        <w:t>successfully navigating the difficulties ofliving as a person</w:t>
      </w:r>
    </w:p>
    <w:p>
      <w:pPr>
        <w:spacing w:after="0" w:line="261" w:lineRule="auto"/>
        <w:sectPr>
          <w:type w:val="continuous"/>
          <w:pgSz w:w="12240" w:h="15840"/>
          <w:pgMar w:top="0" w:bottom="0" w:left="0" w:right="0"/>
          <w:cols w:num="2" w:equalWidth="0">
            <w:col w:w="5941" w:space="40"/>
            <w:col w:w="6259"/>
          </w:cols>
        </w:sectPr>
      </w:pPr>
    </w:p>
    <w:p>
      <w:pPr>
        <w:pStyle w:val="BodyText"/>
        <w:rPr>
          <w:sz w:val="20"/>
        </w:rPr>
      </w:pPr>
    </w:p>
    <w:p>
      <w:pPr>
        <w:pStyle w:val="BodyText"/>
        <w:spacing w:before="9"/>
        <w:rPr>
          <w:sz w:val="18"/>
        </w:rPr>
      </w:pPr>
    </w:p>
    <w:p>
      <w:pPr>
        <w:spacing w:before="94"/>
        <w:ind w:left="0" w:right="1072" w:firstLine="0"/>
        <w:jc w:val="right"/>
        <w:rPr>
          <w:rFonts w:ascii="Arial"/>
          <w:sz w:val="19"/>
        </w:rPr>
      </w:pPr>
      <w:r>
        <w:rPr>
          <w:rFonts w:ascii="Arial"/>
          <w:color w:val="0F4462"/>
          <w:spacing w:val="-5"/>
          <w:sz w:val="19"/>
        </w:rPr>
        <w:t>167</w:t>
      </w:r>
    </w:p>
    <w:p>
      <w:pPr>
        <w:spacing w:after="0"/>
        <w:jc w:val="right"/>
        <w:rPr>
          <w:rFonts w:ascii="Arial"/>
          <w:sz w:val="19"/>
        </w:rPr>
        <w:sectPr>
          <w:type w:val="continuous"/>
          <w:pgSz w:w="12240" w:h="15840"/>
          <w:pgMar w:top="0" w:bottom="0" w:left="0" w:right="0"/>
        </w:sectPr>
      </w:pPr>
    </w:p>
    <w:p>
      <w:pPr>
        <w:spacing w:before="68"/>
        <w:ind w:left="1451" w:right="0" w:firstLine="0"/>
        <w:jc w:val="left"/>
        <w:rPr>
          <w:sz w:val="20"/>
        </w:rPr>
      </w:pPr>
      <w:r>
        <w:rPr>
          <w:color w:val="033B5B"/>
          <w:w w:val="105"/>
          <w:sz w:val="20"/>
        </w:rPr>
        <w:t>Imp</w:t>
      </w:r>
      <w:r>
        <w:rPr>
          <w:color w:val="23526E"/>
          <w:w w:val="105"/>
          <w:sz w:val="20"/>
        </w:rPr>
        <w:t>r</w:t>
      </w:r>
      <w:r>
        <w:rPr>
          <w:color w:val="033B5B"/>
          <w:w w:val="105"/>
          <w:sz w:val="20"/>
        </w:rPr>
        <w:t>oving</w:t>
      </w:r>
      <w:r>
        <w:rPr>
          <w:color w:val="033B5B"/>
          <w:spacing w:val="37"/>
          <w:w w:val="105"/>
          <w:sz w:val="20"/>
        </w:rPr>
        <w:t> </w:t>
      </w:r>
      <w:r>
        <w:rPr>
          <w:color w:val="033B5B"/>
          <w:w w:val="105"/>
          <w:sz w:val="20"/>
        </w:rPr>
        <w:t>Cultur</w:t>
      </w:r>
      <w:r>
        <w:rPr>
          <w:color w:val="23526E"/>
          <w:w w:val="105"/>
          <w:sz w:val="20"/>
        </w:rPr>
        <w:t>a</w:t>
      </w:r>
      <w:r>
        <w:rPr>
          <w:color w:val="033B5B"/>
          <w:w w:val="105"/>
          <w:sz w:val="20"/>
        </w:rPr>
        <w:t>l</w:t>
      </w:r>
      <w:r>
        <w:rPr>
          <w:color w:val="033B5B"/>
          <w:spacing w:val="-10"/>
          <w:w w:val="105"/>
          <w:sz w:val="20"/>
        </w:rPr>
        <w:t> </w:t>
      </w:r>
      <w:r>
        <w:rPr>
          <w:color w:val="033B5B"/>
          <w:spacing w:val="-2"/>
          <w:w w:val="105"/>
          <w:sz w:val="20"/>
        </w:rPr>
        <w:t>Competence</w:t>
      </w:r>
    </w:p>
    <w:p>
      <w:pPr>
        <w:pStyle w:val="BodyText"/>
        <w:rPr>
          <w:sz w:val="22"/>
        </w:rPr>
      </w:pPr>
    </w:p>
    <w:p>
      <w:pPr>
        <w:pStyle w:val="Heading6"/>
        <w:spacing w:before="170"/>
        <w:ind w:left="1588"/>
      </w:pPr>
      <w:r>
        <w:rPr/>
        <w:pict>
          <v:line style="position:absolute;mso-position-horizontal-relative:page;mso-position-vertical-relative:paragraph;z-index:15742976" from="72.112968pt,360.98048pt" to="72.112968pt,4.388813pt" stroked="true" strokeweight=".961506pt" strokecolor="#000000">
            <v:stroke dashstyle="solid"/>
            <w10:wrap type="none"/>
          </v:line>
        </w:pict>
      </w:r>
      <w:r>
        <w:rPr/>
        <w:pict>
          <v:group style="position:absolute;margin-left:319.220093pt;margin-top:1.625468pt;width:221.65pt;height:365.4pt;mso-position-horizontal-relative:page;mso-position-vertical-relative:paragraph;z-index:-17363968" id="docshapegroup13" coordorigin="6384,33" coordsize="4433,7308">
            <v:line style="position:absolute" from="10807,7297" to="10807,88" stroked="true" strokeweight=".961506pt" strokecolor="#000000">
              <v:stroke dashstyle="solid"/>
            </v:line>
            <v:line style="position:absolute" from="6384,40" to="10750,40" stroked="true" strokeweight=".720873pt" strokecolor="#000000">
              <v:stroke dashstyle="solid"/>
            </v:line>
            <v:line style="position:absolute" from="8134,7335" to="10750,7335" stroked="true" strokeweight=".480582pt" strokecolor="#000000">
              <v:stroke dashstyle="solid"/>
            </v:line>
            <w10:wrap type="none"/>
          </v:group>
        </w:pict>
      </w:r>
      <w:r>
        <w:rPr>
          <w:color w:val="36627C"/>
        </w:rPr>
        <w:t>Exhibit</w:t>
      </w:r>
      <w:r>
        <w:rPr>
          <w:color w:val="36627C"/>
          <w:spacing w:val="27"/>
        </w:rPr>
        <w:t> </w:t>
      </w:r>
      <w:r>
        <w:rPr>
          <w:color w:val="36627C"/>
        </w:rPr>
        <w:t>6-5:</w:t>
      </w:r>
      <w:r>
        <w:rPr>
          <w:color w:val="36627C"/>
          <w:spacing w:val="4"/>
        </w:rPr>
        <w:t> </w:t>
      </w:r>
      <w:r>
        <w:rPr>
          <w:color w:val="36627C"/>
        </w:rPr>
        <w:t>The</w:t>
      </w:r>
      <w:r>
        <w:rPr>
          <w:color w:val="36627C"/>
          <w:spacing w:val="16"/>
        </w:rPr>
        <w:t> </w:t>
      </w:r>
      <w:r>
        <w:rPr>
          <w:color w:val="36627C"/>
        </w:rPr>
        <w:t>Rituals</w:t>
      </w:r>
      <w:r>
        <w:rPr>
          <w:color w:val="36627C"/>
          <w:spacing w:val="4"/>
        </w:rPr>
        <w:t> </w:t>
      </w:r>
      <w:r>
        <w:rPr>
          <w:color w:val="36627C"/>
        </w:rPr>
        <w:t>of</w:t>
      </w:r>
      <w:r>
        <w:rPr>
          <w:color w:val="36627C"/>
          <w:spacing w:val="20"/>
        </w:rPr>
        <w:t> </w:t>
      </w:r>
      <w:r>
        <w:rPr>
          <w:color w:val="36627C"/>
        </w:rPr>
        <w:t>Drug</w:t>
      </w:r>
      <w:r>
        <w:rPr>
          <w:color w:val="36627C"/>
          <w:spacing w:val="6"/>
        </w:rPr>
        <w:t> </w:t>
      </w:r>
      <w:r>
        <w:rPr>
          <w:color w:val="36627C"/>
          <w:spacing w:val="-2"/>
        </w:rPr>
        <w:t>Cultures</w:t>
      </w:r>
    </w:p>
    <w:p>
      <w:pPr>
        <w:spacing w:line="249" w:lineRule="auto" w:before="168"/>
        <w:ind w:left="1587" w:right="1569" w:hanging="5"/>
        <w:jc w:val="left"/>
        <w:rPr>
          <w:sz w:val="20"/>
        </w:rPr>
      </w:pPr>
      <w:r>
        <w:rPr>
          <w:color w:val="23526E"/>
          <w:w w:val="105"/>
          <w:sz w:val="20"/>
        </w:rPr>
        <w:t>Several</w:t>
      </w:r>
      <w:r>
        <w:rPr>
          <w:color w:val="23526E"/>
          <w:spacing w:val="35"/>
          <w:w w:val="105"/>
          <w:sz w:val="20"/>
        </w:rPr>
        <w:t> </w:t>
      </w:r>
      <w:r>
        <w:rPr>
          <w:color w:val="23526E"/>
          <w:w w:val="105"/>
          <w:sz w:val="20"/>
        </w:rPr>
        <w:t>authors</w:t>
      </w:r>
      <w:r>
        <w:rPr>
          <w:color w:val="23526E"/>
          <w:spacing w:val="40"/>
          <w:w w:val="105"/>
          <w:sz w:val="20"/>
        </w:rPr>
        <w:t> </w:t>
      </w:r>
      <w:r>
        <w:rPr>
          <w:color w:val="23526E"/>
          <w:w w:val="105"/>
          <w:sz w:val="20"/>
        </w:rPr>
        <w:t>have</w:t>
      </w:r>
      <w:r>
        <w:rPr>
          <w:color w:val="23526E"/>
          <w:spacing w:val="40"/>
          <w:w w:val="105"/>
          <w:sz w:val="20"/>
        </w:rPr>
        <w:t> </w:t>
      </w:r>
      <w:r>
        <w:rPr>
          <w:color w:val="23526E"/>
          <w:w w:val="105"/>
          <w:sz w:val="20"/>
        </w:rPr>
        <w:t>noted</w:t>
      </w:r>
      <w:r>
        <w:rPr>
          <w:color w:val="23526E"/>
          <w:spacing w:val="38"/>
          <w:w w:val="105"/>
          <w:sz w:val="20"/>
        </w:rPr>
        <w:t> </w:t>
      </w:r>
      <w:r>
        <w:rPr>
          <w:color w:val="23526E"/>
          <w:w w:val="105"/>
          <w:sz w:val="20"/>
        </w:rPr>
        <w:t>that</w:t>
      </w:r>
      <w:r>
        <w:rPr>
          <w:color w:val="23526E"/>
          <w:spacing w:val="28"/>
          <w:w w:val="105"/>
          <w:sz w:val="20"/>
        </w:rPr>
        <w:t> </w:t>
      </w:r>
      <w:r>
        <w:rPr>
          <w:color w:val="23526E"/>
          <w:w w:val="105"/>
          <w:sz w:val="20"/>
        </w:rPr>
        <w:t>illicit drug</w:t>
      </w:r>
      <w:r>
        <w:rPr>
          <w:color w:val="23526E"/>
          <w:spacing w:val="39"/>
          <w:w w:val="105"/>
          <w:sz w:val="20"/>
        </w:rPr>
        <w:t> </w:t>
      </w:r>
      <w:r>
        <w:rPr>
          <w:color w:val="23526E"/>
          <w:w w:val="105"/>
          <w:sz w:val="20"/>
        </w:rPr>
        <w:t>use and</w:t>
      </w:r>
      <w:r>
        <w:rPr>
          <w:color w:val="23526E"/>
          <w:spacing w:val="40"/>
          <w:w w:val="105"/>
          <w:sz w:val="20"/>
        </w:rPr>
        <w:t> </w:t>
      </w:r>
      <w:r>
        <w:rPr>
          <w:color w:val="23526E"/>
          <w:w w:val="105"/>
          <w:sz w:val="20"/>
        </w:rPr>
        <w:t>alcohol</w:t>
      </w:r>
      <w:r>
        <w:rPr>
          <w:color w:val="23526E"/>
          <w:spacing w:val="40"/>
          <w:w w:val="105"/>
          <w:sz w:val="20"/>
        </w:rPr>
        <w:t> </w:t>
      </w:r>
      <w:r>
        <w:rPr>
          <w:color w:val="23526E"/>
          <w:w w:val="105"/>
          <w:sz w:val="20"/>
        </w:rPr>
        <w:t>use typically</w:t>
      </w:r>
      <w:r>
        <w:rPr>
          <w:color w:val="23526E"/>
          <w:spacing w:val="24"/>
          <w:w w:val="105"/>
          <w:sz w:val="20"/>
        </w:rPr>
        <w:t> </w:t>
      </w:r>
      <w:r>
        <w:rPr>
          <w:color w:val="36627C"/>
          <w:w w:val="105"/>
          <w:sz w:val="20"/>
        </w:rPr>
        <w:t>involve</w:t>
      </w:r>
      <w:r>
        <w:rPr>
          <w:color w:val="36627C"/>
          <w:spacing w:val="39"/>
          <w:w w:val="105"/>
          <w:sz w:val="20"/>
        </w:rPr>
        <w:t> </w:t>
      </w:r>
      <w:r>
        <w:rPr>
          <w:color w:val="23526E"/>
          <w:w w:val="105"/>
          <w:sz w:val="20"/>
        </w:rPr>
        <w:t>ritualized</w:t>
      </w:r>
      <w:r>
        <w:rPr>
          <w:color w:val="23526E"/>
          <w:spacing w:val="40"/>
          <w:w w:val="105"/>
          <w:sz w:val="20"/>
        </w:rPr>
        <w:t> </w:t>
      </w:r>
      <w:r>
        <w:rPr>
          <w:color w:val="23526E"/>
          <w:w w:val="105"/>
          <w:sz w:val="20"/>
        </w:rPr>
        <w:t>behaviors (Alverson</w:t>
      </w:r>
      <w:r>
        <w:rPr>
          <w:color w:val="23526E"/>
          <w:spacing w:val="40"/>
          <w:w w:val="105"/>
          <w:sz w:val="20"/>
        </w:rPr>
        <w:t> </w:t>
      </w:r>
      <w:r>
        <w:rPr>
          <w:color w:val="23526E"/>
          <w:w w:val="105"/>
          <w:sz w:val="20"/>
        </w:rPr>
        <w:t>2005;</w:t>
      </w:r>
      <w:r>
        <w:rPr>
          <w:color w:val="23526E"/>
          <w:spacing w:val="26"/>
          <w:w w:val="105"/>
          <w:sz w:val="20"/>
        </w:rPr>
        <w:t> </w:t>
      </w:r>
      <w:r>
        <w:rPr>
          <w:color w:val="23526E"/>
          <w:w w:val="105"/>
          <w:sz w:val="20"/>
        </w:rPr>
        <w:t>Carlson</w:t>
      </w:r>
      <w:r>
        <w:rPr>
          <w:color w:val="23526E"/>
          <w:spacing w:val="36"/>
          <w:w w:val="105"/>
          <w:sz w:val="20"/>
        </w:rPr>
        <w:t> </w:t>
      </w:r>
      <w:r>
        <w:rPr>
          <w:color w:val="23526E"/>
          <w:w w:val="105"/>
          <w:sz w:val="20"/>
        </w:rPr>
        <w:t>2006;</w:t>
      </w:r>
      <w:r>
        <w:rPr>
          <w:color w:val="23526E"/>
          <w:spacing w:val="26"/>
          <w:w w:val="105"/>
          <w:sz w:val="20"/>
        </w:rPr>
        <w:t> </w:t>
      </w:r>
      <w:r>
        <w:rPr>
          <w:color w:val="23526E"/>
          <w:w w:val="105"/>
          <w:sz w:val="20"/>
        </w:rPr>
        <w:t>Carnes et</w:t>
      </w:r>
      <w:r>
        <w:rPr>
          <w:color w:val="23526E"/>
          <w:spacing w:val="40"/>
          <w:w w:val="105"/>
          <w:sz w:val="20"/>
        </w:rPr>
        <w:t> </w:t>
      </w:r>
      <w:r>
        <w:rPr>
          <w:color w:val="23526E"/>
          <w:w w:val="105"/>
          <w:sz w:val="20"/>
        </w:rPr>
        <w:t>al. 2004; Grund</w:t>
      </w:r>
      <w:r>
        <w:rPr>
          <w:color w:val="23526E"/>
          <w:spacing w:val="40"/>
          <w:w w:val="105"/>
          <w:sz w:val="20"/>
        </w:rPr>
        <w:t> </w:t>
      </w:r>
      <w:r>
        <w:rPr>
          <w:color w:val="23526E"/>
          <w:w w:val="105"/>
          <w:sz w:val="20"/>
        </w:rPr>
        <w:t>1993; White</w:t>
      </w:r>
      <w:r>
        <w:rPr>
          <w:color w:val="23526E"/>
          <w:spacing w:val="26"/>
          <w:w w:val="105"/>
          <w:sz w:val="20"/>
        </w:rPr>
        <w:t> </w:t>
      </w:r>
      <w:r>
        <w:rPr>
          <w:color w:val="23526E"/>
          <w:w w:val="105"/>
          <w:sz w:val="20"/>
        </w:rPr>
        <w:t>1996). The</w:t>
      </w:r>
      <w:r>
        <w:rPr>
          <w:color w:val="23526E"/>
          <w:spacing w:val="40"/>
          <w:w w:val="105"/>
          <w:sz w:val="20"/>
        </w:rPr>
        <w:t> </w:t>
      </w:r>
      <w:r>
        <w:rPr>
          <w:color w:val="23526E"/>
          <w:w w:val="105"/>
          <w:sz w:val="20"/>
        </w:rPr>
        <w:t>rituals of</w:t>
      </w:r>
      <w:r>
        <w:rPr>
          <w:color w:val="23526E"/>
          <w:spacing w:val="21"/>
          <w:w w:val="105"/>
          <w:sz w:val="20"/>
        </w:rPr>
        <w:t> </w:t>
      </w:r>
      <w:r>
        <w:rPr>
          <w:color w:val="23526E"/>
          <w:w w:val="105"/>
          <w:sz w:val="20"/>
        </w:rPr>
        <w:t>substance use</w:t>
      </w:r>
      <w:r>
        <w:rPr>
          <w:color w:val="23526E"/>
          <w:spacing w:val="32"/>
          <w:w w:val="105"/>
          <w:sz w:val="20"/>
        </w:rPr>
        <w:t> </w:t>
      </w:r>
      <w:r>
        <w:rPr>
          <w:color w:val="23526E"/>
          <w:w w:val="105"/>
          <w:sz w:val="20"/>
        </w:rPr>
        <w:t>affect</w:t>
      </w:r>
      <w:r>
        <w:rPr>
          <w:color w:val="23526E"/>
          <w:spacing w:val="40"/>
          <w:w w:val="105"/>
          <w:sz w:val="20"/>
        </w:rPr>
        <w:t> </w:t>
      </w:r>
      <w:r>
        <w:rPr>
          <w:color w:val="23526E"/>
          <w:w w:val="105"/>
          <w:sz w:val="20"/>
        </w:rPr>
        <w:t>where,</w:t>
      </w:r>
      <w:r>
        <w:rPr>
          <w:color w:val="23526E"/>
          <w:spacing w:val="40"/>
          <w:w w:val="105"/>
          <w:sz w:val="20"/>
        </w:rPr>
        <w:t> </w:t>
      </w:r>
      <w:r>
        <w:rPr>
          <w:color w:val="23526E"/>
          <w:w w:val="105"/>
          <w:sz w:val="20"/>
        </w:rPr>
        <w:t>when,</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how substances</w:t>
      </w:r>
      <w:r>
        <w:rPr>
          <w:color w:val="23526E"/>
          <w:spacing w:val="40"/>
          <w:w w:val="105"/>
          <w:sz w:val="20"/>
        </w:rPr>
        <w:t> </w:t>
      </w:r>
      <w:r>
        <w:rPr>
          <w:color w:val="23526E"/>
          <w:w w:val="105"/>
          <w:sz w:val="20"/>
        </w:rPr>
        <w:t>are</w:t>
      </w:r>
      <w:r>
        <w:rPr>
          <w:color w:val="23526E"/>
          <w:spacing w:val="40"/>
          <w:w w:val="105"/>
          <w:sz w:val="20"/>
        </w:rPr>
        <w:t> </w:t>
      </w:r>
      <w:r>
        <w:rPr>
          <w:color w:val="23526E"/>
          <w:w w:val="105"/>
          <w:sz w:val="20"/>
        </w:rPr>
        <w:t>used.</w:t>
      </w:r>
      <w:r>
        <w:rPr>
          <w:color w:val="23526E"/>
          <w:spacing w:val="40"/>
          <w:w w:val="105"/>
          <w:sz w:val="20"/>
        </w:rPr>
        <w:t> </w:t>
      </w:r>
      <w:r>
        <w:rPr>
          <w:color w:val="23526E"/>
          <w:w w:val="105"/>
          <w:sz w:val="20"/>
        </w:rPr>
        <w:t>Substance-related</w:t>
      </w:r>
      <w:r>
        <w:rPr>
          <w:color w:val="23526E"/>
          <w:spacing w:val="40"/>
          <w:w w:val="105"/>
          <w:sz w:val="20"/>
        </w:rPr>
        <w:t> </w:t>
      </w:r>
      <w:r>
        <w:rPr>
          <w:color w:val="23526E"/>
          <w:w w:val="105"/>
          <w:sz w:val="20"/>
        </w:rPr>
        <w:t>rituals</w:t>
      </w:r>
      <w:r>
        <w:rPr>
          <w:color w:val="23526E"/>
          <w:spacing w:val="30"/>
          <w:w w:val="105"/>
          <w:sz w:val="20"/>
        </w:rPr>
        <w:t> </w:t>
      </w:r>
      <w:r>
        <w:rPr>
          <w:color w:val="23526E"/>
          <w:w w:val="105"/>
          <w:sz w:val="20"/>
        </w:rPr>
        <w:t>serve</w:t>
      </w:r>
      <w:r>
        <w:rPr>
          <w:color w:val="23526E"/>
          <w:spacing w:val="40"/>
          <w:w w:val="105"/>
          <w:sz w:val="20"/>
        </w:rPr>
        <w:t> </w:t>
      </w:r>
      <w:r>
        <w:rPr>
          <w:color w:val="23526E"/>
          <w:w w:val="105"/>
          <w:sz w:val="20"/>
        </w:rPr>
        <w:t>both</w:t>
      </w:r>
      <w:r>
        <w:rPr>
          <w:color w:val="23526E"/>
          <w:spacing w:val="40"/>
          <w:w w:val="105"/>
          <w:sz w:val="20"/>
        </w:rPr>
        <w:t> </w:t>
      </w:r>
      <w:r>
        <w:rPr>
          <w:color w:val="23526E"/>
          <w:w w:val="105"/>
          <w:sz w:val="20"/>
        </w:rPr>
        <w:t>instru­ mental</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social functions.</w:t>
      </w:r>
      <w:r>
        <w:rPr>
          <w:color w:val="23526E"/>
          <w:spacing w:val="40"/>
          <w:w w:val="105"/>
          <w:sz w:val="20"/>
        </w:rPr>
        <w:t> </w:t>
      </w:r>
      <w:r>
        <w:rPr>
          <w:color w:val="23526E"/>
          <w:w w:val="105"/>
          <w:sz w:val="20"/>
        </w:rPr>
        <w:t>Instrumental functions </w:t>
      </w:r>
      <w:r>
        <w:rPr>
          <w:color w:val="36627C"/>
          <w:w w:val="105"/>
          <w:sz w:val="20"/>
        </w:rPr>
        <w:t>include</w:t>
      </w:r>
      <w:r>
        <w:rPr>
          <w:color w:val="36627C"/>
          <w:spacing w:val="40"/>
          <w:w w:val="105"/>
          <w:sz w:val="20"/>
        </w:rPr>
        <w:t> </w:t>
      </w:r>
      <w:r>
        <w:rPr>
          <w:color w:val="23526E"/>
          <w:w w:val="105"/>
          <w:sz w:val="20"/>
        </w:rPr>
        <w:t>maximizing</w:t>
      </w:r>
      <w:r>
        <w:rPr>
          <w:color w:val="23526E"/>
          <w:spacing w:val="40"/>
          <w:w w:val="105"/>
          <w:sz w:val="20"/>
        </w:rPr>
        <w:t> </w:t>
      </w:r>
      <w:r>
        <w:rPr>
          <w:color w:val="23526E"/>
          <w:w w:val="105"/>
          <w:sz w:val="20"/>
        </w:rPr>
        <w:t>drug effects,</w:t>
      </w:r>
      <w:r>
        <w:rPr>
          <w:color w:val="23526E"/>
          <w:spacing w:val="40"/>
          <w:w w:val="105"/>
          <w:sz w:val="20"/>
        </w:rPr>
        <w:t> </w:t>
      </w:r>
      <w:r>
        <w:rPr>
          <w:color w:val="23526E"/>
          <w:w w:val="105"/>
          <w:sz w:val="20"/>
        </w:rPr>
        <w:t>minimizing negative</w:t>
      </w:r>
      <w:r>
        <w:rPr>
          <w:color w:val="23526E"/>
          <w:spacing w:val="38"/>
          <w:w w:val="105"/>
          <w:sz w:val="20"/>
        </w:rPr>
        <w:t> </w:t>
      </w:r>
      <w:r>
        <w:rPr>
          <w:color w:val="23526E"/>
          <w:w w:val="105"/>
          <w:sz w:val="20"/>
        </w:rPr>
        <w:t>effects</w:t>
      </w:r>
      <w:r>
        <w:rPr>
          <w:color w:val="23526E"/>
          <w:spacing w:val="24"/>
          <w:w w:val="105"/>
          <w:sz w:val="20"/>
        </w:rPr>
        <w:t> </w:t>
      </w:r>
      <w:r>
        <w:rPr>
          <w:color w:val="23526E"/>
          <w:w w:val="105"/>
          <w:sz w:val="20"/>
        </w:rPr>
        <w:t>of</w:t>
      </w:r>
      <w:r>
        <w:rPr>
          <w:color w:val="23526E"/>
          <w:spacing w:val="40"/>
          <w:w w:val="105"/>
          <w:sz w:val="20"/>
        </w:rPr>
        <w:t> </w:t>
      </w:r>
      <w:r>
        <w:rPr>
          <w:color w:val="23526E"/>
          <w:w w:val="105"/>
          <w:sz w:val="20"/>
        </w:rPr>
        <w:t>drug</w:t>
      </w:r>
      <w:r>
        <w:rPr>
          <w:color w:val="23526E"/>
          <w:spacing w:val="40"/>
          <w:w w:val="105"/>
          <w:sz w:val="20"/>
        </w:rPr>
        <w:t> </w:t>
      </w:r>
      <w:r>
        <w:rPr>
          <w:color w:val="23526E"/>
          <w:w w:val="105"/>
          <w:sz w:val="20"/>
        </w:rPr>
        <w:t>use,</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preventing</w:t>
      </w:r>
      <w:r>
        <w:rPr>
          <w:color w:val="23526E"/>
          <w:spacing w:val="40"/>
          <w:w w:val="105"/>
          <w:sz w:val="20"/>
        </w:rPr>
        <w:t> </w:t>
      </w:r>
      <w:r>
        <w:rPr>
          <w:color w:val="23526E"/>
          <w:w w:val="105"/>
          <w:sz w:val="20"/>
        </w:rPr>
        <w:t>secondary</w:t>
      </w:r>
      <w:r>
        <w:rPr>
          <w:color w:val="23526E"/>
          <w:spacing w:val="40"/>
          <w:w w:val="105"/>
          <w:sz w:val="20"/>
        </w:rPr>
        <w:t> </w:t>
      </w:r>
      <w:r>
        <w:rPr>
          <w:color w:val="23526E"/>
          <w:w w:val="105"/>
          <w:sz w:val="20"/>
        </w:rPr>
        <w:t>problems.</w:t>
      </w:r>
      <w:r>
        <w:rPr>
          <w:color w:val="23526E"/>
          <w:spacing w:val="24"/>
          <w:w w:val="105"/>
          <w:sz w:val="20"/>
        </w:rPr>
        <w:t> </w:t>
      </w:r>
      <w:r>
        <w:rPr>
          <w:color w:val="23526E"/>
          <w:w w:val="105"/>
          <w:sz w:val="20"/>
        </w:rPr>
        <w:t>Socially,</w:t>
      </w:r>
      <w:r>
        <w:rPr>
          <w:color w:val="23526E"/>
          <w:spacing w:val="40"/>
          <w:w w:val="105"/>
          <w:sz w:val="20"/>
        </w:rPr>
        <w:t> </w:t>
      </w:r>
      <w:r>
        <w:rPr>
          <w:color w:val="23526E"/>
          <w:w w:val="105"/>
          <w:sz w:val="20"/>
        </w:rPr>
        <w:t>the</w:t>
      </w:r>
      <w:r>
        <w:rPr>
          <w:color w:val="23526E"/>
          <w:spacing w:val="80"/>
          <w:w w:val="105"/>
          <w:sz w:val="20"/>
        </w:rPr>
        <w:t> </w:t>
      </w:r>
      <w:r>
        <w:rPr>
          <w:color w:val="23526E"/>
          <w:w w:val="105"/>
          <w:sz w:val="20"/>
        </w:rPr>
        <w:t>rituals</w:t>
      </w:r>
      <w:r>
        <w:rPr>
          <w:color w:val="23526E"/>
          <w:spacing w:val="35"/>
          <w:w w:val="105"/>
          <w:sz w:val="20"/>
        </w:rPr>
        <w:t> </w:t>
      </w:r>
      <w:r>
        <w:rPr>
          <w:color w:val="23526E"/>
          <w:w w:val="105"/>
          <w:sz w:val="20"/>
        </w:rPr>
        <w:t>display</w:t>
      </w:r>
      <w:r>
        <w:rPr>
          <w:color w:val="23526E"/>
          <w:spacing w:val="40"/>
          <w:w w:val="105"/>
          <w:sz w:val="20"/>
        </w:rPr>
        <w:t> </w:t>
      </w:r>
      <w:r>
        <w:rPr>
          <w:color w:val="23526E"/>
          <w:w w:val="105"/>
          <w:sz w:val="20"/>
        </w:rPr>
        <w:t>one's </w:t>
      </w:r>
      <w:r>
        <w:rPr>
          <w:color w:val="36627C"/>
          <w:w w:val="105"/>
          <w:sz w:val="20"/>
        </w:rPr>
        <w:t>affiliation</w:t>
      </w:r>
      <w:r>
        <w:rPr>
          <w:color w:val="36627C"/>
          <w:spacing w:val="40"/>
          <w:w w:val="105"/>
          <w:sz w:val="20"/>
        </w:rPr>
        <w:t> </w:t>
      </w:r>
      <w:r>
        <w:rPr>
          <w:color w:val="23526E"/>
          <w:w w:val="105"/>
          <w:sz w:val="20"/>
        </w:rPr>
        <w:t>with</w:t>
      </w:r>
      <w:r>
        <w:rPr>
          <w:color w:val="23526E"/>
          <w:spacing w:val="28"/>
          <w:w w:val="105"/>
          <w:sz w:val="20"/>
        </w:rPr>
        <w:t> </w:t>
      </w:r>
      <w:r>
        <w:rPr>
          <w:color w:val="23526E"/>
          <w:w w:val="105"/>
          <w:sz w:val="20"/>
        </w:rPr>
        <w:t>the</w:t>
      </w:r>
      <w:r>
        <w:rPr>
          <w:color w:val="23526E"/>
          <w:spacing w:val="80"/>
          <w:w w:val="105"/>
          <w:sz w:val="20"/>
        </w:rPr>
        <w:t> </w:t>
      </w:r>
      <w:r>
        <w:rPr>
          <w:color w:val="23526E"/>
          <w:w w:val="105"/>
          <w:sz w:val="20"/>
        </w:rPr>
        <w:t>drug</w:t>
      </w:r>
      <w:r>
        <w:rPr>
          <w:color w:val="23526E"/>
          <w:spacing w:val="40"/>
          <w:w w:val="105"/>
          <w:sz w:val="20"/>
        </w:rPr>
        <w:t> </w:t>
      </w:r>
      <w:r>
        <w:rPr>
          <w:color w:val="23526E"/>
          <w:w w:val="105"/>
          <w:sz w:val="20"/>
        </w:rPr>
        <w:t>culture</w:t>
      </w:r>
      <w:r>
        <w:rPr>
          <w:color w:val="23526E"/>
          <w:spacing w:val="24"/>
          <w:w w:val="105"/>
          <w:sz w:val="20"/>
        </w:rPr>
        <w:t> </w:t>
      </w:r>
      <w:r>
        <w:rPr>
          <w:color w:val="23526E"/>
          <w:w w:val="105"/>
          <w:sz w:val="20"/>
        </w:rPr>
        <w:t>to</w:t>
      </w:r>
      <w:r>
        <w:rPr>
          <w:color w:val="23526E"/>
          <w:spacing w:val="40"/>
          <w:w w:val="105"/>
          <w:sz w:val="20"/>
        </w:rPr>
        <w:t> </w:t>
      </w:r>
      <w:r>
        <w:rPr>
          <w:color w:val="23526E"/>
          <w:w w:val="105"/>
          <w:sz w:val="20"/>
        </w:rPr>
        <w:t>other</w:t>
      </w:r>
      <w:r>
        <w:rPr>
          <w:color w:val="23526E"/>
          <w:spacing w:val="40"/>
          <w:w w:val="105"/>
          <w:sz w:val="20"/>
        </w:rPr>
        <w:t> </w:t>
      </w:r>
      <w:r>
        <w:rPr>
          <w:color w:val="23526E"/>
          <w:w w:val="105"/>
          <w:sz w:val="20"/>
        </w:rPr>
        <w:t>people</w:t>
      </w:r>
      <w:r>
        <w:rPr>
          <w:color w:val="23526E"/>
          <w:spacing w:val="30"/>
          <w:w w:val="105"/>
          <w:sz w:val="20"/>
        </w:rPr>
        <w:t> </w:t>
      </w:r>
      <w:r>
        <w:rPr>
          <w:color w:val="23526E"/>
          <w:w w:val="105"/>
          <w:sz w:val="20"/>
        </w:rPr>
        <w:t>and</w:t>
      </w:r>
      <w:r>
        <w:rPr>
          <w:color w:val="23526E"/>
          <w:spacing w:val="40"/>
          <w:w w:val="105"/>
          <w:sz w:val="20"/>
        </w:rPr>
        <w:t> </w:t>
      </w:r>
      <w:r>
        <w:rPr>
          <w:color w:val="23526E"/>
          <w:w w:val="105"/>
          <w:sz w:val="20"/>
        </w:rPr>
        <w:t>help create</w:t>
      </w:r>
      <w:r>
        <w:rPr>
          <w:color w:val="23526E"/>
          <w:spacing w:val="37"/>
          <w:w w:val="105"/>
          <w:sz w:val="20"/>
        </w:rPr>
        <w:t> </w:t>
      </w:r>
      <w:r>
        <w:rPr>
          <w:color w:val="23526E"/>
          <w:w w:val="105"/>
          <w:sz w:val="20"/>
        </w:rPr>
        <w:t>a sense</w:t>
      </w:r>
      <w:r>
        <w:rPr>
          <w:color w:val="23526E"/>
          <w:spacing w:val="24"/>
          <w:w w:val="105"/>
          <w:sz w:val="20"/>
        </w:rPr>
        <w:t> </w:t>
      </w:r>
      <w:r>
        <w:rPr>
          <w:color w:val="23526E"/>
          <w:w w:val="105"/>
          <w:sz w:val="20"/>
        </w:rPr>
        <w:t>of</w:t>
      </w:r>
      <w:r>
        <w:rPr>
          <w:color w:val="23526E"/>
          <w:spacing w:val="35"/>
          <w:w w:val="105"/>
          <w:sz w:val="20"/>
        </w:rPr>
        <w:t> </w:t>
      </w:r>
      <w:r>
        <w:rPr>
          <w:color w:val="23526E"/>
          <w:w w:val="105"/>
          <w:sz w:val="20"/>
        </w:rPr>
        <w:t>community</w:t>
      </w:r>
      <w:r>
        <w:rPr>
          <w:color w:val="23526E"/>
          <w:spacing w:val="35"/>
          <w:w w:val="105"/>
          <w:sz w:val="20"/>
        </w:rPr>
        <w:t> </w:t>
      </w:r>
      <w:r>
        <w:rPr>
          <w:color w:val="23526E"/>
          <w:w w:val="105"/>
          <w:sz w:val="20"/>
        </w:rPr>
        <w:t>within</w:t>
      </w:r>
      <w:r>
        <w:rPr>
          <w:color w:val="23526E"/>
          <w:spacing w:val="33"/>
          <w:w w:val="105"/>
          <w:sz w:val="20"/>
        </w:rPr>
        <w:t> </w:t>
      </w:r>
      <w:r>
        <w:rPr>
          <w:color w:val="23526E"/>
          <w:w w:val="105"/>
          <w:sz w:val="20"/>
        </w:rPr>
        <w:t>the culture.</w:t>
      </w:r>
      <w:r>
        <w:rPr>
          <w:color w:val="23526E"/>
          <w:spacing w:val="35"/>
          <w:w w:val="105"/>
          <w:sz w:val="20"/>
        </w:rPr>
        <w:t> </w:t>
      </w:r>
      <w:r>
        <w:rPr>
          <w:color w:val="23526E"/>
          <w:w w:val="105"/>
          <w:sz w:val="20"/>
        </w:rPr>
        <w:t>Obviously,</w:t>
      </w:r>
      <w:r>
        <w:rPr>
          <w:color w:val="23526E"/>
          <w:spacing w:val="40"/>
          <w:w w:val="105"/>
          <w:sz w:val="20"/>
        </w:rPr>
        <w:t> </w:t>
      </w:r>
      <w:r>
        <w:rPr>
          <w:color w:val="23526E"/>
          <w:w w:val="105"/>
          <w:sz w:val="20"/>
        </w:rPr>
        <w:t>the</w:t>
      </w:r>
      <w:r>
        <w:rPr>
          <w:color w:val="23526E"/>
          <w:spacing w:val="40"/>
          <w:w w:val="105"/>
          <w:sz w:val="20"/>
        </w:rPr>
        <w:t> </w:t>
      </w:r>
      <w:r>
        <w:rPr>
          <w:color w:val="23526E"/>
          <w:w w:val="105"/>
          <w:sz w:val="20"/>
        </w:rPr>
        <w:t>social function</w:t>
      </w:r>
      <w:r>
        <w:rPr>
          <w:color w:val="23526E"/>
          <w:spacing w:val="40"/>
          <w:w w:val="105"/>
          <w:sz w:val="20"/>
        </w:rPr>
        <w:t> </w:t>
      </w:r>
      <w:r>
        <w:rPr>
          <w:color w:val="36627C"/>
          <w:w w:val="105"/>
          <w:sz w:val="20"/>
        </w:rPr>
        <w:t>is</w:t>
      </w:r>
      <w:r>
        <w:rPr>
          <w:color w:val="36627C"/>
          <w:spacing w:val="35"/>
          <w:w w:val="105"/>
          <w:sz w:val="20"/>
        </w:rPr>
        <w:t> </w:t>
      </w:r>
      <w:r>
        <w:rPr>
          <w:color w:val="23526E"/>
          <w:w w:val="105"/>
          <w:sz w:val="20"/>
        </w:rPr>
        <w:t>more</w:t>
      </w:r>
      <w:r>
        <w:rPr>
          <w:color w:val="23526E"/>
          <w:spacing w:val="25"/>
          <w:w w:val="105"/>
          <w:sz w:val="20"/>
        </w:rPr>
        <w:t> </w:t>
      </w:r>
      <w:r>
        <w:rPr>
          <w:color w:val="23526E"/>
          <w:w w:val="105"/>
          <w:sz w:val="20"/>
        </w:rPr>
        <w:t>central</w:t>
      </w:r>
      <w:r>
        <w:rPr>
          <w:color w:val="23526E"/>
          <w:spacing w:val="36"/>
          <w:w w:val="105"/>
          <w:sz w:val="20"/>
        </w:rPr>
        <w:t> </w:t>
      </w:r>
      <w:r>
        <w:rPr>
          <w:color w:val="23526E"/>
          <w:w w:val="105"/>
          <w:sz w:val="20"/>
        </w:rPr>
        <w:t>to</w:t>
      </w:r>
      <w:r>
        <w:rPr>
          <w:color w:val="23526E"/>
          <w:spacing w:val="40"/>
          <w:w w:val="105"/>
          <w:sz w:val="20"/>
        </w:rPr>
        <w:t> </w:t>
      </w:r>
      <w:r>
        <w:rPr>
          <w:color w:val="23526E"/>
          <w:w w:val="105"/>
          <w:sz w:val="20"/>
        </w:rPr>
        <w:t>group</w:t>
      </w:r>
      <w:r>
        <w:rPr>
          <w:color w:val="23526E"/>
          <w:spacing w:val="24"/>
          <w:w w:val="105"/>
          <w:sz w:val="20"/>
        </w:rPr>
        <w:t> </w:t>
      </w:r>
      <w:r>
        <w:rPr>
          <w:color w:val="23526E"/>
          <w:w w:val="105"/>
          <w:sz w:val="20"/>
        </w:rPr>
        <w:t>activities</w:t>
      </w:r>
      <w:r>
        <w:rPr>
          <w:color w:val="23526E"/>
          <w:spacing w:val="27"/>
          <w:w w:val="105"/>
          <w:sz w:val="20"/>
        </w:rPr>
        <w:t> </w:t>
      </w:r>
      <w:r>
        <w:rPr>
          <w:color w:val="23526E"/>
          <w:w w:val="105"/>
          <w:sz w:val="20"/>
        </w:rPr>
        <w:t>than</w:t>
      </w:r>
      <w:r>
        <w:rPr>
          <w:color w:val="23526E"/>
          <w:spacing w:val="31"/>
          <w:w w:val="105"/>
          <w:sz w:val="20"/>
        </w:rPr>
        <w:t> </w:t>
      </w:r>
      <w:r>
        <w:rPr>
          <w:color w:val="23526E"/>
          <w:w w:val="105"/>
          <w:sz w:val="20"/>
        </w:rPr>
        <w:t>to</w:t>
      </w:r>
      <w:r>
        <w:rPr>
          <w:color w:val="23526E"/>
          <w:spacing w:val="40"/>
          <w:w w:val="105"/>
          <w:sz w:val="20"/>
        </w:rPr>
        <w:t> </w:t>
      </w:r>
      <w:r>
        <w:rPr>
          <w:color w:val="23526E"/>
          <w:w w:val="105"/>
          <w:sz w:val="20"/>
        </w:rPr>
        <w:t>solitary</w:t>
      </w:r>
      <w:r>
        <w:rPr>
          <w:color w:val="23526E"/>
          <w:spacing w:val="40"/>
          <w:w w:val="105"/>
          <w:sz w:val="20"/>
        </w:rPr>
        <w:t> </w:t>
      </w:r>
      <w:r>
        <w:rPr>
          <w:color w:val="23526E"/>
          <w:w w:val="105"/>
          <w:sz w:val="20"/>
        </w:rPr>
        <w:t>rituals.</w:t>
      </w:r>
    </w:p>
    <w:p>
      <w:pPr>
        <w:spacing w:line="249" w:lineRule="auto" w:before="172"/>
        <w:ind w:left="1583" w:right="1569" w:firstLine="19"/>
        <w:jc w:val="left"/>
        <w:rPr>
          <w:sz w:val="20"/>
        </w:rPr>
      </w:pPr>
      <w:r>
        <w:rPr>
          <w:color w:val="23526E"/>
          <w:w w:val="110"/>
          <w:sz w:val="20"/>
        </w:rPr>
        <w:t>Most drug-related social</w:t>
      </w:r>
      <w:r>
        <w:rPr>
          <w:color w:val="23526E"/>
          <w:w w:val="110"/>
          <w:sz w:val="20"/>
        </w:rPr>
        <w:t> rituals </w:t>
      </w:r>
      <w:r>
        <w:rPr>
          <w:color w:val="36627C"/>
          <w:w w:val="110"/>
          <w:sz w:val="20"/>
        </w:rPr>
        <w:t>involve</w:t>
      </w:r>
      <w:r>
        <w:rPr>
          <w:color w:val="36627C"/>
          <w:spacing w:val="-1"/>
          <w:w w:val="110"/>
          <w:sz w:val="20"/>
        </w:rPr>
        <w:t> </w:t>
      </w:r>
      <w:r>
        <w:rPr>
          <w:color w:val="23526E"/>
          <w:w w:val="110"/>
          <w:sz w:val="20"/>
        </w:rPr>
        <w:t>sharing substances or sharing the</w:t>
      </w:r>
      <w:r>
        <w:rPr>
          <w:color w:val="23526E"/>
          <w:spacing w:val="37"/>
          <w:w w:val="110"/>
          <w:sz w:val="20"/>
        </w:rPr>
        <w:t> </w:t>
      </w:r>
      <w:r>
        <w:rPr>
          <w:color w:val="23526E"/>
          <w:w w:val="110"/>
          <w:sz w:val="20"/>
        </w:rPr>
        <w:t>experience</w:t>
      </w:r>
      <w:r>
        <w:rPr>
          <w:color w:val="23526E"/>
          <w:w w:val="110"/>
          <w:sz w:val="20"/>
        </w:rPr>
        <w:t> of intoxication. Some drug</w:t>
      </w:r>
      <w:r>
        <w:rPr>
          <w:color w:val="23526E"/>
          <w:spacing w:val="31"/>
          <w:w w:val="110"/>
          <w:sz w:val="20"/>
        </w:rPr>
        <w:t> </w:t>
      </w:r>
      <w:r>
        <w:rPr>
          <w:color w:val="23526E"/>
          <w:w w:val="110"/>
          <w:sz w:val="20"/>
        </w:rPr>
        <w:t>cultures</w:t>
      </w:r>
      <w:r>
        <w:rPr>
          <w:color w:val="23526E"/>
          <w:spacing w:val="20"/>
          <w:w w:val="110"/>
          <w:sz w:val="20"/>
        </w:rPr>
        <w:t> </w:t>
      </w:r>
      <w:r>
        <w:rPr>
          <w:color w:val="23526E"/>
          <w:w w:val="110"/>
          <w:sz w:val="20"/>
        </w:rPr>
        <w:t>(e.g.,</w:t>
      </w:r>
      <w:r>
        <w:rPr>
          <w:color w:val="23526E"/>
          <w:spacing w:val="34"/>
          <w:w w:val="110"/>
          <w:sz w:val="20"/>
        </w:rPr>
        <w:t> </w:t>
      </w:r>
      <w:r>
        <w:rPr>
          <w:color w:val="23526E"/>
          <w:w w:val="110"/>
          <w:sz w:val="20"/>
        </w:rPr>
        <w:t>marijuana)</w:t>
      </w:r>
      <w:r>
        <w:rPr>
          <w:color w:val="23526E"/>
          <w:spacing w:val="17"/>
          <w:w w:val="110"/>
          <w:sz w:val="20"/>
        </w:rPr>
        <w:t> </w:t>
      </w:r>
      <w:r>
        <w:rPr>
          <w:color w:val="23526E"/>
          <w:w w:val="110"/>
          <w:sz w:val="20"/>
        </w:rPr>
        <w:t>encourage</w:t>
      </w:r>
      <w:r>
        <w:rPr>
          <w:color w:val="23526E"/>
          <w:spacing w:val="19"/>
          <w:w w:val="110"/>
          <w:sz w:val="20"/>
        </w:rPr>
        <w:t> </w:t>
      </w:r>
      <w:r>
        <w:rPr>
          <w:color w:val="23526E"/>
          <w:w w:val="110"/>
          <w:sz w:val="20"/>
        </w:rPr>
        <w:t>the</w:t>
      </w:r>
      <w:r>
        <w:rPr>
          <w:color w:val="23526E"/>
          <w:spacing w:val="16"/>
          <w:w w:val="110"/>
          <w:sz w:val="20"/>
        </w:rPr>
        <w:t> </w:t>
      </w:r>
      <w:r>
        <w:rPr>
          <w:color w:val="23526E"/>
          <w:w w:val="110"/>
          <w:sz w:val="20"/>
        </w:rPr>
        <w:t>sharing</w:t>
      </w:r>
      <w:r>
        <w:rPr>
          <w:color w:val="23526E"/>
          <w:spacing w:val="37"/>
          <w:w w:val="110"/>
          <w:sz w:val="20"/>
        </w:rPr>
        <w:t> </w:t>
      </w:r>
      <w:r>
        <w:rPr>
          <w:color w:val="23526E"/>
          <w:w w:val="110"/>
          <w:sz w:val="20"/>
        </w:rPr>
        <w:t>of</w:t>
      </w:r>
      <w:r>
        <w:rPr>
          <w:color w:val="23526E"/>
          <w:spacing w:val="26"/>
          <w:w w:val="110"/>
          <w:sz w:val="20"/>
        </w:rPr>
        <w:t> </w:t>
      </w:r>
      <w:r>
        <w:rPr>
          <w:color w:val="23526E"/>
          <w:w w:val="110"/>
          <w:sz w:val="20"/>
        </w:rPr>
        <w:t>substances,</w:t>
      </w:r>
      <w:r>
        <w:rPr>
          <w:color w:val="23526E"/>
          <w:spacing w:val="33"/>
          <w:w w:val="110"/>
          <w:sz w:val="20"/>
        </w:rPr>
        <w:t> </w:t>
      </w:r>
      <w:r>
        <w:rPr>
          <w:color w:val="23526E"/>
          <w:w w:val="110"/>
          <w:sz w:val="20"/>
        </w:rPr>
        <w:t>but</w:t>
      </w:r>
      <w:r>
        <w:rPr>
          <w:color w:val="23526E"/>
          <w:spacing w:val="17"/>
          <w:w w:val="110"/>
          <w:sz w:val="20"/>
        </w:rPr>
        <w:t> </w:t>
      </w:r>
      <w:r>
        <w:rPr>
          <w:color w:val="23526E"/>
          <w:w w:val="110"/>
          <w:sz w:val="20"/>
        </w:rPr>
        <w:t>even</w:t>
      </w:r>
      <w:r>
        <w:rPr>
          <w:color w:val="23526E"/>
          <w:spacing w:val="25"/>
          <w:w w:val="110"/>
          <w:sz w:val="20"/>
        </w:rPr>
        <w:t> </w:t>
      </w:r>
      <w:r>
        <w:rPr>
          <w:color w:val="23526E"/>
          <w:w w:val="110"/>
          <w:sz w:val="20"/>
        </w:rPr>
        <w:t>when</w:t>
      </w:r>
      <w:r>
        <w:rPr>
          <w:color w:val="23526E"/>
          <w:spacing w:val="22"/>
          <w:w w:val="110"/>
          <w:sz w:val="20"/>
        </w:rPr>
        <w:t> </w:t>
      </w:r>
      <w:r>
        <w:rPr>
          <w:color w:val="23526E"/>
          <w:w w:val="110"/>
          <w:sz w:val="20"/>
        </w:rPr>
        <w:t>they</w:t>
      </w:r>
      <w:r>
        <w:rPr>
          <w:color w:val="23526E"/>
          <w:spacing w:val="17"/>
          <w:w w:val="110"/>
          <w:sz w:val="20"/>
        </w:rPr>
        <w:t> </w:t>
      </w:r>
      <w:r>
        <w:rPr>
          <w:color w:val="23526E"/>
          <w:w w:val="110"/>
          <w:sz w:val="20"/>
        </w:rPr>
        <w:t>are not shared, drugs are often</w:t>
      </w:r>
      <w:r>
        <w:rPr>
          <w:color w:val="23526E"/>
          <w:spacing w:val="40"/>
          <w:w w:val="110"/>
          <w:sz w:val="20"/>
        </w:rPr>
        <w:t> </w:t>
      </w:r>
      <w:r>
        <w:rPr>
          <w:color w:val="23526E"/>
          <w:w w:val="110"/>
          <w:sz w:val="20"/>
        </w:rPr>
        <w:t>used with</w:t>
      </w:r>
      <w:r>
        <w:rPr>
          <w:color w:val="23526E"/>
          <w:spacing w:val="29"/>
          <w:w w:val="110"/>
          <w:sz w:val="20"/>
        </w:rPr>
        <w:t> </w:t>
      </w:r>
      <w:r>
        <w:rPr>
          <w:color w:val="23526E"/>
          <w:w w:val="110"/>
          <w:sz w:val="20"/>
        </w:rPr>
        <w:t>other people who use, such as </w:t>
      </w:r>
      <w:r>
        <w:rPr>
          <w:color w:val="36627C"/>
          <w:w w:val="110"/>
          <w:sz w:val="20"/>
        </w:rPr>
        <w:t>in </w:t>
      </w:r>
      <w:r>
        <w:rPr>
          <w:color w:val="23526E"/>
          <w:w w:val="110"/>
          <w:sz w:val="20"/>
        </w:rPr>
        <w:t>crack</w:t>
      </w:r>
      <w:r>
        <w:rPr>
          <w:color w:val="23526E"/>
          <w:spacing w:val="30"/>
          <w:w w:val="110"/>
          <w:sz w:val="20"/>
        </w:rPr>
        <w:t> </w:t>
      </w:r>
      <w:r>
        <w:rPr>
          <w:color w:val="23526E"/>
          <w:w w:val="110"/>
          <w:sz w:val="20"/>
        </w:rPr>
        <w:t>houses and shooting galleries</w:t>
      </w:r>
      <w:r>
        <w:rPr>
          <w:color w:val="23526E"/>
          <w:spacing w:val="-1"/>
          <w:w w:val="110"/>
          <w:sz w:val="20"/>
        </w:rPr>
        <w:t> </w:t>
      </w:r>
      <w:r>
        <w:rPr>
          <w:color w:val="23526E"/>
          <w:w w:val="110"/>
          <w:sz w:val="20"/>
        </w:rPr>
        <w:t>(Bourgois</w:t>
      </w:r>
      <w:r>
        <w:rPr>
          <w:color w:val="23526E"/>
          <w:spacing w:val="-1"/>
          <w:w w:val="110"/>
          <w:sz w:val="20"/>
        </w:rPr>
        <w:t> </w:t>
      </w:r>
      <w:r>
        <w:rPr>
          <w:color w:val="23526E"/>
          <w:w w:val="110"/>
          <w:sz w:val="20"/>
        </w:rPr>
        <w:t>1998; Grund 1993;</w:t>
      </w:r>
      <w:r>
        <w:rPr>
          <w:color w:val="23526E"/>
          <w:spacing w:val="-5"/>
          <w:w w:val="110"/>
          <w:sz w:val="20"/>
        </w:rPr>
        <w:t> </w:t>
      </w:r>
      <w:r>
        <w:rPr>
          <w:color w:val="23526E"/>
          <w:w w:val="110"/>
          <w:sz w:val="20"/>
        </w:rPr>
        <w:t>Williams</w:t>
      </w:r>
      <w:r>
        <w:rPr>
          <w:color w:val="23526E"/>
          <w:spacing w:val="-1"/>
          <w:w w:val="110"/>
          <w:sz w:val="20"/>
        </w:rPr>
        <w:t> </w:t>
      </w:r>
      <w:r>
        <w:rPr>
          <w:color w:val="23526E"/>
          <w:w w:val="110"/>
          <w:sz w:val="20"/>
        </w:rPr>
        <w:t>1992). Rituals involving</w:t>
      </w:r>
      <w:r>
        <w:rPr>
          <w:color w:val="23526E"/>
          <w:w w:val="110"/>
          <w:sz w:val="20"/>
        </w:rPr>
        <w:t> shared substance</w:t>
      </w:r>
      <w:r>
        <w:rPr>
          <w:color w:val="23526E"/>
          <w:w w:val="110"/>
          <w:sz w:val="20"/>
        </w:rPr>
        <w:t> use</w:t>
      </w:r>
      <w:r>
        <w:rPr>
          <w:color w:val="23526E"/>
          <w:spacing w:val="-11"/>
          <w:w w:val="110"/>
          <w:sz w:val="20"/>
        </w:rPr>
        <w:t> </w:t>
      </w:r>
      <w:r>
        <w:rPr>
          <w:color w:val="23526E"/>
          <w:w w:val="110"/>
          <w:sz w:val="20"/>
        </w:rPr>
        <w:t>and public</w:t>
      </w:r>
      <w:r>
        <w:rPr>
          <w:color w:val="23526E"/>
          <w:spacing w:val="-12"/>
          <w:w w:val="110"/>
          <w:sz w:val="20"/>
        </w:rPr>
        <w:t> </w:t>
      </w:r>
      <w:r>
        <w:rPr>
          <w:color w:val="23526E"/>
          <w:w w:val="110"/>
          <w:sz w:val="20"/>
        </w:rPr>
        <w:t>substance</w:t>
      </w:r>
      <w:r>
        <w:rPr>
          <w:color w:val="23526E"/>
          <w:spacing w:val="38"/>
          <w:w w:val="110"/>
          <w:sz w:val="20"/>
        </w:rPr>
        <w:t> </w:t>
      </w:r>
      <w:r>
        <w:rPr>
          <w:color w:val="23526E"/>
          <w:w w:val="110"/>
          <w:sz w:val="20"/>
        </w:rPr>
        <w:t>use</w:t>
      </w:r>
      <w:r>
        <w:rPr>
          <w:color w:val="23526E"/>
          <w:spacing w:val="-1"/>
          <w:w w:val="110"/>
          <w:sz w:val="20"/>
        </w:rPr>
        <w:t> </w:t>
      </w:r>
      <w:r>
        <w:rPr>
          <w:color w:val="23526E"/>
          <w:w w:val="110"/>
          <w:sz w:val="20"/>
        </w:rPr>
        <w:t>strengthen</w:t>
      </w:r>
      <w:r>
        <w:rPr>
          <w:color w:val="23526E"/>
          <w:spacing w:val="29"/>
          <w:w w:val="110"/>
          <w:sz w:val="20"/>
        </w:rPr>
        <w:t> </w:t>
      </w:r>
      <w:r>
        <w:rPr>
          <w:color w:val="23526E"/>
          <w:w w:val="110"/>
          <w:sz w:val="20"/>
        </w:rPr>
        <w:t>the</w:t>
      </w:r>
      <w:r>
        <w:rPr>
          <w:color w:val="23526E"/>
          <w:spacing w:val="34"/>
          <w:w w:val="110"/>
          <w:sz w:val="20"/>
        </w:rPr>
        <w:t> </w:t>
      </w:r>
      <w:r>
        <w:rPr>
          <w:color w:val="23526E"/>
          <w:w w:val="110"/>
          <w:sz w:val="20"/>
        </w:rPr>
        <w:t>bonds between</w:t>
      </w:r>
      <w:r>
        <w:rPr>
          <w:color w:val="23526E"/>
          <w:spacing w:val="40"/>
          <w:w w:val="110"/>
          <w:sz w:val="20"/>
        </w:rPr>
        <w:t> </w:t>
      </w:r>
      <w:r>
        <w:rPr>
          <w:color w:val="23526E"/>
          <w:w w:val="110"/>
          <w:sz w:val="20"/>
        </w:rPr>
        <w:t>members</w:t>
      </w:r>
      <w:r>
        <w:rPr>
          <w:color w:val="23526E"/>
          <w:spacing w:val="21"/>
          <w:w w:val="110"/>
          <w:sz w:val="20"/>
        </w:rPr>
        <w:t> </w:t>
      </w:r>
      <w:r>
        <w:rPr>
          <w:color w:val="23526E"/>
          <w:w w:val="110"/>
          <w:sz w:val="20"/>
        </w:rPr>
        <w:t>of</w:t>
      </w:r>
      <w:r>
        <w:rPr>
          <w:color w:val="23526E"/>
          <w:spacing w:val="27"/>
          <w:w w:val="110"/>
          <w:sz w:val="20"/>
        </w:rPr>
        <w:t> </w:t>
      </w:r>
      <w:r>
        <w:rPr>
          <w:color w:val="23526E"/>
          <w:w w:val="110"/>
          <w:sz w:val="20"/>
        </w:rPr>
        <w:t>a drug</w:t>
      </w:r>
      <w:r>
        <w:rPr>
          <w:color w:val="23526E"/>
          <w:spacing w:val="22"/>
          <w:w w:val="110"/>
          <w:sz w:val="20"/>
        </w:rPr>
        <w:t> </w:t>
      </w:r>
      <w:r>
        <w:rPr>
          <w:color w:val="23526E"/>
          <w:w w:val="110"/>
          <w:sz w:val="20"/>
        </w:rPr>
        <w:t>culture and</w:t>
      </w:r>
      <w:r>
        <w:rPr>
          <w:color w:val="23526E"/>
          <w:spacing w:val="25"/>
          <w:w w:val="110"/>
          <w:sz w:val="20"/>
        </w:rPr>
        <w:t> </w:t>
      </w:r>
      <w:r>
        <w:rPr>
          <w:color w:val="23526E"/>
          <w:w w:val="110"/>
          <w:sz w:val="20"/>
        </w:rPr>
        <w:t>sustain</w:t>
      </w:r>
      <w:r>
        <w:rPr>
          <w:color w:val="23526E"/>
          <w:spacing w:val="28"/>
          <w:w w:val="110"/>
          <w:sz w:val="20"/>
        </w:rPr>
        <w:t> </w:t>
      </w:r>
      <w:r>
        <w:rPr>
          <w:color w:val="23526E"/>
          <w:w w:val="110"/>
          <w:sz w:val="20"/>
        </w:rPr>
        <w:t>the</w:t>
      </w:r>
      <w:r>
        <w:rPr>
          <w:color w:val="23526E"/>
          <w:spacing w:val="40"/>
          <w:w w:val="110"/>
          <w:sz w:val="20"/>
        </w:rPr>
        <w:t> </w:t>
      </w:r>
      <w:r>
        <w:rPr>
          <w:color w:val="23526E"/>
          <w:w w:val="110"/>
          <w:sz w:val="20"/>
        </w:rPr>
        <w:t>drug culture. Some social rituals</w:t>
      </w:r>
      <w:r>
        <w:rPr>
          <w:color w:val="23526E"/>
          <w:spacing w:val="-2"/>
          <w:w w:val="110"/>
          <w:sz w:val="20"/>
        </w:rPr>
        <w:t> </w:t>
      </w:r>
      <w:r>
        <w:rPr>
          <w:color w:val="23526E"/>
          <w:w w:val="110"/>
          <w:sz w:val="20"/>
        </w:rPr>
        <w:t>are</w:t>
      </w:r>
      <w:r>
        <w:rPr>
          <w:color w:val="23526E"/>
          <w:w w:val="110"/>
          <w:sz w:val="20"/>
        </w:rPr>
        <w:t> so</w:t>
      </w:r>
      <w:r>
        <w:rPr>
          <w:color w:val="23526E"/>
          <w:spacing w:val="33"/>
          <w:w w:val="110"/>
          <w:sz w:val="20"/>
        </w:rPr>
        <w:t> </w:t>
      </w:r>
      <w:r>
        <w:rPr>
          <w:color w:val="23526E"/>
          <w:w w:val="110"/>
          <w:sz w:val="20"/>
        </w:rPr>
        <w:t>important to</w:t>
      </w:r>
      <w:r>
        <w:rPr>
          <w:color w:val="23526E"/>
          <w:w w:val="110"/>
          <w:sz w:val="20"/>
        </w:rPr>
        <w:t> members of the</w:t>
      </w:r>
      <w:r>
        <w:rPr>
          <w:color w:val="23526E"/>
          <w:spacing w:val="40"/>
          <w:w w:val="110"/>
          <w:sz w:val="20"/>
        </w:rPr>
        <w:t> </w:t>
      </w:r>
      <w:r>
        <w:rPr>
          <w:color w:val="23526E"/>
          <w:w w:val="110"/>
          <w:sz w:val="20"/>
        </w:rPr>
        <w:t>drug culture that they participate</w:t>
      </w:r>
      <w:r>
        <w:rPr>
          <w:color w:val="23526E"/>
          <w:spacing w:val="34"/>
          <w:w w:val="110"/>
          <w:sz w:val="20"/>
        </w:rPr>
        <w:t> </w:t>
      </w:r>
      <w:r>
        <w:rPr>
          <w:color w:val="23526E"/>
          <w:w w:val="110"/>
          <w:sz w:val="20"/>
        </w:rPr>
        <w:t>in them</w:t>
      </w:r>
      <w:r>
        <w:rPr>
          <w:color w:val="23526E"/>
          <w:spacing w:val="28"/>
          <w:w w:val="110"/>
          <w:sz w:val="20"/>
        </w:rPr>
        <w:t> </w:t>
      </w:r>
      <w:r>
        <w:rPr>
          <w:color w:val="23526E"/>
          <w:w w:val="110"/>
          <w:sz w:val="20"/>
        </w:rPr>
        <w:t>even</w:t>
      </w:r>
      <w:r>
        <w:rPr>
          <w:color w:val="23526E"/>
          <w:spacing w:val="18"/>
          <w:w w:val="110"/>
          <w:sz w:val="20"/>
        </w:rPr>
        <w:t> </w:t>
      </w:r>
      <w:r>
        <w:rPr>
          <w:color w:val="23526E"/>
          <w:w w:val="110"/>
          <w:sz w:val="20"/>
        </w:rPr>
        <w:t>when</w:t>
      </w:r>
      <w:r>
        <w:rPr>
          <w:color w:val="23526E"/>
          <w:spacing w:val="16"/>
          <w:w w:val="110"/>
          <w:sz w:val="20"/>
        </w:rPr>
        <w:t> </w:t>
      </w:r>
      <w:r>
        <w:rPr>
          <w:color w:val="23526E"/>
          <w:w w:val="110"/>
          <w:sz w:val="20"/>
        </w:rPr>
        <w:t>they</w:t>
      </w:r>
      <w:r>
        <w:rPr>
          <w:color w:val="23526E"/>
          <w:spacing w:val="23"/>
          <w:w w:val="110"/>
          <w:sz w:val="20"/>
        </w:rPr>
        <w:t> </w:t>
      </w:r>
      <w:r>
        <w:rPr>
          <w:color w:val="23526E"/>
          <w:w w:val="110"/>
          <w:sz w:val="20"/>
        </w:rPr>
        <w:t>have</w:t>
      </w:r>
      <w:r>
        <w:rPr>
          <w:color w:val="23526E"/>
          <w:spacing w:val="18"/>
          <w:w w:val="110"/>
          <w:sz w:val="20"/>
        </w:rPr>
        <w:t> </w:t>
      </w:r>
      <w:r>
        <w:rPr>
          <w:color w:val="23526E"/>
          <w:w w:val="110"/>
          <w:sz w:val="20"/>
        </w:rPr>
        <w:t>no drugs,</w:t>
      </w:r>
      <w:r>
        <w:rPr>
          <w:color w:val="23526E"/>
          <w:spacing w:val="14"/>
          <w:w w:val="110"/>
          <w:sz w:val="20"/>
        </w:rPr>
        <w:t> </w:t>
      </w:r>
      <w:r>
        <w:rPr>
          <w:color w:val="23526E"/>
          <w:w w:val="110"/>
          <w:sz w:val="20"/>
        </w:rPr>
        <w:t>such</w:t>
      </w:r>
      <w:r>
        <w:rPr>
          <w:color w:val="23526E"/>
          <w:spacing w:val="28"/>
          <w:w w:val="110"/>
          <w:sz w:val="20"/>
        </w:rPr>
        <w:t> </w:t>
      </w:r>
      <w:r>
        <w:rPr>
          <w:color w:val="23526E"/>
          <w:w w:val="110"/>
          <w:sz w:val="20"/>
        </w:rPr>
        <w:t>as</w:t>
      </w:r>
      <w:r>
        <w:rPr>
          <w:color w:val="23526E"/>
          <w:spacing w:val="16"/>
          <w:w w:val="110"/>
          <w:sz w:val="20"/>
        </w:rPr>
        <w:t> </w:t>
      </w:r>
      <w:r>
        <w:rPr>
          <w:color w:val="23526E"/>
          <w:w w:val="110"/>
          <w:sz w:val="20"/>
        </w:rPr>
        <w:t>when</w:t>
      </w:r>
      <w:r>
        <w:rPr>
          <w:color w:val="23526E"/>
          <w:spacing w:val="33"/>
          <w:w w:val="110"/>
          <w:sz w:val="20"/>
        </w:rPr>
        <w:t> </w:t>
      </w:r>
      <w:r>
        <w:rPr>
          <w:color w:val="23526E"/>
          <w:w w:val="110"/>
          <w:sz w:val="20"/>
        </w:rPr>
        <w:t>marijuana</w:t>
      </w:r>
      <w:r>
        <w:rPr>
          <w:color w:val="23526E"/>
          <w:spacing w:val="28"/>
          <w:w w:val="110"/>
          <w:sz w:val="20"/>
        </w:rPr>
        <w:t> </w:t>
      </w:r>
      <w:r>
        <w:rPr>
          <w:color w:val="23526E"/>
          <w:w w:val="110"/>
          <w:sz w:val="20"/>
        </w:rPr>
        <w:t>smokers smoke an</w:t>
      </w:r>
      <w:r>
        <w:rPr>
          <w:color w:val="23526E"/>
          <w:spacing w:val="29"/>
          <w:w w:val="110"/>
          <w:sz w:val="20"/>
        </w:rPr>
        <w:t> </w:t>
      </w:r>
      <w:r>
        <w:rPr>
          <w:color w:val="23526E"/>
          <w:w w:val="110"/>
          <w:sz w:val="20"/>
        </w:rPr>
        <w:t>inert substance (e.g.,</w:t>
      </w:r>
      <w:r>
        <w:rPr>
          <w:color w:val="23526E"/>
          <w:spacing w:val="23"/>
          <w:w w:val="110"/>
          <w:sz w:val="20"/>
        </w:rPr>
        <w:t> </w:t>
      </w:r>
      <w:r>
        <w:rPr>
          <w:color w:val="23526E"/>
          <w:w w:val="110"/>
          <w:sz w:val="20"/>
        </w:rPr>
        <w:t>horse manure,</w:t>
      </w:r>
      <w:r>
        <w:rPr>
          <w:color w:val="23526E"/>
          <w:spacing w:val="24"/>
          <w:w w:val="110"/>
          <w:sz w:val="20"/>
        </w:rPr>
        <w:t> </w:t>
      </w:r>
      <w:r>
        <w:rPr>
          <w:color w:val="23526E"/>
          <w:w w:val="110"/>
          <w:sz w:val="20"/>
        </w:rPr>
        <w:t>banana</w:t>
      </w:r>
      <w:r>
        <w:rPr>
          <w:color w:val="23526E"/>
          <w:spacing w:val="35"/>
          <w:w w:val="110"/>
          <w:sz w:val="20"/>
        </w:rPr>
        <w:t> </w:t>
      </w:r>
      <w:r>
        <w:rPr>
          <w:color w:val="23526E"/>
          <w:w w:val="110"/>
          <w:sz w:val="20"/>
        </w:rPr>
        <w:t>peels) together</w:t>
      </w:r>
      <w:r>
        <w:rPr>
          <w:color w:val="23526E"/>
          <w:spacing w:val="17"/>
          <w:w w:val="110"/>
          <w:sz w:val="20"/>
        </w:rPr>
        <w:t> </w:t>
      </w:r>
      <w:r>
        <w:rPr>
          <w:color w:val="23526E"/>
          <w:w w:val="110"/>
          <w:sz w:val="20"/>
        </w:rPr>
        <w:t>when</w:t>
      </w:r>
      <w:r>
        <w:rPr>
          <w:color w:val="23526E"/>
          <w:spacing w:val="22"/>
          <w:w w:val="110"/>
          <w:sz w:val="20"/>
        </w:rPr>
        <w:t> </w:t>
      </w:r>
      <w:r>
        <w:rPr>
          <w:color w:val="23526E"/>
          <w:w w:val="110"/>
          <w:sz w:val="20"/>
        </w:rPr>
        <w:t>they</w:t>
      </w:r>
      <w:r>
        <w:rPr>
          <w:color w:val="23526E"/>
          <w:spacing w:val="19"/>
          <w:w w:val="110"/>
          <w:sz w:val="20"/>
        </w:rPr>
        <w:t> </w:t>
      </w:r>
      <w:r>
        <w:rPr>
          <w:color w:val="23526E"/>
          <w:w w:val="110"/>
          <w:sz w:val="20"/>
        </w:rPr>
        <w:t>have</w:t>
      </w:r>
      <w:r>
        <w:rPr>
          <w:color w:val="23526E"/>
          <w:spacing w:val="24"/>
          <w:w w:val="110"/>
          <w:sz w:val="20"/>
        </w:rPr>
        <w:t> </w:t>
      </w:r>
      <w:r>
        <w:rPr>
          <w:color w:val="23526E"/>
          <w:w w:val="110"/>
          <w:sz w:val="20"/>
        </w:rPr>
        <w:t>no</w:t>
      </w:r>
      <w:r>
        <w:rPr>
          <w:color w:val="23526E"/>
          <w:spacing w:val="15"/>
          <w:w w:val="110"/>
          <w:sz w:val="20"/>
        </w:rPr>
        <w:t> </w:t>
      </w:r>
      <w:r>
        <w:rPr>
          <w:color w:val="23526E"/>
          <w:w w:val="110"/>
          <w:sz w:val="20"/>
        </w:rPr>
        <w:t>marijuana</w:t>
      </w:r>
      <w:r>
        <w:rPr>
          <w:color w:val="23526E"/>
          <w:spacing w:val="29"/>
          <w:w w:val="110"/>
          <w:sz w:val="20"/>
        </w:rPr>
        <w:t> </w:t>
      </w:r>
      <w:r>
        <w:rPr>
          <w:color w:val="23526E"/>
          <w:w w:val="110"/>
          <w:sz w:val="20"/>
        </w:rPr>
        <w:t>(White 1996).</w:t>
      </w:r>
      <w:r>
        <w:rPr>
          <w:color w:val="23526E"/>
          <w:spacing w:val="19"/>
          <w:w w:val="110"/>
          <w:sz w:val="20"/>
        </w:rPr>
        <w:t> </w:t>
      </w:r>
      <w:r>
        <w:rPr>
          <w:color w:val="23526E"/>
          <w:w w:val="110"/>
          <w:sz w:val="20"/>
        </w:rPr>
        <w:t>Drug</w:t>
      </w:r>
      <w:r>
        <w:rPr>
          <w:color w:val="23526E"/>
          <w:spacing w:val="33"/>
          <w:w w:val="110"/>
          <w:sz w:val="20"/>
        </w:rPr>
        <w:t> </w:t>
      </w:r>
      <w:r>
        <w:rPr>
          <w:color w:val="23526E"/>
          <w:w w:val="110"/>
          <w:sz w:val="20"/>
        </w:rPr>
        <w:t>use can also be</w:t>
      </w:r>
      <w:r>
        <w:rPr>
          <w:color w:val="23526E"/>
          <w:spacing w:val="34"/>
          <w:w w:val="110"/>
          <w:sz w:val="20"/>
        </w:rPr>
        <w:t> </w:t>
      </w:r>
      <w:r>
        <w:rPr>
          <w:color w:val="23526E"/>
          <w:w w:val="110"/>
          <w:sz w:val="20"/>
        </w:rPr>
        <w:t>incorporated</w:t>
      </w:r>
      <w:r>
        <w:rPr>
          <w:color w:val="23526E"/>
          <w:spacing w:val="40"/>
          <w:w w:val="110"/>
          <w:sz w:val="20"/>
        </w:rPr>
        <w:t> </w:t>
      </w:r>
      <w:r>
        <w:rPr>
          <w:color w:val="23526E"/>
          <w:w w:val="110"/>
          <w:sz w:val="20"/>
        </w:rPr>
        <w:t>into other ritualized</w:t>
      </w:r>
      <w:r>
        <w:rPr>
          <w:color w:val="23526E"/>
          <w:spacing w:val="35"/>
          <w:w w:val="110"/>
          <w:sz w:val="20"/>
        </w:rPr>
        <w:t> </w:t>
      </w:r>
      <w:r>
        <w:rPr>
          <w:color w:val="23526E"/>
          <w:w w:val="110"/>
          <w:sz w:val="20"/>
        </w:rPr>
        <w:t>behaviors, such as sexual activity (Carnes</w:t>
      </w:r>
      <w:r>
        <w:rPr>
          <w:color w:val="23526E"/>
          <w:spacing w:val="-2"/>
          <w:w w:val="110"/>
          <w:sz w:val="20"/>
        </w:rPr>
        <w:t> </w:t>
      </w:r>
      <w:r>
        <w:rPr>
          <w:color w:val="23526E"/>
          <w:w w:val="110"/>
          <w:sz w:val="20"/>
        </w:rPr>
        <w:t>et</w:t>
      </w:r>
      <w:r>
        <w:rPr>
          <w:color w:val="23526E"/>
          <w:spacing w:val="28"/>
          <w:w w:val="110"/>
          <w:sz w:val="20"/>
        </w:rPr>
        <w:t> </w:t>
      </w:r>
      <w:r>
        <w:rPr>
          <w:color w:val="23526E"/>
          <w:w w:val="110"/>
          <w:sz w:val="20"/>
        </w:rPr>
        <w:t>al. 2004).</w:t>
      </w:r>
    </w:p>
    <w:p>
      <w:pPr>
        <w:spacing w:line="249" w:lineRule="auto" w:before="173"/>
        <w:ind w:left="1581" w:right="1648" w:firstLine="19"/>
        <w:jc w:val="left"/>
        <w:rPr>
          <w:sz w:val="20"/>
        </w:rPr>
      </w:pPr>
      <w:r>
        <w:rPr>
          <w:color w:val="23526E"/>
          <w:w w:val="110"/>
          <w:sz w:val="20"/>
        </w:rPr>
        <w:t>Individuals develop their own drug-related</w:t>
      </w:r>
      <w:r>
        <w:rPr>
          <w:color w:val="23526E"/>
          <w:spacing w:val="36"/>
          <w:w w:val="110"/>
          <w:sz w:val="20"/>
        </w:rPr>
        <w:t> </w:t>
      </w:r>
      <w:r>
        <w:rPr>
          <w:color w:val="23526E"/>
          <w:w w:val="110"/>
          <w:sz w:val="20"/>
        </w:rPr>
        <w:t>rituals through the</w:t>
      </w:r>
      <w:r>
        <w:rPr>
          <w:color w:val="23526E"/>
          <w:w w:val="110"/>
          <w:sz w:val="20"/>
        </w:rPr>
        <w:t> influence of</w:t>
      </w:r>
      <w:r>
        <w:rPr>
          <w:color w:val="23526E"/>
          <w:w w:val="110"/>
          <w:sz w:val="20"/>
        </w:rPr>
        <w:t> other</w:t>
      </w:r>
      <w:r>
        <w:rPr>
          <w:color w:val="23526E"/>
          <w:w w:val="110"/>
          <w:sz w:val="20"/>
        </w:rPr>
        <w:t> members of the culture and</w:t>
      </w:r>
      <w:r>
        <w:rPr>
          <w:color w:val="23526E"/>
          <w:w w:val="110"/>
          <w:sz w:val="20"/>
        </w:rPr>
        <w:t> also through</w:t>
      </w:r>
      <w:r>
        <w:rPr>
          <w:color w:val="23526E"/>
          <w:w w:val="110"/>
          <w:sz w:val="20"/>
        </w:rPr>
        <w:t> trial and</w:t>
      </w:r>
      <w:r>
        <w:rPr>
          <w:color w:val="23526E"/>
          <w:w w:val="110"/>
          <w:sz w:val="20"/>
        </w:rPr>
        <w:t> error.</w:t>
      </w:r>
      <w:r>
        <w:rPr>
          <w:color w:val="23526E"/>
          <w:spacing w:val="-8"/>
          <w:w w:val="110"/>
          <w:sz w:val="20"/>
        </w:rPr>
        <w:t> </w:t>
      </w:r>
      <w:r>
        <w:rPr>
          <w:color w:val="23526E"/>
          <w:w w:val="110"/>
          <w:sz w:val="20"/>
        </w:rPr>
        <w:t>This allows them to</w:t>
      </w:r>
      <w:r>
        <w:rPr>
          <w:color w:val="23526E"/>
          <w:w w:val="110"/>
          <w:sz w:val="20"/>
        </w:rPr>
        <w:t> determine</w:t>
      </w:r>
      <w:r>
        <w:rPr>
          <w:color w:val="23526E"/>
          <w:w w:val="110"/>
          <w:sz w:val="20"/>
        </w:rPr>
        <w:t> what works best for</w:t>
      </w:r>
      <w:r>
        <w:rPr>
          <w:color w:val="23526E"/>
          <w:spacing w:val="-5"/>
          <w:w w:val="110"/>
          <w:sz w:val="20"/>
        </w:rPr>
        <w:t> </w:t>
      </w:r>
      <w:r>
        <w:rPr>
          <w:color w:val="23526E"/>
          <w:w w:val="110"/>
          <w:sz w:val="20"/>
        </w:rPr>
        <w:t>them to maximize the</w:t>
      </w:r>
      <w:r>
        <w:rPr>
          <w:color w:val="23526E"/>
          <w:spacing w:val="40"/>
          <w:w w:val="110"/>
          <w:sz w:val="20"/>
        </w:rPr>
        <w:t> </w:t>
      </w:r>
      <w:r>
        <w:rPr>
          <w:color w:val="23526E"/>
          <w:w w:val="110"/>
          <w:sz w:val="20"/>
        </w:rPr>
        <w:t>drug's effect and</w:t>
      </w:r>
      <w:r>
        <w:rPr>
          <w:color w:val="23526E"/>
          <w:w w:val="110"/>
          <w:sz w:val="20"/>
        </w:rPr>
        <w:t> minimize</w:t>
      </w:r>
      <w:r>
        <w:rPr>
          <w:color w:val="23526E"/>
          <w:w w:val="110"/>
          <w:sz w:val="20"/>
        </w:rPr>
        <w:t> related</w:t>
      </w:r>
      <w:r>
        <w:rPr>
          <w:color w:val="23526E"/>
          <w:spacing w:val="34"/>
          <w:w w:val="110"/>
          <w:sz w:val="20"/>
        </w:rPr>
        <w:t> </w:t>
      </w:r>
      <w:r>
        <w:rPr>
          <w:color w:val="23526E"/>
          <w:w w:val="110"/>
          <w:sz w:val="20"/>
        </w:rPr>
        <w:t>problems</w:t>
      </w:r>
      <w:r>
        <w:rPr>
          <w:color w:val="527489"/>
          <w:w w:val="110"/>
          <w:sz w:val="20"/>
        </w:rPr>
        <w:t>. </w:t>
      </w:r>
      <w:r>
        <w:rPr>
          <w:color w:val="23526E"/>
          <w:w w:val="110"/>
          <w:sz w:val="20"/>
        </w:rPr>
        <w:t>For example, Grund</w:t>
      </w:r>
      <w:r>
        <w:rPr>
          <w:color w:val="23526E"/>
          <w:spacing w:val="30"/>
          <w:w w:val="110"/>
          <w:sz w:val="20"/>
        </w:rPr>
        <w:t> </w:t>
      </w:r>
      <w:r>
        <w:rPr>
          <w:color w:val="23526E"/>
          <w:w w:val="110"/>
          <w:sz w:val="20"/>
        </w:rPr>
        <w:t>(1993) found, through</w:t>
      </w:r>
      <w:r>
        <w:rPr>
          <w:color w:val="23526E"/>
          <w:w w:val="110"/>
          <w:sz w:val="20"/>
        </w:rPr>
        <w:t> observing</w:t>
      </w:r>
      <w:r>
        <w:rPr>
          <w:color w:val="23526E"/>
          <w:w w:val="110"/>
          <w:sz w:val="20"/>
        </w:rPr>
        <w:t> the</w:t>
      </w:r>
      <w:r>
        <w:rPr>
          <w:color w:val="23526E"/>
          <w:spacing w:val="40"/>
          <w:w w:val="110"/>
          <w:sz w:val="20"/>
        </w:rPr>
        <w:t> </w:t>
      </w:r>
      <w:r>
        <w:rPr>
          <w:color w:val="23526E"/>
          <w:w w:val="110"/>
          <w:sz w:val="20"/>
        </w:rPr>
        <w:t>rituals</w:t>
      </w:r>
      <w:r>
        <w:rPr>
          <w:color w:val="23526E"/>
          <w:spacing w:val="-3"/>
          <w:w w:val="110"/>
          <w:sz w:val="20"/>
        </w:rPr>
        <w:t> </w:t>
      </w:r>
      <w:r>
        <w:rPr>
          <w:color w:val="23526E"/>
          <w:w w:val="110"/>
          <w:sz w:val="20"/>
        </w:rPr>
        <w:t>surrounding the</w:t>
      </w:r>
      <w:r>
        <w:rPr>
          <w:color w:val="23526E"/>
          <w:spacing w:val="40"/>
          <w:w w:val="110"/>
          <w:sz w:val="20"/>
        </w:rPr>
        <w:t> </w:t>
      </w:r>
      <w:r>
        <w:rPr>
          <w:color w:val="23526E"/>
          <w:w w:val="110"/>
          <w:sz w:val="20"/>
        </w:rPr>
        <w:t>injection of</w:t>
      </w:r>
      <w:r>
        <w:rPr>
          <w:color w:val="23526E"/>
          <w:w w:val="110"/>
          <w:sz w:val="20"/>
        </w:rPr>
        <w:t> cocaine and</w:t>
      </w:r>
      <w:r>
        <w:rPr>
          <w:color w:val="23526E"/>
          <w:spacing w:val="32"/>
          <w:w w:val="110"/>
          <w:sz w:val="20"/>
        </w:rPr>
        <w:t> </w:t>
      </w:r>
      <w:r>
        <w:rPr>
          <w:color w:val="23526E"/>
          <w:w w:val="110"/>
          <w:sz w:val="20"/>
        </w:rPr>
        <w:t>heroin among</w:t>
      </w:r>
      <w:r>
        <w:rPr>
          <w:color w:val="23526E"/>
          <w:w w:val="110"/>
          <w:sz w:val="20"/>
        </w:rPr>
        <w:t> people in the Netherlands,</w:t>
      </w:r>
      <w:r>
        <w:rPr>
          <w:color w:val="23526E"/>
          <w:w w:val="110"/>
          <w:sz w:val="20"/>
        </w:rPr>
        <w:t> that specific rituals governed</w:t>
      </w:r>
      <w:r>
        <w:rPr>
          <w:color w:val="23526E"/>
          <w:spacing w:val="26"/>
          <w:w w:val="110"/>
          <w:sz w:val="20"/>
        </w:rPr>
        <w:t> </w:t>
      </w:r>
      <w:r>
        <w:rPr>
          <w:color w:val="23526E"/>
          <w:w w:val="110"/>
          <w:sz w:val="20"/>
        </w:rPr>
        <w:t>the timing</w:t>
      </w:r>
      <w:r>
        <w:rPr>
          <w:color w:val="23526E"/>
          <w:w w:val="110"/>
          <w:sz w:val="20"/>
        </w:rPr>
        <w:t> and</w:t>
      </w:r>
      <w:r>
        <w:rPr>
          <w:color w:val="23526E"/>
          <w:spacing w:val="32"/>
          <w:w w:val="110"/>
          <w:sz w:val="20"/>
        </w:rPr>
        <w:t> </w:t>
      </w:r>
      <w:r>
        <w:rPr>
          <w:color w:val="23526E"/>
          <w:w w:val="110"/>
          <w:sz w:val="20"/>
        </w:rPr>
        <w:t>administration</w:t>
      </w:r>
      <w:r>
        <w:rPr>
          <w:color w:val="23526E"/>
          <w:spacing w:val="-2"/>
          <w:w w:val="110"/>
          <w:sz w:val="20"/>
        </w:rPr>
        <w:t> </w:t>
      </w:r>
      <w:r>
        <w:rPr>
          <w:color w:val="23526E"/>
          <w:w w:val="110"/>
          <w:sz w:val="20"/>
        </w:rPr>
        <w:t>of the</w:t>
      </w:r>
      <w:r>
        <w:rPr>
          <w:color w:val="23526E"/>
          <w:spacing w:val="38"/>
          <w:w w:val="110"/>
          <w:sz w:val="20"/>
        </w:rPr>
        <w:t> </w:t>
      </w:r>
      <w:r>
        <w:rPr>
          <w:color w:val="23526E"/>
          <w:w w:val="110"/>
          <w:sz w:val="20"/>
        </w:rPr>
        <w:t>drugs</w:t>
      </w:r>
      <w:r>
        <w:rPr>
          <w:color w:val="23526E"/>
          <w:spacing w:val="-4"/>
          <w:w w:val="110"/>
          <w:sz w:val="20"/>
        </w:rPr>
        <w:t> </w:t>
      </w:r>
      <w:r>
        <w:rPr>
          <w:color w:val="23526E"/>
          <w:w w:val="110"/>
          <w:sz w:val="20"/>
        </w:rPr>
        <w:t>so that heroin </w:t>
      </w:r>
      <w:r>
        <w:rPr>
          <w:color w:val="36627C"/>
          <w:w w:val="110"/>
          <w:sz w:val="20"/>
        </w:rPr>
        <w:t>lessened</w:t>
      </w:r>
      <w:r>
        <w:rPr>
          <w:color w:val="36627C"/>
          <w:spacing w:val="40"/>
          <w:w w:val="110"/>
          <w:sz w:val="20"/>
        </w:rPr>
        <w:t> </w:t>
      </w:r>
      <w:r>
        <w:rPr>
          <w:color w:val="23526E"/>
          <w:w w:val="110"/>
          <w:sz w:val="20"/>
        </w:rPr>
        <w:t>the</w:t>
      </w:r>
      <w:r>
        <w:rPr>
          <w:color w:val="23526E"/>
          <w:spacing w:val="40"/>
          <w:w w:val="110"/>
          <w:sz w:val="20"/>
        </w:rPr>
        <w:t> </w:t>
      </w:r>
      <w:r>
        <w:rPr>
          <w:color w:val="23526E"/>
          <w:w w:val="110"/>
          <w:sz w:val="20"/>
        </w:rPr>
        <w:t>unpleasant side effects of the</w:t>
      </w:r>
      <w:r>
        <w:rPr>
          <w:color w:val="23526E"/>
          <w:spacing w:val="40"/>
          <w:w w:val="110"/>
          <w:sz w:val="20"/>
        </w:rPr>
        <w:t> </w:t>
      </w:r>
      <w:r>
        <w:rPr>
          <w:color w:val="23526E"/>
          <w:w w:val="110"/>
          <w:sz w:val="20"/>
        </w:rPr>
        <w:t>cocaine. Other recent examples are the</w:t>
      </w:r>
      <w:r>
        <w:rPr>
          <w:color w:val="23526E"/>
          <w:spacing w:val="36"/>
          <w:w w:val="110"/>
          <w:sz w:val="20"/>
        </w:rPr>
        <w:t> </w:t>
      </w:r>
      <w:r>
        <w:rPr>
          <w:color w:val="23526E"/>
          <w:w w:val="110"/>
          <w:sz w:val="20"/>
        </w:rPr>
        <w:t>combination</w:t>
      </w:r>
      <w:r>
        <w:rPr>
          <w:color w:val="23526E"/>
          <w:spacing w:val="40"/>
          <w:w w:val="110"/>
          <w:sz w:val="20"/>
        </w:rPr>
        <w:t> </w:t>
      </w:r>
      <w:r>
        <w:rPr>
          <w:color w:val="23526E"/>
          <w:w w:val="110"/>
          <w:sz w:val="20"/>
        </w:rPr>
        <w:t>of energy drinks with alcohol to</w:t>
      </w:r>
      <w:r>
        <w:rPr>
          <w:color w:val="23526E"/>
          <w:w w:val="110"/>
          <w:sz w:val="20"/>
        </w:rPr>
        <w:t> delay</w:t>
      </w:r>
      <w:r>
        <w:rPr>
          <w:color w:val="23526E"/>
          <w:spacing w:val="-8"/>
          <w:w w:val="110"/>
          <w:sz w:val="20"/>
        </w:rPr>
        <w:t> </w:t>
      </w:r>
      <w:r>
        <w:rPr>
          <w:color w:val="23526E"/>
          <w:w w:val="110"/>
          <w:sz w:val="20"/>
        </w:rPr>
        <w:t>the</w:t>
      </w:r>
      <w:r>
        <w:rPr>
          <w:color w:val="23526E"/>
          <w:spacing w:val="40"/>
          <w:w w:val="110"/>
          <w:sz w:val="20"/>
        </w:rPr>
        <w:t> </w:t>
      </w:r>
      <w:r>
        <w:rPr>
          <w:color w:val="23526E"/>
          <w:w w:val="110"/>
          <w:sz w:val="20"/>
        </w:rPr>
        <w:t>normal onset of sleepiness</w:t>
      </w:r>
      <w:r>
        <w:rPr>
          <w:color w:val="23526E"/>
          <w:spacing w:val="-4"/>
          <w:w w:val="110"/>
          <w:sz w:val="20"/>
        </w:rPr>
        <w:t> </w:t>
      </w:r>
      <w:r>
        <w:rPr>
          <w:color w:val="23526E"/>
          <w:w w:val="110"/>
          <w:sz w:val="20"/>
        </w:rPr>
        <w:t>(Howland</w:t>
      </w:r>
      <w:r>
        <w:rPr>
          <w:color w:val="23526E"/>
          <w:spacing w:val="34"/>
          <w:w w:val="110"/>
          <w:sz w:val="20"/>
        </w:rPr>
        <w:t> </w:t>
      </w:r>
      <w:r>
        <w:rPr>
          <w:color w:val="23526E"/>
          <w:w w:val="110"/>
          <w:sz w:val="20"/>
        </w:rPr>
        <w:t>and</w:t>
      </w:r>
      <w:r>
        <w:rPr>
          <w:color w:val="23526E"/>
          <w:spacing w:val="34"/>
          <w:w w:val="110"/>
          <w:sz w:val="20"/>
        </w:rPr>
        <w:t> </w:t>
      </w:r>
      <w:r>
        <w:rPr>
          <w:color w:val="23526E"/>
          <w:w w:val="110"/>
          <w:sz w:val="20"/>
        </w:rPr>
        <w:t>Rohsenow 2013; Substance</w:t>
      </w:r>
      <w:r>
        <w:rPr>
          <w:color w:val="23526E"/>
          <w:spacing w:val="-14"/>
          <w:w w:val="110"/>
          <w:sz w:val="20"/>
        </w:rPr>
        <w:t> </w:t>
      </w:r>
      <w:r>
        <w:rPr>
          <w:color w:val="23526E"/>
          <w:w w:val="110"/>
          <w:sz w:val="20"/>
        </w:rPr>
        <w:t>Abuse</w:t>
      </w:r>
      <w:r>
        <w:rPr>
          <w:color w:val="23526E"/>
          <w:spacing w:val="-9"/>
          <w:w w:val="110"/>
          <w:sz w:val="20"/>
        </w:rPr>
        <w:t> </w:t>
      </w:r>
      <w:r>
        <w:rPr>
          <w:color w:val="23526E"/>
          <w:w w:val="110"/>
          <w:sz w:val="20"/>
        </w:rPr>
        <w:t>and</w:t>
      </w:r>
      <w:r>
        <w:rPr>
          <w:color w:val="23526E"/>
          <w:spacing w:val="3"/>
          <w:w w:val="110"/>
          <w:sz w:val="20"/>
        </w:rPr>
        <w:t> </w:t>
      </w:r>
      <w:r>
        <w:rPr>
          <w:color w:val="23526E"/>
          <w:w w:val="110"/>
          <w:sz w:val="20"/>
        </w:rPr>
        <w:t>Mental</w:t>
      </w:r>
      <w:r>
        <w:rPr>
          <w:color w:val="23526E"/>
          <w:spacing w:val="1"/>
          <w:w w:val="110"/>
          <w:sz w:val="20"/>
        </w:rPr>
        <w:t> </w:t>
      </w:r>
      <w:r>
        <w:rPr>
          <w:color w:val="23526E"/>
          <w:w w:val="110"/>
          <w:sz w:val="20"/>
        </w:rPr>
        <w:t>Health</w:t>
      </w:r>
      <w:r>
        <w:rPr>
          <w:color w:val="23526E"/>
          <w:spacing w:val="-6"/>
          <w:w w:val="110"/>
          <w:sz w:val="20"/>
        </w:rPr>
        <w:t> </w:t>
      </w:r>
      <w:r>
        <w:rPr>
          <w:color w:val="23526E"/>
          <w:w w:val="110"/>
          <w:sz w:val="20"/>
        </w:rPr>
        <w:t>Services</w:t>
      </w:r>
      <w:r>
        <w:rPr>
          <w:color w:val="23526E"/>
          <w:spacing w:val="-14"/>
          <w:w w:val="110"/>
          <w:sz w:val="20"/>
        </w:rPr>
        <w:t> </w:t>
      </w:r>
      <w:r>
        <w:rPr>
          <w:color w:val="23526E"/>
          <w:w w:val="110"/>
          <w:sz w:val="20"/>
        </w:rPr>
        <w:t>Administration</w:t>
      </w:r>
      <w:r>
        <w:rPr>
          <w:color w:val="23526E"/>
          <w:spacing w:val="-13"/>
          <w:w w:val="110"/>
          <w:sz w:val="20"/>
        </w:rPr>
        <w:t> </w:t>
      </w:r>
      <w:r>
        <w:rPr>
          <w:color w:val="23526E"/>
          <w:w w:val="110"/>
          <w:sz w:val="20"/>
        </w:rPr>
        <w:t>[SAMHSA]</w:t>
      </w:r>
      <w:r>
        <w:rPr>
          <w:color w:val="23526E"/>
          <w:spacing w:val="-14"/>
          <w:w w:val="110"/>
          <w:sz w:val="20"/>
        </w:rPr>
        <w:t> </w:t>
      </w:r>
      <w:r>
        <w:rPr>
          <w:color w:val="23526E"/>
          <w:w w:val="110"/>
          <w:sz w:val="20"/>
        </w:rPr>
        <w:t>2013c)</w:t>
      </w:r>
      <w:r>
        <w:rPr>
          <w:color w:val="23526E"/>
          <w:spacing w:val="-12"/>
          <w:w w:val="110"/>
          <w:sz w:val="20"/>
        </w:rPr>
        <w:t> </w:t>
      </w:r>
      <w:r>
        <w:rPr>
          <w:color w:val="23526E"/>
          <w:w w:val="110"/>
          <w:sz w:val="20"/>
        </w:rPr>
        <w:t>and</w:t>
      </w:r>
      <w:r>
        <w:rPr>
          <w:color w:val="23526E"/>
          <w:spacing w:val="-9"/>
          <w:w w:val="110"/>
          <w:sz w:val="20"/>
        </w:rPr>
        <w:t> </w:t>
      </w:r>
      <w:r>
        <w:rPr>
          <w:color w:val="23526E"/>
          <w:w w:val="110"/>
          <w:sz w:val="20"/>
        </w:rPr>
        <w:t>the</w:t>
      </w:r>
      <w:r>
        <w:rPr>
          <w:color w:val="23526E"/>
          <w:spacing w:val="-2"/>
          <w:w w:val="110"/>
          <w:sz w:val="20"/>
        </w:rPr>
        <w:t> </w:t>
      </w:r>
      <w:r>
        <w:rPr>
          <w:color w:val="23526E"/>
          <w:w w:val="110"/>
          <w:sz w:val="20"/>
        </w:rPr>
        <w:t>combination of</w:t>
      </w:r>
      <w:r>
        <w:rPr>
          <w:color w:val="23526E"/>
          <w:w w:val="110"/>
          <w:sz w:val="20"/>
        </w:rPr>
        <w:t> methylphenidate</w:t>
      </w:r>
      <w:r>
        <w:rPr>
          <w:color w:val="23526E"/>
          <w:spacing w:val="-7"/>
          <w:w w:val="110"/>
          <w:sz w:val="20"/>
        </w:rPr>
        <w:t> </w:t>
      </w:r>
      <w:r>
        <w:rPr>
          <w:color w:val="23526E"/>
          <w:w w:val="110"/>
          <w:sz w:val="20"/>
        </w:rPr>
        <w:t>with alcohol to</w:t>
      </w:r>
      <w:r>
        <w:rPr>
          <w:color w:val="23526E"/>
          <w:spacing w:val="36"/>
          <w:w w:val="110"/>
          <w:sz w:val="20"/>
        </w:rPr>
        <w:t> </w:t>
      </w:r>
      <w:r>
        <w:rPr>
          <w:color w:val="23526E"/>
          <w:w w:val="110"/>
          <w:sz w:val="20"/>
        </w:rPr>
        <w:t>intensify euphoric effects (for review of central nervous system stimulant</w:t>
      </w:r>
      <w:r>
        <w:rPr>
          <w:color w:val="23526E"/>
          <w:spacing w:val="35"/>
          <w:w w:val="110"/>
          <w:sz w:val="20"/>
        </w:rPr>
        <w:t> </w:t>
      </w:r>
      <w:r>
        <w:rPr>
          <w:color w:val="23526E"/>
          <w:w w:val="110"/>
          <w:sz w:val="20"/>
        </w:rPr>
        <w:t>use</w:t>
      </w:r>
      <w:r>
        <w:rPr>
          <w:color w:val="23526E"/>
          <w:spacing w:val="-1"/>
          <w:w w:val="110"/>
          <w:sz w:val="20"/>
        </w:rPr>
        <w:t> </w:t>
      </w:r>
      <w:r>
        <w:rPr>
          <w:color w:val="23526E"/>
          <w:w w:val="110"/>
          <w:sz w:val="20"/>
        </w:rPr>
        <w:t>and</w:t>
      </w:r>
      <w:r>
        <w:rPr>
          <w:color w:val="23526E"/>
          <w:w w:val="110"/>
          <w:sz w:val="20"/>
        </w:rPr>
        <w:t> emergency room</w:t>
      </w:r>
      <w:r>
        <w:rPr>
          <w:color w:val="23526E"/>
          <w:w w:val="110"/>
          <w:sz w:val="20"/>
        </w:rPr>
        <w:t> information, see</w:t>
      </w:r>
      <w:r>
        <w:rPr>
          <w:color w:val="23526E"/>
          <w:spacing w:val="37"/>
          <w:w w:val="110"/>
          <w:sz w:val="20"/>
        </w:rPr>
        <w:t> </w:t>
      </w:r>
      <w:r>
        <w:rPr>
          <w:color w:val="23526E"/>
          <w:w w:val="110"/>
          <w:sz w:val="20"/>
        </w:rPr>
        <w:t>SAMHSA 2013b).</w:t>
      </w:r>
    </w:p>
    <w:p>
      <w:pPr>
        <w:pStyle w:val="BodyText"/>
        <w:spacing w:before="5"/>
        <w:rPr>
          <w:sz w:val="28"/>
        </w:rPr>
      </w:pPr>
      <w:r>
        <w:rPr/>
        <w:pict>
          <v:shape style="position:absolute;margin-left:72.112968pt;margin-top:18.072218pt;width:468.3pt;height:294.6pt;mso-position-horizontal-relative:page;mso-position-vertical-relative:paragraph;z-index:-15714816;mso-wrap-distance-left:0;mso-wrap-distance-right:0" type="#_x0000_t202" id="docshape14" filled="false" stroked="true" strokeweight=".961506pt" strokecolor="#000000">
            <v:textbox inset="0,0,0,0">
              <w:txbxContent>
                <w:p>
                  <w:pPr>
                    <w:spacing w:before="101"/>
                    <w:ind w:left="127" w:right="0" w:firstLine="0"/>
                    <w:jc w:val="left"/>
                    <w:rPr>
                      <w:rFonts w:ascii="Arial"/>
                      <w:b/>
                      <w:sz w:val="23"/>
                    </w:rPr>
                  </w:pPr>
                  <w:r>
                    <w:rPr>
                      <w:rFonts w:ascii="Arial"/>
                      <w:b/>
                      <w:color w:val="36627C"/>
                      <w:sz w:val="23"/>
                    </w:rPr>
                    <w:t>Exhibit</w:t>
                  </w:r>
                  <w:r>
                    <w:rPr>
                      <w:rFonts w:ascii="Arial"/>
                      <w:b/>
                      <w:color w:val="36627C"/>
                      <w:spacing w:val="20"/>
                      <w:sz w:val="23"/>
                    </w:rPr>
                    <w:t> </w:t>
                  </w:r>
                  <w:r>
                    <w:rPr>
                      <w:rFonts w:ascii="Arial"/>
                      <w:b/>
                      <w:color w:val="36627C"/>
                      <w:sz w:val="23"/>
                    </w:rPr>
                    <w:t>6-6: Questions</w:t>
                  </w:r>
                  <w:r>
                    <w:rPr>
                      <w:rFonts w:ascii="Arial"/>
                      <w:b/>
                      <w:color w:val="36627C"/>
                      <w:spacing w:val="16"/>
                      <w:sz w:val="23"/>
                    </w:rPr>
                    <w:t> </w:t>
                  </w:r>
                  <w:r>
                    <w:rPr>
                      <w:rFonts w:ascii="Arial"/>
                      <w:b/>
                      <w:color w:val="36627C"/>
                      <w:sz w:val="23"/>
                    </w:rPr>
                    <w:t>Regarding</w:t>
                  </w:r>
                  <w:r>
                    <w:rPr>
                      <w:rFonts w:ascii="Arial"/>
                      <w:b/>
                      <w:color w:val="36627C"/>
                      <w:spacing w:val="36"/>
                      <w:sz w:val="23"/>
                    </w:rPr>
                    <w:t> </w:t>
                  </w:r>
                  <w:r>
                    <w:rPr>
                      <w:rFonts w:ascii="Arial"/>
                      <w:b/>
                      <w:color w:val="36627C"/>
                      <w:sz w:val="23"/>
                    </w:rPr>
                    <w:t>Knowledge</w:t>
                  </w:r>
                  <w:r>
                    <w:rPr>
                      <w:rFonts w:ascii="Arial"/>
                      <w:b/>
                      <w:color w:val="36627C"/>
                      <w:spacing w:val="29"/>
                      <w:sz w:val="23"/>
                    </w:rPr>
                    <w:t> </w:t>
                  </w:r>
                  <w:r>
                    <w:rPr>
                      <w:rFonts w:ascii="Arial"/>
                      <w:b/>
                      <w:color w:val="36627C"/>
                      <w:sz w:val="23"/>
                    </w:rPr>
                    <w:t>and</w:t>
                  </w:r>
                  <w:r>
                    <w:rPr>
                      <w:rFonts w:ascii="Arial"/>
                      <w:b/>
                      <w:color w:val="36627C"/>
                      <w:spacing w:val="14"/>
                      <w:sz w:val="23"/>
                    </w:rPr>
                    <w:t> </w:t>
                  </w:r>
                  <w:r>
                    <w:rPr>
                      <w:rFonts w:ascii="Arial"/>
                      <w:b/>
                      <w:color w:val="36627C"/>
                      <w:sz w:val="23"/>
                    </w:rPr>
                    <w:t>Skill</w:t>
                  </w:r>
                  <w:r>
                    <w:rPr>
                      <w:rFonts w:ascii="Arial"/>
                      <w:b/>
                      <w:color w:val="36627C"/>
                      <w:spacing w:val="17"/>
                      <w:sz w:val="23"/>
                    </w:rPr>
                    <w:t> </w:t>
                  </w:r>
                  <w:r>
                    <w:rPr>
                      <w:rFonts w:ascii="Arial"/>
                      <w:b/>
                      <w:color w:val="36627C"/>
                      <w:sz w:val="23"/>
                    </w:rPr>
                    <w:t>Demands</w:t>
                  </w:r>
                  <w:r>
                    <w:rPr>
                      <w:rFonts w:ascii="Arial"/>
                      <w:b/>
                      <w:color w:val="36627C"/>
                      <w:spacing w:val="11"/>
                      <w:sz w:val="23"/>
                    </w:rPr>
                    <w:t> </w:t>
                  </w:r>
                  <w:r>
                    <w:rPr>
                      <w:rFonts w:ascii="Arial"/>
                      <w:b/>
                      <w:color w:val="36627C"/>
                      <w:sz w:val="23"/>
                    </w:rPr>
                    <w:t>of</w:t>
                  </w:r>
                  <w:r>
                    <w:rPr>
                      <w:rFonts w:ascii="Arial"/>
                      <w:b/>
                      <w:color w:val="36627C"/>
                      <w:spacing w:val="23"/>
                      <w:sz w:val="23"/>
                    </w:rPr>
                    <w:t> </w:t>
                  </w:r>
                  <w:r>
                    <w:rPr>
                      <w:rFonts w:ascii="Arial"/>
                      <w:b/>
                      <w:color w:val="36627C"/>
                      <w:sz w:val="23"/>
                    </w:rPr>
                    <w:t>Heroin</w:t>
                  </w:r>
                  <w:r>
                    <w:rPr>
                      <w:rFonts w:ascii="Arial"/>
                      <w:b/>
                      <w:color w:val="36627C"/>
                      <w:spacing w:val="17"/>
                      <w:sz w:val="23"/>
                    </w:rPr>
                    <w:t> </w:t>
                  </w:r>
                  <w:r>
                    <w:rPr>
                      <w:rFonts w:ascii="Arial"/>
                      <w:b/>
                      <w:color w:val="36627C"/>
                      <w:spacing w:val="-5"/>
                      <w:sz w:val="23"/>
                    </w:rPr>
                    <w:t>Use</w:t>
                  </w:r>
                </w:p>
                <w:p>
                  <w:pPr>
                    <w:numPr>
                      <w:ilvl w:val="0"/>
                      <w:numId w:val="3"/>
                    </w:numPr>
                    <w:tabs>
                      <w:tab w:pos="494" w:val="left" w:leader="none"/>
                      <w:tab w:pos="495" w:val="left" w:leader="none"/>
                    </w:tabs>
                    <w:spacing w:line="249" w:lineRule="auto" w:before="168"/>
                    <w:ind w:left="488" w:right="308" w:hanging="366"/>
                    <w:jc w:val="left"/>
                    <w:rPr>
                      <w:sz w:val="20"/>
                    </w:rPr>
                  </w:pPr>
                  <w:r>
                    <w:rPr>
                      <w:color w:val="23526E"/>
                      <w:sz w:val="20"/>
                    </w:rPr>
                    <w:t>If</w:t>
                  </w:r>
                  <w:r>
                    <w:rPr>
                      <w:color w:val="23526E"/>
                      <w:spacing w:val="18"/>
                      <w:w w:val="105"/>
                      <w:sz w:val="20"/>
                    </w:rPr>
                    <w:t> </w:t>
                  </w:r>
                  <w:r>
                    <w:rPr>
                      <w:color w:val="36627C"/>
                      <w:w w:val="105"/>
                      <w:sz w:val="20"/>
                    </w:rPr>
                    <w:t>first</w:t>
                  </w:r>
                  <w:r>
                    <w:rPr>
                      <w:color w:val="36627C"/>
                      <w:spacing w:val="30"/>
                      <w:w w:val="105"/>
                      <w:sz w:val="20"/>
                    </w:rPr>
                    <w:t> </w:t>
                  </w:r>
                  <w:r>
                    <w:rPr>
                      <w:color w:val="23526E"/>
                      <w:w w:val="105"/>
                      <w:sz w:val="20"/>
                    </w:rPr>
                    <w:t>use</w:t>
                  </w:r>
                  <w:r>
                    <w:rPr>
                      <w:color w:val="23526E"/>
                      <w:spacing w:val="40"/>
                      <w:w w:val="105"/>
                      <w:sz w:val="20"/>
                    </w:rPr>
                    <w:t> </w:t>
                  </w:r>
                  <w:r>
                    <w:rPr>
                      <w:color w:val="36627C"/>
                      <w:w w:val="105"/>
                      <w:sz w:val="20"/>
                    </w:rPr>
                    <w:t>is</w:t>
                  </w:r>
                  <w:r>
                    <w:rPr>
                      <w:color w:val="36627C"/>
                      <w:spacing w:val="24"/>
                      <w:w w:val="105"/>
                      <w:sz w:val="20"/>
                    </w:rPr>
                    <w:t> </w:t>
                  </w:r>
                  <w:r>
                    <w:rPr>
                      <w:color w:val="23526E"/>
                      <w:w w:val="105"/>
                      <w:sz w:val="20"/>
                    </w:rPr>
                    <w:t>by</w:t>
                  </w:r>
                  <w:r>
                    <w:rPr>
                      <w:color w:val="23526E"/>
                      <w:spacing w:val="-8"/>
                      <w:w w:val="105"/>
                      <w:sz w:val="20"/>
                    </w:rPr>
                    <w:t> </w:t>
                  </w:r>
                  <w:r>
                    <w:rPr>
                      <w:color w:val="23526E"/>
                      <w:w w:val="105"/>
                      <w:sz w:val="20"/>
                    </w:rPr>
                    <w:t>snorting,</w:t>
                  </w:r>
                  <w:r>
                    <w:rPr>
                      <w:color w:val="23526E"/>
                      <w:spacing w:val="39"/>
                      <w:w w:val="105"/>
                      <w:sz w:val="20"/>
                    </w:rPr>
                    <w:t> </w:t>
                  </w:r>
                  <w:r>
                    <w:rPr>
                      <w:color w:val="23526E"/>
                      <w:w w:val="105"/>
                      <w:sz w:val="20"/>
                    </w:rPr>
                    <w:t>how</w:t>
                  </w:r>
                  <w:r>
                    <w:rPr>
                      <w:color w:val="23526E"/>
                      <w:spacing w:val="17"/>
                      <w:w w:val="105"/>
                      <w:sz w:val="20"/>
                    </w:rPr>
                    <w:t> </w:t>
                  </w:r>
                  <w:r>
                    <w:rPr>
                      <w:color w:val="36627C"/>
                      <w:w w:val="105"/>
                      <w:sz w:val="20"/>
                    </w:rPr>
                    <w:t>is</w:t>
                  </w:r>
                  <w:r>
                    <w:rPr>
                      <w:color w:val="36627C"/>
                      <w:spacing w:val="16"/>
                      <w:w w:val="105"/>
                      <w:sz w:val="20"/>
                    </w:rPr>
                    <w:t> </w:t>
                  </w:r>
                  <w:r>
                    <w:rPr>
                      <w:color w:val="23526E"/>
                      <w:w w:val="105"/>
                      <w:sz w:val="20"/>
                    </w:rPr>
                    <w:t>it done (assuming</w:t>
                  </w:r>
                  <w:r>
                    <w:rPr>
                      <w:color w:val="23526E"/>
                      <w:spacing w:val="33"/>
                      <w:w w:val="105"/>
                      <w:sz w:val="20"/>
                    </w:rPr>
                    <w:t> </w:t>
                  </w:r>
                  <w:r>
                    <w:rPr>
                      <w:color w:val="23526E"/>
                      <w:w w:val="105"/>
                      <w:sz w:val="20"/>
                    </w:rPr>
                    <w:t>the</w:t>
                  </w:r>
                  <w:r>
                    <w:rPr>
                      <w:color w:val="23526E"/>
                      <w:spacing w:val="40"/>
                      <w:w w:val="105"/>
                      <w:sz w:val="20"/>
                    </w:rPr>
                    <w:t> </w:t>
                  </w:r>
                  <w:r>
                    <w:rPr>
                      <w:color w:val="23526E"/>
                      <w:w w:val="105"/>
                      <w:sz w:val="20"/>
                    </w:rPr>
                    <w:t>person</w:t>
                  </w:r>
                  <w:r>
                    <w:rPr>
                      <w:color w:val="23526E"/>
                      <w:spacing w:val="35"/>
                      <w:w w:val="105"/>
                      <w:sz w:val="20"/>
                    </w:rPr>
                    <w:t> </w:t>
                  </w:r>
                  <w:r>
                    <w:rPr>
                      <w:color w:val="23526E"/>
                      <w:w w:val="105"/>
                      <w:sz w:val="20"/>
                    </w:rPr>
                    <w:t>has never taken</w:t>
                  </w:r>
                  <w:r>
                    <w:rPr>
                      <w:color w:val="23526E"/>
                      <w:spacing w:val="34"/>
                      <w:w w:val="105"/>
                      <w:sz w:val="20"/>
                    </w:rPr>
                    <w:t> </w:t>
                  </w:r>
                  <w:r>
                    <w:rPr>
                      <w:color w:val="23526E"/>
                      <w:w w:val="105"/>
                      <w:sz w:val="20"/>
                    </w:rPr>
                    <w:t>a</w:t>
                  </w:r>
                  <w:r>
                    <w:rPr>
                      <w:color w:val="23526E"/>
                      <w:spacing w:val="21"/>
                      <w:w w:val="105"/>
                      <w:sz w:val="20"/>
                    </w:rPr>
                    <w:t> </w:t>
                  </w:r>
                  <w:r>
                    <w:rPr>
                      <w:color w:val="23526E"/>
                      <w:w w:val="105"/>
                      <w:sz w:val="20"/>
                    </w:rPr>
                    <w:t>drug</w:t>
                  </w:r>
                  <w:r>
                    <w:rPr>
                      <w:color w:val="23526E"/>
                      <w:spacing w:val="35"/>
                      <w:w w:val="105"/>
                      <w:sz w:val="20"/>
                    </w:rPr>
                    <w:t> </w:t>
                  </w:r>
                  <w:r>
                    <w:rPr>
                      <w:color w:val="23526E"/>
                      <w:w w:val="105"/>
                      <w:sz w:val="20"/>
                    </w:rPr>
                    <w:t>intranasal­ ly)? Is there</w:t>
                  </w:r>
                  <w:r>
                    <w:rPr>
                      <w:color w:val="23526E"/>
                      <w:spacing w:val="40"/>
                      <w:w w:val="105"/>
                      <w:sz w:val="20"/>
                    </w:rPr>
                    <w:t> </w:t>
                  </w:r>
                  <w:r>
                    <w:rPr>
                      <w:color w:val="23526E"/>
                      <w:w w:val="105"/>
                      <w:sz w:val="20"/>
                    </w:rPr>
                    <w:t>a special</w:t>
                  </w:r>
                  <w:r>
                    <w:rPr>
                      <w:color w:val="23526E"/>
                      <w:spacing w:val="40"/>
                      <w:w w:val="105"/>
                      <w:sz w:val="20"/>
                    </w:rPr>
                    <w:t> </w:t>
                  </w:r>
                  <w:r>
                    <w:rPr>
                      <w:color w:val="23526E"/>
                      <w:w w:val="105"/>
                      <w:sz w:val="20"/>
                    </w:rPr>
                    <w:t>technique for</w:t>
                  </w:r>
                  <w:r>
                    <w:rPr>
                      <w:color w:val="23526E"/>
                      <w:spacing w:val="40"/>
                      <w:w w:val="105"/>
                      <w:sz w:val="20"/>
                    </w:rPr>
                    <w:t> </w:t>
                  </w:r>
                  <w:r>
                    <w:rPr>
                      <w:color w:val="23526E"/>
                      <w:w w:val="105"/>
                      <w:sz w:val="20"/>
                    </w:rPr>
                    <w:t>using</w:t>
                  </w:r>
                  <w:r>
                    <w:rPr>
                      <w:color w:val="23526E"/>
                      <w:spacing w:val="40"/>
                      <w:w w:val="105"/>
                      <w:sz w:val="20"/>
                    </w:rPr>
                    <w:t> </w:t>
                  </w:r>
                  <w:r>
                    <w:rPr>
                      <w:color w:val="23526E"/>
                      <w:w w:val="105"/>
                      <w:sz w:val="20"/>
                    </w:rPr>
                    <w:t>heroin</w:t>
                  </w:r>
                  <w:r>
                    <w:rPr>
                      <w:color w:val="23526E"/>
                      <w:spacing w:val="40"/>
                      <w:w w:val="105"/>
                      <w:sz w:val="20"/>
                    </w:rPr>
                    <w:t> </w:t>
                  </w:r>
                  <w:r>
                    <w:rPr>
                      <w:color w:val="23526E"/>
                      <w:w w:val="105"/>
                      <w:sz w:val="20"/>
                    </w:rPr>
                    <w:t>this way?</w:t>
                  </w:r>
                </w:p>
                <w:p>
                  <w:pPr>
                    <w:numPr>
                      <w:ilvl w:val="0"/>
                      <w:numId w:val="3"/>
                    </w:numPr>
                    <w:tabs>
                      <w:tab w:pos="494" w:val="left" w:leader="none"/>
                      <w:tab w:pos="495" w:val="left" w:leader="none"/>
                    </w:tabs>
                    <w:spacing w:before="3"/>
                    <w:ind w:left="494" w:right="0" w:hanging="372"/>
                    <w:jc w:val="left"/>
                    <w:rPr>
                      <w:sz w:val="20"/>
                    </w:rPr>
                  </w:pPr>
                  <w:r>
                    <w:rPr>
                      <w:color w:val="23526E"/>
                      <w:sz w:val="20"/>
                    </w:rPr>
                    <w:t>If</w:t>
                  </w:r>
                  <w:r>
                    <w:rPr>
                      <w:color w:val="23526E"/>
                      <w:spacing w:val="10"/>
                      <w:w w:val="105"/>
                      <w:sz w:val="20"/>
                    </w:rPr>
                    <w:t> </w:t>
                  </w:r>
                  <w:r>
                    <w:rPr>
                      <w:color w:val="36627C"/>
                      <w:w w:val="105"/>
                      <w:sz w:val="20"/>
                    </w:rPr>
                    <w:t>first</w:t>
                  </w:r>
                  <w:r>
                    <w:rPr>
                      <w:color w:val="36627C"/>
                      <w:spacing w:val="27"/>
                      <w:w w:val="105"/>
                      <w:sz w:val="20"/>
                    </w:rPr>
                    <w:t> </w:t>
                  </w:r>
                  <w:r>
                    <w:rPr>
                      <w:color w:val="23526E"/>
                      <w:w w:val="105"/>
                      <w:sz w:val="20"/>
                    </w:rPr>
                    <w:t>use</w:t>
                  </w:r>
                  <w:r>
                    <w:rPr>
                      <w:color w:val="23526E"/>
                      <w:spacing w:val="38"/>
                      <w:w w:val="105"/>
                      <w:sz w:val="20"/>
                    </w:rPr>
                    <w:t> </w:t>
                  </w:r>
                  <w:r>
                    <w:rPr>
                      <w:color w:val="36627C"/>
                      <w:w w:val="105"/>
                      <w:sz w:val="20"/>
                    </w:rPr>
                    <w:t>is</w:t>
                  </w:r>
                  <w:r>
                    <w:rPr>
                      <w:color w:val="36627C"/>
                      <w:spacing w:val="20"/>
                      <w:w w:val="105"/>
                      <w:sz w:val="20"/>
                    </w:rPr>
                    <w:t> </w:t>
                  </w:r>
                  <w:r>
                    <w:rPr>
                      <w:color w:val="23526E"/>
                      <w:w w:val="105"/>
                      <w:sz w:val="20"/>
                    </w:rPr>
                    <w:t>by</w:t>
                  </w:r>
                  <w:r>
                    <w:rPr>
                      <w:color w:val="23526E"/>
                      <w:spacing w:val="5"/>
                      <w:w w:val="105"/>
                      <w:sz w:val="20"/>
                    </w:rPr>
                    <w:t> </w:t>
                  </w:r>
                  <w:r>
                    <w:rPr>
                      <w:color w:val="36627C"/>
                      <w:w w:val="105"/>
                      <w:sz w:val="20"/>
                    </w:rPr>
                    <w:t>injection,</w:t>
                  </w:r>
                  <w:r>
                    <w:rPr>
                      <w:color w:val="36627C"/>
                      <w:spacing w:val="26"/>
                      <w:w w:val="105"/>
                      <w:sz w:val="20"/>
                    </w:rPr>
                    <w:t> </w:t>
                  </w:r>
                  <w:r>
                    <w:rPr>
                      <w:color w:val="23526E"/>
                      <w:w w:val="105"/>
                      <w:sz w:val="20"/>
                    </w:rPr>
                    <w:t>is</w:t>
                  </w:r>
                  <w:r>
                    <w:rPr>
                      <w:color w:val="23526E"/>
                      <w:spacing w:val="1"/>
                      <w:w w:val="105"/>
                      <w:sz w:val="20"/>
                    </w:rPr>
                    <w:t> </w:t>
                  </w:r>
                  <w:r>
                    <w:rPr>
                      <w:color w:val="23526E"/>
                      <w:w w:val="105"/>
                      <w:sz w:val="20"/>
                    </w:rPr>
                    <w:t>it</w:t>
                  </w:r>
                  <w:r>
                    <w:rPr>
                      <w:color w:val="23526E"/>
                      <w:spacing w:val="17"/>
                      <w:w w:val="105"/>
                      <w:sz w:val="20"/>
                    </w:rPr>
                    <w:t> </w:t>
                  </w:r>
                  <w:r>
                    <w:rPr>
                      <w:color w:val="23526E"/>
                      <w:w w:val="105"/>
                      <w:sz w:val="20"/>
                    </w:rPr>
                    <w:t>best</w:t>
                  </w:r>
                  <w:r>
                    <w:rPr>
                      <w:color w:val="23526E"/>
                      <w:spacing w:val="9"/>
                      <w:w w:val="105"/>
                      <w:sz w:val="20"/>
                    </w:rPr>
                    <w:t> </w:t>
                  </w:r>
                  <w:r>
                    <w:rPr>
                      <w:color w:val="23526E"/>
                      <w:w w:val="105"/>
                      <w:sz w:val="20"/>
                    </w:rPr>
                    <w:t>to</w:t>
                  </w:r>
                  <w:r>
                    <w:rPr>
                      <w:color w:val="23526E"/>
                      <w:spacing w:val="20"/>
                      <w:w w:val="105"/>
                      <w:sz w:val="20"/>
                    </w:rPr>
                    <w:t> </w:t>
                  </w:r>
                  <w:r>
                    <w:rPr>
                      <w:color w:val="36627C"/>
                      <w:w w:val="105"/>
                      <w:sz w:val="20"/>
                    </w:rPr>
                    <w:t>inject</w:t>
                  </w:r>
                  <w:r>
                    <w:rPr>
                      <w:color w:val="36627C"/>
                      <w:spacing w:val="9"/>
                      <w:w w:val="105"/>
                      <w:sz w:val="20"/>
                    </w:rPr>
                    <w:t> </w:t>
                  </w:r>
                  <w:r>
                    <w:rPr>
                      <w:color w:val="23526E"/>
                      <w:w w:val="105"/>
                      <w:sz w:val="20"/>
                    </w:rPr>
                    <w:t>the</w:t>
                  </w:r>
                  <w:r>
                    <w:rPr>
                      <w:color w:val="23526E"/>
                      <w:spacing w:val="55"/>
                      <w:w w:val="105"/>
                      <w:sz w:val="20"/>
                    </w:rPr>
                    <w:t> </w:t>
                  </w:r>
                  <w:r>
                    <w:rPr>
                      <w:color w:val="23526E"/>
                      <w:w w:val="105"/>
                      <w:sz w:val="20"/>
                    </w:rPr>
                    <w:t>drug</w:t>
                  </w:r>
                  <w:r>
                    <w:rPr>
                      <w:color w:val="23526E"/>
                      <w:spacing w:val="38"/>
                      <w:w w:val="105"/>
                      <w:sz w:val="20"/>
                    </w:rPr>
                    <w:t> </w:t>
                  </w:r>
                  <w:r>
                    <w:rPr>
                      <w:color w:val="23526E"/>
                      <w:w w:val="105"/>
                      <w:sz w:val="20"/>
                    </w:rPr>
                    <w:t>under</w:t>
                  </w:r>
                  <w:r>
                    <w:rPr>
                      <w:color w:val="23526E"/>
                      <w:spacing w:val="5"/>
                      <w:w w:val="105"/>
                      <w:sz w:val="20"/>
                    </w:rPr>
                    <w:t> </w:t>
                  </w:r>
                  <w:r>
                    <w:rPr>
                      <w:color w:val="23526E"/>
                      <w:w w:val="105"/>
                      <w:sz w:val="20"/>
                    </w:rPr>
                    <w:t>the</w:t>
                  </w:r>
                  <w:r>
                    <w:rPr>
                      <w:color w:val="23526E"/>
                      <w:spacing w:val="35"/>
                      <w:w w:val="105"/>
                      <w:sz w:val="20"/>
                    </w:rPr>
                    <w:t> </w:t>
                  </w:r>
                  <w:r>
                    <w:rPr>
                      <w:color w:val="23526E"/>
                      <w:w w:val="105"/>
                      <w:sz w:val="20"/>
                    </w:rPr>
                    <w:t>skin</w:t>
                  </w:r>
                  <w:r>
                    <w:rPr>
                      <w:color w:val="23526E"/>
                      <w:spacing w:val="15"/>
                      <w:w w:val="105"/>
                      <w:sz w:val="20"/>
                    </w:rPr>
                    <w:t> </w:t>
                  </w:r>
                  <w:r>
                    <w:rPr>
                      <w:color w:val="23526E"/>
                      <w:w w:val="105"/>
                      <w:sz w:val="20"/>
                    </w:rPr>
                    <w:t>(skin-popping)</w:t>
                  </w:r>
                  <w:r>
                    <w:rPr>
                      <w:color w:val="23526E"/>
                      <w:spacing w:val="10"/>
                      <w:w w:val="105"/>
                      <w:sz w:val="20"/>
                    </w:rPr>
                    <w:t> </w:t>
                  </w:r>
                  <w:r>
                    <w:rPr>
                      <w:color w:val="23526E"/>
                      <w:w w:val="105"/>
                      <w:sz w:val="20"/>
                    </w:rPr>
                    <w:t>or</w:t>
                  </w:r>
                  <w:r>
                    <w:rPr>
                      <w:color w:val="23526E"/>
                      <w:spacing w:val="16"/>
                      <w:w w:val="105"/>
                      <w:sz w:val="20"/>
                    </w:rPr>
                    <w:t> </w:t>
                  </w:r>
                  <w:r>
                    <w:rPr>
                      <w:color w:val="36627C"/>
                      <w:w w:val="105"/>
                      <w:sz w:val="20"/>
                    </w:rPr>
                    <w:t>into</w:t>
                  </w:r>
                  <w:r>
                    <w:rPr>
                      <w:color w:val="36627C"/>
                      <w:spacing w:val="10"/>
                      <w:w w:val="105"/>
                      <w:sz w:val="20"/>
                    </w:rPr>
                    <w:t> </w:t>
                  </w:r>
                  <w:r>
                    <w:rPr>
                      <w:color w:val="23526E"/>
                      <w:w w:val="105"/>
                      <w:sz w:val="20"/>
                    </w:rPr>
                    <w:t>a</w:t>
                  </w:r>
                  <w:r>
                    <w:rPr>
                      <w:color w:val="23526E"/>
                      <w:spacing w:val="18"/>
                      <w:w w:val="105"/>
                      <w:sz w:val="20"/>
                    </w:rPr>
                    <w:t> </w:t>
                  </w:r>
                  <w:r>
                    <w:rPr>
                      <w:color w:val="23526E"/>
                      <w:spacing w:val="-2"/>
                      <w:w w:val="105"/>
                      <w:sz w:val="20"/>
                    </w:rPr>
                    <w:t>vein?</w:t>
                  </w:r>
                </w:p>
                <w:p>
                  <w:pPr>
                    <w:numPr>
                      <w:ilvl w:val="0"/>
                      <w:numId w:val="3"/>
                    </w:numPr>
                    <w:tabs>
                      <w:tab w:pos="477" w:val="left" w:leader="none"/>
                      <w:tab w:pos="478" w:val="left" w:leader="none"/>
                    </w:tabs>
                    <w:spacing w:line="244" w:lineRule="auto" w:before="10"/>
                    <w:ind w:left="483" w:right="378" w:hanging="370"/>
                    <w:jc w:val="left"/>
                    <w:rPr>
                      <w:sz w:val="20"/>
                    </w:rPr>
                  </w:pPr>
                  <w:r>
                    <w:rPr>
                      <w:color w:val="23526E"/>
                      <w:w w:val="110"/>
                      <w:sz w:val="20"/>
                    </w:rPr>
                    <w:t>What equipment is required? </w:t>
                  </w:r>
                  <w:r>
                    <w:rPr>
                      <w:color w:val="23526E"/>
                      <w:w w:val="105"/>
                      <w:sz w:val="20"/>
                    </w:rPr>
                    <w:t>If one</w:t>
                  </w:r>
                  <w:r>
                    <w:rPr>
                      <w:color w:val="23526E"/>
                      <w:spacing w:val="80"/>
                      <w:w w:val="110"/>
                      <w:sz w:val="20"/>
                    </w:rPr>
                    <w:t> </w:t>
                  </w:r>
                  <w:r>
                    <w:rPr>
                      <w:color w:val="23526E"/>
                      <w:w w:val="110"/>
                      <w:sz w:val="20"/>
                    </w:rPr>
                    <w:t>doesn't</w:t>
                  </w:r>
                  <w:r>
                    <w:rPr>
                      <w:color w:val="23526E"/>
                      <w:w w:val="110"/>
                      <w:sz w:val="20"/>
                    </w:rPr>
                    <w:t> have</w:t>
                  </w:r>
                  <w:r>
                    <w:rPr>
                      <w:color w:val="23526E"/>
                      <w:spacing w:val="-3"/>
                      <w:w w:val="110"/>
                      <w:sz w:val="20"/>
                    </w:rPr>
                    <w:t> </w:t>
                  </w:r>
                  <w:r>
                    <w:rPr>
                      <w:color w:val="23526E"/>
                      <w:w w:val="110"/>
                      <w:sz w:val="20"/>
                    </w:rPr>
                    <w:t>a</w:t>
                  </w:r>
                  <w:r>
                    <w:rPr>
                      <w:color w:val="23526E"/>
                      <w:w w:val="110"/>
                      <w:sz w:val="20"/>
                    </w:rPr>
                    <w:t> hypodermic</w:t>
                  </w:r>
                  <w:r>
                    <w:rPr>
                      <w:color w:val="23526E"/>
                      <w:spacing w:val="-3"/>
                      <w:w w:val="110"/>
                      <w:sz w:val="20"/>
                    </w:rPr>
                    <w:t> </w:t>
                  </w:r>
                  <w:r>
                    <w:rPr>
                      <w:color w:val="23526E"/>
                      <w:w w:val="110"/>
                      <w:sz w:val="20"/>
                    </w:rPr>
                    <w:t>syringe, what other equipment can</w:t>
                  </w:r>
                  <w:r>
                    <w:rPr>
                      <w:color w:val="23526E"/>
                      <w:spacing w:val="33"/>
                      <w:w w:val="110"/>
                      <w:sz w:val="20"/>
                    </w:rPr>
                    <w:t> </w:t>
                  </w:r>
                  <w:r>
                    <w:rPr>
                      <w:color w:val="23526E"/>
                      <w:w w:val="110"/>
                      <w:sz w:val="20"/>
                    </w:rPr>
                    <w:t>be substituted</w:t>
                  </w:r>
                  <w:r>
                    <w:rPr>
                      <w:color w:val="23526E"/>
                      <w:spacing w:val="40"/>
                      <w:w w:val="110"/>
                      <w:sz w:val="20"/>
                    </w:rPr>
                    <w:t> </w:t>
                  </w:r>
                  <w:r>
                    <w:rPr>
                      <w:color w:val="23526E"/>
                      <w:w w:val="110"/>
                      <w:sz w:val="20"/>
                    </w:rPr>
                    <w:t>to</w:t>
                  </w:r>
                  <w:r>
                    <w:rPr>
                      <w:color w:val="23526E"/>
                      <w:spacing w:val="36"/>
                      <w:w w:val="110"/>
                      <w:sz w:val="20"/>
                    </w:rPr>
                    <w:t> </w:t>
                  </w:r>
                  <w:r>
                    <w:rPr>
                      <w:color w:val="23526E"/>
                      <w:w w:val="110"/>
                      <w:sz w:val="20"/>
                    </w:rPr>
                    <w:t>make</w:t>
                  </w:r>
                  <w:r>
                    <w:rPr>
                      <w:color w:val="23526E"/>
                      <w:spacing w:val="36"/>
                      <w:w w:val="110"/>
                      <w:sz w:val="20"/>
                    </w:rPr>
                    <w:t> </w:t>
                  </w:r>
                  <w:r>
                    <w:rPr>
                      <w:color w:val="23526E"/>
                      <w:w w:val="110"/>
                      <w:sz w:val="20"/>
                    </w:rPr>
                    <w:t>up a set</w:t>
                  </w:r>
                  <w:r>
                    <w:rPr>
                      <w:color w:val="23526E"/>
                      <w:spacing w:val="39"/>
                      <w:w w:val="110"/>
                      <w:sz w:val="20"/>
                    </w:rPr>
                    <w:t> </w:t>
                  </w:r>
                  <w:r>
                    <w:rPr>
                      <w:color w:val="23526E"/>
                      <w:w w:val="110"/>
                      <w:sz w:val="20"/>
                    </w:rPr>
                    <w:t>of</w:t>
                  </w:r>
                  <w:r>
                    <w:rPr>
                      <w:color w:val="23526E"/>
                      <w:spacing w:val="40"/>
                      <w:w w:val="110"/>
                      <w:sz w:val="20"/>
                    </w:rPr>
                    <w:t> </w:t>
                  </w:r>
                  <w:r>
                    <w:rPr>
                      <w:color w:val="23526E"/>
                      <w:w w:val="110"/>
                      <w:sz w:val="20"/>
                    </w:rPr>
                    <w:t>"works"</w:t>
                  </w:r>
                  <w:r>
                    <w:rPr>
                      <w:color w:val="23526E"/>
                      <w:spacing w:val="31"/>
                      <w:w w:val="110"/>
                      <w:sz w:val="20"/>
                    </w:rPr>
                    <w:t> </w:t>
                  </w:r>
                  <w:r>
                    <w:rPr>
                      <w:color w:val="23526E"/>
                      <w:w w:val="110"/>
                      <w:sz w:val="20"/>
                    </w:rPr>
                    <w:t>or an "outfit"?</w:t>
                  </w:r>
                </w:p>
                <w:p>
                  <w:pPr>
                    <w:numPr>
                      <w:ilvl w:val="0"/>
                      <w:numId w:val="3"/>
                    </w:numPr>
                    <w:tabs>
                      <w:tab w:pos="496" w:val="left" w:leader="none"/>
                      <w:tab w:pos="497" w:val="left" w:leader="none"/>
                    </w:tabs>
                    <w:spacing w:before="11"/>
                    <w:ind w:left="496" w:right="0" w:hanging="384"/>
                    <w:jc w:val="left"/>
                    <w:rPr>
                      <w:sz w:val="20"/>
                    </w:rPr>
                  </w:pPr>
                  <w:r>
                    <w:rPr>
                      <w:color w:val="23526E"/>
                      <w:w w:val="105"/>
                      <w:sz w:val="20"/>
                    </w:rPr>
                    <w:t>How</w:t>
                  </w:r>
                  <w:r>
                    <w:rPr>
                      <w:color w:val="23526E"/>
                      <w:spacing w:val="18"/>
                      <w:w w:val="105"/>
                      <w:sz w:val="20"/>
                    </w:rPr>
                    <w:t> </w:t>
                  </w:r>
                  <w:r>
                    <w:rPr>
                      <w:color w:val="36627C"/>
                      <w:w w:val="105"/>
                      <w:sz w:val="20"/>
                    </w:rPr>
                    <w:t>is</w:t>
                  </w:r>
                  <w:r>
                    <w:rPr>
                      <w:color w:val="36627C"/>
                      <w:spacing w:val="25"/>
                      <w:w w:val="105"/>
                      <w:sz w:val="20"/>
                    </w:rPr>
                    <w:t> </w:t>
                  </w:r>
                  <w:r>
                    <w:rPr>
                      <w:color w:val="23526E"/>
                      <w:w w:val="105"/>
                      <w:sz w:val="20"/>
                    </w:rPr>
                    <w:t>heroin</w:t>
                  </w:r>
                  <w:r>
                    <w:rPr>
                      <w:color w:val="23526E"/>
                      <w:spacing w:val="40"/>
                      <w:w w:val="105"/>
                      <w:sz w:val="20"/>
                    </w:rPr>
                    <w:t> </w:t>
                  </w:r>
                  <w:r>
                    <w:rPr>
                      <w:color w:val="23526E"/>
                      <w:w w:val="105"/>
                      <w:sz w:val="20"/>
                    </w:rPr>
                    <w:t>prepared</w:t>
                  </w:r>
                  <w:r>
                    <w:rPr>
                      <w:color w:val="23526E"/>
                      <w:spacing w:val="43"/>
                      <w:w w:val="105"/>
                      <w:sz w:val="20"/>
                    </w:rPr>
                    <w:t> </w:t>
                  </w:r>
                  <w:r>
                    <w:rPr>
                      <w:color w:val="23526E"/>
                      <w:w w:val="105"/>
                      <w:sz w:val="20"/>
                    </w:rPr>
                    <w:t>(cooked)</w:t>
                  </w:r>
                  <w:r>
                    <w:rPr>
                      <w:color w:val="23526E"/>
                      <w:spacing w:val="17"/>
                      <w:w w:val="105"/>
                      <w:sz w:val="20"/>
                    </w:rPr>
                    <w:t> </w:t>
                  </w:r>
                  <w:r>
                    <w:rPr>
                      <w:color w:val="23526E"/>
                      <w:w w:val="105"/>
                      <w:sz w:val="20"/>
                    </w:rPr>
                    <w:t>for</w:t>
                  </w:r>
                  <w:r>
                    <w:rPr>
                      <w:color w:val="23526E"/>
                      <w:spacing w:val="25"/>
                      <w:w w:val="105"/>
                      <w:sz w:val="20"/>
                    </w:rPr>
                    <w:t> </w:t>
                  </w:r>
                  <w:r>
                    <w:rPr>
                      <w:color w:val="23526E"/>
                      <w:spacing w:val="-2"/>
                      <w:w w:val="105"/>
                      <w:sz w:val="20"/>
                    </w:rPr>
                    <w:t>injection?</w:t>
                  </w:r>
                </w:p>
                <w:p>
                  <w:pPr>
                    <w:numPr>
                      <w:ilvl w:val="0"/>
                      <w:numId w:val="3"/>
                    </w:numPr>
                    <w:tabs>
                      <w:tab w:pos="482" w:val="left" w:leader="none"/>
                      <w:tab w:pos="483" w:val="left" w:leader="none"/>
                    </w:tabs>
                    <w:spacing w:before="11"/>
                    <w:ind w:left="482" w:right="0" w:hanging="370"/>
                    <w:jc w:val="left"/>
                    <w:rPr>
                      <w:sz w:val="20"/>
                    </w:rPr>
                  </w:pPr>
                  <w:r>
                    <w:rPr>
                      <w:color w:val="23526E"/>
                      <w:w w:val="110"/>
                      <w:sz w:val="20"/>
                    </w:rPr>
                    <w:t>What</w:t>
                  </w:r>
                  <w:r>
                    <w:rPr>
                      <w:color w:val="23526E"/>
                      <w:spacing w:val="2"/>
                      <w:w w:val="110"/>
                      <w:sz w:val="20"/>
                    </w:rPr>
                    <w:t> </w:t>
                  </w:r>
                  <w:r>
                    <w:rPr>
                      <w:color w:val="23526E"/>
                      <w:w w:val="110"/>
                      <w:sz w:val="20"/>
                    </w:rPr>
                    <w:t>techniques</w:t>
                  </w:r>
                  <w:r>
                    <w:rPr>
                      <w:color w:val="23526E"/>
                      <w:spacing w:val="14"/>
                      <w:w w:val="110"/>
                      <w:sz w:val="20"/>
                    </w:rPr>
                    <w:t> </w:t>
                  </w:r>
                  <w:r>
                    <w:rPr>
                      <w:color w:val="23526E"/>
                      <w:w w:val="110"/>
                      <w:sz w:val="20"/>
                    </w:rPr>
                    <w:t>or</w:t>
                  </w:r>
                  <w:r>
                    <w:rPr>
                      <w:color w:val="23526E"/>
                      <w:spacing w:val="9"/>
                      <w:w w:val="110"/>
                      <w:sz w:val="20"/>
                    </w:rPr>
                    <w:t> </w:t>
                  </w:r>
                  <w:r>
                    <w:rPr>
                      <w:color w:val="23526E"/>
                      <w:w w:val="110"/>
                      <w:sz w:val="20"/>
                    </w:rPr>
                    <w:t>procedures</w:t>
                  </w:r>
                  <w:r>
                    <w:rPr>
                      <w:color w:val="23526E"/>
                      <w:spacing w:val="8"/>
                      <w:w w:val="110"/>
                      <w:sz w:val="20"/>
                    </w:rPr>
                    <w:t> </w:t>
                  </w:r>
                  <w:r>
                    <w:rPr>
                      <w:color w:val="23526E"/>
                      <w:w w:val="110"/>
                      <w:sz w:val="20"/>
                    </w:rPr>
                    <w:t>are</w:t>
                  </w:r>
                  <w:r>
                    <w:rPr>
                      <w:color w:val="23526E"/>
                      <w:spacing w:val="26"/>
                      <w:w w:val="110"/>
                      <w:sz w:val="20"/>
                    </w:rPr>
                    <w:t> </w:t>
                  </w:r>
                  <w:r>
                    <w:rPr>
                      <w:color w:val="23526E"/>
                      <w:w w:val="110"/>
                      <w:sz w:val="20"/>
                    </w:rPr>
                    <w:t>used</w:t>
                  </w:r>
                  <w:r>
                    <w:rPr>
                      <w:color w:val="23526E"/>
                      <w:spacing w:val="11"/>
                      <w:w w:val="110"/>
                      <w:sz w:val="20"/>
                    </w:rPr>
                    <w:t> </w:t>
                  </w:r>
                  <w:r>
                    <w:rPr>
                      <w:color w:val="23526E"/>
                      <w:w w:val="110"/>
                      <w:sz w:val="20"/>
                    </w:rPr>
                    <w:t>to</w:t>
                  </w:r>
                  <w:r>
                    <w:rPr>
                      <w:color w:val="23526E"/>
                      <w:spacing w:val="37"/>
                      <w:w w:val="110"/>
                      <w:sz w:val="20"/>
                    </w:rPr>
                    <w:t> </w:t>
                  </w:r>
                  <w:r>
                    <w:rPr>
                      <w:color w:val="36627C"/>
                      <w:w w:val="110"/>
                      <w:sz w:val="20"/>
                    </w:rPr>
                    <w:t>inject</w:t>
                  </w:r>
                  <w:r>
                    <w:rPr>
                      <w:color w:val="36627C"/>
                      <w:spacing w:val="7"/>
                      <w:w w:val="110"/>
                      <w:sz w:val="20"/>
                    </w:rPr>
                    <w:t> </w:t>
                  </w:r>
                  <w:r>
                    <w:rPr>
                      <w:color w:val="23526E"/>
                      <w:w w:val="110"/>
                      <w:sz w:val="20"/>
                    </w:rPr>
                    <w:t>the</w:t>
                  </w:r>
                  <w:r>
                    <w:rPr>
                      <w:color w:val="23526E"/>
                      <w:spacing w:val="52"/>
                      <w:w w:val="110"/>
                      <w:sz w:val="20"/>
                    </w:rPr>
                    <w:t> </w:t>
                  </w:r>
                  <w:r>
                    <w:rPr>
                      <w:color w:val="23526E"/>
                      <w:spacing w:val="-2"/>
                      <w:w w:val="110"/>
                      <w:sz w:val="20"/>
                    </w:rPr>
                    <w:t>drug?</w:t>
                  </w:r>
                </w:p>
                <w:p>
                  <w:pPr>
                    <w:numPr>
                      <w:ilvl w:val="0"/>
                      <w:numId w:val="3"/>
                    </w:numPr>
                    <w:tabs>
                      <w:tab w:pos="477" w:val="left" w:leader="none"/>
                      <w:tab w:pos="478" w:val="left" w:leader="none"/>
                    </w:tabs>
                    <w:spacing w:before="10"/>
                    <w:ind w:left="477" w:right="0" w:hanging="365"/>
                    <w:jc w:val="left"/>
                    <w:rPr>
                      <w:sz w:val="20"/>
                    </w:rPr>
                  </w:pPr>
                  <w:r>
                    <w:rPr>
                      <w:color w:val="23526E"/>
                      <w:w w:val="105"/>
                      <w:sz w:val="20"/>
                    </w:rPr>
                    <w:t>What</w:t>
                  </w:r>
                  <w:r>
                    <w:rPr>
                      <w:color w:val="23526E"/>
                      <w:spacing w:val="18"/>
                      <w:w w:val="105"/>
                      <w:sz w:val="20"/>
                    </w:rPr>
                    <w:t> </w:t>
                  </w:r>
                  <w:r>
                    <w:rPr>
                      <w:color w:val="23526E"/>
                      <w:w w:val="105"/>
                      <w:sz w:val="20"/>
                    </w:rPr>
                    <w:t>does</w:t>
                  </w:r>
                  <w:r>
                    <w:rPr>
                      <w:color w:val="23526E"/>
                      <w:spacing w:val="18"/>
                      <w:w w:val="105"/>
                      <w:sz w:val="20"/>
                    </w:rPr>
                    <w:t> </w:t>
                  </w:r>
                  <w:r>
                    <w:rPr>
                      <w:color w:val="23526E"/>
                      <w:w w:val="105"/>
                      <w:sz w:val="20"/>
                    </w:rPr>
                    <w:t>one</w:t>
                  </w:r>
                  <w:r>
                    <w:rPr>
                      <w:color w:val="23526E"/>
                      <w:spacing w:val="5"/>
                      <w:w w:val="105"/>
                      <w:sz w:val="20"/>
                    </w:rPr>
                    <w:t> </w:t>
                  </w:r>
                  <w:r>
                    <w:rPr>
                      <w:color w:val="23526E"/>
                      <w:w w:val="105"/>
                      <w:sz w:val="20"/>
                    </w:rPr>
                    <w:t>do</w:t>
                  </w:r>
                  <w:r>
                    <w:rPr>
                      <w:color w:val="23526E"/>
                      <w:spacing w:val="25"/>
                      <w:w w:val="105"/>
                      <w:sz w:val="20"/>
                    </w:rPr>
                    <w:t> </w:t>
                  </w:r>
                  <w:r>
                    <w:rPr>
                      <w:color w:val="23526E"/>
                      <w:sz w:val="20"/>
                    </w:rPr>
                    <w:t>if</w:t>
                  </w:r>
                  <w:r>
                    <w:rPr>
                      <w:color w:val="23526E"/>
                      <w:spacing w:val="18"/>
                      <w:sz w:val="20"/>
                    </w:rPr>
                    <w:t> </w:t>
                  </w:r>
                  <w:r>
                    <w:rPr>
                      <w:color w:val="23526E"/>
                      <w:sz w:val="20"/>
                    </w:rPr>
                    <w:t>the</w:t>
                  </w:r>
                  <w:r>
                    <w:rPr>
                      <w:color w:val="23526E"/>
                      <w:spacing w:val="55"/>
                      <w:w w:val="105"/>
                      <w:sz w:val="20"/>
                    </w:rPr>
                    <w:t>  </w:t>
                  </w:r>
                  <w:r>
                    <w:rPr>
                      <w:color w:val="23526E"/>
                      <w:w w:val="105"/>
                      <w:sz w:val="20"/>
                    </w:rPr>
                    <w:t>needle</w:t>
                  </w:r>
                  <w:r>
                    <w:rPr>
                      <w:color w:val="23526E"/>
                      <w:spacing w:val="17"/>
                      <w:w w:val="105"/>
                      <w:sz w:val="20"/>
                    </w:rPr>
                    <w:t> </w:t>
                  </w:r>
                  <w:r>
                    <w:rPr>
                      <w:color w:val="23526E"/>
                      <w:spacing w:val="-2"/>
                      <w:w w:val="105"/>
                      <w:sz w:val="20"/>
                    </w:rPr>
                    <w:t>clogs?</w:t>
                  </w:r>
                </w:p>
                <w:p>
                  <w:pPr>
                    <w:numPr>
                      <w:ilvl w:val="0"/>
                      <w:numId w:val="3"/>
                    </w:numPr>
                    <w:tabs>
                      <w:tab w:pos="494" w:val="left" w:leader="none"/>
                      <w:tab w:pos="495" w:val="left" w:leader="none"/>
                    </w:tabs>
                    <w:spacing w:before="10"/>
                    <w:ind w:left="494" w:right="0" w:hanging="382"/>
                    <w:jc w:val="left"/>
                    <w:rPr>
                      <w:sz w:val="20"/>
                    </w:rPr>
                  </w:pPr>
                  <w:r>
                    <w:rPr>
                      <w:color w:val="23526E"/>
                      <w:w w:val="105"/>
                      <w:sz w:val="20"/>
                    </w:rPr>
                    <w:t>Is</w:t>
                  </w:r>
                  <w:r>
                    <w:rPr>
                      <w:color w:val="23526E"/>
                      <w:spacing w:val="5"/>
                      <w:w w:val="105"/>
                      <w:sz w:val="20"/>
                    </w:rPr>
                    <w:t> </w:t>
                  </w:r>
                  <w:r>
                    <w:rPr>
                      <w:color w:val="23526E"/>
                      <w:w w:val="105"/>
                      <w:sz w:val="20"/>
                    </w:rPr>
                    <w:t>there</w:t>
                  </w:r>
                  <w:r>
                    <w:rPr>
                      <w:color w:val="23526E"/>
                      <w:spacing w:val="11"/>
                      <w:w w:val="105"/>
                      <w:sz w:val="20"/>
                    </w:rPr>
                    <w:t> </w:t>
                  </w:r>
                  <w:r>
                    <w:rPr>
                      <w:color w:val="23526E"/>
                      <w:w w:val="105"/>
                      <w:sz w:val="20"/>
                    </w:rPr>
                    <w:t>any</w:t>
                  </w:r>
                  <w:r>
                    <w:rPr>
                      <w:color w:val="23526E"/>
                      <w:spacing w:val="13"/>
                      <w:w w:val="105"/>
                      <w:sz w:val="20"/>
                    </w:rPr>
                    <w:t> </w:t>
                  </w:r>
                  <w:r>
                    <w:rPr>
                      <w:color w:val="23526E"/>
                      <w:w w:val="105"/>
                      <w:sz w:val="20"/>
                    </w:rPr>
                    <w:t>way</w:t>
                  </w:r>
                  <w:r>
                    <w:rPr>
                      <w:color w:val="23526E"/>
                      <w:spacing w:val="7"/>
                      <w:w w:val="105"/>
                      <w:sz w:val="20"/>
                    </w:rPr>
                    <w:t> </w:t>
                  </w:r>
                  <w:r>
                    <w:rPr>
                      <w:color w:val="23526E"/>
                      <w:w w:val="105"/>
                      <w:sz w:val="20"/>
                    </w:rPr>
                    <w:t>to</w:t>
                  </w:r>
                  <w:r>
                    <w:rPr>
                      <w:color w:val="23526E"/>
                      <w:spacing w:val="46"/>
                      <w:w w:val="105"/>
                      <w:sz w:val="20"/>
                    </w:rPr>
                    <w:t> </w:t>
                  </w:r>
                  <w:r>
                    <w:rPr>
                      <w:color w:val="23526E"/>
                      <w:w w:val="105"/>
                      <w:sz w:val="20"/>
                    </w:rPr>
                    <w:t>test</w:t>
                  </w:r>
                  <w:r>
                    <w:rPr>
                      <w:color w:val="23526E"/>
                      <w:spacing w:val="8"/>
                      <w:w w:val="105"/>
                      <w:sz w:val="20"/>
                    </w:rPr>
                    <w:t> </w:t>
                  </w:r>
                  <w:r>
                    <w:rPr>
                      <w:color w:val="23526E"/>
                      <w:w w:val="105"/>
                      <w:sz w:val="20"/>
                    </w:rPr>
                    <w:t>the</w:t>
                  </w:r>
                  <w:r>
                    <w:rPr>
                      <w:color w:val="23526E"/>
                      <w:spacing w:val="19"/>
                      <w:w w:val="105"/>
                      <w:sz w:val="20"/>
                    </w:rPr>
                    <w:t> </w:t>
                  </w:r>
                  <w:r>
                    <w:rPr>
                      <w:color w:val="23526E"/>
                      <w:w w:val="105"/>
                      <w:sz w:val="20"/>
                    </w:rPr>
                    <w:t>purity</w:t>
                  </w:r>
                  <w:r>
                    <w:rPr>
                      <w:color w:val="23526E"/>
                      <w:spacing w:val="15"/>
                      <w:w w:val="105"/>
                      <w:sz w:val="20"/>
                    </w:rPr>
                    <w:t> </w:t>
                  </w:r>
                  <w:r>
                    <w:rPr>
                      <w:color w:val="23526E"/>
                      <w:w w:val="105"/>
                      <w:sz w:val="20"/>
                    </w:rPr>
                    <w:t>of</w:t>
                  </w:r>
                  <w:r>
                    <w:rPr>
                      <w:color w:val="23526E"/>
                      <w:spacing w:val="24"/>
                      <w:w w:val="105"/>
                      <w:sz w:val="20"/>
                    </w:rPr>
                    <w:t> </w:t>
                  </w:r>
                  <w:r>
                    <w:rPr>
                      <w:color w:val="23526E"/>
                      <w:w w:val="105"/>
                      <w:sz w:val="20"/>
                    </w:rPr>
                    <w:t>the</w:t>
                  </w:r>
                  <w:r>
                    <w:rPr>
                      <w:color w:val="23526E"/>
                      <w:spacing w:val="68"/>
                      <w:w w:val="105"/>
                      <w:sz w:val="20"/>
                    </w:rPr>
                    <w:t> </w:t>
                  </w:r>
                  <w:r>
                    <w:rPr>
                      <w:color w:val="23526E"/>
                      <w:spacing w:val="-2"/>
                      <w:w w:val="105"/>
                      <w:sz w:val="20"/>
                    </w:rPr>
                    <w:t>drug?</w:t>
                  </w:r>
                </w:p>
                <w:p>
                  <w:pPr>
                    <w:numPr>
                      <w:ilvl w:val="0"/>
                      <w:numId w:val="3"/>
                    </w:numPr>
                    <w:tabs>
                      <w:tab w:pos="496" w:val="left" w:leader="none"/>
                      <w:tab w:pos="497" w:val="left" w:leader="none"/>
                    </w:tabs>
                    <w:spacing w:before="11"/>
                    <w:ind w:left="496" w:right="0" w:hanging="384"/>
                    <w:jc w:val="left"/>
                    <w:rPr>
                      <w:sz w:val="20"/>
                    </w:rPr>
                  </w:pPr>
                  <w:r>
                    <w:rPr>
                      <w:color w:val="23526E"/>
                      <w:w w:val="110"/>
                      <w:sz w:val="20"/>
                    </w:rPr>
                    <w:t>How</w:t>
                  </w:r>
                  <w:r>
                    <w:rPr>
                      <w:color w:val="23526E"/>
                      <w:spacing w:val="3"/>
                      <w:w w:val="110"/>
                      <w:sz w:val="20"/>
                    </w:rPr>
                    <w:t> </w:t>
                  </w:r>
                  <w:r>
                    <w:rPr>
                      <w:color w:val="23526E"/>
                      <w:w w:val="110"/>
                      <w:sz w:val="20"/>
                    </w:rPr>
                    <w:t>much</w:t>
                  </w:r>
                  <w:r>
                    <w:rPr>
                      <w:color w:val="23526E"/>
                      <w:spacing w:val="5"/>
                      <w:w w:val="110"/>
                      <w:sz w:val="20"/>
                    </w:rPr>
                    <w:t> </w:t>
                  </w:r>
                  <w:r>
                    <w:rPr>
                      <w:color w:val="23526E"/>
                      <w:w w:val="110"/>
                      <w:sz w:val="20"/>
                    </w:rPr>
                    <w:t>of</w:t>
                  </w:r>
                  <w:r>
                    <w:rPr>
                      <w:color w:val="23526E"/>
                      <w:spacing w:val="11"/>
                      <w:w w:val="110"/>
                      <w:sz w:val="20"/>
                    </w:rPr>
                    <w:t> </w:t>
                  </w:r>
                  <w:r>
                    <w:rPr>
                      <w:color w:val="23526E"/>
                      <w:w w:val="110"/>
                      <w:sz w:val="20"/>
                    </w:rPr>
                    <w:t>the</w:t>
                  </w:r>
                  <w:r>
                    <w:rPr>
                      <w:color w:val="23526E"/>
                      <w:spacing w:val="48"/>
                      <w:w w:val="110"/>
                      <w:sz w:val="20"/>
                    </w:rPr>
                    <w:t> </w:t>
                  </w:r>
                  <w:r>
                    <w:rPr>
                      <w:color w:val="23526E"/>
                      <w:w w:val="110"/>
                      <w:sz w:val="20"/>
                    </w:rPr>
                    <w:t>drug constitutes</w:t>
                  </w:r>
                  <w:r>
                    <w:rPr>
                      <w:color w:val="23526E"/>
                      <w:spacing w:val="11"/>
                      <w:w w:val="110"/>
                      <w:sz w:val="20"/>
                    </w:rPr>
                    <w:t> </w:t>
                  </w:r>
                  <w:r>
                    <w:rPr>
                      <w:color w:val="23526E"/>
                      <w:w w:val="110"/>
                      <w:sz w:val="20"/>
                    </w:rPr>
                    <w:t>a</w:t>
                  </w:r>
                  <w:r>
                    <w:rPr>
                      <w:color w:val="23526E"/>
                      <w:spacing w:val="-5"/>
                      <w:w w:val="110"/>
                      <w:sz w:val="20"/>
                    </w:rPr>
                    <w:t> </w:t>
                  </w:r>
                  <w:r>
                    <w:rPr>
                      <w:color w:val="23526E"/>
                      <w:w w:val="110"/>
                      <w:sz w:val="20"/>
                    </w:rPr>
                    <w:t>desirable </w:t>
                  </w:r>
                  <w:r>
                    <w:rPr>
                      <w:color w:val="23526E"/>
                      <w:spacing w:val="-4"/>
                      <w:w w:val="110"/>
                      <w:sz w:val="20"/>
                    </w:rPr>
                    <w:t>dose?</w:t>
                  </w:r>
                </w:p>
                <w:p>
                  <w:pPr>
                    <w:numPr>
                      <w:ilvl w:val="0"/>
                      <w:numId w:val="3"/>
                    </w:numPr>
                    <w:tabs>
                      <w:tab w:pos="494" w:val="left" w:leader="none"/>
                      <w:tab w:pos="495" w:val="left" w:leader="none"/>
                    </w:tabs>
                    <w:spacing w:before="10"/>
                    <w:ind w:left="494" w:right="0" w:hanging="382"/>
                    <w:jc w:val="left"/>
                    <w:rPr>
                      <w:sz w:val="20"/>
                    </w:rPr>
                  </w:pPr>
                  <w:r>
                    <w:rPr>
                      <w:color w:val="23526E"/>
                      <w:sz w:val="20"/>
                    </w:rPr>
                    <w:t>If</w:t>
                  </w:r>
                  <w:r>
                    <w:rPr>
                      <w:color w:val="23526E"/>
                      <w:spacing w:val="37"/>
                      <w:w w:val="105"/>
                      <w:sz w:val="20"/>
                    </w:rPr>
                    <w:t> </w:t>
                  </w:r>
                  <w:r>
                    <w:rPr>
                      <w:color w:val="23526E"/>
                      <w:w w:val="105"/>
                      <w:sz w:val="20"/>
                    </w:rPr>
                    <w:t>more</w:t>
                  </w:r>
                  <w:r>
                    <w:rPr>
                      <w:color w:val="23526E"/>
                      <w:spacing w:val="6"/>
                      <w:w w:val="105"/>
                      <w:sz w:val="20"/>
                    </w:rPr>
                    <w:t> </w:t>
                  </w:r>
                  <w:r>
                    <w:rPr>
                      <w:color w:val="23526E"/>
                      <w:w w:val="105"/>
                      <w:sz w:val="20"/>
                    </w:rPr>
                    <w:t>than</w:t>
                  </w:r>
                  <w:r>
                    <w:rPr>
                      <w:color w:val="23526E"/>
                      <w:spacing w:val="24"/>
                      <w:w w:val="105"/>
                      <w:sz w:val="20"/>
                    </w:rPr>
                    <w:t> </w:t>
                  </w:r>
                  <w:r>
                    <w:rPr>
                      <w:color w:val="23526E"/>
                      <w:w w:val="105"/>
                      <w:sz w:val="20"/>
                    </w:rPr>
                    <w:t>one</w:t>
                  </w:r>
                  <w:r>
                    <w:rPr>
                      <w:color w:val="23526E"/>
                      <w:spacing w:val="48"/>
                      <w:w w:val="105"/>
                      <w:sz w:val="20"/>
                    </w:rPr>
                    <w:t> </w:t>
                  </w:r>
                  <w:r>
                    <w:rPr>
                      <w:color w:val="23526E"/>
                      <w:w w:val="105"/>
                      <w:sz w:val="20"/>
                    </w:rPr>
                    <w:t>person</w:t>
                  </w:r>
                  <w:r>
                    <w:rPr>
                      <w:color w:val="23526E"/>
                      <w:spacing w:val="31"/>
                      <w:w w:val="105"/>
                      <w:sz w:val="20"/>
                    </w:rPr>
                    <w:t> </w:t>
                  </w:r>
                  <w:r>
                    <w:rPr>
                      <w:color w:val="23526E"/>
                      <w:w w:val="105"/>
                      <w:sz w:val="20"/>
                    </w:rPr>
                    <w:t>is</w:t>
                  </w:r>
                  <w:r>
                    <w:rPr>
                      <w:color w:val="23526E"/>
                      <w:spacing w:val="24"/>
                      <w:w w:val="105"/>
                      <w:sz w:val="20"/>
                    </w:rPr>
                    <w:t> </w:t>
                  </w:r>
                  <w:r>
                    <w:rPr>
                      <w:color w:val="23526E"/>
                      <w:w w:val="105"/>
                      <w:sz w:val="20"/>
                    </w:rPr>
                    <w:t>using</w:t>
                  </w:r>
                  <w:r>
                    <w:rPr>
                      <w:color w:val="23526E"/>
                      <w:spacing w:val="21"/>
                      <w:w w:val="105"/>
                      <w:sz w:val="20"/>
                    </w:rPr>
                    <w:t> </w:t>
                  </w:r>
                  <w:r>
                    <w:rPr>
                      <w:color w:val="23526E"/>
                      <w:w w:val="105"/>
                      <w:sz w:val="20"/>
                    </w:rPr>
                    <w:t>and</w:t>
                  </w:r>
                  <w:r>
                    <w:rPr>
                      <w:color w:val="23526E"/>
                      <w:spacing w:val="53"/>
                      <w:w w:val="105"/>
                      <w:sz w:val="20"/>
                    </w:rPr>
                    <w:t> </w:t>
                  </w:r>
                  <w:r>
                    <w:rPr>
                      <w:color w:val="23526E"/>
                      <w:w w:val="105"/>
                      <w:sz w:val="20"/>
                    </w:rPr>
                    <w:t>an</w:t>
                  </w:r>
                  <w:r>
                    <w:rPr>
                      <w:color w:val="23526E"/>
                      <w:spacing w:val="17"/>
                      <w:w w:val="105"/>
                      <w:sz w:val="20"/>
                    </w:rPr>
                    <w:t> </w:t>
                  </w:r>
                  <w:r>
                    <w:rPr>
                      <w:color w:val="23526E"/>
                      <w:w w:val="105"/>
                      <w:sz w:val="20"/>
                    </w:rPr>
                    <w:t>outfit</w:t>
                  </w:r>
                  <w:r>
                    <w:rPr>
                      <w:color w:val="23526E"/>
                      <w:spacing w:val="18"/>
                      <w:w w:val="105"/>
                      <w:sz w:val="20"/>
                    </w:rPr>
                    <w:t> </w:t>
                  </w:r>
                  <w:r>
                    <w:rPr>
                      <w:color w:val="23526E"/>
                      <w:w w:val="105"/>
                      <w:sz w:val="20"/>
                    </w:rPr>
                    <w:t>is</w:t>
                  </w:r>
                  <w:r>
                    <w:rPr>
                      <w:color w:val="23526E"/>
                      <w:spacing w:val="24"/>
                      <w:w w:val="105"/>
                      <w:sz w:val="20"/>
                    </w:rPr>
                    <w:t> </w:t>
                  </w:r>
                  <w:r>
                    <w:rPr>
                      <w:color w:val="23526E"/>
                      <w:w w:val="105"/>
                      <w:sz w:val="20"/>
                    </w:rPr>
                    <w:t>being</w:t>
                  </w:r>
                  <w:r>
                    <w:rPr>
                      <w:color w:val="23526E"/>
                      <w:spacing w:val="30"/>
                      <w:w w:val="105"/>
                      <w:sz w:val="20"/>
                    </w:rPr>
                    <w:t> </w:t>
                  </w:r>
                  <w:r>
                    <w:rPr>
                      <w:color w:val="23526E"/>
                      <w:w w:val="105"/>
                      <w:sz w:val="20"/>
                    </w:rPr>
                    <w:t>shared,</w:t>
                  </w:r>
                  <w:r>
                    <w:rPr>
                      <w:color w:val="23526E"/>
                      <w:spacing w:val="24"/>
                      <w:w w:val="105"/>
                      <w:sz w:val="20"/>
                    </w:rPr>
                    <w:t> </w:t>
                  </w:r>
                  <w:r>
                    <w:rPr>
                      <w:color w:val="23526E"/>
                      <w:w w:val="105"/>
                      <w:sz w:val="20"/>
                    </w:rPr>
                    <w:t>who</w:t>
                  </w:r>
                  <w:r>
                    <w:rPr>
                      <w:color w:val="23526E"/>
                      <w:spacing w:val="27"/>
                      <w:w w:val="105"/>
                      <w:sz w:val="20"/>
                    </w:rPr>
                    <w:t> </w:t>
                  </w:r>
                  <w:r>
                    <w:rPr>
                      <w:color w:val="23526E"/>
                      <w:w w:val="105"/>
                      <w:sz w:val="20"/>
                    </w:rPr>
                    <w:t>uses</w:t>
                  </w:r>
                  <w:r>
                    <w:rPr>
                      <w:color w:val="23526E"/>
                      <w:spacing w:val="19"/>
                      <w:w w:val="105"/>
                      <w:sz w:val="20"/>
                    </w:rPr>
                    <w:t> </w:t>
                  </w:r>
                  <w:r>
                    <w:rPr>
                      <w:color w:val="36627C"/>
                      <w:w w:val="105"/>
                      <w:sz w:val="20"/>
                    </w:rPr>
                    <w:t>it</w:t>
                  </w:r>
                  <w:r>
                    <w:rPr>
                      <w:color w:val="36627C"/>
                      <w:spacing w:val="-4"/>
                      <w:w w:val="105"/>
                      <w:sz w:val="20"/>
                    </w:rPr>
                    <w:t> </w:t>
                  </w:r>
                  <w:r>
                    <w:rPr>
                      <w:color w:val="23526E"/>
                      <w:spacing w:val="-2"/>
                      <w:w w:val="105"/>
                      <w:sz w:val="20"/>
                    </w:rPr>
                    <w:t>first?</w:t>
                  </w:r>
                </w:p>
                <w:p>
                  <w:pPr>
                    <w:numPr>
                      <w:ilvl w:val="0"/>
                      <w:numId w:val="3"/>
                    </w:numPr>
                    <w:tabs>
                      <w:tab w:pos="494" w:val="left" w:leader="none"/>
                      <w:tab w:pos="495" w:val="left" w:leader="none"/>
                    </w:tabs>
                    <w:spacing w:before="10"/>
                    <w:ind w:left="494" w:right="0" w:hanging="382"/>
                    <w:jc w:val="left"/>
                    <w:rPr>
                      <w:sz w:val="20"/>
                    </w:rPr>
                  </w:pPr>
                  <w:r>
                    <w:rPr>
                      <w:color w:val="23526E"/>
                      <w:sz w:val="20"/>
                    </w:rPr>
                    <w:t>If</w:t>
                  </w:r>
                  <w:r>
                    <w:rPr>
                      <w:color w:val="23526E"/>
                      <w:spacing w:val="1"/>
                      <w:w w:val="110"/>
                      <w:sz w:val="20"/>
                    </w:rPr>
                    <w:t> </w:t>
                  </w:r>
                  <w:r>
                    <w:rPr>
                      <w:color w:val="23526E"/>
                      <w:w w:val="110"/>
                      <w:sz w:val="20"/>
                    </w:rPr>
                    <w:t>sharing,</w:t>
                  </w:r>
                  <w:r>
                    <w:rPr>
                      <w:color w:val="23526E"/>
                      <w:spacing w:val="14"/>
                      <w:w w:val="110"/>
                      <w:sz w:val="20"/>
                    </w:rPr>
                    <w:t> </w:t>
                  </w:r>
                  <w:r>
                    <w:rPr>
                      <w:color w:val="23526E"/>
                      <w:w w:val="110"/>
                      <w:sz w:val="20"/>
                    </w:rPr>
                    <w:t>how</w:t>
                  </w:r>
                  <w:r>
                    <w:rPr>
                      <w:color w:val="23526E"/>
                      <w:spacing w:val="-3"/>
                      <w:w w:val="110"/>
                      <w:sz w:val="20"/>
                    </w:rPr>
                    <w:t> </w:t>
                  </w:r>
                  <w:r>
                    <w:rPr>
                      <w:color w:val="23526E"/>
                      <w:w w:val="110"/>
                      <w:sz w:val="20"/>
                    </w:rPr>
                    <w:t>can</w:t>
                  </w:r>
                  <w:r>
                    <w:rPr>
                      <w:color w:val="23526E"/>
                      <w:spacing w:val="-5"/>
                      <w:w w:val="110"/>
                      <w:sz w:val="20"/>
                    </w:rPr>
                    <w:t> </w:t>
                  </w:r>
                  <w:r>
                    <w:rPr>
                      <w:color w:val="23526E"/>
                      <w:w w:val="110"/>
                      <w:sz w:val="20"/>
                    </w:rPr>
                    <w:t>the</w:t>
                  </w:r>
                  <w:r>
                    <w:rPr>
                      <w:color w:val="23526E"/>
                      <w:spacing w:val="26"/>
                      <w:w w:val="110"/>
                      <w:sz w:val="20"/>
                    </w:rPr>
                    <w:t> </w:t>
                  </w:r>
                  <w:r>
                    <w:rPr>
                      <w:color w:val="23526E"/>
                      <w:w w:val="110"/>
                      <w:sz w:val="20"/>
                    </w:rPr>
                    <w:t>works be</w:t>
                  </w:r>
                  <w:r>
                    <w:rPr>
                      <w:color w:val="23526E"/>
                      <w:spacing w:val="8"/>
                      <w:w w:val="110"/>
                      <w:sz w:val="20"/>
                    </w:rPr>
                    <w:t> </w:t>
                  </w:r>
                  <w:r>
                    <w:rPr>
                      <w:color w:val="23526E"/>
                      <w:w w:val="110"/>
                      <w:sz w:val="20"/>
                    </w:rPr>
                    <w:t>cleaned</w:t>
                  </w:r>
                  <w:r>
                    <w:rPr>
                      <w:color w:val="23526E"/>
                      <w:spacing w:val="2"/>
                      <w:w w:val="110"/>
                      <w:sz w:val="20"/>
                    </w:rPr>
                    <w:t> </w:t>
                  </w:r>
                  <w:r>
                    <w:rPr>
                      <w:color w:val="23526E"/>
                      <w:w w:val="110"/>
                      <w:sz w:val="20"/>
                    </w:rPr>
                    <w:t>to</w:t>
                  </w:r>
                  <w:r>
                    <w:rPr>
                      <w:color w:val="23526E"/>
                      <w:spacing w:val="23"/>
                      <w:w w:val="110"/>
                      <w:sz w:val="20"/>
                    </w:rPr>
                    <w:t> </w:t>
                  </w:r>
                  <w:r>
                    <w:rPr>
                      <w:color w:val="23526E"/>
                      <w:w w:val="110"/>
                      <w:sz w:val="20"/>
                    </w:rPr>
                    <w:t>prevent</w:t>
                  </w:r>
                  <w:r>
                    <w:rPr>
                      <w:color w:val="23526E"/>
                      <w:spacing w:val="2"/>
                      <w:w w:val="110"/>
                      <w:sz w:val="20"/>
                    </w:rPr>
                    <w:t> </w:t>
                  </w:r>
                  <w:r>
                    <w:rPr>
                      <w:color w:val="23526E"/>
                      <w:w w:val="110"/>
                      <w:sz w:val="20"/>
                    </w:rPr>
                    <w:t>the</w:t>
                  </w:r>
                  <w:r>
                    <w:rPr>
                      <w:color w:val="23526E"/>
                      <w:spacing w:val="9"/>
                      <w:w w:val="110"/>
                      <w:sz w:val="20"/>
                    </w:rPr>
                    <w:t> </w:t>
                  </w:r>
                  <w:r>
                    <w:rPr>
                      <w:color w:val="23526E"/>
                      <w:w w:val="110"/>
                      <w:sz w:val="20"/>
                    </w:rPr>
                    <w:t>transmission</w:t>
                  </w:r>
                  <w:r>
                    <w:rPr>
                      <w:color w:val="23526E"/>
                      <w:spacing w:val="11"/>
                      <w:w w:val="110"/>
                      <w:sz w:val="20"/>
                    </w:rPr>
                    <w:t> </w:t>
                  </w:r>
                  <w:r>
                    <w:rPr>
                      <w:color w:val="23526E"/>
                      <w:w w:val="110"/>
                      <w:sz w:val="20"/>
                    </w:rPr>
                    <w:t>of</w:t>
                  </w:r>
                  <w:r>
                    <w:rPr>
                      <w:color w:val="23526E"/>
                      <w:spacing w:val="1"/>
                      <w:w w:val="110"/>
                      <w:sz w:val="20"/>
                    </w:rPr>
                    <w:t> </w:t>
                  </w:r>
                  <w:r>
                    <w:rPr>
                      <w:color w:val="23526E"/>
                      <w:spacing w:val="-2"/>
                      <w:w w:val="110"/>
                      <w:sz w:val="20"/>
                    </w:rPr>
                    <w:t>disease?</w:t>
                  </w:r>
                </w:p>
                <w:p>
                  <w:pPr>
                    <w:numPr>
                      <w:ilvl w:val="0"/>
                      <w:numId w:val="3"/>
                    </w:numPr>
                    <w:tabs>
                      <w:tab w:pos="496" w:val="left" w:leader="none"/>
                      <w:tab w:pos="497" w:val="left" w:leader="none"/>
                    </w:tabs>
                    <w:spacing w:before="11"/>
                    <w:ind w:left="496" w:right="0" w:hanging="384"/>
                    <w:jc w:val="left"/>
                    <w:rPr>
                      <w:sz w:val="20"/>
                    </w:rPr>
                  </w:pPr>
                  <w:r>
                    <w:rPr>
                      <w:color w:val="23526E"/>
                      <w:sz w:val="20"/>
                    </w:rPr>
                    <w:t>How</w:t>
                  </w:r>
                  <w:r>
                    <w:rPr>
                      <w:color w:val="23526E"/>
                      <w:spacing w:val="6"/>
                      <w:sz w:val="20"/>
                    </w:rPr>
                    <w:t> </w:t>
                  </w:r>
                  <w:r>
                    <w:rPr>
                      <w:color w:val="23526E"/>
                      <w:sz w:val="20"/>
                    </w:rPr>
                    <w:t>does</w:t>
                  </w:r>
                  <w:r>
                    <w:rPr>
                      <w:color w:val="23526E"/>
                      <w:spacing w:val="9"/>
                      <w:sz w:val="20"/>
                    </w:rPr>
                    <w:t> </w:t>
                  </w:r>
                  <w:r>
                    <w:rPr>
                      <w:color w:val="23526E"/>
                      <w:sz w:val="20"/>
                    </w:rPr>
                    <w:t>one</w:t>
                  </w:r>
                  <w:r>
                    <w:rPr>
                      <w:color w:val="23526E"/>
                      <w:spacing w:val="9"/>
                      <w:sz w:val="20"/>
                    </w:rPr>
                    <w:t> </w:t>
                  </w:r>
                  <w:r>
                    <w:rPr>
                      <w:color w:val="23526E"/>
                      <w:sz w:val="20"/>
                    </w:rPr>
                    <w:t>know</w:t>
                  </w:r>
                  <w:r>
                    <w:rPr>
                      <w:color w:val="23526E"/>
                      <w:spacing w:val="22"/>
                      <w:sz w:val="20"/>
                    </w:rPr>
                    <w:t> </w:t>
                  </w:r>
                  <w:r>
                    <w:rPr>
                      <w:color w:val="23526E"/>
                      <w:sz w:val="20"/>
                    </w:rPr>
                    <w:t>if</w:t>
                  </w:r>
                  <w:r>
                    <w:rPr>
                      <w:color w:val="23526E"/>
                      <w:spacing w:val="23"/>
                      <w:sz w:val="20"/>
                    </w:rPr>
                    <w:t> </w:t>
                  </w:r>
                  <w:r>
                    <w:rPr>
                      <w:color w:val="23526E"/>
                      <w:sz w:val="20"/>
                    </w:rPr>
                    <w:t>he</w:t>
                  </w:r>
                  <w:r>
                    <w:rPr>
                      <w:color w:val="23526E"/>
                      <w:spacing w:val="72"/>
                      <w:sz w:val="20"/>
                    </w:rPr>
                    <w:t> </w:t>
                  </w:r>
                  <w:r>
                    <w:rPr>
                      <w:color w:val="23526E"/>
                      <w:sz w:val="20"/>
                    </w:rPr>
                    <w:t>or</w:t>
                  </w:r>
                  <w:r>
                    <w:rPr>
                      <w:color w:val="23526E"/>
                      <w:spacing w:val="63"/>
                      <w:sz w:val="20"/>
                    </w:rPr>
                    <w:t> </w:t>
                  </w:r>
                  <w:r>
                    <w:rPr>
                      <w:color w:val="23526E"/>
                      <w:sz w:val="20"/>
                    </w:rPr>
                    <w:t>she</w:t>
                  </w:r>
                  <w:r>
                    <w:rPr>
                      <w:color w:val="23526E"/>
                      <w:spacing w:val="32"/>
                      <w:sz w:val="20"/>
                    </w:rPr>
                    <w:t>  </w:t>
                  </w:r>
                  <w:r>
                    <w:rPr>
                      <w:color w:val="23526E"/>
                      <w:sz w:val="20"/>
                    </w:rPr>
                    <w:t>has</w:t>
                  </w:r>
                  <w:r>
                    <w:rPr>
                      <w:color w:val="23526E"/>
                      <w:spacing w:val="70"/>
                      <w:w w:val="150"/>
                      <w:sz w:val="20"/>
                    </w:rPr>
                    <w:t> </w:t>
                  </w:r>
                  <w:r>
                    <w:rPr>
                      <w:color w:val="23526E"/>
                      <w:sz w:val="20"/>
                    </w:rPr>
                    <w:t>injected</w:t>
                  </w:r>
                  <w:r>
                    <w:rPr>
                      <w:color w:val="23526E"/>
                      <w:spacing w:val="16"/>
                      <w:sz w:val="20"/>
                    </w:rPr>
                    <w:t> </w:t>
                  </w:r>
                  <w:r>
                    <w:rPr>
                      <w:color w:val="23526E"/>
                      <w:sz w:val="20"/>
                    </w:rPr>
                    <w:t>too</w:t>
                  </w:r>
                  <w:r>
                    <w:rPr>
                      <w:color w:val="23526E"/>
                      <w:spacing w:val="49"/>
                      <w:sz w:val="20"/>
                    </w:rPr>
                    <w:t> </w:t>
                  </w:r>
                  <w:r>
                    <w:rPr>
                      <w:color w:val="23526E"/>
                      <w:spacing w:val="-2"/>
                      <w:sz w:val="20"/>
                    </w:rPr>
                    <w:t>much?</w:t>
                  </w:r>
                </w:p>
                <w:p>
                  <w:pPr>
                    <w:numPr>
                      <w:ilvl w:val="0"/>
                      <w:numId w:val="3"/>
                    </w:numPr>
                    <w:tabs>
                      <w:tab w:pos="483" w:val="left" w:leader="none"/>
                      <w:tab w:pos="484" w:val="left" w:leader="none"/>
                    </w:tabs>
                    <w:spacing w:before="10"/>
                    <w:ind w:left="483" w:right="0" w:hanging="371"/>
                    <w:jc w:val="left"/>
                    <w:rPr>
                      <w:sz w:val="20"/>
                    </w:rPr>
                  </w:pPr>
                  <w:r>
                    <w:rPr>
                      <w:color w:val="23526E"/>
                      <w:w w:val="110"/>
                      <w:sz w:val="20"/>
                    </w:rPr>
                    <w:t>Are there</w:t>
                  </w:r>
                  <w:r>
                    <w:rPr>
                      <w:color w:val="23526E"/>
                      <w:spacing w:val="6"/>
                      <w:w w:val="110"/>
                      <w:sz w:val="20"/>
                    </w:rPr>
                    <w:t> </w:t>
                  </w:r>
                  <w:r>
                    <w:rPr>
                      <w:color w:val="23526E"/>
                      <w:w w:val="110"/>
                      <w:sz w:val="20"/>
                    </w:rPr>
                    <w:t>any</w:t>
                  </w:r>
                  <w:r>
                    <w:rPr>
                      <w:color w:val="23526E"/>
                      <w:spacing w:val="22"/>
                      <w:w w:val="110"/>
                      <w:sz w:val="20"/>
                    </w:rPr>
                    <w:t> </w:t>
                  </w:r>
                  <w:r>
                    <w:rPr>
                      <w:color w:val="23526E"/>
                      <w:w w:val="110"/>
                      <w:sz w:val="20"/>
                    </w:rPr>
                    <w:t>unpleasant</w:t>
                  </w:r>
                  <w:r>
                    <w:rPr>
                      <w:color w:val="23526E"/>
                      <w:spacing w:val="18"/>
                      <w:w w:val="110"/>
                      <w:sz w:val="20"/>
                    </w:rPr>
                    <w:t> </w:t>
                  </w:r>
                  <w:r>
                    <w:rPr>
                      <w:color w:val="23526E"/>
                      <w:w w:val="110"/>
                      <w:sz w:val="20"/>
                    </w:rPr>
                    <w:t>side</w:t>
                  </w:r>
                  <w:r>
                    <w:rPr>
                      <w:color w:val="23526E"/>
                      <w:spacing w:val="1"/>
                      <w:w w:val="110"/>
                      <w:sz w:val="20"/>
                    </w:rPr>
                    <w:t> </w:t>
                  </w:r>
                  <w:r>
                    <w:rPr>
                      <w:color w:val="23526E"/>
                      <w:w w:val="110"/>
                      <w:sz w:val="20"/>
                    </w:rPr>
                    <w:t>effects</w:t>
                  </w:r>
                  <w:r>
                    <w:rPr>
                      <w:color w:val="23526E"/>
                      <w:spacing w:val="11"/>
                      <w:w w:val="110"/>
                      <w:sz w:val="20"/>
                    </w:rPr>
                    <w:t> </w:t>
                  </w:r>
                  <w:r>
                    <w:rPr>
                      <w:color w:val="23526E"/>
                      <w:w w:val="110"/>
                      <w:sz w:val="20"/>
                    </w:rPr>
                    <w:t>one</w:t>
                  </w:r>
                  <w:r>
                    <w:rPr>
                      <w:color w:val="23526E"/>
                      <w:spacing w:val="9"/>
                      <w:w w:val="110"/>
                      <w:sz w:val="20"/>
                    </w:rPr>
                    <w:t> </w:t>
                  </w:r>
                  <w:r>
                    <w:rPr>
                      <w:color w:val="23526E"/>
                      <w:w w:val="110"/>
                      <w:sz w:val="20"/>
                    </w:rPr>
                    <w:t>should</w:t>
                  </w:r>
                  <w:r>
                    <w:rPr>
                      <w:color w:val="23526E"/>
                      <w:spacing w:val="30"/>
                      <w:w w:val="110"/>
                      <w:sz w:val="20"/>
                    </w:rPr>
                    <w:t> </w:t>
                  </w:r>
                  <w:r>
                    <w:rPr>
                      <w:color w:val="23526E"/>
                      <w:spacing w:val="-2"/>
                      <w:w w:val="110"/>
                      <w:sz w:val="20"/>
                    </w:rPr>
                    <w:t>anticipate?</w:t>
                  </w:r>
                </w:p>
                <w:p>
                  <w:pPr>
                    <w:numPr>
                      <w:ilvl w:val="0"/>
                      <w:numId w:val="3"/>
                    </w:numPr>
                    <w:tabs>
                      <w:tab w:pos="496" w:val="left" w:leader="none"/>
                      <w:tab w:pos="497" w:val="left" w:leader="none"/>
                    </w:tabs>
                    <w:spacing w:before="10"/>
                    <w:ind w:left="496" w:right="0" w:hanging="384"/>
                    <w:jc w:val="left"/>
                    <w:rPr>
                      <w:sz w:val="20"/>
                    </w:rPr>
                  </w:pPr>
                  <w:r>
                    <w:rPr>
                      <w:color w:val="23526E"/>
                      <w:w w:val="105"/>
                      <w:sz w:val="20"/>
                    </w:rPr>
                    <w:t>How </w:t>
                  </w:r>
                  <w:r>
                    <w:rPr>
                      <w:color w:val="36627C"/>
                      <w:w w:val="105"/>
                      <w:sz w:val="20"/>
                    </w:rPr>
                    <w:t>long</w:t>
                  </w:r>
                  <w:r>
                    <w:rPr>
                      <w:color w:val="36627C"/>
                      <w:spacing w:val="12"/>
                      <w:w w:val="105"/>
                      <w:sz w:val="20"/>
                    </w:rPr>
                    <w:t> </w:t>
                  </w:r>
                  <w:r>
                    <w:rPr>
                      <w:color w:val="23526E"/>
                      <w:w w:val="105"/>
                      <w:sz w:val="20"/>
                    </w:rPr>
                    <w:t>will</w:t>
                  </w:r>
                  <w:r>
                    <w:rPr>
                      <w:color w:val="23526E"/>
                      <w:spacing w:val="3"/>
                      <w:w w:val="105"/>
                      <w:sz w:val="20"/>
                    </w:rPr>
                    <w:t> </w:t>
                  </w:r>
                  <w:r>
                    <w:rPr>
                      <w:color w:val="23526E"/>
                      <w:w w:val="105"/>
                      <w:sz w:val="20"/>
                    </w:rPr>
                    <w:t>the</w:t>
                  </w:r>
                  <w:r>
                    <w:rPr>
                      <w:color w:val="23526E"/>
                      <w:spacing w:val="65"/>
                      <w:w w:val="105"/>
                      <w:sz w:val="20"/>
                    </w:rPr>
                    <w:t> </w:t>
                  </w:r>
                  <w:r>
                    <w:rPr>
                      <w:color w:val="23526E"/>
                      <w:w w:val="105"/>
                      <w:sz w:val="20"/>
                    </w:rPr>
                    <w:t>effects</w:t>
                  </w:r>
                  <w:r>
                    <w:rPr>
                      <w:color w:val="23526E"/>
                      <w:spacing w:val="2"/>
                      <w:w w:val="105"/>
                      <w:sz w:val="20"/>
                    </w:rPr>
                    <w:t> </w:t>
                  </w:r>
                  <w:r>
                    <w:rPr>
                      <w:color w:val="23526E"/>
                      <w:w w:val="105"/>
                      <w:sz w:val="20"/>
                    </w:rPr>
                    <w:t>of</w:t>
                  </w:r>
                  <w:r>
                    <w:rPr>
                      <w:color w:val="23526E"/>
                      <w:spacing w:val="1"/>
                      <w:w w:val="105"/>
                      <w:sz w:val="20"/>
                    </w:rPr>
                    <w:t> </w:t>
                  </w:r>
                  <w:r>
                    <w:rPr>
                      <w:color w:val="23526E"/>
                      <w:w w:val="105"/>
                      <w:sz w:val="20"/>
                    </w:rPr>
                    <w:t>the</w:t>
                  </w:r>
                  <w:r>
                    <w:rPr>
                      <w:color w:val="23526E"/>
                      <w:spacing w:val="52"/>
                      <w:w w:val="105"/>
                      <w:sz w:val="20"/>
                    </w:rPr>
                    <w:t> </w:t>
                  </w:r>
                  <w:r>
                    <w:rPr>
                      <w:color w:val="23526E"/>
                      <w:w w:val="105"/>
                      <w:sz w:val="20"/>
                    </w:rPr>
                    <w:t>drug</w:t>
                  </w:r>
                  <w:r>
                    <w:rPr>
                      <w:color w:val="23526E"/>
                      <w:spacing w:val="17"/>
                      <w:w w:val="105"/>
                      <w:sz w:val="20"/>
                    </w:rPr>
                    <w:t> </w:t>
                  </w:r>
                  <w:r>
                    <w:rPr>
                      <w:color w:val="36627C"/>
                      <w:spacing w:val="-2"/>
                      <w:w w:val="105"/>
                      <w:sz w:val="20"/>
                    </w:rPr>
                    <w:t>last?</w:t>
                  </w:r>
                </w:p>
                <w:p>
                  <w:pPr>
                    <w:numPr>
                      <w:ilvl w:val="0"/>
                      <w:numId w:val="3"/>
                    </w:numPr>
                    <w:tabs>
                      <w:tab w:pos="494" w:val="left" w:leader="none"/>
                      <w:tab w:pos="495" w:val="left" w:leader="none"/>
                    </w:tabs>
                    <w:spacing w:before="10"/>
                    <w:ind w:left="494" w:right="0" w:hanging="382"/>
                    <w:jc w:val="left"/>
                    <w:rPr>
                      <w:sz w:val="20"/>
                    </w:rPr>
                  </w:pPr>
                  <w:r>
                    <w:rPr>
                      <w:color w:val="23526E"/>
                      <w:w w:val="105"/>
                      <w:sz w:val="20"/>
                    </w:rPr>
                    <w:t>Is</w:t>
                  </w:r>
                  <w:r>
                    <w:rPr>
                      <w:color w:val="23526E"/>
                      <w:spacing w:val="6"/>
                      <w:w w:val="105"/>
                      <w:sz w:val="20"/>
                    </w:rPr>
                    <w:t> </w:t>
                  </w:r>
                  <w:r>
                    <w:rPr>
                      <w:color w:val="23526E"/>
                      <w:w w:val="105"/>
                      <w:sz w:val="20"/>
                    </w:rPr>
                    <w:t>there</w:t>
                  </w:r>
                  <w:r>
                    <w:rPr>
                      <w:color w:val="23526E"/>
                      <w:spacing w:val="11"/>
                      <w:w w:val="105"/>
                      <w:sz w:val="20"/>
                    </w:rPr>
                    <w:t> </w:t>
                  </w:r>
                  <w:r>
                    <w:rPr>
                      <w:color w:val="23526E"/>
                      <w:w w:val="105"/>
                      <w:sz w:val="20"/>
                    </w:rPr>
                    <w:t>any</w:t>
                  </w:r>
                  <w:r>
                    <w:rPr>
                      <w:color w:val="23526E"/>
                      <w:spacing w:val="14"/>
                      <w:w w:val="105"/>
                      <w:sz w:val="20"/>
                    </w:rPr>
                    <w:t> </w:t>
                  </w:r>
                  <w:r>
                    <w:rPr>
                      <w:color w:val="23526E"/>
                      <w:w w:val="105"/>
                      <w:sz w:val="20"/>
                    </w:rPr>
                    <w:t>way</w:t>
                  </w:r>
                  <w:r>
                    <w:rPr>
                      <w:color w:val="23526E"/>
                      <w:spacing w:val="7"/>
                      <w:w w:val="105"/>
                      <w:sz w:val="20"/>
                    </w:rPr>
                    <w:t> </w:t>
                  </w:r>
                  <w:r>
                    <w:rPr>
                      <w:color w:val="23526E"/>
                      <w:w w:val="105"/>
                      <w:sz w:val="20"/>
                    </w:rPr>
                    <w:t>to</w:t>
                  </w:r>
                  <w:r>
                    <w:rPr>
                      <w:color w:val="23526E"/>
                      <w:spacing w:val="63"/>
                      <w:w w:val="105"/>
                      <w:sz w:val="20"/>
                    </w:rPr>
                    <w:t> </w:t>
                  </w:r>
                  <w:r>
                    <w:rPr>
                      <w:color w:val="23526E"/>
                      <w:w w:val="105"/>
                      <w:sz w:val="20"/>
                    </w:rPr>
                    <w:t>maximize</w:t>
                  </w:r>
                  <w:r>
                    <w:rPr>
                      <w:color w:val="23526E"/>
                      <w:spacing w:val="13"/>
                      <w:w w:val="105"/>
                      <w:sz w:val="20"/>
                    </w:rPr>
                    <w:t> </w:t>
                  </w:r>
                  <w:r>
                    <w:rPr>
                      <w:color w:val="23526E"/>
                      <w:w w:val="105"/>
                      <w:sz w:val="20"/>
                    </w:rPr>
                    <w:t>the</w:t>
                  </w:r>
                  <w:r>
                    <w:rPr>
                      <w:color w:val="23526E"/>
                      <w:spacing w:val="54"/>
                      <w:w w:val="105"/>
                      <w:sz w:val="20"/>
                    </w:rPr>
                    <w:t> </w:t>
                  </w:r>
                  <w:r>
                    <w:rPr>
                      <w:color w:val="23526E"/>
                      <w:w w:val="105"/>
                      <w:sz w:val="20"/>
                    </w:rPr>
                    <w:t>drug's</w:t>
                  </w:r>
                  <w:r>
                    <w:rPr>
                      <w:color w:val="23526E"/>
                      <w:spacing w:val="5"/>
                      <w:w w:val="105"/>
                      <w:sz w:val="20"/>
                    </w:rPr>
                    <w:t> </w:t>
                  </w:r>
                  <w:r>
                    <w:rPr>
                      <w:color w:val="23526E"/>
                      <w:spacing w:val="-2"/>
                      <w:w w:val="105"/>
                      <w:sz w:val="20"/>
                    </w:rPr>
                    <w:t>effects?</w:t>
                  </w:r>
                </w:p>
                <w:p>
                  <w:pPr>
                    <w:numPr>
                      <w:ilvl w:val="0"/>
                      <w:numId w:val="3"/>
                    </w:numPr>
                    <w:tabs>
                      <w:tab w:pos="494" w:val="left" w:leader="none"/>
                      <w:tab w:pos="495" w:val="left" w:leader="none"/>
                    </w:tabs>
                    <w:spacing w:before="11"/>
                    <w:ind w:left="494" w:right="0" w:hanging="382"/>
                    <w:jc w:val="left"/>
                    <w:rPr>
                      <w:sz w:val="20"/>
                    </w:rPr>
                  </w:pPr>
                  <w:r>
                    <w:rPr>
                      <w:color w:val="23526E"/>
                      <w:w w:val="110"/>
                      <w:sz w:val="20"/>
                    </w:rPr>
                    <w:t>Is</w:t>
                  </w:r>
                  <w:r>
                    <w:rPr>
                      <w:color w:val="23526E"/>
                      <w:spacing w:val="-11"/>
                      <w:w w:val="110"/>
                      <w:sz w:val="20"/>
                    </w:rPr>
                    <w:t> </w:t>
                  </w:r>
                  <w:r>
                    <w:rPr>
                      <w:color w:val="23526E"/>
                      <w:w w:val="110"/>
                      <w:sz w:val="20"/>
                    </w:rPr>
                    <w:t>there</w:t>
                  </w:r>
                  <w:r>
                    <w:rPr>
                      <w:color w:val="23526E"/>
                      <w:spacing w:val="-7"/>
                      <w:w w:val="110"/>
                      <w:sz w:val="20"/>
                    </w:rPr>
                    <w:t> </w:t>
                  </w:r>
                  <w:r>
                    <w:rPr>
                      <w:color w:val="23526E"/>
                      <w:w w:val="110"/>
                      <w:sz w:val="20"/>
                    </w:rPr>
                    <w:t>anything</w:t>
                  </w:r>
                  <w:r>
                    <w:rPr>
                      <w:color w:val="23526E"/>
                      <w:spacing w:val="13"/>
                      <w:w w:val="110"/>
                      <w:sz w:val="20"/>
                    </w:rPr>
                    <w:t> </w:t>
                  </w:r>
                  <w:r>
                    <w:rPr>
                      <w:color w:val="23526E"/>
                      <w:w w:val="110"/>
                      <w:sz w:val="20"/>
                    </w:rPr>
                    <w:t>one</w:t>
                  </w:r>
                  <w:r>
                    <w:rPr>
                      <w:color w:val="23526E"/>
                      <w:spacing w:val="11"/>
                      <w:w w:val="110"/>
                      <w:sz w:val="20"/>
                    </w:rPr>
                    <w:t> </w:t>
                  </w:r>
                  <w:r>
                    <w:rPr>
                      <w:color w:val="23526E"/>
                      <w:w w:val="110"/>
                      <w:sz w:val="20"/>
                    </w:rPr>
                    <w:t>should</w:t>
                  </w:r>
                  <w:r>
                    <w:rPr>
                      <w:color w:val="23526E"/>
                      <w:spacing w:val="21"/>
                      <w:w w:val="110"/>
                      <w:sz w:val="20"/>
                    </w:rPr>
                    <w:t> </w:t>
                  </w:r>
                  <w:r>
                    <w:rPr>
                      <w:color w:val="23526E"/>
                      <w:w w:val="110"/>
                      <w:sz w:val="20"/>
                    </w:rPr>
                    <w:t>not</w:t>
                  </w:r>
                  <w:r>
                    <w:rPr>
                      <w:color w:val="23526E"/>
                      <w:spacing w:val="3"/>
                      <w:w w:val="110"/>
                      <w:sz w:val="20"/>
                    </w:rPr>
                    <w:t> </w:t>
                  </w:r>
                  <w:r>
                    <w:rPr>
                      <w:color w:val="23526E"/>
                      <w:w w:val="110"/>
                      <w:sz w:val="20"/>
                    </w:rPr>
                    <w:t>do</w:t>
                  </w:r>
                  <w:r>
                    <w:rPr>
                      <w:color w:val="23526E"/>
                      <w:spacing w:val="15"/>
                      <w:w w:val="110"/>
                      <w:sz w:val="20"/>
                    </w:rPr>
                    <w:t> </w:t>
                  </w:r>
                  <w:r>
                    <w:rPr>
                      <w:color w:val="23526E"/>
                      <w:w w:val="110"/>
                      <w:sz w:val="20"/>
                    </w:rPr>
                    <w:t>while</w:t>
                  </w:r>
                  <w:r>
                    <w:rPr>
                      <w:color w:val="23526E"/>
                      <w:spacing w:val="4"/>
                      <w:w w:val="110"/>
                      <w:sz w:val="20"/>
                    </w:rPr>
                    <w:t> </w:t>
                  </w:r>
                  <w:r>
                    <w:rPr>
                      <w:color w:val="23526E"/>
                      <w:w w:val="110"/>
                      <w:sz w:val="20"/>
                    </w:rPr>
                    <w:t>high</w:t>
                  </w:r>
                  <w:r>
                    <w:rPr>
                      <w:color w:val="23526E"/>
                      <w:spacing w:val="7"/>
                      <w:w w:val="110"/>
                      <w:sz w:val="20"/>
                    </w:rPr>
                    <w:t> </w:t>
                  </w:r>
                  <w:r>
                    <w:rPr>
                      <w:color w:val="23526E"/>
                      <w:w w:val="110"/>
                      <w:sz w:val="20"/>
                    </w:rPr>
                    <w:t>on</w:t>
                  </w:r>
                  <w:r>
                    <w:rPr>
                      <w:color w:val="23526E"/>
                      <w:spacing w:val="2"/>
                      <w:w w:val="110"/>
                      <w:sz w:val="20"/>
                    </w:rPr>
                    <w:t> </w:t>
                  </w:r>
                  <w:r>
                    <w:rPr>
                      <w:color w:val="36627C"/>
                      <w:w w:val="110"/>
                      <w:sz w:val="20"/>
                    </w:rPr>
                    <w:t>the</w:t>
                  </w:r>
                  <w:r>
                    <w:rPr>
                      <w:color w:val="36627C"/>
                      <w:spacing w:val="18"/>
                      <w:w w:val="110"/>
                      <w:sz w:val="20"/>
                    </w:rPr>
                    <w:t> </w:t>
                  </w:r>
                  <w:r>
                    <w:rPr>
                      <w:color w:val="23526E"/>
                      <w:spacing w:val="-2"/>
                      <w:w w:val="110"/>
                      <w:sz w:val="20"/>
                    </w:rPr>
                    <w:t>drug?</w:t>
                  </w:r>
                </w:p>
                <w:p>
                  <w:pPr>
                    <w:numPr>
                      <w:ilvl w:val="0"/>
                      <w:numId w:val="3"/>
                    </w:numPr>
                    <w:tabs>
                      <w:tab w:pos="496" w:val="left" w:leader="none"/>
                      <w:tab w:pos="497" w:val="left" w:leader="none"/>
                    </w:tabs>
                    <w:spacing w:before="10"/>
                    <w:ind w:left="496" w:right="0" w:hanging="384"/>
                    <w:jc w:val="left"/>
                    <w:rPr>
                      <w:sz w:val="20"/>
                    </w:rPr>
                  </w:pPr>
                  <w:r>
                    <w:rPr>
                      <w:color w:val="23526E"/>
                      <w:w w:val="115"/>
                      <w:sz w:val="20"/>
                    </w:rPr>
                    <w:t>How</w:t>
                  </w:r>
                  <w:r>
                    <w:rPr>
                      <w:color w:val="23526E"/>
                      <w:spacing w:val="-15"/>
                      <w:w w:val="115"/>
                      <w:sz w:val="20"/>
                    </w:rPr>
                    <w:t> </w:t>
                  </w:r>
                  <w:r>
                    <w:rPr>
                      <w:color w:val="23526E"/>
                      <w:w w:val="115"/>
                      <w:sz w:val="20"/>
                    </w:rPr>
                    <w:t>much</w:t>
                  </w:r>
                  <w:r>
                    <w:rPr>
                      <w:color w:val="23526E"/>
                      <w:spacing w:val="-14"/>
                      <w:w w:val="115"/>
                      <w:sz w:val="20"/>
                    </w:rPr>
                    <w:t> </w:t>
                  </w:r>
                  <w:r>
                    <w:rPr>
                      <w:color w:val="23526E"/>
                      <w:w w:val="115"/>
                      <w:sz w:val="20"/>
                    </w:rPr>
                    <w:t>time</w:t>
                  </w:r>
                  <w:r>
                    <w:rPr>
                      <w:color w:val="23526E"/>
                      <w:spacing w:val="-12"/>
                      <w:w w:val="115"/>
                      <w:sz w:val="20"/>
                    </w:rPr>
                    <w:t> </w:t>
                  </w:r>
                  <w:r>
                    <w:rPr>
                      <w:color w:val="23526E"/>
                      <w:w w:val="115"/>
                      <w:sz w:val="20"/>
                    </w:rPr>
                    <w:t>must</w:t>
                  </w:r>
                  <w:r>
                    <w:rPr>
                      <w:color w:val="23526E"/>
                      <w:spacing w:val="-5"/>
                      <w:w w:val="115"/>
                      <w:sz w:val="20"/>
                    </w:rPr>
                    <w:t> </w:t>
                  </w:r>
                  <w:r>
                    <w:rPr>
                      <w:color w:val="23526E"/>
                      <w:w w:val="115"/>
                      <w:sz w:val="20"/>
                    </w:rPr>
                    <w:t>pass</w:t>
                  </w:r>
                  <w:r>
                    <w:rPr>
                      <w:color w:val="23526E"/>
                      <w:spacing w:val="-6"/>
                      <w:w w:val="115"/>
                      <w:sz w:val="20"/>
                    </w:rPr>
                    <w:t> </w:t>
                  </w:r>
                  <w:r>
                    <w:rPr>
                      <w:color w:val="23526E"/>
                      <w:w w:val="115"/>
                      <w:sz w:val="20"/>
                    </w:rPr>
                    <w:t>before</w:t>
                  </w:r>
                  <w:r>
                    <w:rPr>
                      <w:color w:val="23526E"/>
                      <w:spacing w:val="-14"/>
                      <w:w w:val="115"/>
                      <w:sz w:val="20"/>
                    </w:rPr>
                    <w:t> </w:t>
                  </w:r>
                  <w:r>
                    <w:rPr>
                      <w:color w:val="23526E"/>
                      <w:w w:val="115"/>
                      <w:sz w:val="20"/>
                    </w:rPr>
                    <w:t>the</w:t>
                  </w:r>
                  <w:r>
                    <w:rPr>
                      <w:color w:val="23526E"/>
                      <w:spacing w:val="-6"/>
                      <w:w w:val="115"/>
                      <w:sz w:val="20"/>
                    </w:rPr>
                    <w:t> </w:t>
                  </w:r>
                  <w:r>
                    <w:rPr>
                      <w:color w:val="23526E"/>
                      <w:w w:val="115"/>
                      <w:sz w:val="20"/>
                    </w:rPr>
                    <w:t>drug</w:t>
                  </w:r>
                  <w:r>
                    <w:rPr>
                      <w:color w:val="23526E"/>
                      <w:spacing w:val="-14"/>
                      <w:w w:val="115"/>
                      <w:sz w:val="20"/>
                    </w:rPr>
                    <w:t> </w:t>
                  </w:r>
                  <w:r>
                    <w:rPr>
                      <w:color w:val="23526E"/>
                      <w:w w:val="115"/>
                      <w:sz w:val="20"/>
                    </w:rPr>
                    <w:t>can</w:t>
                  </w:r>
                  <w:r>
                    <w:rPr>
                      <w:color w:val="23526E"/>
                      <w:spacing w:val="3"/>
                      <w:w w:val="115"/>
                      <w:sz w:val="20"/>
                    </w:rPr>
                    <w:t> </w:t>
                  </w:r>
                  <w:r>
                    <w:rPr>
                      <w:color w:val="23526E"/>
                      <w:w w:val="115"/>
                      <w:sz w:val="20"/>
                    </w:rPr>
                    <w:t>be</w:t>
                  </w:r>
                  <w:r>
                    <w:rPr>
                      <w:color w:val="23526E"/>
                      <w:w w:val="115"/>
                      <w:sz w:val="20"/>
                    </w:rPr>
                    <w:t> used</w:t>
                  </w:r>
                  <w:r>
                    <w:rPr>
                      <w:color w:val="23526E"/>
                      <w:spacing w:val="-8"/>
                      <w:w w:val="115"/>
                      <w:sz w:val="20"/>
                    </w:rPr>
                    <w:t> </w:t>
                  </w:r>
                  <w:r>
                    <w:rPr>
                      <w:color w:val="23526E"/>
                      <w:spacing w:val="-2"/>
                      <w:w w:val="115"/>
                      <w:sz w:val="20"/>
                    </w:rPr>
                    <w:t>again?</w:t>
                  </w:r>
                </w:p>
                <w:p>
                  <w:pPr>
                    <w:numPr>
                      <w:ilvl w:val="0"/>
                      <w:numId w:val="3"/>
                    </w:numPr>
                    <w:tabs>
                      <w:tab w:pos="494" w:val="left" w:leader="none"/>
                      <w:tab w:pos="495" w:val="left" w:leader="none"/>
                    </w:tabs>
                    <w:spacing w:line="249" w:lineRule="auto" w:before="10"/>
                    <w:ind w:left="475" w:right="200" w:hanging="362"/>
                    <w:jc w:val="left"/>
                    <w:rPr>
                      <w:sz w:val="20"/>
                    </w:rPr>
                  </w:pPr>
                  <w:r>
                    <w:rPr>
                      <w:color w:val="23526E"/>
                      <w:sz w:val="20"/>
                    </w:rPr>
                    <w:t>If</w:t>
                  </w:r>
                  <w:r>
                    <w:rPr>
                      <w:color w:val="23526E"/>
                      <w:spacing w:val="33"/>
                      <w:w w:val="105"/>
                      <w:sz w:val="20"/>
                    </w:rPr>
                    <w:t> </w:t>
                  </w:r>
                  <w:r>
                    <w:rPr>
                      <w:color w:val="23526E"/>
                      <w:w w:val="105"/>
                      <w:sz w:val="20"/>
                    </w:rPr>
                    <w:t>a</w:t>
                  </w:r>
                  <w:r>
                    <w:rPr>
                      <w:color w:val="23526E"/>
                      <w:spacing w:val="32"/>
                      <w:w w:val="105"/>
                      <w:sz w:val="20"/>
                    </w:rPr>
                    <w:t> </w:t>
                  </w:r>
                  <w:r>
                    <w:rPr>
                      <w:color w:val="23526E"/>
                      <w:w w:val="105"/>
                      <w:sz w:val="20"/>
                    </w:rPr>
                    <w:t>bruise</w:t>
                  </w:r>
                  <w:r>
                    <w:rPr>
                      <w:color w:val="23526E"/>
                      <w:spacing w:val="21"/>
                      <w:w w:val="105"/>
                      <w:sz w:val="20"/>
                    </w:rPr>
                    <w:t> </w:t>
                  </w:r>
                  <w:r>
                    <w:rPr>
                      <w:color w:val="23526E"/>
                      <w:w w:val="105"/>
                      <w:sz w:val="20"/>
                    </w:rPr>
                    <w:t>or</w:t>
                  </w:r>
                  <w:r>
                    <w:rPr>
                      <w:color w:val="23526E"/>
                      <w:spacing w:val="20"/>
                      <w:w w:val="105"/>
                      <w:sz w:val="20"/>
                    </w:rPr>
                    <w:t> </w:t>
                  </w:r>
                  <w:r>
                    <w:rPr>
                      <w:color w:val="23526E"/>
                      <w:w w:val="105"/>
                      <w:sz w:val="20"/>
                    </w:rPr>
                    <w:t>an</w:t>
                  </w:r>
                  <w:r>
                    <w:rPr>
                      <w:color w:val="23526E"/>
                      <w:spacing w:val="36"/>
                      <w:w w:val="105"/>
                      <w:sz w:val="20"/>
                    </w:rPr>
                    <w:t> </w:t>
                  </w:r>
                  <w:r>
                    <w:rPr>
                      <w:color w:val="23526E"/>
                      <w:w w:val="105"/>
                      <w:sz w:val="20"/>
                    </w:rPr>
                    <w:t>abscess</w:t>
                  </w:r>
                  <w:r>
                    <w:rPr>
                      <w:color w:val="23526E"/>
                      <w:spacing w:val="18"/>
                      <w:w w:val="105"/>
                      <w:sz w:val="20"/>
                    </w:rPr>
                    <w:t> </w:t>
                  </w:r>
                  <w:r>
                    <w:rPr>
                      <w:color w:val="23526E"/>
                      <w:w w:val="105"/>
                      <w:sz w:val="20"/>
                    </w:rPr>
                    <w:t>develops</w:t>
                  </w:r>
                  <w:r>
                    <w:rPr>
                      <w:color w:val="23526E"/>
                      <w:spacing w:val="25"/>
                      <w:w w:val="105"/>
                      <w:sz w:val="20"/>
                    </w:rPr>
                    <w:t> </w:t>
                  </w:r>
                  <w:r>
                    <w:rPr>
                      <w:color w:val="23526E"/>
                      <w:w w:val="105"/>
                      <w:sz w:val="20"/>
                    </w:rPr>
                    <w:t>at</w:t>
                  </w:r>
                  <w:r>
                    <w:rPr>
                      <w:color w:val="23526E"/>
                      <w:spacing w:val="23"/>
                      <w:w w:val="105"/>
                      <w:sz w:val="20"/>
                    </w:rPr>
                    <w:t> </w:t>
                  </w:r>
                  <w:r>
                    <w:rPr>
                      <w:color w:val="23526E"/>
                      <w:w w:val="105"/>
                      <w:sz w:val="20"/>
                    </w:rPr>
                    <w:t>the</w:t>
                  </w:r>
                  <w:r>
                    <w:rPr>
                      <w:color w:val="23526E"/>
                      <w:spacing w:val="40"/>
                      <w:w w:val="105"/>
                      <w:sz w:val="20"/>
                    </w:rPr>
                    <w:t> </w:t>
                  </w:r>
                  <w:r>
                    <w:rPr>
                      <w:color w:val="23526E"/>
                      <w:w w:val="105"/>
                      <w:sz w:val="20"/>
                    </w:rPr>
                    <w:t>injection</w:t>
                  </w:r>
                  <w:r>
                    <w:rPr>
                      <w:color w:val="23526E"/>
                      <w:spacing w:val="25"/>
                      <w:w w:val="105"/>
                      <w:sz w:val="20"/>
                    </w:rPr>
                    <w:t> </w:t>
                  </w:r>
                  <w:r>
                    <w:rPr>
                      <w:color w:val="23526E"/>
                      <w:w w:val="105"/>
                      <w:sz w:val="20"/>
                    </w:rPr>
                    <w:t>site,</w:t>
                  </w:r>
                  <w:r>
                    <w:rPr>
                      <w:color w:val="23526E"/>
                      <w:spacing w:val="38"/>
                      <w:w w:val="105"/>
                      <w:sz w:val="20"/>
                    </w:rPr>
                    <w:t> </w:t>
                  </w:r>
                  <w:r>
                    <w:rPr>
                      <w:color w:val="23526E"/>
                      <w:w w:val="105"/>
                      <w:sz w:val="20"/>
                    </w:rPr>
                    <w:t>how</w:t>
                  </w:r>
                  <w:r>
                    <w:rPr>
                      <w:color w:val="23526E"/>
                      <w:spacing w:val="22"/>
                      <w:w w:val="105"/>
                      <w:sz w:val="20"/>
                    </w:rPr>
                    <w:t> </w:t>
                  </w:r>
                  <w:r>
                    <w:rPr>
                      <w:color w:val="23526E"/>
                      <w:w w:val="105"/>
                      <w:sz w:val="20"/>
                    </w:rPr>
                    <w:t>can</w:t>
                  </w:r>
                  <w:r>
                    <w:rPr>
                      <w:color w:val="23526E"/>
                      <w:spacing w:val="32"/>
                      <w:w w:val="105"/>
                      <w:sz w:val="20"/>
                    </w:rPr>
                    <w:t> </w:t>
                  </w:r>
                  <w:r>
                    <w:rPr>
                      <w:color w:val="36627C"/>
                      <w:w w:val="105"/>
                      <w:sz w:val="20"/>
                    </w:rPr>
                    <w:t>it</w:t>
                  </w:r>
                  <w:r>
                    <w:rPr>
                      <w:color w:val="36627C"/>
                      <w:spacing w:val="35"/>
                      <w:w w:val="105"/>
                      <w:sz w:val="20"/>
                    </w:rPr>
                    <w:t> </w:t>
                  </w:r>
                  <w:r>
                    <w:rPr>
                      <w:color w:val="23526E"/>
                      <w:w w:val="105"/>
                      <w:sz w:val="20"/>
                    </w:rPr>
                    <w:t>be</w:t>
                  </w:r>
                  <w:r>
                    <w:rPr>
                      <w:color w:val="23526E"/>
                      <w:spacing w:val="73"/>
                      <w:w w:val="105"/>
                      <w:sz w:val="20"/>
                    </w:rPr>
                    <w:t> </w:t>
                  </w:r>
                  <w:r>
                    <w:rPr>
                      <w:color w:val="23526E"/>
                      <w:w w:val="105"/>
                      <w:sz w:val="20"/>
                    </w:rPr>
                    <w:t>hidden</w:t>
                  </w:r>
                  <w:r>
                    <w:rPr>
                      <w:color w:val="23526E"/>
                      <w:spacing w:val="31"/>
                      <w:w w:val="105"/>
                      <w:sz w:val="20"/>
                    </w:rPr>
                    <w:t> </w:t>
                  </w:r>
                  <w:r>
                    <w:rPr>
                      <w:color w:val="23526E"/>
                      <w:w w:val="105"/>
                      <w:sz w:val="20"/>
                    </w:rPr>
                    <w:t>and</w:t>
                  </w:r>
                  <w:r>
                    <w:rPr>
                      <w:color w:val="23526E"/>
                      <w:spacing w:val="32"/>
                      <w:w w:val="105"/>
                      <w:sz w:val="20"/>
                    </w:rPr>
                    <w:t> </w:t>
                  </w:r>
                  <w:r>
                    <w:rPr>
                      <w:color w:val="23526E"/>
                      <w:w w:val="105"/>
                      <w:sz w:val="20"/>
                    </w:rPr>
                    <w:t>treated</w:t>
                  </w:r>
                  <w:r>
                    <w:rPr>
                      <w:color w:val="23526E"/>
                      <w:spacing w:val="38"/>
                      <w:w w:val="105"/>
                      <w:sz w:val="20"/>
                    </w:rPr>
                    <w:t> </w:t>
                  </w:r>
                  <w:r>
                    <w:rPr>
                      <w:color w:val="23526E"/>
                      <w:w w:val="105"/>
                      <w:sz w:val="20"/>
                    </w:rPr>
                    <w:t>(without seeing a physician)?</w:t>
                  </w:r>
                </w:p>
                <w:p>
                  <w:pPr>
                    <w:spacing w:before="157"/>
                    <w:ind w:left="128" w:right="0" w:firstLine="0"/>
                    <w:jc w:val="left"/>
                    <w:rPr>
                      <w:i/>
                      <w:sz w:val="21"/>
                    </w:rPr>
                  </w:pPr>
                  <w:r>
                    <w:rPr>
                      <w:i/>
                      <w:color w:val="23526E"/>
                      <w:w w:val="105"/>
                      <w:sz w:val="21"/>
                    </w:rPr>
                    <w:t>Source:</w:t>
                  </w:r>
                  <w:r>
                    <w:rPr>
                      <w:i/>
                      <w:color w:val="23526E"/>
                      <w:spacing w:val="-6"/>
                      <w:w w:val="105"/>
                      <w:sz w:val="21"/>
                    </w:rPr>
                    <w:t> </w:t>
                  </w:r>
                  <w:r>
                    <w:rPr>
                      <w:i/>
                      <w:color w:val="23526E"/>
                      <w:w w:val="105"/>
                      <w:sz w:val="21"/>
                    </w:rPr>
                    <w:t>White</w:t>
                  </w:r>
                  <w:r>
                    <w:rPr>
                      <w:i/>
                      <w:color w:val="23526E"/>
                      <w:spacing w:val="22"/>
                      <w:w w:val="105"/>
                      <w:sz w:val="21"/>
                    </w:rPr>
                    <w:t> </w:t>
                  </w:r>
                  <w:r>
                    <w:rPr>
                      <w:i/>
                      <w:color w:val="23526E"/>
                      <w:spacing w:val="-2"/>
                      <w:w w:val="105"/>
                      <w:sz w:val="21"/>
                    </w:rPr>
                    <w:t>1996.</w:t>
                  </w:r>
                </w:p>
              </w:txbxContent>
            </v:textbox>
            <v:stroke dashstyle="solid"/>
            <w10:wrap type="topAndBottom"/>
          </v:shape>
        </w:pict>
      </w:r>
    </w:p>
    <w:p>
      <w:pPr>
        <w:pStyle w:val="BodyText"/>
        <w:spacing w:before="8"/>
        <w:rPr>
          <w:sz w:val="16"/>
        </w:rPr>
      </w:pPr>
    </w:p>
    <w:p>
      <w:pPr>
        <w:spacing w:before="92"/>
        <w:ind w:left="1077" w:right="0" w:firstLine="0"/>
        <w:jc w:val="left"/>
        <w:rPr>
          <w:sz w:val="20"/>
        </w:rPr>
      </w:pPr>
      <w:r>
        <w:rPr>
          <w:color w:val="033B5B"/>
          <w:spacing w:val="-5"/>
          <w:w w:val="105"/>
          <w:sz w:val="20"/>
        </w:rPr>
        <w:t>168</w:t>
      </w:r>
    </w:p>
    <w:p>
      <w:pPr>
        <w:spacing w:after="0"/>
        <w:jc w:val="left"/>
        <w:rPr>
          <w:sz w:val="20"/>
        </w:rPr>
        <w:sectPr>
          <w:pgSz w:w="12240" w:h="15840"/>
          <w:pgMar w:top="620" w:bottom="280" w:left="0" w:right="0"/>
        </w:sectPr>
      </w:pPr>
    </w:p>
    <w:p>
      <w:pPr>
        <w:spacing w:before="68"/>
        <w:ind w:left="5881" w:right="0" w:firstLine="0"/>
        <w:jc w:val="left"/>
        <w:rPr>
          <w:sz w:val="20"/>
        </w:rPr>
      </w:pPr>
      <w:r>
        <w:rPr>
          <w:color w:val="0F4462"/>
          <w:w w:val="115"/>
          <w:sz w:val="20"/>
        </w:rPr>
        <w:t>Chapter</w:t>
      </w:r>
      <w:r>
        <w:rPr>
          <w:color w:val="0F4462"/>
          <w:spacing w:val="-2"/>
          <w:w w:val="115"/>
          <w:sz w:val="20"/>
        </w:rPr>
        <w:t> </w:t>
      </w:r>
      <w:r>
        <w:rPr>
          <w:color w:val="0F4462"/>
          <w:w w:val="115"/>
          <w:sz w:val="20"/>
        </w:rPr>
        <w:t>6-Drug</w:t>
      </w:r>
      <w:r>
        <w:rPr>
          <w:color w:val="0F4462"/>
          <w:spacing w:val="2"/>
          <w:w w:val="115"/>
          <w:sz w:val="20"/>
        </w:rPr>
        <w:t> </w:t>
      </w:r>
      <w:r>
        <w:rPr>
          <w:color w:val="0F4462"/>
          <w:w w:val="115"/>
          <w:sz w:val="20"/>
        </w:rPr>
        <w:t>Cultures and</w:t>
      </w:r>
      <w:r>
        <w:rPr>
          <w:color w:val="0F4462"/>
          <w:spacing w:val="2"/>
          <w:w w:val="115"/>
          <w:sz w:val="20"/>
        </w:rPr>
        <w:t> </w:t>
      </w:r>
      <w:r>
        <w:rPr>
          <w:color w:val="0F4462"/>
          <w:w w:val="115"/>
          <w:sz w:val="20"/>
        </w:rPr>
        <w:t>the</w:t>
      </w:r>
      <w:r>
        <w:rPr>
          <w:color w:val="0F4462"/>
          <w:spacing w:val="11"/>
          <w:w w:val="115"/>
          <w:sz w:val="20"/>
        </w:rPr>
        <w:t> </w:t>
      </w:r>
      <w:r>
        <w:rPr>
          <w:color w:val="0F4462"/>
          <w:w w:val="115"/>
          <w:sz w:val="20"/>
        </w:rPr>
        <w:t>Culture</w:t>
      </w:r>
      <w:r>
        <w:rPr>
          <w:color w:val="0F4462"/>
          <w:spacing w:val="-2"/>
          <w:w w:val="115"/>
          <w:sz w:val="20"/>
        </w:rPr>
        <w:t> </w:t>
      </w:r>
      <w:r>
        <w:rPr>
          <w:color w:val="0F4462"/>
          <w:w w:val="115"/>
          <w:sz w:val="20"/>
        </w:rPr>
        <w:t>of</w:t>
      </w:r>
      <w:r>
        <w:rPr>
          <w:color w:val="0F4462"/>
          <w:spacing w:val="12"/>
          <w:w w:val="115"/>
          <w:sz w:val="20"/>
        </w:rPr>
        <w:t> </w:t>
      </w:r>
      <w:r>
        <w:rPr>
          <w:color w:val="0F4462"/>
          <w:spacing w:val="-2"/>
          <w:w w:val="115"/>
          <w:sz w:val="20"/>
        </w:rPr>
        <w:t>Recovery</w:t>
      </w:r>
    </w:p>
    <w:p>
      <w:pPr>
        <w:pStyle w:val="BodyText"/>
        <w:rPr>
          <w:sz w:val="20"/>
        </w:rPr>
      </w:pPr>
    </w:p>
    <w:p>
      <w:pPr>
        <w:spacing w:after="0"/>
        <w:rPr>
          <w:sz w:val="20"/>
        </w:rPr>
        <w:sectPr>
          <w:pgSz w:w="12240" w:h="15840"/>
          <w:pgMar w:top="620" w:bottom="280" w:left="0" w:right="0"/>
        </w:sectPr>
      </w:pPr>
    </w:p>
    <w:p>
      <w:pPr>
        <w:pStyle w:val="BodyText"/>
        <w:spacing w:before="10"/>
        <w:rPr>
          <w:sz w:val="21"/>
        </w:rPr>
      </w:pPr>
    </w:p>
    <w:p>
      <w:pPr>
        <w:spacing w:line="271" w:lineRule="auto" w:before="0"/>
        <w:ind w:left="1441" w:right="0" w:hanging="5"/>
        <w:jc w:val="left"/>
        <w:rPr>
          <w:sz w:val="22"/>
        </w:rPr>
      </w:pPr>
      <w:r>
        <w:rPr>
          <w:color w:val="0F4462"/>
          <w:w w:val="110"/>
          <w:sz w:val="22"/>
        </w:rPr>
        <w:t>who uses drugs,</w:t>
      </w:r>
      <w:r>
        <w:rPr>
          <w:color w:val="0F4462"/>
          <w:spacing w:val="-5"/>
          <w:w w:val="110"/>
          <w:sz w:val="22"/>
        </w:rPr>
        <w:t> </w:t>
      </w:r>
      <w:r>
        <w:rPr>
          <w:color w:val="0F4462"/>
          <w:w w:val="110"/>
          <w:sz w:val="22"/>
        </w:rPr>
        <w:t>they can gain approval from peers</w:t>
      </w:r>
      <w:r>
        <w:rPr>
          <w:color w:val="0F4462"/>
          <w:spacing w:val="-12"/>
          <w:w w:val="110"/>
          <w:sz w:val="22"/>
        </w:rPr>
        <w:t> </w:t>
      </w:r>
      <w:r>
        <w:rPr>
          <w:color w:val="0F4462"/>
          <w:w w:val="110"/>
          <w:sz w:val="22"/>
        </w:rPr>
        <w:t>who</w:t>
      </w:r>
      <w:r>
        <w:rPr>
          <w:color w:val="0F4462"/>
          <w:spacing w:val="-6"/>
          <w:w w:val="110"/>
          <w:sz w:val="22"/>
        </w:rPr>
        <w:t> </w:t>
      </w:r>
      <w:r>
        <w:rPr>
          <w:color w:val="0F4462"/>
          <w:w w:val="110"/>
          <w:sz w:val="22"/>
        </w:rPr>
        <w:t>use</w:t>
      </w:r>
      <w:r>
        <w:rPr>
          <w:color w:val="0F4462"/>
          <w:spacing w:val="-9"/>
          <w:w w:val="110"/>
          <w:sz w:val="22"/>
        </w:rPr>
        <w:t> </w:t>
      </w:r>
      <w:r>
        <w:rPr>
          <w:color w:val="0F4462"/>
          <w:w w:val="110"/>
          <w:sz w:val="22"/>
        </w:rPr>
        <w:t>drugs</w:t>
      </w:r>
      <w:r>
        <w:rPr>
          <w:color w:val="0F4462"/>
          <w:spacing w:val="-4"/>
          <w:w w:val="110"/>
          <w:sz w:val="22"/>
        </w:rPr>
        <w:t> </w:t>
      </w:r>
      <w:r>
        <w:rPr>
          <w:color w:val="0F4462"/>
          <w:w w:val="110"/>
          <w:sz w:val="22"/>
        </w:rPr>
        <w:t>and</w:t>
      </w:r>
      <w:r>
        <w:rPr>
          <w:color w:val="0F4462"/>
          <w:spacing w:val="-7"/>
          <w:w w:val="110"/>
          <w:sz w:val="22"/>
        </w:rPr>
        <w:t> </w:t>
      </w:r>
      <w:r>
        <w:rPr>
          <w:color w:val="0F4462"/>
          <w:w w:val="110"/>
          <w:sz w:val="22"/>
        </w:rPr>
        <w:t>a</w:t>
      </w:r>
      <w:r>
        <w:rPr>
          <w:color w:val="0F4462"/>
          <w:spacing w:val="-16"/>
          <w:w w:val="110"/>
          <w:sz w:val="22"/>
        </w:rPr>
        <w:t> </w:t>
      </w:r>
      <w:r>
        <w:rPr>
          <w:color w:val="0F4462"/>
          <w:w w:val="110"/>
          <w:sz w:val="22"/>
        </w:rPr>
        <w:t>feeling</w:t>
      </w:r>
      <w:r>
        <w:rPr>
          <w:color w:val="0F4462"/>
          <w:spacing w:val="-6"/>
          <w:w w:val="110"/>
          <w:sz w:val="22"/>
        </w:rPr>
        <w:t> </w:t>
      </w:r>
      <w:r>
        <w:rPr>
          <w:color w:val="0F4462"/>
          <w:w w:val="110"/>
          <w:sz w:val="22"/>
        </w:rPr>
        <w:t>that</w:t>
      </w:r>
      <w:r>
        <w:rPr>
          <w:color w:val="0F4462"/>
          <w:spacing w:val="-7"/>
          <w:w w:val="110"/>
          <w:sz w:val="22"/>
        </w:rPr>
        <w:t> </w:t>
      </w:r>
      <w:r>
        <w:rPr>
          <w:color w:val="0F4462"/>
          <w:w w:val="110"/>
          <w:sz w:val="22"/>
        </w:rPr>
        <w:t>they</w:t>
      </w:r>
      <w:r>
        <w:rPr>
          <w:color w:val="0F4462"/>
          <w:spacing w:val="-11"/>
          <w:w w:val="110"/>
          <w:sz w:val="22"/>
        </w:rPr>
        <w:t> </w:t>
      </w:r>
      <w:r>
        <w:rPr>
          <w:color w:val="0F4462"/>
          <w:w w:val="110"/>
          <w:sz w:val="22"/>
        </w:rPr>
        <w:t>are successful at something.</w:t>
      </w:r>
    </w:p>
    <w:p>
      <w:pPr>
        <w:spacing w:line="273" w:lineRule="auto" w:before="166"/>
        <w:ind w:left="1440" w:right="10" w:firstLine="1"/>
        <w:jc w:val="left"/>
        <w:rPr>
          <w:sz w:val="22"/>
        </w:rPr>
      </w:pPr>
      <w:r>
        <w:rPr>
          <w:color w:val="0F4462"/>
          <w:w w:val="110"/>
          <w:sz w:val="22"/>
        </w:rPr>
        <w:t>In some communities, participation in the</w:t>
      </w:r>
      <w:r>
        <w:rPr>
          <w:color w:val="0F4462"/>
          <w:spacing w:val="40"/>
          <w:w w:val="110"/>
          <w:sz w:val="22"/>
        </w:rPr>
        <w:t> </w:t>
      </w:r>
      <w:r>
        <w:rPr>
          <w:color w:val="0F4462"/>
          <w:w w:val="110"/>
          <w:sz w:val="22"/>
        </w:rPr>
        <w:t>drug trade-an</w:t>
      </w:r>
      <w:r>
        <w:rPr>
          <w:color w:val="0F4462"/>
          <w:spacing w:val="40"/>
          <w:w w:val="110"/>
          <w:sz w:val="22"/>
        </w:rPr>
        <w:t> </w:t>
      </w:r>
      <w:r>
        <w:rPr>
          <w:color w:val="0F4462"/>
          <w:w w:val="110"/>
          <w:sz w:val="22"/>
        </w:rPr>
        <w:t>aspect of a drug culture-is simply</w:t>
      </w:r>
      <w:r>
        <w:rPr>
          <w:color w:val="0F4462"/>
          <w:spacing w:val="-5"/>
          <w:w w:val="110"/>
          <w:sz w:val="22"/>
        </w:rPr>
        <w:t> </w:t>
      </w:r>
      <w:r>
        <w:rPr>
          <w:color w:val="0F4462"/>
          <w:w w:val="110"/>
          <w:sz w:val="22"/>
        </w:rPr>
        <w:t>one of the few</w:t>
      </w:r>
      <w:r>
        <w:rPr>
          <w:color w:val="0F4462"/>
          <w:spacing w:val="-2"/>
          <w:w w:val="110"/>
          <w:sz w:val="22"/>
        </w:rPr>
        <w:t> </w:t>
      </w:r>
      <w:r>
        <w:rPr>
          <w:color w:val="0F4462"/>
          <w:w w:val="110"/>
          <w:sz w:val="22"/>
        </w:rPr>
        <w:t>economic opportunities available and is a means of</w:t>
      </w:r>
      <w:r>
        <w:rPr>
          <w:color w:val="0F4462"/>
          <w:spacing w:val="-7"/>
          <w:w w:val="110"/>
          <w:sz w:val="22"/>
        </w:rPr>
        <w:t> </w:t>
      </w:r>
      <w:r>
        <w:rPr>
          <w:color w:val="0F4462"/>
          <w:w w:val="110"/>
          <w:sz w:val="22"/>
        </w:rPr>
        <w:t>gaining the admi­ ration and respect of peers (Bourgois 2003; Simon and Burns 1997).</w:t>
      </w:r>
      <w:r>
        <w:rPr>
          <w:color w:val="0F4462"/>
          <w:spacing w:val="-8"/>
          <w:w w:val="110"/>
          <w:sz w:val="22"/>
        </w:rPr>
        <w:t> </w:t>
      </w:r>
      <w:r>
        <w:rPr>
          <w:color w:val="0F4462"/>
          <w:w w:val="110"/>
          <w:sz w:val="22"/>
        </w:rPr>
        <w:t>However,</w:t>
      </w:r>
      <w:r>
        <w:rPr>
          <w:color w:val="0F4462"/>
          <w:spacing w:val="-2"/>
          <w:w w:val="110"/>
          <w:sz w:val="22"/>
        </w:rPr>
        <w:t> </w:t>
      </w:r>
      <w:r>
        <w:rPr>
          <w:color w:val="0F4462"/>
          <w:w w:val="110"/>
          <w:sz w:val="22"/>
        </w:rPr>
        <w:t>drug</w:t>
      </w:r>
      <w:r>
        <w:rPr>
          <w:color w:val="0F4462"/>
          <w:spacing w:val="-2"/>
          <w:w w:val="110"/>
          <w:sz w:val="22"/>
        </w:rPr>
        <w:t> </w:t>
      </w:r>
      <w:r>
        <w:rPr>
          <w:color w:val="0F4462"/>
          <w:w w:val="110"/>
          <w:sz w:val="22"/>
        </w:rPr>
        <w:t>deal­ ing</w:t>
      </w:r>
      <w:r>
        <w:rPr>
          <w:color w:val="0F4462"/>
          <w:spacing w:val="-8"/>
          <w:w w:val="110"/>
          <w:sz w:val="22"/>
        </w:rPr>
        <w:t> </w:t>
      </w:r>
      <w:r>
        <w:rPr>
          <w:color w:val="0F4462"/>
          <w:w w:val="110"/>
          <w:sz w:val="22"/>
        </w:rPr>
        <w:t>as</w:t>
      </w:r>
      <w:r>
        <w:rPr>
          <w:color w:val="0F4462"/>
          <w:spacing w:val="-7"/>
          <w:w w:val="110"/>
          <w:sz w:val="22"/>
        </w:rPr>
        <w:t> </w:t>
      </w:r>
      <w:r>
        <w:rPr>
          <w:color w:val="0F4462"/>
          <w:w w:val="110"/>
          <w:sz w:val="22"/>
        </w:rPr>
        <w:t>a</w:t>
      </w:r>
      <w:r>
        <w:rPr>
          <w:color w:val="0F4462"/>
          <w:spacing w:val="-5"/>
          <w:w w:val="110"/>
          <w:sz w:val="22"/>
        </w:rPr>
        <w:t> </w:t>
      </w:r>
      <w:r>
        <w:rPr>
          <w:color w:val="0F4462"/>
          <w:w w:val="110"/>
          <w:sz w:val="22"/>
        </w:rPr>
        <w:t>source of</w:t>
      </w:r>
      <w:r>
        <w:rPr>
          <w:color w:val="0F4462"/>
          <w:spacing w:val="-13"/>
          <w:w w:val="110"/>
          <w:sz w:val="22"/>
        </w:rPr>
        <w:t> </w:t>
      </w:r>
      <w:r>
        <w:rPr>
          <w:color w:val="0F4462"/>
          <w:w w:val="110"/>
          <w:sz w:val="22"/>
        </w:rPr>
        <w:t>status</w:t>
      </w:r>
      <w:r>
        <w:rPr>
          <w:color w:val="0F4462"/>
          <w:spacing w:val="-4"/>
          <w:w w:val="110"/>
          <w:sz w:val="22"/>
        </w:rPr>
        <w:t> </w:t>
      </w:r>
      <w:r>
        <w:rPr>
          <w:color w:val="0F4462"/>
          <w:w w:val="110"/>
          <w:sz w:val="22"/>
        </w:rPr>
        <w:t>is not</w:t>
      </w:r>
      <w:r>
        <w:rPr>
          <w:color w:val="0F4462"/>
          <w:spacing w:val="21"/>
          <w:w w:val="110"/>
          <w:sz w:val="22"/>
        </w:rPr>
        <w:t> </w:t>
      </w:r>
      <w:r>
        <w:rPr>
          <w:color w:val="0F4462"/>
          <w:w w:val="110"/>
          <w:sz w:val="22"/>
        </w:rPr>
        <w:t>limited to</w:t>
      </w:r>
      <w:r>
        <w:rPr>
          <w:color w:val="0F4462"/>
          <w:spacing w:val="-3"/>
          <w:w w:val="110"/>
          <w:sz w:val="22"/>
        </w:rPr>
        <w:t> </w:t>
      </w:r>
      <w:r>
        <w:rPr>
          <w:color w:val="0F4462"/>
          <w:w w:val="110"/>
          <w:sz w:val="22"/>
        </w:rPr>
        <w:t>eco­ nomically</w:t>
      </w:r>
      <w:r>
        <w:rPr>
          <w:color w:val="0F4462"/>
          <w:spacing w:val="-9"/>
          <w:w w:val="110"/>
          <w:sz w:val="22"/>
        </w:rPr>
        <w:t> </w:t>
      </w:r>
      <w:r>
        <w:rPr>
          <w:color w:val="0F4462"/>
          <w:w w:val="110"/>
          <w:sz w:val="22"/>
        </w:rPr>
        <w:t>deprived communities.</w:t>
      </w:r>
      <w:r>
        <w:rPr>
          <w:color w:val="0F4462"/>
          <w:spacing w:val="-16"/>
          <w:w w:val="110"/>
          <w:sz w:val="22"/>
        </w:rPr>
        <w:t> </w:t>
      </w:r>
      <w:r>
        <w:rPr>
          <w:color w:val="0F4462"/>
          <w:w w:val="110"/>
          <w:sz w:val="22"/>
        </w:rPr>
        <w:t>In studying drug</w:t>
      </w:r>
      <w:r>
        <w:rPr>
          <w:color w:val="0F4462"/>
          <w:spacing w:val="-16"/>
          <w:w w:val="110"/>
          <w:sz w:val="22"/>
        </w:rPr>
        <w:t> </w:t>
      </w:r>
      <w:r>
        <w:rPr>
          <w:color w:val="0F4462"/>
          <w:w w:val="110"/>
          <w:sz w:val="22"/>
        </w:rPr>
        <w:t>dealing</w:t>
      </w:r>
      <w:r>
        <w:rPr>
          <w:color w:val="0F4462"/>
          <w:spacing w:val="-15"/>
          <w:w w:val="110"/>
          <w:sz w:val="22"/>
        </w:rPr>
        <w:t> </w:t>
      </w:r>
      <w:r>
        <w:rPr>
          <w:color w:val="0F4462"/>
          <w:w w:val="110"/>
          <w:sz w:val="22"/>
        </w:rPr>
        <w:t>among</w:t>
      </w:r>
      <w:r>
        <w:rPr>
          <w:color w:val="0F4462"/>
          <w:spacing w:val="-13"/>
          <w:w w:val="110"/>
          <w:sz w:val="22"/>
        </w:rPr>
        <w:t> </w:t>
      </w:r>
      <w:r>
        <w:rPr>
          <w:color w:val="0F4462"/>
          <w:w w:val="110"/>
          <w:sz w:val="22"/>
        </w:rPr>
        <w:t>relatively</w:t>
      </w:r>
      <w:r>
        <w:rPr>
          <w:color w:val="0F4462"/>
          <w:spacing w:val="-10"/>
          <w:w w:val="110"/>
          <w:sz w:val="22"/>
        </w:rPr>
        <w:t> </w:t>
      </w:r>
      <w:r>
        <w:rPr>
          <w:color w:val="0F4462"/>
          <w:w w:val="110"/>
          <w:sz w:val="22"/>
        </w:rPr>
        <w:t>affluent</w:t>
      </w:r>
      <w:r>
        <w:rPr>
          <w:color w:val="0F4462"/>
          <w:spacing w:val="-5"/>
          <w:w w:val="110"/>
          <w:sz w:val="22"/>
        </w:rPr>
        <w:t> </w:t>
      </w:r>
      <w:r>
        <w:rPr>
          <w:color w:val="0F4462"/>
          <w:w w:val="110"/>
          <w:sz w:val="22"/>
        </w:rPr>
        <w:t>college students at a private college,</w:t>
      </w:r>
      <w:r>
        <w:rPr>
          <w:color w:val="0F4462"/>
          <w:spacing w:val="-12"/>
          <w:w w:val="110"/>
          <w:sz w:val="22"/>
        </w:rPr>
        <w:t> </w:t>
      </w:r>
      <w:r>
        <w:rPr>
          <w:color w:val="0F4462"/>
          <w:w w:val="110"/>
          <w:sz w:val="22"/>
        </w:rPr>
        <w:t>Mohamed and Fritsvold (2006) found that the most im­ portant</w:t>
      </w:r>
      <w:r>
        <w:rPr>
          <w:color w:val="0F4462"/>
          <w:spacing w:val="-6"/>
          <w:w w:val="110"/>
          <w:sz w:val="22"/>
        </w:rPr>
        <w:t> </w:t>
      </w:r>
      <w:r>
        <w:rPr>
          <w:color w:val="0F4462"/>
          <w:w w:val="110"/>
          <w:sz w:val="22"/>
        </w:rPr>
        <w:t>motives</w:t>
      </w:r>
      <w:r>
        <w:rPr>
          <w:color w:val="0F4462"/>
          <w:spacing w:val="-9"/>
          <w:w w:val="110"/>
          <w:sz w:val="22"/>
        </w:rPr>
        <w:t> </w:t>
      </w:r>
      <w:r>
        <w:rPr>
          <w:color w:val="0F4462"/>
          <w:w w:val="110"/>
          <w:sz w:val="22"/>
        </w:rPr>
        <w:t>for dealing</w:t>
      </w:r>
      <w:r>
        <w:rPr>
          <w:color w:val="0F4462"/>
          <w:spacing w:val="-16"/>
          <w:w w:val="110"/>
          <w:sz w:val="22"/>
        </w:rPr>
        <w:t> </w:t>
      </w:r>
      <w:r>
        <w:rPr>
          <w:color w:val="0F4462"/>
          <w:w w:val="110"/>
          <w:sz w:val="22"/>
        </w:rPr>
        <w:t>were</w:t>
      </w:r>
      <w:r>
        <w:rPr>
          <w:color w:val="0F4462"/>
          <w:spacing w:val="-6"/>
          <w:w w:val="110"/>
          <w:sz w:val="22"/>
        </w:rPr>
        <w:t> </w:t>
      </w:r>
      <w:r>
        <w:rPr>
          <w:color w:val="0F4462"/>
          <w:w w:val="110"/>
          <w:sz w:val="22"/>
        </w:rPr>
        <w:t>ego</w:t>
      </w:r>
      <w:r>
        <w:rPr>
          <w:color w:val="0F4462"/>
          <w:spacing w:val="-14"/>
          <w:w w:val="110"/>
          <w:sz w:val="22"/>
        </w:rPr>
        <w:t> </w:t>
      </w:r>
      <w:r>
        <w:rPr>
          <w:color w:val="0F4462"/>
          <w:w w:val="110"/>
          <w:sz w:val="22"/>
        </w:rPr>
        <w:t>gratifica­ tion,</w:t>
      </w:r>
      <w:r>
        <w:rPr>
          <w:color w:val="0F4462"/>
          <w:spacing w:val="-16"/>
          <w:w w:val="110"/>
          <w:sz w:val="22"/>
        </w:rPr>
        <w:t> </w:t>
      </w:r>
      <w:r>
        <w:rPr>
          <w:color w:val="0F4462"/>
          <w:w w:val="110"/>
          <w:sz w:val="22"/>
        </w:rPr>
        <w:t>status,</w:t>
      </w:r>
      <w:r>
        <w:rPr>
          <w:color w:val="0F4462"/>
          <w:spacing w:val="-15"/>
          <w:w w:val="110"/>
          <w:sz w:val="22"/>
        </w:rPr>
        <w:t> </w:t>
      </w:r>
      <w:r>
        <w:rPr>
          <w:color w:val="0F4462"/>
          <w:w w:val="110"/>
          <w:sz w:val="22"/>
        </w:rPr>
        <w:t>and</w:t>
      </w:r>
      <w:r>
        <w:rPr>
          <w:color w:val="0F4462"/>
          <w:spacing w:val="-14"/>
          <w:w w:val="110"/>
          <w:sz w:val="22"/>
        </w:rPr>
        <w:t> </w:t>
      </w:r>
      <w:r>
        <w:rPr>
          <w:color w:val="0F4462"/>
          <w:w w:val="110"/>
          <w:sz w:val="22"/>
        </w:rPr>
        <w:t>the</w:t>
      </w:r>
      <w:r>
        <w:rPr>
          <w:color w:val="0F4462"/>
          <w:spacing w:val="-10"/>
          <w:w w:val="110"/>
          <w:sz w:val="22"/>
        </w:rPr>
        <w:t> </w:t>
      </w:r>
      <w:r>
        <w:rPr>
          <w:color w:val="0F4462"/>
          <w:w w:val="110"/>
          <w:sz w:val="22"/>
        </w:rPr>
        <w:t>desire</w:t>
      </w:r>
      <w:r>
        <w:rPr>
          <w:color w:val="0F4462"/>
          <w:spacing w:val="-8"/>
          <w:w w:val="110"/>
          <w:sz w:val="22"/>
        </w:rPr>
        <w:t> </w:t>
      </w:r>
      <w:r>
        <w:rPr>
          <w:color w:val="0F4462"/>
          <w:w w:val="110"/>
          <w:sz w:val="22"/>
        </w:rPr>
        <w:t>to</w:t>
      </w:r>
      <w:r>
        <w:rPr>
          <w:color w:val="0F4462"/>
          <w:spacing w:val="-3"/>
          <w:w w:val="110"/>
          <w:sz w:val="22"/>
        </w:rPr>
        <w:t> </w:t>
      </w:r>
      <w:r>
        <w:rPr>
          <w:color w:val="0F4462"/>
          <w:w w:val="110"/>
          <w:sz w:val="22"/>
        </w:rPr>
        <w:t>assume</w:t>
      </w:r>
      <w:r>
        <w:rPr>
          <w:color w:val="0F4462"/>
          <w:spacing w:val="-8"/>
          <w:w w:val="110"/>
          <w:sz w:val="22"/>
        </w:rPr>
        <w:t> </w:t>
      </w:r>
      <w:r>
        <w:rPr>
          <w:color w:val="0F4462"/>
          <w:w w:val="110"/>
          <w:sz w:val="22"/>
        </w:rPr>
        <w:t>an</w:t>
      </w:r>
      <w:r>
        <w:rPr>
          <w:color w:val="0F4462"/>
          <w:spacing w:val="-4"/>
          <w:w w:val="110"/>
          <w:sz w:val="22"/>
        </w:rPr>
        <w:t> </w:t>
      </w:r>
      <w:r>
        <w:rPr>
          <w:color w:val="0F4462"/>
          <w:w w:val="110"/>
          <w:sz w:val="22"/>
        </w:rPr>
        <w:t>outlaw </w:t>
      </w:r>
      <w:r>
        <w:rPr>
          <w:color w:val="0F4462"/>
          <w:spacing w:val="-2"/>
          <w:w w:val="110"/>
          <w:sz w:val="22"/>
        </w:rPr>
        <w:t>image.</w:t>
      </w:r>
    </w:p>
    <w:p>
      <w:pPr>
        <w:spacing w:line="273" w:lineRule="auto" w:before="158"/>
        <w:ind w:left="1438" w:right="84" w:firstLine="0"/>
        <w:jc w:val="left"/>
        <w:rPr>
          <w:sz w:val="22"/>
        </w:rPr>
      </w:pPr>
      <w:r>
        <w:rPr>
          <w:color w:val="0F4462"/>
          <w:spacing w:val="-2"/>
          <w:w w:val="110"/>
          <w:sz w:val="22"/>
        </w:rPr>
        <w:t>Marginalized adolescents and young</w:t>
      </w:r>
      <w:r>
        <w:rPr>
          <w:color w:val="0F4462"/>
          <w:spacing w:val="-12"/>
          <w:w w:val="110"/>
          <w:sz w:val="22"/>
        </w:rPr>
        <w:t> </w:t>
      </w:r>
      <w:r>
        <w:rPr>
          <w:color w:val="0F4462"/>
          <w:spacing w:val="-2"/>
          <w:w w:val="110"/>
          <w:sz w:val="22"/>
        </w:rPr>
        <w:t>adults </w:t>
      </w:r>
      <w:r>
        <w:rPr>
          <w:color w:val="0F4462"/>
          <w:w w:val="110"/>
          <w:sz w:val="22"/>
        </w:rPr>
        <w:t>find drug cultures particularly appealing.</w:t>
      </w:r>
    </w:p>
    <w:p>
      <w:pPr>
        <w:spacing w:line="273" w:lineRule="auto" w:before="0"/>
        <w:ind w:left="1435" w:right="0" w:firstLine="3"/>
        <w:jc w:val="left"/>
        <w:rPr>
          <w:sz w:val="22"/>
        </w:rPr>
      </w:pPr>
      <w:r>
        <w:rPr>
          <w:color w:val="0F4462"/>
          <w:spacing w:val="-2"/>
          <w:w w:val="110"/>
          <w:sz w:val="22"/>
        </w:rPr>
        <w:t>Many</w:t>
      </w:r>
      <w:r>
        <w:rPr>
          <w:color w:val="0F4462"/>
          <w:spacing w:val="-14"/>
          <w:w w:val="110"/>
          <w:sz w:val="22"/>
        </w:rPr>
        <w:t> </w:t>
      </w:r>
      <w:r>
        <w:rPr>
          <w:color w:val="0F4462"/>
          <w:spacing w:val="-2"/>
          <w:w w:val="110"/>
          <w:sz w:val="22"/>
        </w:rPr>
        <w:t>individual,</w:t>
      </w:r>
      <w:r>
        <w:rPr>
          <w:color w:val="0F4462"/>
          <w:spacing w:val="-13"/>
          <w:w w:val="110"/>
          <w:sz w:val="22"/>
        </w:rPr>
        <w:t> </w:t>
      </w:r>
      <w:r>
        <w:rPr>
          <w:color w:val="0F4462"/>
          <w:spacing w:val="-2"/>
          <w:w w:val="110"/>
          <w:sz w:val="22"/>
        </w:rPr>
        <w:t>family,</w:t>
      </w:r>
      <w:r>
        <w:rPr>
          <w:color w:val="0F4462"/>
          <w:spacing w:val="-13"/>
          <w:w w:val="110"/>
          <w:sz w:val="22"/>
        </w:rPr>
        <w:t> </w:t>
      </w:r>
      <w:r>
        <w:rPr>
          <w:color w:val="0F4462"/>
          <w:spacing w:val="-2"/>
          <w:w w:val="110"/>
          <w:sz w:val="22"/>
        </w:rPr>
        <w:t>and</w:t>
      </w:r>
      <w:r>
        <w:rPr>
          <w:color w:val="0F4462"/>
          <w:spacing w:val="12"/>
          <w:w w:val="110"/>
          <w:sz w:val="22"/>
        </w:rPr>
        <w:t> </w:t>
      </w:r>
      <w:r>
        <w:rPr>
          <w:color w:val="0F4462"/>
          <w:spacing w:val="-2"/>
          <w:w w:val="110"/>
          <w:sz w:val="22"/>
        </w:rPr>
        <w:t>social</w:t>
      </w:r>
      <w:r>
        <w:rPr>
          <w:color w:val="0F4462"/>
          <w:spacing w:val="-3"/>
          <w:w w:val="110"/>
          <w:sz w:val="22"/>
        </w:rPr>
        <w:t> </w:t>
      </w:r>
      <w:r>
        <w:rPr>
          <w:color w:val="0F4462"/>
          <w:spacing w:val="-2"/>
          <w:w w:val="110"/>
          <w:sz w:val="22"/>
        </w:rPr>
        <w:t>risk</w:t>
      </w:r>
      <w:r>
        <w:rPr>
          <w:color w:val="0F4462"/>
          <w:spacing w:val="-14"/>
          <w:w w:val="110"/>
          <w:sz w:val="22"/>
        </w:rPr>
        <w:t> </w:t>
      </w:r>
      <w:r>
        <w:rPr>
          <w:color w:val="0F4462"/>
          <w:spacing w:val="-2"/>
          <w:w w:val="110"/>
          <w:sz w:val="22"/>
        </w:rPr>
        <w:t>factors </w:t>
      </w:r>
      <w:r>
        <w:rPr>
          <w:color w:val="0F4462"/>
          <w:w w:val="110"/>
          <w:sz w:val="22"/>
        </w:rPr>
        <w:t>associated</w:t>
      </w:r>
      <w:r>
        <w:rPr>
          <w:color w:val="0F4462"/>
          <w:spacing w:val="-15"/>
          <w:w w:val="110"/>
          <w:sz w:val="22"/>
        </w:rPr>
        <w:t> </w:t>
      </w:r>
      <w:r>
        <w:rPr>
          <w:color w:val="0F4462"/>
          <w:w w:val="110"/>
          <w:sz w:val="22"/>
        </w:rPr>
        <w:t>with</w:t>
      </w:r>
      <w:r>
        <w:rPr>
          <w:color w:val="0F4462"/>
          <w:spacing w:val="-15"/>
          <w:w w:val="110"/>
          <w:sz w:val="22"/>
        </w:rPr>
        <w:t> </w:t>
      </w:r>
      <w:r>
        <w:rPr>
          <w:color w:val="0F4462"/>
          <w:w w:val="110"/>
          <w:sz w:val="22"/>
        </w:rPr>
        <w:t>adolescent</w:t>
      </w:r>
      <w:r>
        <w:rPr>
          <w:color w:val="0F4462"/>
          <w:spacing w:val="-8"/>
          <w:w w:val="110"/>
          <w:sz w:val="22"/>
        </w:rPr>
        <w:t> </w:t>
      </w:r>
      <w:r>
        <w:rPr>
          <w:color w:val="0F4462"/>
          <w:w w:val="110"/>
          <w:sz w:val="22"/>
        </w:rPr>
        <w:t>substance</w:t>
      </w:r>
      <w:r>
        <w:rPr>
          <w:color w:val="0F4462"/>
          <w:spacing w:val="-10"/>
          <w:w w:val="110"/>
          <w:sz w:val="22"/>
        </w:rPr>
        <w:t> </w:t>
      </w:r>
      <w:r>
        <w:rPr>
          <w:color w:val="0F4462"/>
          <w:w w:val="110"/>
          <w:sz w:val="22"/>
        </w:rPr>
        <w:t>abuse</w:t>
      </w:r>
      <w:r>
        <w:rPr>
          <w:color w:val="0F4462"/>
          <w:spacing w:val="-15"/>
          <w:w w:val="110"/>
          <w:sz w:val="22"/>
        </w:rPr>
        <w:t> </w:t>
      </w:r>
      <w:r>
        <w:rPr>
          <w:color w:val="0F4462"/>
          <w:w w:val="110"/>
          <w:sz w:val="22"/>
        </w:rPr>
        <w:t>are also risk</w:t>
      </w:r>
      <w:r>
        <w:rPr>
          <w:color w:val="0F4462"/>
          <w:spacing w:val="-5"/>
          <w:w w:val="110"/>
          <w:sz w:val="22"/>
        </w:rPr>
        <w:t> </w:t>
      </w:r>
      <w:r>
        <w:rPr>
          <w:color w:val="0F4462"/>
          <w:w w:val="110"/>
          <w:sz w:val="22"/>
        </w:rPr>
        <w:t>factors for youth involvement with a drug culture. Individual factors-such as feelings</w:t>
      </w:r>
      <w:r>
        <w:rPr>
          <w:color w:val="0F4462"/>
          <w:spacing w:val="-13"/>
          <w:w w:val="110"/>
          <w:sz w:val="22"/>
        </w:rPr>
        <w:t> </w:t>
      </w:r>
      <w:r>
        <w:rPr>
          <w:color w:val="0F4462"/>
          <w:w w:val="110"/>
          <w:sz w:val="22"/>
        </w:rPr>
        <w:t>of</w:t>
      </w:r>
      <w:r>
        <w:rPr>
          <w:color w:val="0F4462"/>
          <w:spacing w:val="-15"/>
          <w:w w:val="110"/>
          <w:sz w:val="22"/>
        </w:rPr>
        <w:t> </w:t>
      </w:r>
      <w:r>
        <w:rPr>
          <w:color w:val="0F4462"/>
          <w:w w:val="110"/>
          <w:sz w:val="22"/>
        </w:rPr>
        <w:t>alienation</w:t>
      </w:r>
      <w:r>
        <w:rPr>
          <w:color w:val="0F4462"/>
          <w:spacing w:val="-12"/>
          <w:w w:val="110"/>
          <w:sz w:val="22"/>
        </w:rPr>
        <w:t> </w:t>
      </w:r>
      <w:r>
        <w:rPr>
          <w:color w:val="0F4462"/>
          <w:w w:val="110"/>
          <w:sz w:val="22"/>
        </w:rPr>
        <w:t>from</w:t>
      </w:r>
      <w:r>
        <w:rPr>
          <w:color w:val="0F4462"/>
          <w:spacing w:val="-10"/>
          <w:w w:val="110"/>
          <w:sz w:val="22"/>
        </w:rPr>
        <w:t> </w:t>
      </w:r>
      <w:r>
        <w:rPr>
          <w:color w:val="0F4462"/>
          <w:w w:val="110"/>
          <w:sz w:val="22"/>
        </w:rPr>
        <w:t>society</w:t>
      </w:r>
      <w:r>
        <w:rPr>
          <w:color w:val="0F4462"/>
          <w:spacing w:val="-15"/>
          <w:w w:val="110"/>
          <w:sz w:val="22"/>
        </w:rPr>
        <w:t> </w:t>
      </w:r>
      <w:r>
        <w:rPr>
          <w:color w:val="0F4462"/>
          <w:w w:val="110"/>
          <w:sz w:val="22"/>
        </w:rPr>
        <w:t>and</w:t>
      </w:r>
      <w:r>
        <w:rPr>
          <w:color w:val="0F4462"/>
          <w:spacing w:val="-12"/>
          <w:w w:val="110"/>
          <w:sz w:val="22"/>
        </w:rPr>
        <w:t> </w:t>
      </w:r>
      <w:r>
        <w:rPr>
          <w:color w:val="0F4462"/>
          <w:w w:val="110"/>
          <w:sz w:val="22"/>
        </w:rPr>
        <w:t>a</w:t>
      </w:r>
      <w:r>
        <w:rPr>
          <w:color w:val="0F4462"/>
          <w:spacing w:val="-16"/>
          <w:w w:val="110"/>
          <w:sz w:val="22"/>
        </w:rPr>
        <w:t> </w:t>
      </w:r>
      <w:r>
        <w:rPr>
          <w:color w:val="0F4462"/>
          <w:w w:val="110"/>
          <w:sz w:val="22"/>
        </w:rPr>
        <w:t>strong rejection</w:t>
      </w:r>
      <w:r>
        <w:rPr>
          <w:color w:val="0F4462"/>
          <w:spacing w:val="40"/>
          <w:w w:val="110"/>
          <w:sz w:val="22"/>
        </w:rPr>
        <w:t> </w:t>
      </w:r>
      <w:r>
        <w:rPr>
          <w:color w:val="0F4462"/>
          <w:w w:val="110"/>
          <w:sz w:val="22"/>
        </w:rPr>
        <w:t>of authority-can</w:t>
      </w:r>
      <w:r>
        <w:rPr>
          <w:color w:val="0F4462"/>
          <w:spacing w:val="40"/>
          <w:w w:val="110"/>
          <w:sz w:val="22"/>
        </w:rPr>
        <w:t> </w:t>
      </w:r>
      <w:r>
        <w:rPr>
          <w:color w:val="0F4462"/>
          <w:w w:val="110"/>
          <w:sz w:val="22"/>
        </w:rPr>
        <w:t>cause</w:t>
      </w:r>
      <w:r>
        <w:rPr>
          <w:color w:val="0F4462"/>
          <w:spacing w:val="40"/>
          <w:w w:val="110"/>
          <w:sz w:val="22"/>
        </w:rPr>
        <w:t> </w:t>
      </w:r>
      <w:r>
        <w:rPr>
          <w:color w:val="0F4462"/>
          <w:w w:val="110"/>
          <w:sz w:val="22"/>
        </w:rPr>
        <w:t>youth</w:t>
      </w:r>
      <w:r>
        <w:rPr>
          <w:color w:val="0F4462"/>
          <w:spacing w:val="40"/>
          <w:w w:val="110"/>
          <w:sz w:val="22"/>
        </w:rPr>
        <w:t> </w:t>
      </w:r>
      <w:r>
        <w:rPr>
          <w:color w:val="0F4462"/>
          <w:w w:val="110"/>
          <w:sz w:val="22"/>
        </w:rPr>
        <w:t>to</w:t>
      </w:r>
      <w:r>
        <w:rPr>
          <w:color w:val="0F4462"/>
          <w:w w:val="110"/>
          <w:sz w:val="22"/>
        </w:rPr>
        <w:t> look outside the traditional cultural institu­ tions</w:t>
      </w:r>
      <w:r>
        <w:rPr>
          <w:color w:val="0F4462"/>
          <w:spacing w:val="-16"/>
          <w:w w:val="110"/>
          <w:sz w:val="22"/>
        </w:rPr>
        <w:t> </w:t>
      </w:r>
      <w:r>
        <w:rPr>
          <w:color w:val="0F4462"/>
          <w:w w:val="110"/>
          <w:sz w:val="22"/>
        </w:rPr>
        <w:t>available</w:t>
      </w:r>
      <w:r>
        <w:rPr>
          <w:color w:val="0F4462"/>
          <w:spacing w:val="-11"/>
          <w:w w:val="110"/>
          <w:sz w:val="22"/>
        </w:rPr>
        <w:t> </w:t>
      </w:r>
      <w:r>
        <w:rPr>
          <w:color w:val="0F4462"/>
          <w:w w:val="110"/>
          <w:sz w:val="22"/>
        </w:rPr>
        <w:t>to</w:t>
      </w:r>
      <w:r>
        <w:rPr>
          <w:color w:val="0F4462"/>
          <w:spacing w:val="-6"/>
          <w:w w:val="110"/>
          <w:sz w:val="22"/>
        </w:rPr>
        <w:t> </w:t>
      </w:r>
      <w:r>
        <w:rPr>
          <w:color w:val="0F4462"/>
          <w:w w:val="110"/>
          <w:sz w:val="22"/>
        </w:rPr>
        <w:t>them</w:t>
      </w:r>
      <w:r>
        <w:rPr>
          <w:color w:val="0F4462"/>
          <w:spacing w:val="-11"/>
          <w:w w:val="110"/>
          <w:sz w:val="22"/>
        </w:rPr>
        <w:t> </w:t>
      </w:r>
      <w:r>
        <w:rPr>
          <w:color w:val="0F4462"/>
          <w:w w:val="110"/>
          <w:sz w:val="22"/>
        </w:rPr>
        <w:t>(family,</w:t>
      </w:r>
      <w:r>
        <w:rPr>
          <w:color w:val="0F4462"/>
          <w:spacing w:val="-15"/>
          <w:w w:val="110"/>
          <w:sz w:val="22"/>
        </w:rPr>
        <w:t> </w:t>
      </w:r>
      <w:r>
        <w:rPr>
          <w:color w:val="0F4462"/>
          <w:w w:val="110"/>
          <w:sz w:val="22"/>
        </w:rPr>
        <w:t>church,</w:t>
      </w:r>
      <w:r>
        <w:rPr>
          <w:color w:val="0F4462"/>
          <w:spacing w:val="-16"/>
          <w:w w:val="110"/>
          <w:sz w:val="22"/>
        </w:rPr>
        <w:t> </w:t>
      </w:r>
      <w:r>
        <w:rPr>
          <w:color w:val="0F4462"/>
          <w:w w:val="110"/>
          <w:sz w:val="22"/>
        </w:rPr>
        <w:t>school, etc.) and instead seek acceptance in a subcul­ ture,</w:t>
      </w:r>
      <w:r>
        <w:rPr>
          <w:color w:val="0F4462"/>
          <w:spacing w:val="-1"/>
          <w:w w:val="110"/>
          <w:sz w:val="22"/>
        </w:rPr>
        <w:t> </w:t>
      </w:r>
      <w:r>
        <w:rPr>
          <w:color w:val="0F4462"/>
          <w:w w:val="110"/>
          <w:sz w:val="22"/>
        </w:rPr>
        <w:t>such as a drug culture (Hebdige 1991; Moshier et al.</w:t>
      </w:r>
      <w:r>
        <w:rPr>
          <w:color w:val="0F4462"/>
          <w:spacing w:val="-15"/>
          <w:w w:val="110"/>
          <w:sz w:val="22"/>
        </w:rPr>
        <w:t> </w:t>
      </w:r>
      <w:r>
        <w:rPr>
          <w:color w:val="0F4462"/>
          <w:w w:val="110"/>
          <w:sz w:val="22"/>
        </w:rPr>
        <w:t>2012). Individual traits like sensation-seeking and poor impulse control, which can interfere with functioning in main­ stream society,</w:t>
      </w:r>
      <w:r>
        <w:rPr>
          <w:color w:val="0F4462"/>
          <w:spacing w:val="-4"/>
          <w:w w:val="110"/>
          <w:sz w:val="22"/>
        </w:rPr>
        <w:t> </w:t>
      </w:r>
      <w:r>
        <w:rPr>
          <w:color w:val="0F4462"/>
          <w:w w:val="110"/>
          <w:sz w:val="22"/>
        </w:rPr>
        <w:t>are often tolerated or can be freely expressed in a drug</w:t>
      </w:r>
      <w:r>
        <w:rPr>
          <w:color w:val="0F4462"/>
          <w:spacing w:val="-1"/>
          <w:w w:val="110"/>
          <w:sz w:val="22"/>
        </w:rPr>
        <w:t> </w:t>
      </w:r>
      <w:r>
        <w:rPr>
          <w:color w:val="0F4462"/>
          <w:w w:val="110"/>
          <w:sz w:val="22"/>
        </w:rPr>
        <w:t>culture.</w:t>
      </w:r>
      <w:r>
        <w:rPr>
          <w:color w:val="0F4462"/>
          <w:spacing w:val="-9"/>
          <w:w w:val="110"/>
          <w:sz w:val="22"/>
        </w:rPr>
        <w:t> </w:t>
      </w:r>
      <w:r>
        <w:rPr>
          <w:color w:val="0F4462"/>
          <w:w w:val="110"/>
          <w:sz w:val="22"/>
        </w:rPr>
        <w:t>Family involvement with drugs is a significant risk factor due to additional exposure to the</w:t>
      </w:r>
      <w:r>
        <w:rPr>
          <w:color w:val="0F4462"/>
          <w:w w:val="110"/>
          <w:sz w:val="22"/>
        </w:rPr>
        <w:t> drug lifestyle,</w:t>
      </w:r>
      <w:r>
        <w:rPr>
          <w:color w:val="0F4462"/>
          <w:spacing w:val="-10"/>
          <w:w w:val="110"/>
          <w:sz w:val="22"/>
        </w:rPr>
        <w:t> </w:t>
      </w:r>
      <w:r>
        <w:rPr>
          <w:color w:val="0F4462"/>
          <w:w w:val="110"/>
          <w:sz w:val="22"/>
        </w:rPr>
        <w:t>as</w:t>
      </w:r>
      <w:r>
        <w:rPr>
          <w:color w:val="0F4462"/>
          <w:spacing w:val="-10"/>
          <w:w w:val="110"/>
          <w:sz w:val="22"/>
        </w:rPr>
        <w:t> </w:t>
      </w:r>
      <w:r>
        <w:rPr>
          <w:color w:val="0F4462"/>
          <w:w w:val="110"/>
          <w:sz w:val="22"/>
        </w:rPr>
        <w:t>well</w:t>
      </w:r>
      <w:r>
        <w:rPr>
          <w:color w:val="0F4462"/>
          <w:spacing w:val="-10"/>
          <w:w w:val="110"/>
          <w:sz w:val="22"/>
        </w:rPr>
        <w:t> </w:t>
      </w:r>
      <w:r>
        <w:rPr>
          <w:color w:val="0F4462"/>
          <w:w w:val="110"/>
          <w:sz w:val="22"/>
        </w:rPr>
        <w:t>as</w:t>
      </w:r>
      <w:r>
        <w:rPr>
          <w:color w:val="0F4462"/>
          <w:spacing w:val="-8"/>
          <w:w w:val="110"/>
          <w:sz w:val="22"/>
        </w:rPr>
        <w:t> </w:t>
      </w:r>
      <w:r>
        <w:rPr>
          <w:color w:val="0F4462"/>
          <w:w w:val="110"/>
          <w:sz w:val="22"/>
        </w:rPr>
        <w:t>early</w:t>
      </w:r>
      <w:r>
        <w:rPr>
          <w:color w:val="0F4462"/>
          <w:spacing w:val="-12"/>
          <w:w w:val="110"/>
          <w:sz w:val="22"/>
        </w:rPr>
        <w:t> </w:t>
      </w:r>
      <w:r>
        <w:rPr>
          <w:color w:val="0F4462"/>
          <w:w w:val="110"/>
          <w:sz w:val="22"/>
        </w:rPr>
        <w:t>learning</w:t>
      </w:r>
      <w:r>
        <w:rPr>
          <w:color w:val="0F4462"/>
          <w:spacing w:val="-5"/>
          <w:w w:val="110"/>
          <w:sz w:val="22"/>
        </w:rPr>
        <w:t> </w:t>
      </w:r>
      <w:r>
        <w:rPr>
          <w:color w:val="0F4462"/>
          <w:w w:val="110"/>
          <w:sz w:val="22"/>
        </w:rPr>
        <w:t>of</w:t>
      </w:r>
      <w:r>
        <w:rPr>
          <w:color w:val="0F4462"/>
          <w:spacing w:val="-8"/>
          <w:w w:val="110"/>
          <w:sz w:val="22"/>
        </w:rPr>
        <w:t> </w:t>
      </w:r>
      <w:r>
        <w:rPr>
          <w:color w:val="0F4462"/>
          <w:w w:val="110"/>
          <w:sz w:val="22"/>
        </w:rPr>
        <w:t>the</w:t>
      </w:r>
      <w:r>
        <w:rPr>
          <w:color w:val="0F4462"/>
          <w:spacing w:val="-2"/>
          <w:w w:val="110"/>
          <w:sz w:val="22"/>
        </w:rPr>
        <w:t> </w:t>
      </w:r>
      <w:r>
        <w:rPr>
          <w:color w:val="0F4462"/>
          <w:w w:val="110"/>
          <w:sz w:val="22"/>
        </w:rPr>
        <w:t>values and behaviors</w:t>
      </w:r>
      <w:r>
        <w:rPr>
          <w:color w:val="0F4462"/>
          <w:w w:val="110"/>
          <w:sz w:val="22"/>
        </w:rPr>
        <w:t> (e.g.,</w:t>
      </w:r>
      <w:r>
        <w:rPr>
          <w:color w:val="0F4462"/>
          <w:spacing w:val="-23"/>
          <w:w w:val="110"/>
          <w:sz w:val="22"/>
        </w:rPr>
        <w:t> </w:t>
      </w:r>
      <w:r>
        <w:rPr>
          <w:color w:val="0F4462"/>
          <w:w w:val="110"/>
          <w:sz w:val="22"/>
        </w:rPr>
        <w:t>lying to cover</w:t>
      </w:r>
      <w:r>
        <w:rPr>
          <w:color w:val="0F4462"/>
          <w:spacing w:val="-5"/>
          <w:w w:val="110"/>
          <w:sz w:val="22"/>
        </w:rPr>
        <w:t> </w:t>
      </w:r>
      <w:r>
        <w:rPr>
          <w:color w:val="0F4462"/>
          <w:w w:val="110"/>
          <w:sz w:val="22"/>
        </w:rPr>
        <w:t>for parents' illicit activities) associated with it (Haight et al.</w:t>
      </w:r>
      <w:r>
        <w:rPr>
          <w:color w:val="0F4462"/>
          <w:spacing w:val="-26"/>
          <w:w w:val="110"/>
          <w:sz w:val="22"/>
        </w:rPr>
        <w:t> </w:t>
      </w:r>
      <w:r>
        <w:rPr>
          <w:color w:val="0F4462"/>
          <w:w w:val="110"/>
          <w:sz w:val="22"/>
        </w:rPr>
        <w:t>2005).</w:t>
      </w:r>
      <w:r>
        <w:rPr>
          <w:color w:val="0F4462"/>
          <w:spacing w:val="-11"/>
          <w:w w:val="110"/>
          <w:sz w:val="22"/>
        </w:rPr>
        <w:t> </w:t>
      </w:r>
      <w:r>
        <w:rPr>
          <w:color w:val="0F4462"/>
          <w:w w:val="110"/>
          <w:sz w:val="22"/>
        </w:rPr>
        <w:t>Social risk</w:t>
      </w:r>
      <w:r>
        <w:rPr>
          <w:color w:val="0F4462"/>
          <w:spacing w:val="-8"/>
          <w:w w:val="110"/>
          <w:sz w:val="22"/>
        </w:rPr>
        <w:t> </w:t>
      </w:r>
      <w:r>
        <w:rPr>
          <w:color w:val="0F4462"/>
          <w:w w:val="110"/>
          <w:sz w:val="22"/>
        </w:rPr>
        <w:t>factors (e.g.,</w:t>
      </w:r>
      <w:r>
        <w:rPr>
          <w:color w:val="0F4462"/>
          <w:spacing w:val="-11"/>
          <w:w w:val="110"/>
          <w:sz w:val="22"/>
        </w:rPr>
        <w:t> </w:t>
      </w:r>
      <w:r>
        <w:rPr>
          <w:color w:val="0F4462"/>
          <w:w w:val="110"/>
          <w:sz w:val="22"/>
        </w:rPr>
        <w:t>rejection by peers,</w:t>
      </w:r>
      <w:r>
        <w:rPr>
          <w:color w:val="0F4462"/>
          <w:spacing w:val="-17"/>
          <w:w w:val="110"/>
          <w:sz w:val="22"/>
        </w:rPr>
        <w:t> </w:t>
      </w:r>
      <w:r>
        <w:rPr>
          <w:color w:val="0F4462"/>
          <w:w w:val="110"/>
          <w:sz w:val="22"/>
        </w:rPr>
        <w:t>poverty,</w:t>
      </w:r>
      <w:r>
        <w:rPr>
          <w:color w:val="0F4462"/>
          <w:spacing w:val="-15"/>
          <w:w w:val="110"/>
          <w:sz w:val="22"/>
        </w:rPr>
        <w:t> </w:t>
      </w:r>
      <w:r>
        <w:rPr>
          <w:color w:val="0F4462"/>
          <w:w w:val="110"/>
          <w:sz w:val="22"/>
        </w:rPr>
        <w:t>failure in school) can</w:t>
      </w:r>
      <w:r>
        <w:rPr>
          <w:color w:val="0F4462"/>
          <w:spacing w:val="-1"/>
          <w:w w:val="110"/>
          <w:sz w:val="22"/>
        </w:rPr>
        <w:t> </w:t>
      </w:r>
      <w:r>
        <w:rPr>
          <w:color w:val="0F4462"/>
          <w:w w:val="110"/>
          <w:sz w:val="22"/>
        </w:rPr>
        <w:t>also</w:t>
      </w:r>
      <w:r>
        <w:rPr>
          <w:color w:val="0F4462"/>
          <w:spacing w:val="-2"/>
          <w:w w:val="110"/>
          <w:sz w:val="22"/>
        </w:rPr>
        <w:t> </w:t>
      </w:r>
      <w:r>
        <w:rPr>
          <w:color w:val="0F4462"/>
          <w:w w:val="110"/>
          <w:sz w:val="22"/>
        </w:rPr>
        <w:t>in­ crease young people's alienation from tradi­ tional</w:t>
      </w:r>
      <w:r>
        <w:rPr>
          <w:color w:val="0F4462"/>
          <w:spacing w:val="-8"/>
          <w:w w:val="110"/>
          <w:sz w:val="22"/>
        </w:rPr>
        <w:t> </w:t>
      </w:r>
      <w:r>
        <w:rPr>
          <w:color w:val="0F4462"/>
          <w:w w:val="110"/>
          <w:sz w:val="22"/>
        </w:rPr>
        <w:t>cultural institutions.</w:t>
      </w:r>
      <w:r>
        <w:rPr>
          <w:color w:val="0F4462"/>
          <w:spacing w:val="-19"/>
          <w:w w:val="110"/>
          <w:sz w:val="22"/>
        </w:rPr>
        <w:t> </w:t>
      </w:r>
      <w:r>
        <w:rPr>
          <w:color w:val="0F4462"/>
          <w:w w:val="110"/>
          <w:sz w:val="22"/>
        </w:rPr>
        <w:t>The</w:t>
      </w:r>
      <w:r>
        <w:rPr>
          <w:color w:val="0F4462"/>
          <w:spacing w:val="34"/>
          <w:w w:val="110"/>
          <w:sz w:val="22"/>
        </w:rPr>
        <w:t> </w:t>
      </w:r>
      <w:r>
        <w:rPr>
          <w:color w:val="0F4462"/>
          <w:w w:val="110"/>
          <w:sz w:val="22"/>
        </w:rPr>
        <w:t>need</w:t>
      </w:r>
      <w:r>
        <w:rPr>
          <w:color w:val="0F4462"/>
          <w:spacing w:val="-2"/>
          <w:w w:val="110"/>
          <w:sz w:val="22"/>
        </w:rPr>
        <w:t> </w:t>
      </w:r>
      <w:r>
        <w:rPr>
          <w:color w:val="0F4462"/>
          <w:w w:val="110"/>
          <w:sz w:val="22"/>
        </w:rPr>
        <w:t>for</w:t>
      </w:r>
      <w:r>
        <w:rPr>
          <w:color w:val="0F4462"/>
          <w:spacing w:val="-3"/>
          <w:w w:val="110"/>
          <w:sz w:val="22"/>
        </w:rPr>
        <w:t> </w:t>
      </w:r>
      <w:r>
        <w:rPr>
          <w:color w:val="0F4462"/>
          <w:w w:val="110"/>
          <w:sz w:val="22"/>
        </w:rPr>
        <w:t>social</w:t>
      </w:r>
    </w:p>
    <w:p>
      <w:pPr>
        <w:spacing w:line="240" w:lineRule="auto" w:before="10"/>
        <w:rPr>
          <w:sz w:val="21"/>
        </w:rPr>
      </w:pPr>
      <w:r>
        <w:rPr/>
        <w:br w:type="column"/>
      </w:r>
      <w:r>
        <w:rPr>
          <w:sz w:val="21"/>
        </w:rPr>
      </w:r>
    </w:p>
    <w:p>
      <w:pPr>
        <w:spacing w:line="273" w:lineRule="auto" w:before="0"/>
        <w:ind w:left="321" w:right="1486" w:firstLine="0"/>
        <w:jc w:val="left"/>
        <w:rPr>
          <w:sz w:val="22"/>
        </w:rPr>
      </w:pPr>
      <w:r>
        <w:rPr>
          <w:color w:val="0F4462"/>
          <w:w w:val="105"/>
          <w:sz w:val="22"/>
        </w:rPr>
        <w:t>acceptance is a major reason many young people begin to use drugs,</w:t>
      </w:r>
      <w:r>
        <w:rPr>
          <w:color w:val="0F4462"/>
          <w:spacing w:val="-13"/>
          <w:w w:val="105"/>
          <w:sz w:val="22"/>
        </w:rPr>
        <w:t> </w:t>
      </w:r>
      <w:r>
        <w:rPr>
          <w:color w:val="0F4462"/>
          <w:w w:val="105"/>
          <w:sz w:val="22"/>
        </w:rPr>
        <w:t>as social acceptance can be found with less effort within the drug </w:t>
      </w:r>
      <w:r>
        <w:rPr>
          <w:color w:val="0F4462"/>
          <w:spacing w:val="-2"/>
          <w:w w:val="105"/>
          <w:sz w:val="22"/>
        </w:rPr>
        <w:t>culture.</w:t>
      </w:r>
    </w:p>
    <w:p>
      <w:pPr>
        <w:spacing w:line="273" w:lineRule="auto" w:before="158"/>
        <w:ind w:left="317" w:right="1465" w:firstLine="1"/>
        <w:jc w:val="left"/>
        <w:rPr>
          <w:sz w:val="22"/>
        </w:rPr>
      </w:pPr>
      <w:r>
        <w:rPr>
          <w:color w:val="0F4462"/>
          <w:w w:val="110"/>
          <w:sz w:val="22"/>
        </w:rPr>
        <w:t>In</w:t>
      </w:r>
      <w:r>
        <w:rPr>
          <w:color w:val="0F4462"/>
          <w:w w:val="110"/>
          <w:sz w:val="22"/>
        </w:rPr>
        <w:t> addition to helping initiate drug use,</w:t>
      </w:r>
      <w:r>
        <w:rPr>
          <w:color w:val="0F4462"/>
          <w:spacing w:val="-6"/>
          <w:w w:val="110"/>
          <w:sz w:val="22"/>
        </w:rPr>
        <w:t> </w:t>
      </w:r>
      <w:r>
        <w:rPr>
          <w:color w:val="0F4462"/>
          <w:w w:val="110"/>
          <w:sz w:val="22"/>
        </w:rPr>
        <w:t>drug cultures serve as sustaining forces.</w:t>
      </w:r>
      <w:r>
        <w:rPr>
          <w:color w:val="0F4462"/>
          <w:spacing w:val="-25"/>
          <w:w w:val="110"/>
          <w:sz w:val="22"/>
        </w:rPr>
        <w:t> </w:t>
      </w:r>
      <w:r>
        <w:rPr>
          <w:color w:val="0F4462"/>
          <w:w w:val="110"/>
          <w:sz w:val="22"/>
        </w:rPr>
        <w:t>They sup­ port continued use and reinforce denial that a problem with alcohol or drugs exists.</w:t>
      </w:r>
      <w:r>
        <w:rPr>
          <w:color w:val="0F4462"/>
          <w:spacing w:val="-29"/>
          <w:w w:val="110"/>
          <w:sz w:val="22"/>
        </w:rPr>
        <w:t> </w:t>
      </w:r>
      <w:r>
        <w:rPr>
          <w:color w:val="0F4462"/>
          <w:w w:val="110"/>
          <w:sz w:val="22"/>
        </w:rPr>
        <w:t>The importance of the drug culture to the person using drugs often increases with time as the person's association with</w:t>
      </w:r>
      <w:r>
        <w:rPr>
          <w:color w:val="0F4462"/>
          <w:spacing w:val="-3"/>
          <w:w w:val="110"/>
          <w:sz w:val="22"/>
        </w:rPr>
        <w:t> </w:t>
      </w:r>
      <w:r>
        <w:rPr>
          <w:color w:val="0F4462"/>
          <w:w w:val="110"/>
          <w:sz w:val="22"/>
        </w:rPr>
        <w:t>it deepens (Moshier et al. 2012).</w:t>
      </w:r>
      <w:r>
        <w:rPr>
          <w:color w:val="0F4462"/>
          <w:spacing w:val="-15"/>
          <w:w w:val="110"/>
          <w:sz w:val="22"/>
        </w:rPr>
        <w:t> </w:t>
      </w:r>
      <w:r>
        <w:rPr>
          <w:color w:val="0F4462"/>
          <w:w w:val="110"/>
          <w:sz w:val="22"/>
        </w:rPr>
        <w:t>White (1996) notes that as a person progresses from experimentation to abuse</w:t>
      </w:r>
      <w:r>
        <w:rPr>
          <w:color w:val="0F4462"/>
          <w:spacing w:val="-16"/>
          <w:w w:val="110"/>
          <w:sz w:val="22"/>
        </w:rPr>
        <w:t> </w:t>
      </w:r>
      <w:r>
        <w:rPr>
          <w:color w:val="0F4462"/>
          <w:w w:val="110"/>
          <w:sz w:val="22"/>
        </w:rPr>
        <w:t>and/or</w:t>
      </w:r>
      <w:r>
        <w:rPr>
          <w:color w:val="0F4462"/>
          <w:spacing w:val="-15"/>
          <w:w w:val="110"/>
          <w:sz w:val="22"/>
        </w:rPr>
        <w:t> </w:t>
      </w:r>
      <w:r>
        <w:rPr>
          <w:color w:val="0F4462"/>
          <w:w w:val="110"/>
          <w:sz w:val="22"/>
        </w:rPr>
        <w:t>dependence,</w:t>
      </w:r>
      <w:r>
        <w:rPr>
          <w:color w:val="0F4462"/>
          <w:spacing w:val="-15"/>
          <w:w w:val="110"/>
          <w:sz w:val="22"/>
        </w:rPr>
        <w:t> </w:t>
      </w:r>
      <w:r>
        <w:rPr>
          <w:color w:val="0F4462"/>
          <w:w w:val="110"/>
          <w:sz w:val="22"/>
        </w:rPr>
        <w:t>he</w:t>
      </w:r>
      <w:r>
        <w:rPr>
          <w:color w:val="0F4462"/>
          <w:spacing w:val="-14"/>
          <w:w w:val="110"/>
          <w:sz w:val="22"/>
        </w:rPr>
        <w:t> </w:t>
      </w:r>
      <w:r>
        <w:rPr>
          <w:color w:val="0F4462"/>
          <w:w w:val="110"/>
          <w:sz w:val="22"/>
        </w:rPr>
        <w:t>or</w:t>
      </w:r>
      <w:r>
        <w:rPr>
          <w:color w:val="0F4462"/>
          <w:spacing w:val="-9"/>
          <w:w w:val="110"/>
          <w:sz w:val="22"/>
        </w:rPr>
        <w:t> </w:t>
      </w:r>
      <w:r>
        <w:rPr>
          <w:color w:val="0F4462"/>
          <w:w w:val="110"/>
          <w:sz w:val="22"/>
        </w:rPr>
        <w:t>she</w:t>
      </w:r>
      <w:r>
        <w:rPr>
          <w:color w:val="0F4462"/>
          <w:spacing w:val="-14"/>
          <w:w w:val="110"/>
          <w:sz w:val="22"/>
        </w:rPr>
        <w:t> </w:t>
      </w:r>
      <w:r>
        <w:rPr>
          <w:color w:val="0F4462"/>
          <w:w w:val="110"/>
          <w:sz w:val="22"/>
        </w:rPr>
        <w:t>develops</w:t>
      </w:r>
      <w:r>
        <w:rPr>
          <w:color w:val="0F4462"/>
          <w:spacing w:val="-4"/>
          <w:w w:val="110"/>
          <w:sz w:val="22"/>
        </w:rPr>
        <w:t> </w:t>
      </w:r>
      <w:r>
        <w:rPr>
          <w:color w:val="0F4462"/>
          <w:w w:val="110"/>
          <w:sz w:val="22"/>
        </w:rPr>
        <w:t>a more intense need to</w:t>
      </w:r>
      <w:r>
        <w:rPr>
          <w:color w:val="0F4462"/>
          <w:spacing w:val="-1"/>
          <w:w w:val="110"/>
          <w:sz w:val="22"/>
        </w:rPr>
        <w:t> </w:t>
      </w:r>
      <w:r>
        <w:rPr>
          <w:color w:val="0F4462"/>
          <w:w w:val="110"/>
          <w:sz w:val="22"/>
        </w:rPr>
        <w:t>"seek</w:t>
      </w:r>
      <w:r>
        <w:rPr>
          <w:color w:val="0F4462"/>
          <w:spacing w:val="-2"/>
          <w:w w:val="110"/>
          <w:sz w:val="22"/>
        </w:rPr>
        <w:t> </w:t>
      </w:r>
      <w:r>
        <w:rPr>
          <w:color w:val="0F4462"/>
          <w:w w:val="110"/>
          <w:sz w:val="22"/>
        </w:rPr>
        <w:t>for supports to sustain the drug relationship" (p.</w:t>
      </w:r>
      <w:r>
        <w:rPr>
          <w:color w:val="0F4462"/>
          <w:spacing w:val="-6"/>
          <w:w w:val="110"/>
          <w:sz w:val="22"/>
        </w:rPr>
        <w:t> </w:t>
      </w:r>
      <w:r>
        <w:rPr>
          <w:color w:val="0F4462"/>
          <w:w w:val="110"/>
          <w:sz w:val="22"/>
        </w:rPr>
        <w:t>9).</w:t>
      </w:r>
      <w:r>
        <w:rPr>
          <w:color w:val="0F4462"/>
          <w:spacing w:val="-15"/>
          <w:w w:val="110"/>
          <w:sz w:val="22"/>
        </w:rPr>
        <w:t> </w:t>
      </w:r>
      <w:r>
        <w:rPr>
          <w:color w:val="0F4462"/>
          <w:w w:val="110"/>
          <w:sz w:val="22"/>
        </w:rPr>
        <w:t>In addi­ tion to gaining social sanction for their sub­ stance use,</w:t>
      </w:r>
      <w:r>
        <w:rPr>
          <w:color w:val="0F4462"/>
          <w:spacing w:val="-8"/>
          <w:w w:val="110"/>
          <w:sz w:val="22"/>
        </w:rPr>
        <w:t> </w:t>
      </w:r>
      <w:r>
        <w:rPr>
          <w:color w:val="0F4462"/>
          <w:w w:val="110"/>
          <w:sz w:val="22"/>
        </w:rPr>
        <w:t>participants in the drug culture learn many</w:t>
      </w:r>
      <w:r>
        <w:rPr>
          <w:color w:val="0F4462"/>
          <w:spacing w:val="-11"/>
          <w:w w:val="110"/>
          <w:sz w:val="22"/>
        </w:rPr>
        <w:t> </w:t>
      </w:r>
      <w:r>
        <w:rPr>
          <w:color w:val="0F4462"/>
          <w:w w:val="110"/>
          <w:sz w:val="22"/>
        </w:rPr>
        <w:t>skills that</w:t>
      </w:r>
      <w:r>
        <w:rPr>
          <w:color w:val="0F4462"/>
          <w:spacing w:val="-8"/>
          <w:w w:val="110"/>
          <w:sz w:val="22"/>
        </w:rPr>
        <w:t> </w:t>
      </w:r>
      <w:r>
        <w:rPr>
          <w:color w:val="0F4462"/>
          <w:w w:val="110"/>
          <w:sz w:val="22"/>
        </w:rPr>
        <w:t>can</w:t>
      </w:r>
      <w:r>
        <w:rPr>
          <w:color w:val="0F4462"/>
          <w:spacing w:val="-6"/>
          <w:w w:val="110"/>
          <w:sz w:val="22"/>
        </w:rPr>
        <w:t> </w:t>
      </w:r>
      <w:r>
        <w:rPr>
          <w:color w:val="0F4462"/>
          <w:w w:val="110"/>
          <w:sz w:val="22"/>
        </w:rPr>
        <w:t>help</w:t>
      </w:r>
      <w:r>
        <w:rPr>
          <w:color w:val="0F4462"/>
          <w:spacing w:val="-2"/>
          <w:w w:val="110"/>
          <w:sz w:val="22"/>
        </w:rPr>
        <w:t> </w:t>
      </w:r>
      <w:r>
        <w:rPr>
          <w:color w:val="0F4462"/>
          <w:w w:val="110"/>
          <w:sz w:val="22"/>
        </w:rPr>
        <w:t>them avoid the pitfalls of the substance-abusing</w:t>
      </w:r>
      <w:r>
        <w:rPr>
          <w:color w:val="0F4462"/>
          <w:spacing w:val="-15"/>
          <w:w w:val="110"/>
          <w:sz w:val="22"/>
        </w:rPr>
        <w:t> </w:t>
      </w:r>
      <w:r>
        <w:rPr>
          <w:color w:val="0F4462"/>
          <w:w w:val="110"/>
          <w:sz w:val="22"/>
        </w:rPr>
        <w:t>lifestyle and thus continue their use.</w:t>
      </w:r>
      <w:r>
        <w:rPr>
          <w:color w:val="0F4462"/>
          <w:spacing w:val="-27"/>
          <w:w w:val="110"/>
          <w:sz w:val="22"/>
        </w:rPr>
        <w:t> </w:t>
      </w:r>
      <w:r>
        <w:rPr>
          <w:color w:val="0F4462"/>
          <w:w w:val="110"/>
          <w:sz w:val="22"/>
        </w:rPr>
        <w:t>They learn how to avoid arrest,</w:t>
      </w:r>
      <w:r>
        <w:rPr>
          <w:color w:val="0F4462"/>
          <w:spacing w:val="-4"/>
          <w:w w:val="110"/>
          <w:sz w:val="22"/>
        </w:rPr>
        <w:t> </w:t>
      </w:r>
      <w:r>
        <w:rPr>
          <w:color w:val="0F4462"/>
          <w:w w:val="110"/>
          <w:sz w:val="22"/>
        </w:rPr>
        <w:t>how to get money to support</w:t>
      </w:r>
      <w:r>
        <w:rPr>
          <w:color w:val="0F4462"/>
          <w:w w:val="110"/>
          <w:sz w:val="22"/>
        </w:rPr>
        <w:t> their habit,</w:t>
      </w:r>
      <w:r>
        <w:rPr>
          <w:color w:val="0F4462"/>
          <w:spacing w:val="-6"/>
          <w:w w:val="110"/>
          <w:sz w:val="22"/>
        </w:rPr>
        <w:t> </w:t>
      </w:r>
      <w:r>
        <w:rPr>
          <w:color w:val="0F4462"/>
          <w:w w:val="110"/>
          <w:sz w:val="22"/>
        </w:rPr>
        <w:t>and how to find a new supplier when necessary.</w:t>
      </w:r>
    </w:p>
    <w:p>
      <w:pPr>
        <w:spacing w:line="273" w:lineRule="auto" w:before="153"/>
        <w:ind w:left="316" w:right="1509" w:hanging="4"/>
        <w:jc w:val="left"/>
        <w:rPr>
          <w:sz w:val="22"/>
        </w:rPr>
      </w:pPr>
      <w:r>
        <w:rPr>
          <w:color w:val="0F4462"/>
          <w:w w:val="105"/>
          <w:sz w:val="22"/>
        </w:rPr>
        <w:t>The</w:t>
      </w:r>
      <w:r>
        <w:rPr>
          <w:color w:val="0F4462"/>
          <w:spacing w:val="80"/>
          <w:w w:val="105"/>
          <w:sz w:val="22"/>
        </w:rPr>
        <w:t> </w:t>
      </w:r>
      <w:r>
        <w:rPr>
          <w:color w:val="0F4462"/>
          <w:w w:val="105"/>
          <w:sz w:val="22"/>
        </w:rPr>
        <w:t>more an individual's</w:t>
      </w:r>
      <w:r>
        <w:rPr>
          <w:color w:val="0F4462"/>
          <w:spacing w:val="31"/>
          <w:w w:val="105"/>
          <w:sz w:val="22"/>
        </w:rPr>
        <w:t> </w:t>
      </w:r>
      <w:r>
        <w:rPr>
          <w:color w:val="0F4462"/>
          <w:w w:val="105"/>
          <w:sz w:val="22"/>
        </w:rPr>
        <w:t>needs are met within</w:t>
      </w:r>
      <w:r>
        <w:rPr>
          <w:color w:val="0F4462"/>
          <w:spacing w:val="40"/>
          <w:w w:val="105"/>
          <w:sz w:val="22"/>
        </w:rPr>
        <w:t> </w:t>
      </w:r>
      <w:r>
        <w:rPr>
          <w:color w:val="0F4462"/>
          <w:w w:val="105"/>
          <w:sz w:val="22"/>
        </w:rPr>
        <w:t>a</w:t>
      </w:r>
      <w:r>
        <w:rPr>
          <w:color w:val="0F4462"/>
          <w:spacing w:val="26"/>
          <w:w w:val="105"/>
          <w:sz w:val="22"/>
        </w:rPr>
        <w:t> </w:t>
      </w:r>
      <w:r>
        <w:rPr>
          <w:color w:val="0F4462"/>
          <w:w w:val="105"/>
          <w:sz w:val="22"/>
        </w:rPr>
        <w:t>drug culture, the</w:t>
      </w:r>
      <w:r>
        <w:rPr>
          <w:color w:val="0F4462"/>
          <w:spacing w:val="40"/>
          <w:w w:val="105"/>
          <w:sz w:val="22"/>
        </w:rPr>
        <w:t> </w:t>
      </w:r>
      <w:r>
        <w:rPr>
          <w:color w:val="0F4462"/>
          <w:w w:val="105"/>
          <w:sz w:val="22"/>
        </w:rPr>
        <w:t>harder</w:t>
      </w:r>
      <w:r>
        <w:rPr>
          <w:color w:val="0F4462"/>
          <w:spacing w:val="31"/>
          <w:w w:val="105"/>
          <w:sz w:val="22"/>
        </w:rPr>
        <w:t> </w:t>
      </w:r>
      <w:r>
        <w:rPr>
          <w:color w:val="0F4462"/>
          <w:w w:val="105"/>
          <w:sz w:val="22"/>
        </w:rPr>
        <w:t>it</w:t>
      </w:r>
      <w:r>
        <w:rPr>
          <w:color w:val="0F4462"/>
          <w:spacing w:val="31"/>
          <w:w w:val="105"/>
          <w:sz w:val="22"/>
        </w:rPr>
        <w:t> </w:t>
      </w:r>
      <w:r>
        <w:rPr>
          <w:color w:val="0F4462"/>
          <w:w w:val="105"/>
          <w:sz w:val="22"/>
        </w:rPr>
        <w:t>will</w:t>
      </w:r>
      <w:r>
        <w:rPr>
          <w:color w:val="0F4462"/>
          <w:spacing w:val="25"/>
          <w:w w:val="105"/>
          <w:sz w:val="22"/>
        </w:rPr>
        <w:t> </w:t>
      </w:r>
      <w:r>
        <w:rPr>
          <w:color w:val="0F4462"/>
          <w:w w:val="105"/>
          <w:sz w:val="22"/>
        </w:rPr>
        <w:t>be</w:t>
      </w:r>
      <w:r>
        <w:rPr>
          <w:color w:val="0F4462"/>
          <w:spacing w:val="29"/>
          <w:w w:val="105"/>
          <w:sz w:val="22"/>
        </w:rPr>
        <w:t> </w:t>
      </w:r>
      <w:r>
        <w:rPr>
          <w:color w:val="0F4462"/>
          <w:w w:val="105"/>
          <w:sz w:val="22"/>
        </w:rPr>
        <w:t>to</w:t>
      </w:r>
      <w:r>
        <w:rPr>
          <w:color w:val="0F4462"/>
          <w:spacing w:val="33"/>
          <w:w w:val="105"/>
          <w:sz w:val="22"/>
        </w:rPr>
        <w:t> </w:t>
      </w:r>
      <w:r>
        <w:rPr>
          <w:color w:val="0F4462"/>
          <w:w w:val="105"/>
          <w:sz w:val="22"/>
        </w:rPr>
        <w:t>leave that culture behind. White (1996) gives an example of a person who was initially attracted in youth</w:t>
      </w:r>
      <w:r>
        <w:rPr>
          <w:color w:val="0F4462"/>
          <w:spacing w:val="40"/>
          <w:w w:val="105"/>
          <w:sz w:val="22"/>
        </w:rPr>
        <w:t> </w:t>
      </w:r>
      <w:r>
        <w:rPr>
          <w:color w:val="0F4462"/>
          <w:w w:val="105"/>
          <w:sz w:val="22"/>
        </w:rPr>
        <w:t>to a drug culture because</w:t>
      </w:r>
      <w:r>
        <w:rPr>
          <w:color w:val="0F4462"/>
          <w:spacing w:val="40"/>
          <w:w w:val="105"/>
          <w:sz w:val="22"/>
        </w:rPr>
        <w:t> </w:t>
      </w:r>
      <w:r>
        <w:rPr>
          <w:color w:val="0F4462"/>
          <w:w w:val="105"/>
          <w:sz w:val="22"/>
        </w:rPr>
        <w:t>of a desire for social acceptance and then grew up within that culture.</w:t>
      </w:r>
      <w:r>
        <w:rPr>
          <w:color w:val="0F4462"/>
          <w:spacing w:val="-12"/>
          <w:w w:val="105"/>
          <w:sz w:val="22"/>
        </w:rPr>
        <w:t> </w:t>
      </w:r>
      <w:r>
        <w:rPr>
          <w:color w:val="0F4462"/>
          <w:w w:val="105"/>
          <w:sz w:val="22"/>
        </w:rPr>
        <w:t>Through involvement in the drug culture, he was able to gain a measure of self­ esteem,</w:t>
      </w:r>
      <w:r>
        <w:rPr>
          <w:color w:val="0F4462"/>
          <w:spacing w:val="-1"/>
          <w:w w:val="105"/>
          <w:sz w:val="22"/>
        </w:rPr>
        <w:t> </w:t>
      </w:r>
      <w:r>
        <w:rPr>
          <w:color w:val="0F4462"/>
          <w:w w:val="105"/>
          <w:sz w:val="22"/>
        </w:rPr>
        <w:t>change his family dynamic, explore his sexuality, develop lasting friendships, and find</w:t>
      </w:r>
      <w:r>
        <w:rPr>
          <w:color w:val="0F4462"/>
          <w:spacing w:val="80"/>
          <w:w w:val="105"/>
          <w:sz w:val="22"/>
        </w:rPr>
        <w:t> </w:t>
      </w:r>
      <w:r>
        <w:rPr>
          <w:color w:val="0F4462"/>
          <w:w w:val="105"/>
          <w:sz w:val="22"/>
        </w:rPr>
        <w:t>a career path (albeit a criminal one). For this individual, who had so much of his life invest­ ed in the drug culture, it was as difficult to conceive of leaving that culture as it was to conceive of stopping his substance use.</w:t>
      </w:r>
    </w:p>
    <w:p>
      <w:pPr>
        <w:pStyle w:val="BodyText"/>
        <w:spacing w:before="8"/>
        <w:rPr>
          <w:sz w:val="21"/>
        </w:rPr>
      </w:pPr>
    </w:p>
    <w:p>
      <w:pPr>
        <w:pStyle w:val="Heading4"/>
        <w:ind w:left="323"/>
        <w:rPr>
          <w:rFonts w:ascii="Arial"/>
        </w:rPr>
      </w:pPr>
      <w:r>
        <w:rPr>
          <w:rFonts w:ascii="Arial"/>
          <w:color w:val="316079"/>
          <w:w w:val="110"/>
        </w:rPr>
        <w:t>Online</w:t>
      </w:r>
      <w:r>
        <w:rPr>
          <w:rFonts w:ascii="Arial"/>
          <w:color w:val="316079"/>
          <w:spacing w:val="19"/>
          <w:w w:val="110"/>
        </w:rPr>
        <w:t> </w:t>
      </w:r>
      <w:r>
        <w:rPr>
          <w:rFonts w:ascii="Arial"/>
          <w:color w:val="316079"/>
          <w:w w:val="110"/>
        </w:rPr>
        <w:t>Drug</w:t>
      </w:r>
      <w:r>
        <w:rPr>
          <w:rFonts w:ascii="Arial"/>
          <w:color w:val="316079"/>
          <w:spacing w:val="6"/>
          <w:w w:val="110"/>
        </w:rPr>
        <w:t> </w:t>
      </w:r>
      <w:r>
        <w:rPr>
          <w:rFonts w:ascii="Arial"/>
          <w:color w:val="316079"/>
          <w:spacing w:val="-2"/>
          <w:w w:val="110"/>
        </w:rPr>
        <w:t>Cultures</w:t>
      </w:r>
    </w:p>
    <w:p>
      <w:pPr>
        <w:spacing w:line="273" w:lineRule="auto" w:before="59"/>
        <w:ind w:left="321" w:right="1433" w:firstLine="4"/>
        <w:jc w:val="left"/>
        <w:rPr>
          <w:sz w:val="22"/>
        </w:rPr>
      </w:pPr>
      <w:r>
        <w:rPr>
          <w:color w:val="0F4462"/>
          <w:w w:val="105"/>
          <w:sz w:val="22"/>
        </w:rPr>
        <w:t>One</w:t>
      </w:r>
      <w:r>
        <w:rPr>
          <w:color w:val="0F4462"/>
          <w:spacing w:val="40"/>
          <w:w w:val="105"/>
          <w:sz w:val="22"/>
        </w:rPr>
        <w:t> </w:t>
      </w:r>
      <w:r>
        <w:rPr>
          <w:color w:val="0F4462"/>
          <w:w w:val="105"/>
          <w:sz w:val="22"/>
        </w:rPr>
        <w:t>major change that has occurred in drug cultures in recent years is the</w:t>
      </w:r>
      <w:r>
        <w:rPr>
          <w:color w:val="0F4462"/>
          <w:spacing w:val="37"/>
          <w:w w:val="105"/>
          <w:sz w:val="22"/>
        </w:rPr>
        <w:t> </w:t>
      </w:r>
      <w:r>
        <w:rPr>
          <w:color w:val="0F4462"/>
          <w:w w:val="105"/>
          <w:sz w:val="22"/>
        </w:rPr>
        <w:t>development of</w:t>
      </w:r>
    </w:p>
    <w:p>
      <w:pPr>
        <w:spacing w:after="0" w:line="273" w:lineRule="auto"/>
        <w:jc w:val="left"/>
        <w:rPr>
          <w:sz w:val="22"/>
        </w:rPr>
        <w:sectPr>
          <w:type w:val="continuous"/>
          <w:pgSz w:w="12240" w:h="15840"/>
          <w:pgMar w:top="0" w:bottom="0" w:left="0" w:right="0"/>
          <w:cols w:num="2" w:equalWidth="0">
            <w:col w:w="5948" w:space="40"/>
            <w:col w:w="6252"/>
          </w:cols>
        </w:sectPr>
      </w:pPr>
    </w:p>
    <w:p>
      <w:pPr>
        <w:pStyle w:val="BodyText"/>
        <w:rPr>
          <w:sz w:val="20"/>
        </w:rPr>
      </w:pPr>
    </w:p>
    <w:p>
      <w:pPr>
        <w:pStyle w:val="BodyText"/>
        <w:rPr>
          <w:sz w:val="20"/>
        </w:rPr>
      </w:pPr>
    </w:p>
    <w:p>
      <w:pPr>
        <w:pStyle w:val="BodyText"/>
        <w:spacing w:before="3"/>
        <w:rPr>
          <w:sz w:val="16"/>
        </w:rPr>
      </w:pPr>
    </w:p>
    <w:p>
      <w:pPr>
        <w:spacing w:before="92"/>
        <w:ind w:left="0" w:right="1065" w:firstLine="0"/>
        <w:jc w:val="right"/>
        <w:rPr>
          <w:sz w:val="20"/>
        </w:rPr>
      </w:pPr>
      <w:r>
        <w:rPr>
          <w:color w:val="0F4462"/>
          <w:spacing w:val="-5"/>
          <w:w w:val="110"/>
          <w:sz w:val="20"/>
        </w:rPr>
        <w:t>169</w:t>
      </w:r>
    </w:p>
    <w:p>
      <w:pPr>
        <w:spacing w:after="0"/>
        <w:jc w:val="right"/>
        <w:rPr>
          <w:sz w:val="20"/>
        </w:rPr>
        <w:sectPr>
          <w:type w:val="continuous"/>
          <w:pgSz w:w="12240" w:h="15840"/>
          <w:pgMar w:top="0" w:bottom="0" w:left="0" w:right="0"/>
        </w:sectPr>
      </w:pPr>
    </w:p>
    <w:p>
      <w:pPr>
        <w:spacing w:before="68"/>
        <w:ind w:left="1451" w:right="0" w:firstLine="0"/>
        <w:jc w:val="left"/>
        <w:rPr>
          <w:sz w:val="20"/>
        </w:rPr>
      </w:pPr>
      <w:r>
        <w:rPr>
          <w:color w:val="033B5B"/>
          <w:w w:val="105"/>
          <w:sz w:val="20"/>
        </w:rPr>
        <w:t>Imp</w:t>
      </w:r>
      <w:r>
        <w:rPr>
          <w:color w:val="24546E"/>
          <w:w w:val="105"/>
          <w:sz w:val="20"/>
        </w:rPr>
        <w:t>r</w:t>
      </w:r>
      <w:r>
        <w:rPr>
          <w:color w:val="033B5B"/>
          <w:w w:val="105"/>
          <w:sz w:val="20"/>
        </w:rPr>
        <w:t>oving</w:t>
      </w:r>
      <w:r>
        <w:rPr>
          <w:color w:val="033B5B"/>
          <w:spacing w:val="37"/>
          <w:w w:val="105"/>
          <w:sz w:val="20"/>
        </w:rPr>
        <w:t> </w:t>
      </w:r>
      <w:r>
        <w:rPr>
          <w:color w:val="033B5B"/>
          <w:w w:val="105"/>
          <w:sz w:val="20"/>
        </w:rPr>
        <w:t>Cultur</w:t>
      </w:r>
      <w:r>
        <w:rPr>
          <w:color w:val="24546E"/>
          <w:w w:val="105"/>
          <w:sz w:val="20"/>
        </w:rPr>
        <w:t>a</w:t>
      </w:r>
      <w:r>
        <w:rPr>
          <w:color w:val="033B5B"/>
          <w:w w:val="105"/>
          <w:sz w:val="20"/>
        </w:rPr>
        <w:t>l</w:t>
      </w:r>
      <w:r>
        <w:rPr>
          <w:color w:val="033B5B"/>
          <w:spacing w:val="-10"/>
          <w:w w:val="105"/>
          <w:sz w:val="20"/>
        </w:rPr>
        <w:t> </w:t>
      </w:r>
      <w:r>
        <w:rPr>
          <w:color w:val="033B5B"/>
          <w:spacing w:val="-2"/>
          <w:w w:val="105"/>
          <w:sz w:val="20"/>
        </w:rPr>
        <w:t>Competence</w:t>
      </w:r>
    </w:p>
    <w:p>
      <w:pPr>
        <w:pStyle w:val="BodyText"/>
        <w:rPr>
          <w:sz w:val="22"/>
        </w:rPr>
      </w:pPr>
    </w:p>
    <w:p>
      <w:pPr>
        <w:pStyle w:val="BodyText"/>
        <w:rPr>
          <w:sz w:val="22"/>
        </w:rPr>
      </w:pPr>
    </w:p>
    <w:p>
      <w:pPr>
        <w:pStyle w:val="Heading5"/>
        <w:spacing w:before="135"/>
        <w:ind w:left="1611"/>
      </w:pPr>
      <w:r>
        <w:rPr/>
        <w:pict>
          <v:shape style="position:absolute;margin-left:72.112968pt;margin-top:.411844pt;width:468.3pt;height:641.1pt;mso-position-horizontal-relative:page;mso-position-vertical-relative:paragraph;z-index:-17362944" id="docshape15" coordorigin="1442,8" coordsize="9366,12822" path="m1442,12830l1442,85m10807,12830l10807,66m1519,8l10730,8e" filled="false" stroked="true" strokeweight=".961335pt" strokecolor="#000000">
            <v:path arrowok="t"/>
            <v:stroke dashstyle="solid"/>
            <w10:wrap type="none"/>
          </v:shape>
        </w:pict>
      </w:r>
      <w:r>
        <w:rPr>
          <w:color w:val="24546E"/>
          <w:w w:val="105"/>
        </w:rPr>
        <w:t>How</w:t>
      </w:r>
      <w:r>
        <w:rPr>
          <w:color w:val="24546E"/>
          <w:spacing w:val="20"/>
          <w:w w:val="105"/>
        </w:rPr>
        <w:t> </w:t>
      </w:r>
      <w:r>
        <w:rPr>
          <w:color w:val="24546E"/>
          <w:w w:val="105"/>
        </w:rPr>
        <w:t>To</w:t>
      </w:r>
      <w:r>
        <w:rPr>
          <w:color w:val="24546E"/>
          <w:spacing w:val="40"/>
          <w:w w:val="105"/>
        </w:rPr>
        <w:t> </w:t>
      </w:r>
      <w:r>
        <w:rPr>
          <w:color w:val="24546E"/>
          <w:w w:val="105"/>
        </w:rPr>
        <w:t>Lead</w:t>
      </w:r>
      <w:r>
        <w:rPr>
          <w:color w:val="24546E"/>
          <w:spacing w:val="37"/>
          <w:w w:val="105"/>
        </w:rPr>
        <w:t> </w:t>
      </w:r>
      <w:r>
        <w:rPr>
          <w:color w:val="24546E"/>
          <w:w w:val="105"/>
        </w:rPr>
        <w:t>an</w:t>
      </w:r>
      <w:r>
        <w:rPr>
          <w:color w:val="24546E"/>
          <w:spacing w:val="54"/>
          <w:w w:val="105"/>
        </w:rPr>
        <w:t> </w:t>
      </w:r>
      <w:r>
        <w:rPr>
          <w:color w:val="24546E"/>
          <w:w w:val="105"/>
        </w:rPr>
        <w:t>Exercise</w:t>
      </w:r>
      <w:r>
        <w:rPr>
          <w:color w:val="24546E"/>
          <w:spacing w:val="42"/>
          <w:w w:val="105"/>
        </w:rPr>
        <w:t> </w:t>
      </w:r>
      <w:r>
        <w:rPr>
          <w:color w:val="24546E"/>
          <w:w w:val="105"/>
        </w:rPr>
        <w:t>Examining</w:t>
      </w:r>
      <w:r>
        <w:rPr>
          <w:color w:val="24546E"/>
          <w:spacing w:val="60"/>
          <w:w w:val="105"/>
        </w:rPr>
        <w:t> </w:t>
      </w:r>
      <w:r>
        <w:rPr>
          <w:color w:val="24546E"/>
          <w:w w:val="105"/>
        </w:rPr>
        <w:t>Benefits,</w:t>
      </w:r>
      <w:r>
        <w:rPr>
          <w:color w:val="24546E"/>
          <w:spacing w:val="48"/>
          <w:w w:val="105"/>
        </w:rPr>
        <w:t> </w:t>
      </w:r>
      <w:r>
        <w:rPr>
          <w:color w:val="24546E"/>
          <w:w w:val="105"/>
        </w:rPr>
        <w:t>Losses,</w:t>
      </w:r>
      <w:r>
        <w:rPr>
          <w:color w:val="24546E"/>
          <w:spacing w:val="32"/>
          <w:w w:val="105"/>
        </w:rPr>
        <w:t> </w:t>
      </w:r>
      <w:r>
        <w:rPr>
          <w:color w:val="24546E"/>
          <w:w w:val="105"/>
        </w:rPr>
        <w:t>and</w:t>
      </w:r>
      <w:r>
        <w:rPr>
          <w:color w:val="24546E"/>
          <w:spacing w:val="61"/>
          <w:w w:val="105"/>
        </w:rPr>
        <w:t> </w:t>
      </w:r>
      <w:r>
        <w:rPr>
          <w:color w:val="24546E"/>
          <w:w w:val="105"/>
        </w:rPr>
        <w:t>the</w:t>
      </w:r>
      <w:r>
        <w:rPr>
          <w:color w:val="24546E"/>
          <w:spacing w:val="67"/>
          <w:w w:val="150"/>
        </w:rPr>
        <w:t> </w:t>
      </w:r>
      <w:r>
        <w:rPr>
          <w:color w:val="24546E"/>
          <w:spacing w:val="-2"/>
          <w:w w:val="105"/>
        </w:rPr>
        <w:t>Future</w:t>
      </w:r>
    </w:p>
    <w:p>
      <w:pPr>
        <w:spacing w:line="249" w:lineRule="auto" w:before="170"/>
        <w:ind w:left="1594" w:right="1773" w:firstLine="4"/>
        <w:jc w:val="left"/>
        <w:rPr>
          <w:sz w:val="20"/>
        </w:rPr>
      </w:pPr>
      <w:r>
        <w:rPr>
          <w:color w:val="24546E"/>
          <w:w w:val="110"/>
          <w:sz w:val="20"/>
        </w:rPr>
        <w:t>Counselors</w:t>
      </w:r>
      <w:r>
        <w:rPr>
          <w:color w:val="24546E"/>
          <w:spacing w:val="-10"/>
          <w:w w:val="110"/>
          <w:sz w:val="20"/>
        </w:rPr>
        <w:t> </w:t>
      </w:r>
      <w:r>
        <w:rPr>
          <w:color w:val="24546E"/>
          <w:w w:val="110"/>
          <w:sz w:val="20"/>
        </w:rPr>
        <w:t>and clinical</w:t>
      </w:r>
      <w:r>
        <w:rPr>
          <w:color w:val="24546E"/>
          <w:spacing w:val="-11"/>
          <w:w w:val="110"/>
          <w:sz w:val="20"/>
        </w:rPr>
        <w:t> </w:t>
      </w:r>
      <w:r>
        <w:rPr>
          <w:color w:val="24546E"/>
          <w:w w:val="110"/>
          <w:sz w:val="20"/>
        </w:rPr>
        <w:t>supervisors can help</w:t>
      </w:r>
      <w:r>
        <w:rPr>
          <w:color w:val="24546E"/>
          <w:spacing w:val="-5"/>
          <w:w w:val="110"/>
          <w:sz w:val="20"/>
        </w:rPr>
        <w:t> </w:t>
      </w:r>
      <w:r>
        <w:rPr>
          <w:color w:val="24546E"/>
          <w:w w:val="110"/>
          <w:sz w:val="20"/>
        </w:rPr>
        <w:t>clients</w:t>
      </w:r>
      <w:r>
        <w:rPr>
          <w:color w:val="24546E"/>
          <w:spacing w:val="-3"/>
          <w:w w:val="110"/>
          <w:sz w:val="20"/>
        </w:rPr>
        <w:t> </w:t>
      </w:r>
      <w:r>
        <w:rPr>
          <w:color w:val="24546E"/>
          <w:w w:val="110"/>
          <w:sz w:val="20"/>
        </w:rPr>
        <w:t>identify</w:t>
      </w:r>
      <w:r>
        <w:rPr>
          <w:color w:val="24546E"/>
          <w:w w:val="110"/>
          <w:sz w:val="20"/>
        </w:rPr>
        <w:t> reinforcing</w:t>
      </w:r>
      <w:r>
        <w:rPr>
          <w:color w:val="24546E"/>
          <w:spacing w:val="10"/>
          <w:w w:val="110"/>
          <w:sz w:val="20"/>
        </w:rPr>
        <w:t> </w:t>
      </w:r>
      <w:r>
        <w:rPr>
          <w:color w:val="24546E"/>
          <w:w w:val="110"/>
          <w:sz w:val="20"/>
        </w:rPr>
        <w:t>aspects</w:t>
      </w:r>
      <w:r>
        <w:rPr>
          <w:color w:val="24546E"/>
          <w:spacing w:val="-10"/>
          <w:w w:val="110"/>
          <w:sz w:val="20"/>
        </w:rPr>
        <w:t> </w:t>
      </w:r>
      <w:r>
        <w:rPr>
          <w:color w:val="24546E"/>
          <w:w w:val="110"/>
          <w:sz w:val="20"/>
        </w:rPr>
        <w:t>(besides</w:t>
      </w:r>
      <w:r>
        <w:rPr>
          <w:color w:val="24546E"/>
          <w:w w:val="110"/>
          <w:sz w:val="20"/>
        </w:rPr>
        <w:t> physiologi­ cal effects) of their</w:t>
      </w:r>
      <w:r>
        <w:rPr>
          <w:color w:val="24546E"/>
          <w:spacing w:val="-1"/>
          <w:w w:val="110"/>
          <w:sz w:val="20"/>
        </w:rPr>
        <w:t> </w:t>
      </w:r>
      <w:r>
        <w:rPr>
          <w:color w:val="24546E"/>
          <w:w w:val="110"/>
          <w:sz w:val="20"/>
        </w:rPr>
        <w:t>drug and alcohol use and</w:t>
      </w:r>
      <w:r>
        <w:rPr>
          <w:color w:val="24546E"/>
          <w:w w:val="110"/>
          <w:sz w:val="20"/>
        </w:rPr>
        <w:t> the</w:t>
      </w:r>
      <w:r>
        <w:rPr>
          <w:color w:val="24546E"/>
          <w:spacing w:val="32"/>
          <w:w w:val="110"/>
          <w:sz w:val="20"/>
        </w:rPr>
        <w:t> </w:t>
      </w:r>
      <w:r>
        <w:rPr>
          <w:color w:val="24546E"/>
          <w:w w:val="110"/>
          <w:sz w:val="20"/>
        </w:rPr>
        <w:t>losses associated</w:t>
      </w:r>
      <w:r>
        <w:rPr>
          <w:color w:val="24546E"/>
          <w:w w:val="110"/>
          <w:sz w:val="20"/>
        </w:rPr>
        <w:t> with</w:t>
      </w:r>
      <w:r>
        <w:rPr>
          <w:color w:val="24546E"/>
          <w:w w:val="110"/>
          <w:sz w:val="20"/>
        </w:rPr>
        <w:t> use, including</w:t>
      </w:r>
      <w:r>
        <w:rPr>
          <w:color w:val="24546E"/>
          <w:w w:val="110"/>
          <w:sz w:val="20"/>
        </w:rPr>
        <w:t> unmet goals and dreams. The</w:t>
      </w:r>
      <w:r>
        <w:rPr>
          <w:color w:val="24546E"/>
          <w:w w:val="110"/>
          <w:sz w:val="20"/>
        </w:rPr>
        <w:t> physiological, social, and</w:t>
      </w:r>
      <w:r>
        <w:rPr>
          <w:color w:val="24546E"/>
          <w:w w:val="110"/>
          <w:sz w:val="20"/>
        </w:rPr>
        <w:t> emotional gains and</w:t>
      </w:r>
      <w:r>
        <w:rPr>
          <w:color w:val="24546E"/>
          <w:spacing w:val="37"/>
          <w:w w:val="110"/>
          <w:sz w:val="20"/>
        </w:rPr>
        <w:t> </w:t>
      </w:r>
      <w:r>
        <w:rPr>
          <w:color w:val="24546E"/>
          <w:w w:val="110"/>
          <w:sz w:val="20"/>
        </w:rPr>
        <w:t>losses</w:t>
      </w:r>
      <w:r>
        <w:rPr>
          <w:color w:val="24546E"/>
          <w:spacing w:val="-4"/>
          <w:w w:val="110"/>
          <w:sz w:val="20"/>
        </w:rPr>
        <w:t> </w:t>
      </w:r>
      <w:r>
        <w:rPr>
          <w:color w:val="24546E"/>
          <w:w w:val="110"/>
          <w:sz w:val="20"/>
        </w:rPr>
        <w:t>that have transpired</w:t>
      </w:r>
      <w:r>
        <w:rPr>
          <w:color w:val="24546E"/>
          <w:spacing w:val="40"/>
          <w:w w:val="110"/>
          <w:sz w:val="20"/>
        </w:rPr>
        <w:t> </w:t>
      </w:r>
      <w:r>
        <w:rPr>
          <w:color w:val="24546E"/>
          <w:w w:val="110"/>
          <w:sz w:val="20"/>
        </w:rPr>
        <w:t>during their use (whether or not they associate these losses with</w:t>
      </w:r>
      <w:r>
        <w:rPr>
          <w:color w:val="24546E"/>
          <w:spacing w:val="24"/>
          <w:w w:val="110"/>
          <w:sz w:val="20"/>
        </w:rPr>
        <w:t> </w:t>
      </w:r>
      <w:r>
        <w:rPr>
          <w:color w:val="24546E"/>
          <w:w w:val="110"/>
          <w:sz w:val="20"/>
        </w:rPr>
        <w:t>their</w:t>
      </w:r>
      <w:r>
        <w:rPr>
          <w:color w:val="24546E"/>
          <w:spacing w:val="24"/>
          <w:w w:val="110"/>
          <w:sz w:val="20"/>
        </w:rPr>
        <w:t> </w:t>
      </w:r>
      <w:r>
        <w:rPr>
          <w:color w:val="24546E"/>
          <w:w w:val="110"/>
          <w:sz w:val="20"/>
        </w:rPr>
        <w:t>use) can serve as</w:t>
      </w:r>
      <w:r>
        <w:rPr>
          <w:color w:val="24546E"/>
          <w:spacing w:val="23"/>
          <w:w w:val="110"/>
          <w:sz w:val="20"/>
        </w:rPr>
        <w:t> </w:t>
      </w:r>
      <w:r>
        <w:rPr>
          <w:color w:val="24546E"/>
          <w:w w:val="110"/>
          <w:sz w:val="20"/>
        </w:rPr>
        <w:t>risks for</w:t>
      </w:r>
      <w:r>
        <w:rPr>
          <w:color w:val="24546E"/>
          <w:spacing w:val="40"/>
          <w:w w:val="110"/>
          <w:sz w:val="20"/>
        </w:rPr>
        <w:t> </w:t>
      </w:r>
      <w:r>
        <w:rPr>
          <w:color w:val="24546E"/>
          <w:w w:val="110"/>
          <w:sz w:val="20"/>
        </w:rPr>
        <w:t>relapse.</w:t>
      </w:r>
    </w:p>
    <w:p>
      <w:pPr>
        <w:spacing w:line="249" w:lineRule="auto" w:before="4"/>
        <w:ind w:left="1598" w:right="1569" w:hanging="9"/>
        <w:jc w:val="left"/>
        <w:rPr>
          <w:sz w:val="20"/>
        </w:rPr>
      </w:pPr>
      <w:r>
        <w:rPr>
          <w:color w:val="24546E"/>
          <w:w w:val="110"/>
          <w:sz w:val="20"/>
        </w:rPr>
        <w:t>This</w:t>
      </w:r>
      <w:r>
        <w:rPr>
          <w:color w:val="24546E"/>
          <w:spacing w:val="-13"/>
          <w:w w:val="110"/>
          <w:sz w:val="20"/>
        </w:rPr>
        <w:t> </w:t>
      </w:r>
      <w:r>
        <w:rPr>
          <w:color w:val="24546E"/>
          <w:w w:val="110"/>
          <w:sz w:val="20"/>
        </w:rPr>
        <w:t>exercise works well as an interactive</w:t>
      </w:r>
      <w:r>
        <w:rPr>
          <w:color w:val="24546E"/>
          <w:spacing w:val="22"/>
          <w:w w:val="110"/>
          <w:sz w:val="20"/>
        </w:rPr>
        <w:t> </w:t>
      </w:r>
      <w:r>
        <w:rPr>
          <w:color w:val="24546E"/>
          <w:w w:val="110"/>
          <w:sz w:val="20"/>
        </w:rPr>
        <w:t>psychoeducational lecture</w:t>
      </w:r>
      <w:r>
        <w:rPr>
          <w:color w:val="24546E"/>
          <w:spacing w:val="-13"/>
          <w:w w:val="110"/>
          <w:sz w:val="20"/>
        </w:rPr>
        <w:t> </w:t>
      </w:r>
      <w:r>
        <w:rPr>
          <w:color w:val="24546E"/>
          <w:w w:val="110"/>
          <w:sz w:val="20"/>
        </w:rPr>
        <w:t>for</w:t>
      </w:r>
      <w:r>
        <w:rPr>
          <w:color w:val="24546E"/>
          <w:spacing w:val="-5"/>
          <w:w w:val="110"/>
          <w:sz w:val="20"/>
        </w:rPr>
        <w:t> </w:t>
      </w:r>
      <w:r>
        <w:rPr>
          <w:color w:val="24546E"/>
          <w:w w:val="110"/>
          <w:sz w:val="20"/>
        </w:rPr>
        <w:t>clients,</w:t>
      </w:r>
      <w:r>
        <w:rPr>
          <w:color w:val="24546E"/>
          <w:spacing w:val="-3"/>
          <w:w w:val="110"/>
          <w:sz w:val="20"/>
        </w:rPr>
        <w:t> </w:t>
      </w:r>
      <w:r>
        <w:rPr>
          <w:color w:val="24546E"/>
          <w:w w:val="110"/>
          <w:sz w:val="20"/>
        </w:rPr>
        <w:t>as a</w:t>
      </w:r>
      <w:r>
        <w:rPr>
          <w:color w:val="24546E"/>
          <w:spacing w:val="-1"/>
          <w:w w:val="110"/>
          <w:sz w:val="20"/>
        </w:rPr>
        <w:t> </w:t>
      </w:r>
      <w:r>
        <w:rPr>
          <w:color w:val="24546E"/>
          <w:w w:val="110"/>
          <w:sz w:val="20"/>
        </w:rPr>
        <w:t>training tool</w:t>
      </w:r>
      <w:r>
        <w:rPr>
          <w:color w:val="24546E"/>
          <w:spacing w:val="-5"/>
          <w:w w:val="110"/>
          <w:sz w:val="20"/>
        </w:rPr>
        <w:t> </w:t>
      </w:r>
      <w:r>
        <w:rPr>
          <w:color w:val="24546E"/>
          <w:w w:val="110"/>
          <w:sz w:val="20"/>
        </w:rPr>
        <w:t>for counselors, and</w:t>
      </w:r>
      <w:r>
        <w:rPr>
          <w:color w:val="24546E"/>
          <w:spacing w:val="32"/>
          <w:w w:val="110"/>
          <w:sz w:val="20"/>
        </w:rPr>
        <w:t> </w:t>
      </w:r>
      <w:r>
        <w:rPr>
          <w:color w:val="24546E"/>
          <w:w w:val="110"/>
          <w:sz w:val="20"/>
        </w:rPr>
        <w:t>as a group counseling</w:t>
      </w:r>
      <w:r>
        <w:rPr>
          <w:color w:val="24546E"/>
          <w:spacing w:val="30"/>
          <w:w w:val="110"/>
          <w:sz w:val="20"/>
        </w:rPr>
        <w:t> </w:t>
      </w:r>
      <w:r>
        <w:rPr>
          <w:color w:val="24546E"/>
          <w:w w:val="110"/>
          <w:sz w:val="20"/>
        </w:rPr>
        <w:t>exercise. It can also be adapted for individual sessions.</w:t>
      </w:r>
    </w:p>
    <w:p>
      <w:pPr>
        <w:spacing w:before="166"/>
        <w:ind w:left="1597" w:right="0" w:firstLine="0"/>
        <w:jc w:val="left"/>
        <w:rPr>
          <w:sz w:val="20"/>
        </w:rPr>
      </w:pPr>
      <w:r>
        <w:rPr>
          <w:rFonts w:ascii="Arial"/>
          <w:b/>
          <w:color w:val="24546E"/>
          <w:w w:val="110"/>
          <w:sz w:val="18"/>
        </w:rPr>
        <w:t>Materia</w:t>
      </w:r>
      <w:r>
        <w:rPr>
          <w:rFonts w:ascii="Arial"/>
          <w:b/>
          <w:color w:val="033B5B"/>
          <w:w w:val="110"/>
          <w:sz w:val="18"/>
        </w:rPr>
        <w:t>l</w:t>
      </w:r>
      <w:r>
        <w:rPr>
          <w:rFonts w:ascii="Arial"/>
          <w:b/>
          <w:color w:val="24546E"/>
          <w:w w:val="110"/>
          <w:sz w:val="18"/>
        </w:rPr>
        <w:t>s</w:t>
      </w:r>
      <w:r>
        <w:rPr>
          <w:rFonts w:ascii="Arial"/>
          <w:b/>
          <w:color w:val="24546E"/>
          <w:spacing w:val="-13"/>
          <w:w w:val="110"/>
          <w:sz w:val="18"/>
        </w:rPr>
        <w:t> </w:t>
      </w:r>
      <w:r>
        <w:rPr>
          <w:rFonts w:ascii="Arial"/>
          <w:b/>
          <w:color w:val="24546E"/>
          <w:w w:val="110"/>
          <w:sz w:val="18"/>
        </w:rPr>
        <w:t>needed:</w:t>
      </w:r>
      <w:r>
        <w:rPr>
          <w:rFonts w:ascii="Arial"/>
          <w:b/>
          <w:color w:val="24546E"/>
          <w:spacing w:val="4"/>
          <w:w w:val="110"/>
          <w:sz w:val="18"/>
        </w:rPr>
        <w:t> </w:t>
      </w:r>
      <w:r>
        <w:rPr>
          <w:color w:val="24546E"/>
          <w:w w:val="110"/>
          <w:sz w:val="20"/>
        </w:rPr>
        <w:t>Group</w:t>
      </w:r>
      <w:r>
        <w:rPr>
          <w:color w:val="24546E"/>
          <w:spacing w:val="11"/>
          <w:w w:val="110"/>
          <w:sz w:val="20"/>
        </w:rPr>
        <w:t> </w:t>
      </w:r>
      <w:r>
        <w:rPr>
          <w:color w:val="24546E"/>
          <w:w w:val="110"/>
          <w:sz w:val="20"/>
        </w:rPr>
        <w:t>room</w:t>
      </w:r>
      <w:r>
        <w:rPr>
          <w:color w:val="24546E"/>
          <w:spacing w:val="21"/>
          <w:w w:val="110"/>
          <w:sz w:val="20"/>
        </w:rPr>
        <w:t> </w:t>
      </w:r>
      <w:r>
        <w:rPr>
          <w:color w:val="24546E"/>
          <w:w w:val="110"/>
          <w:sz w:val="20"/>
        </w:rPr>
        <w:t>with</w:t>
      </w:r>
      <w:r>
        <w:rPr>
          <w:color w:val="24546E"/>
          <w:spacing w:val="2"/>
          <w:w w:val="110"/>
          <w:sz w:val="20"/>
        </w:rPr>
        <w:t> </w:t>
      </w:r>
      <w:r>
        <w:rPr>
          <w:color w:val="24546E"/>
          <w:w w:val="110"/>
          <w:sz w:val="20"/>
        </w:rPr>
        <w:t>sufficient</w:t>
      </w:r>
      <w:r>
        <w:rPr>
          <w:color w:val="24546E"/>
          <w:spacing w:val="7"/>
          <w:w w:val="110"/>
          <w:sz w:val="20"/>
        </w:rPr>
        <w:t> </w:t>
      </w:r>
      <w:r>
        <w:rPr>
          <w:color w:val="24546E"/>
          <w:w w:val="110"/>
          <w:sz w:val="20"/>
        </w:rPr>
        <w:t>space</w:t>
      </w:r>
      <w:r>
        <w:rPr>
          <w:color w:val="24546E"/>
          <w:spacing w:val="-5"/>
          <w:w w:val="110"/>
          <w:sz w:val="20"/>
        </w:rPr>
        <w:t> </w:t>
      </w:r>
      <w:r>
        <w:rPr>
          <w:color w:val="24546E"/>
          <w:w w:val="110"/>
          <w:sz w:val="20"/>
        </w:rPr>
        <w:t>to</w:t>
      </w:r>
      <w:r>
        <w:rPr>
          <w:color w:val="24546E"/>
          <w:spacing w:val="13"/>
          <w:w w:val="110"/>
          <w:sz w:val="20"/>
        </w:rPr>
        <w:t> </w:t>
      </w:r>
      <w:r>
        <w:rPr>
          <w:color w:val="24546E"/>
          <w:w w:val="110"/>
          <w:sz w:val="20"/>
        </w:rPr>
        <w:t>move</w:t>
      </w:r>
      <w:r>
        <w:rPr>
          <w:color w:val="24546E"/>
          <w:spacing w:val="3"/>
          <w:w w:val="110"/>
          <w:sz w:val="20"/>
        </w:rPr>
        <w:t> </w:t>
      </w:r>
      <w:r>
        <w:rPr>
          <w:color w:val="24546E"/>
          <w:spacing w:val="-2"/>
          <w:w w:val="110"/>
          <w:sz w:val="20"/>
        </w:rPr>
        <w:t>around.</w:t>
      </w:r>
    </w:p>
    <w:p>
      <w:pPr>
        <w:spacing w:before="191"/>
        <w:ind w:left="1598" w:right="0" w:firstLine="0"/>
        <w:jc w:val="left"/>
        <w:rPr>
          <w:rFonts w:ascii="Arial"/>
          <w:b/>
          <w:sz w:val="18"/>
        </w:rPr>
      </w:pPr>
      <w:r>
        <w:rPr>
          <w:rFonts w:ascii="Arial"/>
          <w:b/>
          <w:color w:val="033B5B"/>
          <w:spacing w:val="-2"/>
          <w:w w:val="105"/>
          <w:sz w:val="18"/>
        </w:rPr>
        <w:t>I</w:t>
      </w:r>
      <w:r>
        <w:rPr>
          <w:rFonts w:ascii="Arial"/>
          <w:b/>
          <w:color w:val="24546E"/>
          <w:spacing w:val="-2"/>
          <w:w w:val="105"/>
          <w:sz w:val="18"/>
        </w:rPr>
        <w:t>nstructions:</w:t>
      </w:r>
    </w:p>
    <w:p>
      <w:pPr>
        <w:pStyle w:val="ListParagraph"/>
        <w:numPr>
          <w:ilvl w:val="0"/>
          <w:numId w:val="4"/>
        </w:numPr>
        <w:tabs>
          <w:tab w:pos="1958" w:val="left" w:leader="none"/>
          <w:tab w:pos="1959" w:val="left" w:leader="none"/>
        </w:tabs>
        <w:spacing w:line="249" w:lineRule="auto" w:before="16" w:after="0"/>
        <w:ind w:left="1976" w:right="1595" w:hanging="382"/>
        <w:jc w:val="left"/>
        <w:rPr>
          <w:sz w:val="20"/>
        </w:rPr>
      </w:pPr>
      <w:r>
        <w:rPr>
          <w:color w:val="24546E"/>
          <w:w w:val="110"/>
          <w:sz w:val="20"/>
        </w:rPr>
        <w:t>Select an</w:t>
      </w:r>
      <w:r>
        <w:rPr>
          <w:color w:val="24546E"/>
          <w:spacing w:val="27"/>
          <w:w w:val="110"/>
          <w:sz w:val="20"/>
        </w:rPr>
        <w:t> </w:t>
      </w:r>
      <w:r>
        <w:rPr>
          <w:color w:val="24546E"/>
          <w:w w:val="110"/>
          <w:sz w:val="20"/>
        </w:rPr>
        <w:t>amenable client aware of the</w:t>
      </w:r>
      <w:r>
        <w:rPr>
          <w:color w:val="24546E"/>
          <w:spacing w:val="40"/>
          <w:w w:val="110"/>
          <w:sz w:val="20"/>
        </w:rPr>
        <w:t> </w:t>
      </w:r>
      <w:r>
        <w:rPr>
          <w:color w:val="24546E"/>
          <w:w w:val="110"/>
          <w:sz w:val="20"/>
        </w:rPr>
        <w:t>losses and</w:t>
      </w:r>
      <w:r>
        <w:rPr>
          <w:color w:val="24546E"/>
          <w:spacing w:val="32"/>
          <w:w w:val="110"/>
          <w:sz w:val="20"/>
        </w:rPr>
        <w:t> </w:t>
      </w:r>
      <w:r>
        <w:rPr>
          <w:color w:val="24546E"/>
          <w:w w:val="110"/>
          <w:sz w:val="20"/>
        </w:rPr>
        <w:t>consequences</w:t>
      </w:r>
      <w:r>
        <w:rPr>
          <w:color w:val="24546E"/>
          <w:spacing w:val="28"/>
          <w:w w:val="110"/>
          <w:sz w:val="20"/>
        </w:rPr>
        <w:t> </w:t>
      </w:r>
      <w:r>
        <w:rPr>
          <w:color w:val="24546E"/>
          <w:w w:val="110"/>
          <w:sz w:val="20"/>
        </w:rPr>
        <w:t>associated</w:t>
      </w:r>
      <w:r>
        <w:rPr>
          <w:color w:val="24546E"/>
          <w:spacing w:val="36"/>
          <w:w w:val="110"/>
          <w:sz w:val="20"/>
        </w:rPr>
        <w:t> </w:t>
      </w:r>
      <w:r>
        <w:rPr>
          <w:color w:val="24546E"/>
          <w:w w:val="110"/>
          <w:sz w:val="20"/>
        </w:rPr>
        <w:t>with</w:t>
      </w:r>
      <w:r>
        <w:rPr>
          <w:color w:val="24546E"/>
          <w:spacing w:val="31"/>
          <w:w w:val="110"/>
          <w:sz w:val="20"/>
        </w:rPr>
        <w:t> </w:t>
      </w:r>
      <w:r>
        <w:rPr>
          <w:color w:val="24546E"/>
          <w:w w:val="110"/>
          <w:sz w:val="20"/>
        </w:rPr>
        <w:t>his/her</w:t>
      </w:r>
      <w:r>
        <w:rPr>
          <w:color w:val="24546E"/>
          <w:spacing w:val="36"/>
          <w:w w:val="110"/>
          <w:sz w:val="20"/>
        </w:rPr>
        <w:t> </w:t>
      </w:r>
      <w:r>
        <w:rPr>
          <w:color w:val="24546E"/>
          <w:w w:val="110"/>
          <w:sz w:val="20"/>
        </w:rPr>
        <w:t>use</w:t>
      </w:r>
      <w:r>
        <w:rPr>
          <w:color w:val="4B6E85"/>
          <w:w w:val="110"/>
          <w:sz w:val="20"/>
        </w:rPr>
        <w:t>. </w:t>
      </w:r>
      <w:r>
        <w:rPr>
          <w:color w:val="24546E"/>
          <w:w w:val="110"/>
          <w:sz w:val="20"/>
        </w:rPr>
        <w:t>Later in the</w:t>
      </w:r>
      <w:r>
        <w:rPr>
          <w:color w:val="24546E"/>
          <w:spacing w:val="80"/>
          <w:w w:val="110"/>
          <w:sz w:val="20"/>
        </w:rPr>
        <w:t> </w:t>
      </w:r>
      <w:r>
        <w:rPr>
          <w:color w:val="24546E"/>
          <w:w w:val="110"/>
          <w:sz w:val="20"/>
        </w:rPr>
        <w:t>exercise,</w:t>
      </w:r>
      <w:r>
        <w:rPr>
          <w:color w:val="24546E"/>
          <w:spacing w:val="13"/>
          <w:w w:val="110"/>
          <w:sz w:val="20"/>
        </w:rPr>
        <w:t> </w:t>
      </w:r>
      <w:r>
        <w:rPr>
          <w:color w:val="24546E"/>
          <w:w w:val="110"/>
          <w:sz w:val="20"/>
        </w:rPr>
        <w:t>select other clients to</w:t>
      </w:r>
      <w:r>
        <w:rPr>
          <w:color w:val="24546E"/>
          <w:spacing w:val="23"/>
          <w:w w:val="110"/>
          <w:sz w:val="20"/>
        </w:rPr>
        <w:t> </w:t>
      </w:r>
      <w:r>
        <w:rPr>
          <w:color w:val="24546E"/>
          <w:w w:val="110"/>
          <w:sz w:val="20"/>
        </w:rPr>
        <w:t>give other</w:t>
      </w:r>
      <w:r>
        <w:rPr>
          <w:color w:val="24546E"/>
          <w:spacing w:val="15"/>
          <w:w w:val="110"/>
          <w:sz w:val="20"/>
        </w:rPr>
        <w:t> </w:t>
      </w:r>
      <w:r>
        <w:rPr>
          <w:color w:val="24546E"/>
          <w:w w:val="110"/>
          <w:sz w:val="20"/>
        </w:rPr>
        <w:t>group members a more direct experience.</w:t>
      </w:r>
    </w:p>
    <w:p>
      <w:pPr>
        <w:pStyle w:val="ListParagraph"/>
        <w:numPr>
          <w:ilvl w:val="0"/>
          <w:numId w:val="4"/>
        </w:numPr>
        <w:tabs>
          <w:tab w:pos="1972" w:val="left" w:leader="none"/>
          <w:tab w:pos="1973" w:val="left" w:leader="none"/>
        </w:tabs>
        <w:spacing w:line="247" w:lineRule="auto" w:before="2" w:after="0"/>
        <w:ind w:left="1961" w:right="1767" w:hanging="367"/>
        <w:jc w:val="left"/>
        <w:rPr>
          <w:sz w:val="20"/>
        </w:rPr>
      </w:pPr>
      <w:r>
        <w:rPr>
          <w:color w:val="24546E"/>
          <w:w w:val="110"/>
          <w:sz w:val="20"/>
        </w:rPr>
        <w:t>Divide the</w:t>
      </w:r>
      <w:r>
        <w:rPr>
          <w:color w:val="24546E"/>
          <w:spacing w:val="40"/>
          <w:w w:val="110"/>
          <w:sz w:val="20"/>
        </w:rPr>
        <w:t> </w:t>
      </w:r>
      <w:r>
        <w:rPr>
          <w:color w:val="24546E"/>
          <w:w w:val="110"/>
          <w:sz w:val="20"/>
        </w:rPr>
        <w:t>group in two</w:t>
      </w:r>
      <w:r>
        <w:rPr>
          <w:color w:val="4B6E85"/>
          <w:w w:val="110"/>
          <w:sz w:val="20"/>
        </w:rPr>
        <w:t>. </w:t>
      </w:r>
      <w:r>
        <w:rPr>
          <w:color w:val="24546E"/>
          <w:w w:val="110"/>
          <w:sz w:val="20"/>
        </w:rPr>
        <w:t>For large groups, select only 6 to</w:t>
      </w:r>
      <w:r>
        <w:rPr>
          <w:color w:val="24546E"/>
          <w:spacing w:val="40"/>
          <w:w w:val="110"/>
          <w:sz w:val="20"/>
        </w:rPr>
        <w:t> </w:t>
      </w:r>
      <w:r>
        <w:rPr>
          <w:color w:val="24546E"/>
          <w:w w:val="110"/>
          <w:sz w:val="20"/>
        </w:rPr>
        <w:t>8</w:t>
      </w:r>
      <w:r>
        <w:rPr>
          <w:color w:val="24546E"/>
          <w:w w:val="110"/>
          <w:sz w:val="20"/>
        </w:rPr>
        <w:t> people for each side. Have each subgroup stand</w:t>
      </w:r>
      <w:r>
        <w:rPr>
          <w:color w:val="24546E"/>
          <w:spacing w:val="32"/>
          <w:w w:val="110"/>
          <w:sz w:val="20"/>
        </w:rPr>
        <w:t> </w:t>
      </w:r>
      <w:r>
        <w:rPr>
          <w:color w:val="24546E"/>
          <w:w w:val="110"/>
          <w:sz w:val="20"/>
        </w:rPr>
        <w:t>on opposite sides of</w:t>
      </w:r>
      <w:r>
        <w:rPr>
          <w:color w:val="24546E"/>
          <w:spacing w:val="22"/>
          <w:w w:val="110"/>
          <w:sz w:val="20"/>
        </w:rPr>
        <w:t> </w:t>
      </w:r>
      <w:r>
        <w:rPr>
          <w:color w:val="24546E"/>
          <w:w w:val="110"/>
          <w:sz w:val="20"/>
        </w:rPr>
        <w:t>the</w:t>
      </w:r>
      <w:r>
        <w:rPr>
          <w:color w:val="24546E"/>
          <w:spacing w:val="76"/>
          <w:w w:val="110"/>
          <w:sz w:val="20"/>
        </w:rPr>
        <w:t> </w:t>
      </w:r>
      <w:r>
        <w:rPr>
          <w:color w:val="24546E"/>
          <w:w w:val="110"/>
          <w:sz w:val="20"/>
        </w:rPr>
        <w:t>room facing each other. One group will</w:t>
      </w:r>
      <w:r>
        <w:rPr>
          <w:color w:val="24546E"/>
          <w:spacing w:val="30"/>
          <w:w w:val="110"/>
          <w:sz w:val="20"/>
        </w:rPr>
        <w:t> </w:t>
      </w:r>
      <w:r>
        <w:rPr>
          <w:color w:val="24546E"/>
          <w:w w:val="110"/>
          <w:sz w:val="20"/>
        </w:rPr>
        <w:t>represent the benefits of</w:t>
      </w:r>
      <w:r>
        <w:rPr>
          <w:color w:val="24546E"/>
          <w:spacing w:val="37"/>
          <w:w w:val="110"/>
          <w:sz w:val="20"/>
        </w:rPr>
        <w:t> </w:t>
      </w:r>
      <w:r>
        <w:rPr>
          <w:color w:val="24546E"/>
          <w:w w:val="110"/>
          <w:sz w:val="20"/>
        </w:rPr>
        <w:t>use; the</w:t>
      </w:r>
      <w:r>
        <w:rPr>
          <w:color w:val="24546E"/>
          <w:spacing w:val="40"/>
          <w:w w:val="110"/>
          <w:sz w:val="20"/>
        </w:rPr>
        <w:t> </w:t>
      </w:r>
      <w:r>
        <w:rPr>
          <w:color w:val="24546E"/>
          <w:w w:val="110"/>
          <w:sz w:val="20"/>
        </w:rPr>
        <w:t>other, losses associated</w:t>
      </w:r>
      <w:r>
        <w:rPr>
          <w:color w:val="24546E"/>
          <w:spacing w:val="40"/>
          <w:w w:val="110"/>
          <w:sz w:val="20"/>
        </w:rPr>
        <w:t> </w:t>
      </w:r>
      <w:r>
        <w:rPr>
          <w:color w:val="24546E"/>
          <w:w w:val="110"/>
          <w:sz w:val="20"/>
        </w:rPr>
        <w:t>with</w:t>
      </w:r>
      <w:r>
        <w:rPr>
          <w:color w:val="24546E"/>
          <w:spacing w:val="35"/>
          <w:w w:val="110"/>
          <w:sz w:val="20"/>
        </w:rPr>
        <w:t> </w:t>
      </w:r>
      <w:r>
        <w:rPr>
          <w:color w:val="24546E"/>
          <w:w w:val="110"/>
          <w:sz w:val="20"/>
        </w:rPr>
        <w:t>use (see diagram for</w:t>
      </w:r>
      <w:r>
        <w:rPr>
          <w:color w:val="24546E"/>
          <w:spacing w:val="40"/>
          <w:w w:val="110"/>
          <w:sz w:val="20"/>
        </w:rPr>
        <w:t> </w:t>
      </w:r>
      <w:r>
        <w:rPr>
          <w:color w:val="24546E"/>
          <w:w w:val="110"/>
          <w:sz w:val="20"/>
        </w:rPr>
        <w:t>room set-up)</w:t>
      </w:r>
      <w:r>
        <w:rPr>
          <w:color w:val="4B6E85"/>
          <w:w w:val="110"/>
          <w:sz w:val="20"/>
        </w:rPr>
        <w:t>.</w:t>
      </w:r>
    </w:p>
    <w:p>
      <w:pPr>
        <w:pStyle w:val="ListParagraph"/>
        <w:numPr>
          <w:ilvl w:val="0"/>
          <w:numId w:val="4"/>
        </w:numPr>
        <w:tabs>
          <w:tab w:pos="1977" w:val="left" w:leader="none"/>
          <w:tab w:pos="1978" w:val="left" w:leader="none"/>
        </w:tabs>
        <w:spacing w:line="249" w:lineRule="auto" w:before="10" w:after="0"/>
        <w:ind w:left="1959" w:right="1650" w:hanging="365"/>
        <w:jc w:val="left"/>
        <w:rPr>
          <w:sz w:val="20"/>
        </w:rPr>
      </w:pPr>
      <w:r>
        <w:rPr>
          <w:color w:val="24546E"/>
          <w:w w:val="110"/>
          <w:sz w:val="20"/>
        </w:rPr>
        <w:t>Rather</w:t>
      </w:r>
      <w:r>
        <w:rPr>
          <w:color w:val="24546E"/>
          <w:spacing w:val="-3"/>
          <w:w w:val="110"/>
          <w:sz w:val="20"/>
        </w:rPr>
        <w:t> </w:t>
      </w:r>
      <w:r>
        <w:rPr>
          <w:color w:val="24546E"/>
          <w:w w:val="110"/>
          <w:sz w:val="20"/>
        </w:rPr>
        <w:t>than</w:t>
      </w:r>
      <w:r>
        <w:rPr>
          <w:color w:val="24546E"/>
          <w:w w:val="110"/>
          <w:sz w:val="20"/>
        </w:rPr>
        <w:t> using the</w:t>
      </w:r>
      <w:r>
        <w:rPr>
          <w:color w:val="24546E"/>
          <w:spacing w:val="34"/>
          <w:w w:val="110"/>
          <w:sz w:val="20"/>
        </w:rPr>
        <w:t> </w:t>
      </w:r>
      <w:r>
        <w:rPr>
          <w:color w:val="24546E"/>
          <w:w w:val="110"/>
          <w:sz w:val="20"/>
        </w:rPr>
        <w:t>client's</w:t>
      </w:r>
      <w:r>
        <w:rPr>
          <w:color w:val="24546E"/>
          <w:w w:val="110"/>
          <w:sz w:val="20"/>
        </w:rPr>
        <w:t> personal</w:t>
      </w:r>
      <w:r>
        <w:rPr>
          <w:color w:val="24546E"/>
          <w:spacing w:val="26"/>
          <w:w w:val="110"/>
          <w:sz w:val="20"/>
        </w:rPr>
        <w:t> </w:t>
      </w:r>
      <w:r>
        <w:rPr>
          <w:color w:val="24546E"/>
          <w:w w:val="110"/>
          <w:sz w:val="20"/>
        </w:rPr>
        <w:t>benefits and</w:t>
      </w:r>
      <w:r>
        <w:rPr>
          <w:color w:val="24546E"/>
          <w:spacing w:val="21"/>
          <w:w w:val="110"/>
          <w:sz w:val="20"/>
        </w:rPr>
        <w:t> </w:t>
      </w:r>
      <w:r>
        <w:rPr>
          <w:color w:val="24546E"/>
          <w:w w:val="110"/>
          <w:sz w:val="20"/>
        </w:rPr>
        <w:t>losses</w:t>
      </w:r>
      <w:r>
        <w:rPr>
          <w:color w:val="24546E"/>
          <w:spacing w:val="-10"/>
          <w:w w:val="110"/>
          <w:sz w:val="20"/>
        </w:rPr>
        <w:t> </w:t>
      </w:r>
      <w:r>
        <w:rPr>
          <w:color w:val="24546E"/>
          <w:w w:val="110"/>
          <w:sz w:val="20"/>
        </w:rPr>
        <w:t>(at least initially), ask group</w:t>
      </w:r>
      <w:r>
        <w:rPr>
          <w:color w:val="24546E"/>
          <w:w w:val="110"/>
          <w:sz w:val="20"/>
        </w:rPr>
        <w:t> members to</w:t>
      </w:r>
      <w:r>
        <w:rPr>
          <w:color w:val="24546E"/>
          <w:spacing w:val="30"/>
          <w:w w:val="110"/>
          <w:sz w:val="20"/>
        </w:rPr>
        <w:t> </w:t>
      </w:r>
      <w:r>
        <w:rPr>
          <w:color w:val="24546E"/>
          <w:w w:val="110"/>
          <w:sz w:val="20"/>
        </w:rPr>
        <w:t>brainstorm</w:t>
      </w:r>
      <w:r>
        <w:rPr>
          <w:color w:val="24546E"/>
          <w:spacing w:val="28"/>
          <w:w w:val="110"/>
          <w:sz w:val="20"/>
        </w:rPr>
        <w:t> </w:t>
      </w:r>
      <w:r>
        <w:rPr>
          <w:color w:val="24546E"/>
          <w:w w:val="110"/>
          <w:sz w:val="20"/>
        </w:rPr>
        <w:t>about their experiences that represent each side. Begin with the</w:t>
      </w:r>
      <w:r>
        <w:rPr>
          <w:color w:val="24546E"/>
          <w:spacing w:val="40"/>
          <w:w w:val="110"/>
          <w:sz w:val="20"/>
        </w:rPr>
        <w:t> </w:t>
      </w:r>
      <w:r>
        <w:rPr>
          <w:color w:val="24546E"/>
          <w:w w:val="110"/>
          <w:sz w:val="20"/>
        </w:rPr>
        <w:t>side of the</w:t>
      </w:r>
      <w:r>
        <w:rPr>
          <w:color w:val="24546E"/>
          <w:spacing w:val="40"/>
          <w:w w:val="110"/>
          <w:sz w:val="20"/>
        </w:rPr>
        <w:t> </w:t>
      </w:r>
      <w:r>
        <w:rPr>
          <w:color w:val="24546E"/>
          <w:w w:val="110"/>
          <w:sz w:val="20"/>
        </w:rPr>
        <w:t>room that</w:t>
      </w:r>
      <w:r>
        <w:rPr>
          <w:color w:val="24546E"/>
          <w:spacing w:val="38"/>
          <w:w w:val="110"/>
          <w:sz w:val="20"/>
        </w:rPr>
        <w:t> </w:t>
      </w:r>
      <w:r>
        <w:rPr>
          <w:color w:val="24546E"/>
          <w:w w:val="110"/>
          <w:sz w:val="20"/>
        </w:rPr>
        <w:t>represents "benefits of</w:t>
      </w:r>
      <w:r>
        <w:rPr>
          <w:color w:val="24546E"/>
          <w:spacing w:val="33"/>
          <w:w w:val="110"/>
          <w:sz w:val="20"/>
        </w:rPr>
        <w:t> </w:t>
      </w:r>
      <w:r>
        <w:rPr>
          <w:color w:val="24546E"/>
          <w:w w:val="110"/>
          <w:sz w:val="20"/>
        </w:rPr>
        <w:t>use" and ask everyone in the</w:t>
      </w:r>
      <w:r>
        <w:rPr>
          <w:color w:val="24546E"/>
          <w:spacing w:val="80"/>
          <w:w w:val="110"/>
          <w:sz w:val="20"/>
        </w:rPr>
        <w:t> </w:t>
      </w:r>
      <w:r>
        <w:rPr>
          <w:color w:val="24546E"/>
          <w:w w:val="110"/>
          <w:sz w:val="20"/>
        </w:rPr>
        <w:t>room to</w:t>
      </w:r>
      <w:r>
        <w:rPr>
          <w:color w:val="24546E"/>
          <w:spacing w:val="40"/>
          <w:w w:val="110"/>
          <w:sz w:val="20"/>
        </w:rPr>
        <w:t> </w:t>
      </w:r>
      <w:r>
        <w:rPr>
          <w:color w:val="24546E"/>
          <w:w w:val="110"/>
          <w:sz w:val="20"/>
        </w:rPr>
        <w:t>name some</w:t>
      </w:r>
      <w:r>
        <w:rPr>
          <w:color w:val="24546E"/>
          <w:spacing w:val="34"/>
          <w:w w:val="110"/>
          <w:sz w:val="20"/>
        </w:rPr>
        <w:t> </w:t>
      </w:r>
      <w:r>
        <w:rPr>
          <w:color w:val="24546E"/>
          <w:w w:val="110"/>
          <w:sz w:val="20"/>
        </w:rPr>
        <w:t>benefits. Then, assign a specific benefit to each</w:t>
      </w:r>
      <w:r>
        <w:rPr>
          <w:color w:val="24546E"/>
          <w:w w:val="110"/>
          <w:sz w:val="20"/>
        </w:rPr>
        <w:t> person in the</w:t>
      </w:r>
      <w:r>
        <w:rPr>
          <w:color w:val="24546E"/>
          <w:spacing w:val="40"/>
          <w:w w:val="110"/>
          <w:sz w:val="20"/>
        </w:rPr>
        <w:t> </w:t>
      </w:r>
      <w:r>
        <w:rPr>
          <w:color w:val="24546E"/>
          <w:w w:val="110"/>
          <w:sz w:val="20"/>
        </w:rPr>
        <w:t>"benefits of</w:t>
      </w:r>
      <w:r>
        <w:rPr>
          <w:color w:val="24546E"/>
          <w:spacing w:val="30"/>
          <w:w w:val="110"/>
          <w:sz w:val="20"/>
        </w:rPr>
        <w:t> </w:t>
      </w:r>
      <w:r>
        <w:rPr>
          <w:color w:val="24546E"/>
          <w:w w:val="110"/>
          <w:sz w:val="20"/>
        </w:rPr>
        <w:t>use" group and</w:t>
      </w:r>
      <w:r>
        <w:rPr>
          <w:color w:val="24546E"/>
          <w:w w:val="110"/>
          <w:sz w:val="20"/>
        </w:rPr>
        <w:t> create a one-line message for</w:t>
      </w:r>
      <w:r>
        <w:rPr>
          <w:color w:val="24546E"/>
          <w:spacing w:val="-2"/>
          <w:w w:val="110"/>
          <w:sz w:val="20"/>
        </w:rPr>
        <w:t> </w:t>
      </w:r>
      <w:r>
        <w:rPr>
          <w:color w:val="24546E"/>
          <w:w w:val="110"/>
          <w:sz w:val="20"/>
        </w:rPr>
        <w:t>each (a first-person</w:t>
      </w:r>
      <w:r>
        <w:rPr>
          <w:color w:val="24546E"/>
          <w:w w:val="110"/>
          <w:sz w:val="20"/>
        </w:rPr>
        <w:t> statement describing</w:t>
      </w:r>
      <w:r>
        <w:rPr>
          <w:color w:val="24546E"/>
          <w:w w:val="110"/>
          <w:sz w:val="20"/>
        </w:rPr>
        <w:t> the</w:t>
      </w:r>
      <w:r>
        <w:rPr>
          <w:color w:val="24546E"/>
          <w:spacing w:val="40"/>
          <w:w w:val="110"/>
          <w:sz w:val="20"/>
        </w:rPr>
        <w:t> </w:t>
      </w:r>
      <w:r>
        <w:rPr>
          <w:color w:val="24546E"/>
          <w:w w:val="110"/>
          <w:sz w:val="20"/>
        </w:rPr>
        <w:t>benefit), asking the</w:t>
      </w:r>
      <w:r>
        <w:rPr>
          <w:color w:val="24546E"/>
          <w:spacing w:val="40"/>
          <w:w w:val="110"/>
          <w:sz w:val="20"/>
        </w:rPr>
        <w:t> </w:t>
      </w:r>
      <w:r>
        <w:rPr>
          <w:color w:val="24546E"/>
          <w:w w:val="110"/>
          <w:sz w:val="20"/>
        </w:rPr>
        <w:t>representative</w:t>
      </w:r>
      <w:r>
        <w:rPr>
          <w:color w:val="24546E"/>
          <w:spacing w:val="-2"/>
          <w:w w:val="110"/>
          <w:sz w:val="20"/>
        </w:rPr>
        <w:t> </w:t>
      </w:r>
      <w:r>
        <w:rPr>
          <w:color w:val="24546E"/>
          <w:w w:val="110"/>
          <w:sz w:val="20"/>
        </w:rPr>
        <w:t>cli­ ent</w:t>
      </w:r>
      <w:r>
        <w:rPr>
          <w:color w:val="24546E"/>
          <w:spacing w:val="40"/>
          <w:w w:val="110"/>
          <w:sz w:val="20"/>
        </w:rPr>
        <w:t> </w:t>
      </w:r>
      <w:r>
        <w:rPr>
          <w:color w:val="24546E"/>
          <w:w w:val="110"/>
          <w:sz w:val="20"/>
        </w:rPr>
        <w:t>to</w:t>
      </w:r>
      <w:r>
        <w:rPr>
          <w:color w:val="24546E"/>
          <w:spacing w:val="40"/>
          <w:w w:val="110"/>
          <w:sz w:val="20"/>
        </w:rPr>
        <w:t> </w:t>
      </w:r>
      <w:r>
        <w:rPr>
          <w:color w:val="24546E"/>
          <w:w w:val="110"/>
          <w:sz w:val="20"/>
        </w:rPr>
        <w:t>remember the</w:t>
      </w:r>
      <w:r>
        <w:rPr>
          <w:color w:val="24546E"/>
          <w:w w:val="110"/>
          <w:sz w:val="20"/>
        </w:rPr>
        <w:t> line. For example, if the</w:t>
      </w:r>
      <w:r>
        <w:rPr>
          <w:color w:val="24546E"/>
          <w:spacing w:val="80"/>
          <w:w w:val="110"/>
          <w:sz w:val="20"/>
        </w:rPr>
        <w:t> </w:t>
      </w:r>
      <w:r>
        <w:rPr>
          <w:color w:val="24546E"/>
          <w:w w:val="110"/>
          <w:sz w:val="20"/>
        </w:rPr>
        <w:t>group</w:t>
      </w:r>
      <w:r>
        <w:rPr>
          <w:color w:val="24546E"/>
          <w:w w:val="110"/>
          <w:sz w:val="20"/>
        </w:rPr>
        <w:t> named</w:t>
      </w:r>
      <w:r>
        <w:rPr>
          <w:color w:val="24546E"/>
          <w:w w:val="110"/>
          <w:sz w:val="20"/>
        </w:rPr>
        <w:t> a benefit of</w:t>
      </w:r>
      <w:r>
        <w:rPr>
          <w:color w:val="24546E"/>
          <w:w w:val="110"/>
          <w:sz w:val="20"/>
        </w:rPr>
        <w:t> use</w:t>
      </w:r>
      <w:r>
        <w:rPr>
          <w:color w:val="24546E"/>
          <w:spacing w:val="34"/>
          <w:w w:val="110"/>
          <w:sz w:val="20"/>
        </w:rPr>
        <w:t> </w:t>
      </w:r>
      <w:r>
        <w:rPr>
          <w:color w:val="24546E"/>
          <w:w w:val="110"/>
          <w:sz w:val="20"/>
        </w:rPr>
        <w:t>as</w:t>
      </w:r>
      <w:r>
        <w:rPr>
          <w:color w:val="24546E"/>
          <w:spacing w:val="34"/>
          <w:w w:val="110"/>
          <w:sz w:val="20"/>
        </w:rPr>
        <w:t> </w:t>
      </w:r>
      <w:r>
        <w:rPr>
          <w:color w:val="24546E"/>
          <w:w w:val="110"/>
          <w:sz w:val="20"/>
        </w:rPr>
        <w:t>immediate ac­ ceptance from</w:t>
      </w:r>
      <w:r>
        <w:rPr>
          <w:color w:val="24546E"/>
          <w:spacing w:val="35"/>
          <w:w w:val="110"/>
          <w:sz w:val="20"/>
        </w:rPr>
        <w:t> </w:t>
      </w:r>
      <w:r>
        <w:rPr>
          <w:color w:val="24546E"/>
          <w:w w:val="110"/>
          <w:sz w:val="20"/>
        </w:rPr>
        <w:t>others</w:t>
      </w:r>
      <w:r>
        <w:rPr>
          <w:color w:val="24546E"/>
          <w:spacing w:val="21"/>
          <w:w w:val="110"/>
          <w:sz w:val="20"/>
        </w:rPr>
        <w:t> </w:t>
      </w:r>
      <w:r>
        <w:rPr>
          <w:color w:val="24546E"/>
          <w:w w:val="110"/>
          <w:sz w:val="20"/>
        </w:rPr>
        <w:t>who</w:t>
      </w:r>
      <w:r>
        <w:rPr>
          <w:color w:val="24546E"/>
          <w:spacing w:val="31"/>
          <w:w w:val="110"/>
          <w:sz w:val="20"/>
        </w:rPr>
        <w:t> </w:t>
      </w:r>
      <w:r>
        <w:rPr>
          <w:color w:val="24546E"/>
          <w:w w:val="110"/>
          <w:sz w:val="20"/>
        </w:rPr>
        <w:t>use,</w:t>
      </w:r>
      <w:r>
        <w:rPr>
          <w:color w:val="24546E"/>
          <w:spacing w:val="24"/>
          <w:w w:val="110"/>
          <w:sz w:val="20"/>
        </w:rPr>
        <w:t> </w:t>
      </w:r>
      <w:r>
        <w:rPr>
          <w:color w:val="24546E"/>
          <w:w w:val="110"/>
          <w:sz w:val="20"/>
        </w:rPr>
        <w:t>assign</w:t>
      </w:r>
      <w:r>
        <w:rPr>
          <w:color w:val="24546E"/>
          <w:spacing w:val="37"/>
          <w:w w:val="110"/>
          <w:sz w:val="20"/>
        </w:rPr>
        <w:t> </w:t>
      </w:r>
      <w:r>
        <w:rPr>
          <w:color w:val="24546E"/>
          <w:w w:val="110"/>
          <w:sz w:val="20"/>
        </w:rPr>
        <w:t>this</w:t>
      </w:r>
      <w:r>
        <w:rPr>
          <w:color w:val="24546E"/>
          <w:spacing w:val="31"/>
          <w:w w:val="110"/>
          <w:sz w:val="20"/>
        </w:rPr>
        <w:t> </w:t>
      </w:r>
      <w:r>
        <w:rPr>
          <w:color w:val="24546E"/>
          <w:w w:val="110"/>
          <w:sz w:val="20"/>
        </w:rPr>
        <w:t>benefit</w:t>
      </w:r>
      <w:r>
        <w:rPr>
          <w:color w:val="24546E"/>
          <w:spacing w:val="22"/>
          <w:w w:val="110"/>
          <w:sz w:val="20"/>
        </w:rPr>
        <w:t> </w:t>
      </w:r>
      <w:r>
        <w:rPr>
          <w:color w:val="24546E"/>
          <w:w w:val="110"/>
          <w:sz w:val="20"/>
        </w:rPr>
        <w:t>to</w:t>
      </w:r>
      <w:r>
        <w:rPr>
          <w:color w:val="24546E"/>
          <w:spacing w:val="40"/>
          <w:w w:val="110"/>
          <w:sz w:val="20"/>
        </w:rPr>
        <w:t> </w:t>
      </w:r>
      <w:r>
        <w:rPr>
          <w:color w:val="24546E"/>
          <w:w w:val="110"/>
          <w:sz w:val="20"/>
        </w:rPr>
        <w:t>one</w:t>
      </w:r>
      <w:r>
        <w:rPr>
          <w:color w:val="24546E"/>
          <w:spacing w:val="40"/>
          <w:w w:val="110"/>
          <w:sz w:val="20"/>
        </w:rPr>
        <w:t> </w:t>
      </w:r>
      <w:r>
        <w:rPr>
          <w:color w:val="24546E"/>
          <w:w w:val="110"/>
          <w:sz w:val="20"/>
        </w:rPr>
        <w:t>person</w:t>
      </w:r>
      <w:r>
        <w:rPr>
          <w:color w:val="24546E"/>
          <w:spacing w:val="27"/>
          <w:w w:val="110"/>
          <w:sz w:val="20"/>
        </w:rPr>
        <w:t> </w:t>
      </w:r>
      <w:r>
        <w:rPr>
          <w:color w:val="24546E"/>
          <w:w w:val="110"/>
          <w:sz w:val="20"/>
        </w:rPr>
        <w:t>and</w:t>
      </w:r>
      <w:r>
        <w:rPr>
          <w:color w:val="24546E"/>
          <w:spacing w:val="34"/>
          <w:w w:val="110"/>
          <w:sz w:val="20"/>
        </w:rPr>
        <w:t> </w:t>
      </w:r>
      <w:r>
        <w:rPr>
          <w:color w:val="24546E"/>
          <w:w w:val="110"/>
          <w:sz w:val="20"/>
        </w:rPr>
        <w:t>create</w:t>
      </w:r>
      <w:r>
        <w:rPr>
          <w:color w:val="24546E"/>
          <w:spacing w:val="26"/>
          <w:w w:val="110"/>
          <w:sz w:val="20"/>
        </w:rPr>
        <w:t> </w:t>
      </w:r>
      <w:r>
        <w:rPr>
          <w:color w:val="24546E"/>
          <w:w w:val="110"/>
          <w:sz w:val="20"/>
        </w:rPr>
        <w:t>a</w:t>
      </w:r>
      <w:r>
        <w:rPr>
          <w:color w:val="24546E"/>
          <w:spacing w:val="26"/>
          <w:w w:val="110"/>
          <w:sz w:val="20"/>
        </w:rPr>
        <w:t> </w:t>
      </w:r>
      <w:r>
        <w:rPr>
          <w:color w:val="24546E"/>
          <w:w w:val="110"/>
          <w:sz w:val="20"/>
        </w:rPr>
        <w:t>message</w:t>
      </w:r>
      <w:r>
        <w:rPr>
          <w:color w:val="24546E"/>
          <w:spacing w:val="17"/>
          <w:w w:val="110"/>
          <w:sz w:val="20"/>
        </w:rPr>
        <w:t> </w:t>
      </w:r>
      <w:r>
        <w:rPr>
          <w:color w:val="24546E"/>
          <w:w w:val="110"/>
          <w:sz w:val="20"/>
        </w:rPr>
        <w:t>to capture it: "I make you feel like you</w:t>
      </w:r>
      <w:r>
        <w:rPr>
          <w:color w:val="24546E"/>
          <w:w w:val="110"/>
          <w:sz w:val="20"/>
        </w:rPr>
        <w:t> belong," or "We are family now</w:t>
      </w:r>
      <w:r>
        <w:rPr>
          <w:color w:val="4B6E85"/>
          <w:w w:val="110"/>
          <w:sz w:val="20"/>
        </w:rPr>
        <w:t>.</w:t>
      </w:r>
      <w:r>
        <w:rPr>
          <w:color w:val="24546E"/>
          <w:w w:val="110"/>
          <w:sz w:val="20"/>
        </w:rPr>
        <w:t>" Continue brainstorming until you</w:t>
      </w:r>
      <w:r>
        <w:rPr>
          <w:color w:val="24546E"/>
          <w:spacing w:val="40"/>
          <w:w w:val="110"/>
          <w:sz w:val="20"/>
        </w:rPr>
        <w:t> </w:t>
      </w:r>
      <w:r>
        <w:rPr>
          <w:color w:val="24546E"/>
          <w:w w:val="110"/>
          <w:sz w:val="20"/>
        </w:rPr>
        <w:t>have assigned</w:t>
      </w:r>
      <w:r>
        <w:rPr>
          <w:color w:val="24546E"/>
          <w:w w:val="110"/>
          <w:sz w:val="20"/>
        </w:rPr>
        <w:t> six or</w:t>
      </w:r>
      <w:r>
        <w:rPr>
          <w:color w:val="24546E"/>
          <w:spacing w:val="40"/>
          <w:w w:val="110"/>
          <w:sz w:val="20"/>
        </w:rPr>
        <w:t> </w:t>
      </w:r>
      <w:r>
        <w:rPr>
          <w:color w:val="24546E"/>
          <w:w w:val="110"/>
          <w:sz w:val="20"/>
        </w:rPr>
        <w:t>more benefits</w:t>
      </w:r>
      <w:r>
        <w:rPr>
          <w:color w:val="4B6E85"/>
          <w:w w:val="110"/>
          <w:sz w:val="20"/>
        </w:rPr>
        <w:t>.</w:t>
      </w:r>
    </w:p>
    <w:p>
      <w:pPr>
        <w:pStyle w:val="ListParagraph"/>
        <w:numPr>
          <w:ilvl w:val="0"/>
          <w:numId w:val="4"/>
        </w:numPr>
        <w:tabs>
          <w:tab w:pos="1983" w:val="left" w:leader="none"/>
          <w:tab w:pos="1984" w:val="left" w:leader="none"/>
        </w:tabs>
        <w:spacing w:line="249" w:lineRule="auto" w:before="10" w:after="0"/>
        <w:ind w:left="1953" w:right="1610" w:hanging="360"/>
        <w:jc w:val="left"/>
        <w:rPr>
          <w:sz w:val="20"/>
        </w:rPr>
      </w:pPr>
      <w:r>
        <w:rPr>
          <w:color w:val="24546E"/>
          <w:w w:val="105"/>
          <w:sz w:val="20"/>
        </w:rPr>
        <w:t>Next,</w:t>
      </w:r>
      <w:r>
        <w:rPr>
          <w:color w:val="24546E"/>
          <w:spacing w:val="32"/>
          <w:w w:val="105"/>
          <w:sz w:val="20"/>
        </w:rPr>
        <w:t> </w:t>
      </w:r>
      <w:r>
        <w:rPr>
          <w:color w:val="24546E"/>
          <w:w w:val="105"/>
          <w:sz w:val="20"/>
        </w:rPr>
        <w:t>go</w:t>
      </w:r>
      <w:r>
        <w:rPr>
          <w:color w:val="24546E"/>
          <w:spacing w:val="40"/>
          <w:w w:val="105"/>
          <w:sz w:val="20"/>
        </w:rPr>
        <w:t> </w:t>
      </w:r>
      <w:r>
        <w:rPr>
          <w:color w:val="24546E"/>
          <w:w w:val="105"/>
          <w:sz w:val="20"/>
        </w:rPr>
        <w:t>to</w:t>
      </w:r>
      <w:r>
        <w:rPr>
          <w:color w:val="24546E"/>
          <w:spacing w:val="40"/>
          <w:w w:val="105"/>
          <w:sz w:val="20"/>
        </w:rPr>
        <w:t> </w:t>
      </w:r>
      <w:r>
        <w:rPr>
          <w:color w:val="24546E"/>
          <w:w w:val="105"/>
          <w:sz w:val="20"/>
        </w:rPr>
        <w:t>the</w:t>
      </w:r>
      <w:r>
        <w:rPr>
          <w:color w:val="24546E"/>
          <w:spacing w:val="76"/>
          <w:w w:val="105"/>
          <w:sz w:val="20"/>
        </w:rPr>
        <w:t> </w:t>
      </w:r>
      <w:r>
        <w:rPr>
          <w:color w:val="24546E"/>
          <w:w w:val="105"/>
          <w:sz w:val="20"/>
        </w:rPr>
        <w:t>opposite</w:t>
      </w:r>
      <w:r>
        <w:rPr>
          <w:color w:val="24546E"/>
          <w:spacing w:val="21"/>
          <w:w w:val="105"/>
          <w:sz w:val="20"/>
        </w:rPr>
        <w:t> </w:t>
      </w:r>
      <w:r>
        <w:rPr>
          <w:color w:val="24546E"/>
          <w:w w:val="105"/>
          <w:sz w:val="20"/>
        </w:rPr>
        <w:t>group</w:t>
      </w:r>
      <w:r>
        <w:rPr>
          <w:color w:val="24546E"/>
          <w:spacing w:val="25"/>
          <w:w w:val="105"/>
          <w:sz w:val="20"/>
        </w:rPr>
        <w:t> </w:t>
      </w:r>
      <w:r>
        <w:rPr>
          <w:color w:val="24546E"/>
          <w:w w:val="105"/>
          <w:sz w:val="20"/>
        </w:rPr>
        <w:t>that</w:t>
      </w:r>
      <w:r>
        <w:rPr>
          <w:color w:val="24546E"/>
          <w:spacing w:val="32"/>
          <w:w w:val="105"/>
          <w:sz w:val="20"/>
        </w:rPr>
        <w:t> </w:t>
      </w:r>
      <w:r>
        <w:rPr>
          <w:color w:val="24546E"/>
          <w:w w:val="105"/>
          <w:sz w:val="20"/>
        </w:rPr>
        <w:t>represents the</w:t>
      </w:r>
      <w:r>
        <w:rPr>
          <w:color w:val="24546E"/>
          <w:spacing w:val="40"/>
          <w:w w:val="105"/>
          <w:sz w:val="20"/>
        </w:rPr>
        <w:t> </w:t>
      </w:r>
      <w:r>
        <w:rPr>
          <w:color w:val="24546E"/>
          <w:w w:val="105"/>
          <w:sz w:val="20"/>
        </w:rPr>
        <w:t>losses</w:t>
      </w:r>
      <w:r>
        <w:rPr>
          <w:color w:val="24546E"/>
          <w:spacing w:val="22"/>
          <w:w w:val="105"/>
          <w:sz w:val="20"/>
        </w:rPr>
        <w:t> </w:t>
      </w:r>
      <w:r>
        <w:rPr>
          <w:color w:val="24546E"/>
          <w:w w:val="105"/>
          <w:sz w:val="20"/>
        </w:rPr>
        <w:t>associated</w:t>
      </w:r>
      <w:r>
        <w:rPr>
          <w:color w:val="24546E"/>
          <w:spacing w:val="40"/>
          <w:w w:val="105"/>
          <w:sz w:val="20"/>
        </w:rPr>
        <w:t> </w:t>
      </w:r>
      <w:r>
        <w:rPr>
          <w:color w:val="24546E"/>
          <w:w w:val="105"/>
          <w:sz w:val="20"/>
        </w:rPr>
        <w:t>with</w:t>
      </w:r>
      <w:r>
        <w:rPr>
          <w:color w:val="24546E"/>
          <w:spacing w:val="40"/>
          <w:w w:val="105"/>
          <w:sz w:val="20"/>
        </w:rPr>
        <w:t> </w:t>
      </w:r>
      <w:r>
        <w:rPr>
          <w:color w:val="24546E"/>
          <w:w w:val="105"/>
          <w:sz w:val="20"/>
        </w:rPr>
        <w:t>use</w:t>
      </w:r>
      <w:r>
        <w:rPr>
          <w:color w:val="24546E"/>
          <w:spacing w:val="40"/>
          <w:w w:val="105"/>
          <w:sz w:val="20"/>
        </w:rPr>
        <w:t> </w:t>
      </w:r>
      <w:r>
        <w:rPr>
          <w:color w:val="24546E"/>
          <w:w w:val="105"/>
          <w:sz w:val="20"/>
        </w:rPr>
        <w:t>and</w:t>
      </w:r>
      <w:r>
        <w:rPr>
          <w:color w:val="24546E"/>
          <w:spacing w:val="80"/>
          <w:w w:val="105"/>
          <w:sz w:val="20"/>
        </w:rPr>
        <w:t> </w:t>
      </w:r>
      <w:r>
        <w:rPr>
          <w:color w:val="24546E"/>
          <w:w w:val="105"/>
          <w:sz w:val="20"/>
        </w:rPr>
        <w:t>begin</w:t>
      </w:r>
      <w:r>
        <w:rPr>
          <w:color w:val="24546E"/>
          <w:spacing w:val="28"/>
          <w:w w:val="105"/>
          <w:sz w:val="20"/>
        </w:rPr>
        <w:t> </w:t>
      </w:r>
      <w:r>
        <w:rPr>
          <w:color w:val="24546E"/>
          <w:w w:val="105"/>
          <w:sz w:val="20"/>
        </w:rPr>
        <w:t>to</w:t>
      </w:r>
      <w:r>
        <w:rPr>
          <w:color w:val="24546E"/>
          <w:spacing w:val="14"/>
          <w:w w:val="105"/>
          <w:sz w:val="20"/>
        </w:rPr>
        <w:t> </w:t>
      </w:r>
      <w:r>
        <w:rPr>
          <w:color w:val="24546E"/>
          <w:w w:val="105"/>
          <w:sz w:val="20"/>
        </w:rPr>
        <w:t>solicit losses</w:t>
      </w:r>
      <w:r>
        <w:rPr>
          <w:color w:val="24546E"/>
          <w:spacing w:val="-7"/>
          <w:w w:val="105"/>
          <w:sz w:val="20"/>
        </w:rPr>
        <w:t> </w:t>
      </w:r>
      <w:r>
        <w:rPr>
          <w:color w:val="24546E"/>
          <w:w w:val="105"/>
          <w:sz w:val="20"/>
        </w:rPr>
        <w:t>from</w:t>
      </w:r>
      <w:r>
        <w:rPr>
          <w:color w:val="24546E"/>
          <w:spacing w:val="24"/>
          <w:w w:val="105"/>
          <w:sz w:val="20"/>
        </w:rPr>
        <w:t> </w:t>
      </w:r>
      <w:r>
        <w:rPr>
          <w:color w:val="24546E"/>
          <w:w w:val="105"/>
          <w:sz w:val="20"/>
        </w:rPr>
        <w:t>everyone</w:t>
      </w:r>
      <w:r>
        <w:rPr>
          <w:color w:val="24546E"/>
          <w:spacing w:val="27"/>
          <w:w w:val="105"/>
          <w:sz w:val="20"/>
        </w:rPr>
        <w:t> </w:t>
      </w:r>
      <w:r>
        <w:rPr>
          <w:color w:val="24546E"/>
          <w:w w:val="105"/>
          <w:sz w:val="20"/>
        </w:rPr>
        <w:t>in</w:t>
      </w:r>
      <w:r>
        <w:rPr>
          <w:color w:val="24546E"/>
          <w:spacing w:val="25"/>
          <w:w w:val="105"/>
          <w:sz w:val="20"/>
        </w:rPr>
        <w:t> </w:t>
      </w:r>
      <w:r>
        <w:rPr>
          <w:color w:val="24546E"/>
          <w:w w:val="105"/>
          <w:sz w:val="20"/>
        </w:rPr>
        <w:t>the</w:t>
      </w:r>
      <w:r>
        <w:rPr>
          <w:color w:val="24546E"/>
          <w:spacing w:val="80"/>
          <w:w w:val="150"/>
          <w:sz w:val="20"/>
        </w:rPr>
        <w:t> </w:t>
      </w:r>
      <w:r>
        <w:rPr>
          <w:color w:val="24546E"/>
          <w:w w:val="105"/>
          <w:sz w:val="20"/>
        </w:rPr>
        <w:t>room.</w:t>
      </w:r>
      <w:r>
        <w:rPr>
          <w:color w:val="24546E"/>
          <w:spacing w:val="18"/>
          <w:w w:val="105"/>
          <w:sz w:val="20"/>
        </w:rPr>
        <w:t> </w:t>
      </w:r>
      <w:r>
        <w:rPr>
          <w:color w:val="24546E"/>
          <w:w w:val="105"/>
          <w:sz w:val="20"/>
        </w:rPr>
        <w:t>Assign</w:t>
      </w:r>
      <w:r>
        <w:rPr>
          <w:color w:val="24546E"/>
          <w:spacing w:val="28"/>
          <w:w w:val="105"/>
          <w:sz w:val="20"/>
        </w:rPr>
        <w:t> </w:t>
      </w:r>
      <w:r>
        <w:rPr>
          <w:color w:val="24546E"/>
          <w:w w:val="105"/>
          <w:sz w:val="20"/>
        </w:rPr>
        <w:t>a</w:t>
      </w:r>
      <w:r>
        <w:rPr>
          <w:color w:val="24546E"/>
          <w:spacing w:val="18"/>
          <w:w w:val="105"/>
          <w:sz w:val="20"/>
        </w:rPr>
        <w:t> </w:t>
      </w:r>
      <w:r>
        <w:rPr>
          <w:color w:val="24546E"/>
          <w:w w:val="105"/>
          <w:sz w:val="20"/>
        </w:rPr>
        <w:t>loss</w:t>
      </w:r>
      <w:r>
        <w:rPr>
          <w:color w:val="24546E"/>
          <w:spacing w:val="-2"/>
          <w:w w:val="105"/>
          <w:sz w:val="20"/>
        </w:rPr>
        <w:t> </w:t>
      </w:r>
      <w:r>
        <w:rPr>
          <w:color w:val="24546E"/>
          <w:w w:val="105"/>
          <w:sz w:val="20"/>
        </w:rPr>
        <w:t>to</w:t>
      </w:r>
      <w:r>
        <w:rPr>
          <w:color w:val="24546E"/>
          <w:spacing w:val="40"/>
          <w:w w:val="105"/>
          <w:sz w:val="20"/>
        </w:rPr>
        <w:t> </w:t>
      </w:r>
      <w:r>
        <w:rPr>
          <w:color w:val="24546E"/>
          <w:w w:val="105"/>
          <w:sz w:val="20"/>
        </w:rPr>
        <w:t>each</w:t>
      </w:r>
      <w:r>
        <w:rPr>
          <w:color w:val="24546E"/>
          <w:spacing w:val="40"/>
          <w:w w:val="105"/>
          <w:sz w:val="20"/>
        </w:rPr>
        <w:t> </w:t>
      </w:r>
      <w:r>
        <w:rPr>
          <w:color w:val="24546E"/>
          <w:w w:val="105"/>
          <w:sz w:val="20"/>
        </w:rPr>
        <w:t>person</w:t>
      </w:r>
      <w:r>
        <w:rPr>
          <w:color w:val="24546E"/>
          <w:spacing w:val="32"/>
          <w:w w:val="105"/>
          <w:sz w:val="20"/>
        </w:rPr>
        <w:t> </w:t>
      </w:r>
      <w:r>
        <w:rPr>
          <w:color w:val="24546E"/>
          <w:w w:val="105"/>
          <w:sz w:val="20"/>
        </w:rPr>
        <w:t>in</w:t>
      </w:r>
      <w:r>
        <w:rPr>
          <w:color w:val="24546E"/>
          <w:spacing w:val="13"/>
          <w:w w:val="105"/>
          <w:sz w:val="20"/>
        </w:rPr>
        <w:t> </w:t>
      </w:r>
      <w:r>
        <w:rPr>
          <w:color w:val="24546E"/>
          <w:w w:val="105"/>
          <w:sz w:val="20"/>
        </w:rPr>
        <w:t>the</w:t>
      </w:r>
      <w:r>
        <w:rPr>
          <w:color w:val="24546E"/>
          <w:spacing w:val="80"/>
          <w:w w:val="150"/>
          <w:sz w:val="20"/>
        </w:rPr>
        <w:t> </w:t>
      </w:r>
      <w:r>
        <w:rPr>
          <w:color w:val="24546E"/>
          <w:w w:val="105"/>
          <w:sz w:val="20"/>
        </w:rPr>
        <w:t>"loss"</w:t>
      </w:r>
      <w:r>
        <w:rPr>
          <w:color w:val="24546E"/>
          <w:spacing w:val="28"/>
          <w:w w:val="105"/>
          <w:sz w:val="20"/>
        </w:rPr>
        <w:t> </w:t>
      </w:r>
      <w:r>
        <w:rPr>
          <w:color w:val="24546E"/>
          <w:w w:val="105"/>
          <w:sz w:val="20"/>
        </w:rPr>
        <w:t>group,</w:t>
      </w:r>
      <w:r>
        <w:rPr>
          <w:color w:val="24546E"/>
          <w:spacing w:val="13"/>
          <w:w w:val="105"/>
          <w:sz w:val="20"/>
        </w:rPr>
        <w:t> </w:t>
      </w:r>
      <w:r>
        <w:rPr>
          <w:color w:val="24546E"/>
          <w:w w:val="105"/>
          <w:sz w:val="20"/>
        </w:rPr>
        <w:t>create</w:t>
      </w:r>
      <w:r>
        <w:rPr>
          <w:color w:val="24546E"/>
          <w:spacing w:val="15"/>
          <w:w w:val="105"/>
          <w:sz w:val="20"/>
        </w:rPr>
        <w:t> </w:t>
      </w:r>
      <w:r>
        <w:rPr>
          <w:color w:val="24546E"/>
          <w:w w:val="105"/>
          <w:sz w:val="20"/>
        </w:rPr>
        <w:t>a</w:t>
      </w:r>
      <w:r>
        <w:rPr>
          <w:color w:val="24546E"/>
          <w:spacing w:val="12"/>
          <w:w w:val="105"/>
          <w:sz w:val="20"/>
        </w:rPr>
        <w:t> </w:t>
      </w:r>
      <w:r>
        <w:rPr>
          <w:color w:val="24546E"/>
          <w:w w:val="105"/>
          <w:sz w:val="20"/>
        </w:rPr>
        <w:t>one-line</w:t>
      </w:r>
      <w:r>
        <w:rPr>
          <w:color w:val="24546E"/>
          <w:spacing w:val="40"/>
          <w:w w:val="105"/>
          <w:sz w:val="20"/>
        </w:rPr>
        <w:t> </w:t>
      </w:r>
      <w:r>
        <w:rPr>
          <w:color w:val="24546E"/>
          <w:w w:val="105"/>
          <w:sz w:val="20"/>
        </w:rPr>
        <w:t>message</w:t>
      </w:r>
      <w:r>
        <w:rPr>
          <w:color w:val="24546E"/>
          <w:spacing w:val="39"/>
          <w:w w:val="105"/>
          <w:sz w:val="20"/>
        </w:rPr>
        <w:t> </w:t>
      </w:r>
      <w:r>
        <w:rPr>
          <w:color w:val="24546E"/>
          <w:w w:val="105"/>
          <w:sz w:val="20"/>
        </w:rPr>
        <w:t>that</w:t>
      </w:r>
      <w:r>
        <w:rPr>
          <w:color w:val="24546E"/>
          <w:spacing w:val="40"/>
          <w:w w:val="105"/>
          <w:sz w:val="20"/>
        </w:rPr>
        <w:t> </w:t>
      </w:r>
      <w:r>
        <w:rPr>
          <w:color w:val="24546E"/>
          <w:w w:val="105"/>
          <w:sz w:val="20"/>
        </w:rPr>
        <w:t>coincides with</w:t>
      </w:r>
      <w:r>
        <w:rPr>
          <w:color w:val="24546E"/>
          <w:spacing w:val="40"/>
          <w:w w:val="105"/>
          <w:sz w:val="20"/>
        </w:rPr>
        <w:t> </w:t>
      </w:r>
      <w:r>
        <w:rPr>
          <w:color w:val="24546E"/>
          <w:w w:val="105"/>
          <w:sz w:val="20"/>
        </w:rPr>
        <w:t>each</w:t>
      </w:r>
      <w:r>
        <w:rPr>
          <w:color w:val="24546E"/>
          <w:spacing w:val="40"/>
          <w:w w:val="105"/>
          <w:sz w:val="20"/>
        </w:rPr>
        <w:t> </w:t>
      </w:r>
      <w:r>
        <w:rPr>
          <w:color w:val="24546E"/>
          <w:w w:val="105"/>
          <w:sz w:val="20"/>
        </w:rPr>
        <w:t>loss,</w:t>
      </w:r>
      <w:r>
        <w:rPr>
          <w:color w:val="24546E"/>
          <w:spacing w:val="26"/>
          <w:w w:val="105"/>
          <w:sz w:val="20"/>
        </w:rPr>
        <w:t> </w:t>
      </w:r>
      <w:r>
        <w:rPr>
          <w:color w:val="24546E"/>
          <w:w w:val="105"/>
          <w:sz w:val="20"/>
        </w:rPr>
        <w:t>and</w:t>
      </w:r>
      <w:r>
        <w:rPr>
          <w:color w:val="24546E"/>
          <w:spacing w:val="40"/>
          <w:w w:val="105"/>
          <w:sz w:val="20"/>
        </w:rPr>
        <w:t> </w:t>
      </w:r>
      <w:r>
        <w:rPr>
          <w:color w:val="24546E"/>
          <w:w w:val="105"/>
          <w:sz w:val="20"/>
        </w:rPr>
        <w:t>then</w:t>
      </w:r>
      <w:r>
        <w:rPr>
          <w:color w:val="24546E"/>
          <w:spacing w:val="40"/>
          <w:w w:val="105"/>
          <w:sz w:val="20"/>
        </w:rPr>
        <w:t> </w:t>
      </w:r>
      <w:r>
        <w:rPr>
          <w:color w:val="24546E"/>
          <w:w w:val="105"/>
          <w:sz w:val="20"/>
        </w:rPr>
        <w:t>ask</w:t>
      </w:r>
      <w:r>
        <w:rPr>
          <w:color w:val="24546E"/>
          <w:spacing w:val="32"/>
          <w:w w:val="105"/>
          <w:sz w:val="20"/>
        </w:rPr>
        <w:t> </w:t>
      </w:r>
      <w:r>
        <w:rPr>
          <w:color w:val="24546E"/>
          <w:w w:val="105"/>
          <w:sz w:val="20"/>
        </w:rPr>
        <w:t>an</w:t>
      </w:r>
      <w:r>
        <w:rPr>
          <w:color w:val="24546E"/>
          <w:spacing w:val="40"/>
          <w:w w:val="105"/>
          <w:sz w:val="20"/>
        </w:rPr>
        <w:t> </w:t>
      </w:r>
      <w:r>
        <w:rPr>
          <w:color w:val="24546E"/>
          <w:w w:val="105"/>
          <w:sz w:val="20"/>
        </w:rPr>
        <w:t>individual</w:t>
      </w:r>
      <w:r>
        <w:rPr>
          <w:color w:val="24546E"/>
          <w:spacing w:val="30"/>
          <w:w w:val="105"/>
          <w:sz w:val="20"/>
        </w:rPr>
        <w:t> </w:t>
      </w:r>
      <w:r>
        <w:rPr>
          <w:color w:val="24546E"/>
          <w:w w:val="105"/>
          <w:sz w:val="20"/>
        </w:rPr>
        <w:t>to</w:t>
      </w:r>
      <w:r>
        <w:rPr>
          <w:color w:val="24546E"/>
          <w:spacing w:val="80"/>
          <w:w w:val="105"/>
          <w:sz w:val="20"/>
        </w:rPr>
        <w:t> </w:t>
      </w:r>
      <w:r>
        <w:rPr>
          <w:color w:val="24546E"/>
          <w:w w:val="105"/>
          <w:sz w:val="20"/>
        </w:rPr>
        <w:t>remember</w:t>
      </w:r>
      <w:r>
        <w:rPr>
          <w:color w:val="24546E"/>
          <w:spacing w:val="40"/>
          <w:w w:val="105"/>
          <w:sz w:val="20"/>
        </w:rPr>
        <w:t> </w:t>
      </w:r>
      <w:r>
        <w:rPr>
          <w:color w:val="24546E"/>
          <w:w w:val="105"/>
          <w:sz w:val="20"/>
        </w:rPr>
        <w:t>each</w:t>
      </w:r>
      <w:r>
        <w:rPr>
          <w:color w:val="24546E"/>
          <w:spacing w:val="26"/>
          <w:w w:val="105"/>
          <w:sz w:val="20"/>
        </w:rPr>
        <w:t> </w:t>
      </w:r>
      <w:r>
        <w:rPr>
          <w:color w:val="24546E"/>
          <w:w w:val="105"/>
          <w:sz w:val="20"/>
        </w:rPr>
        <w:t>loss message</w:t>
      </w:r>
      <w:r>
        <w:rPr>
          <w:color w:val="24546E"/>
          <w:spacing w:val="36"/>
          <w:w w:val="105"/>
          <w:sz w:val="20"/>
        </w:rPr>
        <w:t> </w:t>
      </w:r>
      <w:r>
        <w:rPr>
          <w:color w:val="24546E"/>
          <w:w w:val="105"/>
          <w:sz w:val="20"/>
        </w:rPr>
        <w:t>(e</w:t>
      </w:r>
      <w:r>
        <w:rPr>
          <w:color w:val="4B6E85"/>
          <w:w w:val="105"/>
          <w:sz w:val="20"/>
        </w:rPr>
        <w:t>.</w:t>
      </w:r>
      <w:r>
        <w:rPr>
          <w:color w:val="24546E"/>
          <w:w w:val="105"/>
          <w:sz w:val="20"/>
        </w:rPr>
        <w:t>g.,</w:t>
      </w:r>
      <w:r>
        <w:rPr>
          <w:color w:val="24546E"/>
          <w:spacing w:val="28"/>
          <w:w w:val="105"/>
          <w:sz w:val="20"/>
        </w:rPr>
        <w:t> </w:t>
      </w:r>
      <w:r>
        <w:rPr>
          <w:color w:val="24546E"/>
          <w:w w:val="105"/>
          <w:sz w:val="20"/>
        </w:rPr>
        <w:t>"I</w:t>
      </w:r>
      <w:r>
        <w:rPr>
          <w:color w:val="24546E"/>
          <w:spacing w:val="28"/>
          <w:w w:val="105"/>
          <w:sz w:val="20"/>
        </w:rPr>
        <w:t> </w:t>
      </w:r>
      <w:r>
        <w:rPr>
          <w:color w:val="24546E"/>
          <w:w w:val="105"/>
          <w:sz w:val="20"/>
        </w:rPr>
        <w:t>am</w:t>
      </w:r>
      <w:r>
        <w:rPr>
          <w:color w:val="24546E"/>
          <w:spacing w:val="22"/>
          <w:w w:val="105"/>
          <w:sz w:val="20"/>
        </w:rPr>
        <w:t> </w:t>
      </w:r>
      <w:r>
        <w:rPr>
          <w:color w:val="24546E"/>
          <w:w w:val="105"/>
          <w:sz w:val="20"/>
        </w:rPr>
        <w:t>the</w:t>
      </w:r>
      <w:r>
        <w:rPr>
          <w:color w:val="24546E"/>
          <w:spacing w:val="78"/>
          <w:w w:val="105"/>
          <w:sz w:val="20"/>
        </w:rPr>
        <w:t> </w:t>
      </w:r>
      <w:r>
        <w:rPr>
          <w:color w:val="24546E"/>
          <w:w w:val="105"/>
          <w:sz w:val="20"/>
        </w:rPr>
        <w:t>loss</w:t>
      </w:r>
      <w:r>
        <w:rPr>
          <w:color w:val="24546E"/>
          <w:spacing w:val="22"/>
          <w:w w:val="105"/>
          <w:sz w:val="20"/>
        </w:rPr>
        <w:t> </w:t>
      </w:r>
      <w:r>
        <w:rPr>
          <w:color w:val="24546E"/>
          <w:w w:val="105"/>
          <w:sz w:val="20"/>
        </w:rPr>
        <w:t>of</w:t>
      </w:r>
      <w:r>
        <w:rPr>
          <w:color w:val="24546E"/>
          <w:spacing w:val="32"/>
          <w:w w:val="105"/>
          <w:sz w:val="20"/>
        </w:rPr>
        <w:t> </w:t>
      </w:r>
      <w:r>
        <w:rPr>
          <w:color w:val="24546E"/>
          <w:w w:val="105"/>
          <w:sz w:val="20"/>
        </w:rPr>
        <w:t>your</w:t>
      </w:r>
      <w:r>
        <w:rPr>
          <w:color w:val="24546E"/>
          <w:spacing w:val="20"/>
          <w:w w:val="105"/>
          <w:sz w:val="20"/>
        </w:rPr>
        <w:t> </w:t>
      </w:r>
      <w:r>
        <w:rPr>
          <w:color w:val="24546E"/>
          <w:w w:val="105"/>
          <w:sz w:val="20"/>
        </w:rPr>
        <w:t>children,"</w:t>
      </w:r>
      <w:r>
        <w:rPr>
          <w:color w:val="24546E"/>
          <w:spacing w:val="40"/>
          <w:w w:val="105"/>
          <w:sz w:val="20"/>
        </w:rPr>
        <w:t> </w:t>
      </w:r>
      <w:r>
        <w:rPr>
          <w:color w:val="24546E"/>
          <w:w w:val="105"/>
          <w:sz w:val="20"/>
        </w:rPr>
        <w:t>"I</w:t>
      </w:r>
      <w:r>
        <w:rPr>
          <w:color w:val="24546E"/>
          <w:spacing w:val="40"/>
          <w:w w:val="105"/>
          <w:sz w:val="20"/>
        </w:rPr>
        <w:t> </w:t>
      </w:r>
      <w:r>
        <w:rPr>
          <w:color w:val="24546E"/>
          <w:w w:val="105"/>
          <w:sz w:val="20"/>
        </w:rPr>
        <w:t>am</w:t>
      </w:r>
      <w:r>
        <w:rPr>
          <w:color w:val="24546E"/>
          <w:spacing w:val="22"/>
          <w:w w:val="105"/>
          <w:sz w:val="20"/>
        </w:rPr>
        <w:t> </w:t>
      </w:r>
      <w:r>
        <w:rPr>
          <w:color w:val="24546E"/>
          <w:w w:val="105"/>
          <w:sz w:val="20"/>
        </w:rPr>
        <w:t>the</w:t>
      </w:r>
      <w:r>
        <w:rPr>
          <w:color w:val="24546E"/>
          <w:spacing w:val="66"/>
          <w:w w:val="105"/>
          <w:sz w:val="20"/>
        </w:rPr>
        <w:t> </w:t>
      </w:r>
      <w:r>
        <w:rPr>
          <w:color w:val="24546E"/>
          <w:w w:val="105"/>
          <w:sz w:val="20"/>
        </w:rPr>
        <w:t>loss</w:t>
      </w:r>
      <w:r>
        <w:rPr>
          <w:color w:val="24546E"/>
          <w:spacing w:val="10"/>
          <w:w w:val="105"/>
          <w:sz w:val="20"/>
        </w:rPr>
        <w:t> </w:t>
      </w:r>
      <w:r>
        <w:rPr>
          <w:color w:val="24546E"/>
          <w:w w:val="105"/>
          <w:sz w:val="20"/>
        </w:rPr>
        <w:t>of</w:t>
      </w:r>
      <w:r>
        <w:rPr>
          <w:color w:val="24546E"/>
          <w:spacing w:val="26"/>
          <w:w w:val="105"/>
          <w:sz w:val="20"/>
        </w:rPr>
        <w:t> </w:t>
      </w:r>
      <w:r>
        <w:rPr>
          <w:color w:val="24546E"/>
          <w:w w:val="105"/>
          <w:sz w:val="20"/>
        </w:rPr>
        <w:t>your</w:t>
      </w:r>
      <w:r>
        <w:rPr>
          <w:color w:val="24546E"/>
          <w:spacing w:val="13"/>
          <w:w w:val="105"/>
          <w:sz w:val="20"/>
        </w:rPr>
        <w:t> </w:t>
      </w:r>
      <w:r>
        <w:rPr>
          <w:color w:val="24546E"/>
          <w:w w:val="105"/>
          <w:sz w:val="20"/>
        </w:rPr>
        <w:t>self-respect,"</w:t>
      </w:r>
      <w:r>
        <w:rPr>
          <w:color w:val="24546E"/>
          <w:spacing w:val="22"/>
          <w:w w:val="105"/>
          <w:sz w:val="20"/>
        </w:rPr>
        <w:t> </w:t>
      </w:r>
      <w:r>
        <w:rPr>
          <w:color w:val="24546E"/>
          <w:w w:val="105"/>
          <w:sz w:val="20"/>
        </w:rPr>
        <w:t>"I</w:t>
      </w:r>
      <w:r>
        <w:rPr>
          <w:color w:val="24546E"/>
          <w:spacing w:val="28"/>
          <w:w w:val="105"/>
          <w:sz w:val="20"/>
        </w:rPr>
        <w:t> </w:t>
      </w:r>
      <w:r>
        <w:rPr>
          <w:color w:val="24546E"/>
          <w:w w:val="105"/>
          <w:sz w:val="20"/>
        </w:rPr>
        <w:t>am</w:t>
      </w:r>
      <w:r>
        <w:rPr>
          <w:color w:val="24546E"/>
          <w:spacing w:val="40"/>
          <w:w w:val="105"/>
          <w:sz w:val="20"/>
        </w:rPr>
        <w:t>  </w:t>
      </w:r>
      <w:r>
        <w:rPr>
          <w:color w:val="24546E"/>
          <w:w w:val="105"/>
          <w:sz w:val="20"/>
        </w:rPr>
        <w:t>the</w:t>
      </w:r>
      <w:r>
        <w:rPr>
          <w:color w:val="24546E"/>
          <w:w w:val="105"/>
          <w:sz w:val="20"/>
        </w:rPr>
        <w:t> loss</w:t>
      </w:r>
      <w:r>
        <w:rPr>
          <w:color w:val="24546E"/>
          <w:spacing w:val="30"/>
          <w:w w:val="105"/>
          <w:sz w:val="20"/>
        </w:rPr>
        <w:t> </w:t>
      </w:r>
      <w:r>
        <w:rPr>
          <w:color w:val="24546E"/>
          <w:w w:val="105"/>
          <w:sz w:val="20"/>
        </w:rPr>
        <w:t>of</w:t>
      </w:r>
      <w:r>
        <w:rPr>
          <w:color w:val="24546E"/>
          <w:spacing w:val="40"/>
          <w:w w:val="105"/>
          <w:sz w:val="20"/>
        </w:rPr>
        <w:t> </w:t>
      </w:r>
      <w:r>
        <w:rPr>
          <w:color w:val="24546E"/>
          <w:w w:val="105"/>
          <w:sz w:val="20"/>
        </w:rPr>
        <w:t>your</w:t>
      </w:r>
      <w:r>
        <w:rPr>
          <w:color w:val="24546E"/>
          <w:spacing w:val="40"/>
          <w:w w:val="105"/>
          <w:sz w:val="20"/>
        </w:rPr>
        <w:t> </w:t>
      </w:r>
      <w:r>
        <w:rPr>
          <w:color w:val="24546E"/>
          <w:w w:val="105"/>
          <w:sz w:val="20"/>
        </w:rPr>
        <w:t>health")</w:t>
      </w:r>
      <w:r>
        <w:rPr>
          <w:color w:val="4B6E85"/>
          <w:w w:val="105"/>
          <w:sz w:val="20"/>
        </w:rPr>
        <w:t>.</w:t>
      </w:r>
      <w:r>
        <w:rPr>
          <w:color w:val="4B6E85"/>
          <w:spacing w:val="34"/>
          <w:w w:val="105"/>
          <w:sz w:val="20"/>
        </w:rPr>
        <w:t> </w:t>
      </w:r>
      <w:r>
        <w:rPr>
          <w:color w:val="24546E"/>
          <w:w w:val="105"/>
          <w:sz w:val="20"/>
        </w:rPr>
        <w:t>In</w:t>
      </w:r>
      <w:r>
        <w:rPr>
          <w:color w:val="24546E"/>
          <w:spacing w:val="40"/>
          <w:w w:val="105"/>
          <w:sz w:val="20"/>
        </w:rPr>
        <w:t> </w:t>
      </w:r>
      <w:r>
        <w:rPr>
          <w:color w:val="24546E"/>
          <w:w w:val="105"/>
          <w:sz w:val="20"/>
        </w:rPr>
        <w:t>addition,</w:t>
      </w:r>
      <w:r>
        <w:rPr>
          <w:color w:val="24546E"/>
          <w:spacing w:val="40"/>
          <w:w w:val="105"/>
          <w:sz w:val="20"/>
        </w:rPr>
        <w:t> </w:t>
      </w:r>
      <w:r>
        <w:rPr>
          <w:color w:val="24546E"/>
          <w:w w:val="105"/>
          <w:sz w:val="20"/>
        </w:rPr>
        <w:t>ask</w:t>
      </w:r>
      <w:r>
        <w:rPr>
          <w:color w:val="24546E"/>
          <w:spacing w:val="27"/>
          <w:w w:val="105"/>
          <w:sz w:val="20"/>
        </w:rPr>
        <w:t> </w:t>
      </w:r>
      <w:r>
        <w:rPr>
          <w:color w:val="24546E"/>
          <w:w w:val="105"/>
          <w:sz w:val="20"/>
        </w:rPr>
        <w:t>the</w:t>
      </w:r>
      <w:r>
        <w:rPr>
          <w:color w:val="24546E"/>
          <w:spacing w:val="76"/>
          <w:w w:val="105"/>
          <w:sz w:val="20"/>
        </w:rPr>
        <w:t> </w:t>
      </w:r>
      <w:r>
        <w:rPr>
          <w:color w:val="24546E"/>
          <w:w w:val="105"/>
          <w:sz w:val="20"/>
        </w:rPr>
        <w:t>group</w:t>
      </w:r>
      <w:r>
        <w:rPr>
          <w:color w:val="24546E"/>
          <w:spacing w:val="36"/>
          <w:w w:val="105"/>
          <w:sz w:val="20"/>
        </w:rPr>
        <w:t> </w:t>
      </w:r>
      <w:r>
        <w:rPr>
          <w:color w:val="24546E"/>
          <w:w w:val="105"/>
          <w:sz w:val="20"/>
        </w:rPr>
        <w:t>to</w:t>
      </w:r>
      <w:r>
        <w:rPr>
          <w:color w:val="24546E"/>
          <w:spacing w:val="40"/>
          <w:w w:val="105"/>
          <w:sz w:val="20"/>
        </w:rPr>
        <w:t> </w:t>
      </w:r>
      <w:r>
        <w:rPr>
          <w:color w:val="24546E"/>
          <w:w w:val="105"/>
          <w:sz w:val="20"/>
        </w:rPr>
        <w:t>name</w:t>
      </w:r>
      <w:r>
        <w:rPr>
          <w:color w:val="24546E"/>
          <w:spacing w:val="26"/>
          <w:w w:val="105"/>
          <w:sz w:val="20"/>
        </w:rPr>
        <w:t> </w:t>
      </w:r>
      <w:r>
        <w:rPr>
          <w:color w:val="24546E"/>
          <w:w w:val="105"/>
          <w:sz w:val="20"/>
        </w:rPr>
        <w:t>future</w:t>
      </w:r>
      <w:r>
        <w:rPr>
          <w:color w:val="24546E"/>
          <w:spacing w:val="29"/>
          <w:w w:val="105"/>
          <w:sz w:val="20"/>
        </w:rPr>
        <w:t> </w:t>
      </w:r>
      <w:r>
        <w:rPr>
          <w:color w:val="24546E"/>
          <w:w w:val="105"/>
          <w:sz w:val="20"/>
        </w:rPr>
        <w:t>goals</w:t>
      </w:r>
      <w:r>
        <w:rPr>
          <w:color w:val="24546E"/>
          <w:spacing w:val="31"/>
          <w:w w:val="105"/>
          <w:sz w:val="20"/>
        </w:rPr>
        <w:t> </w:t>
      </w:r>
      <w:r>
        <w:rPr>
          <w:color w:val="24546E"/>
          <w:w w:val="105"/>
          <w:sz w:val="20"/>
        </w:rPr>
        <w:t>and</w:t>
      </w:r>
      <w:r>
        <w:rPr>
          <w:color w:val="24546E"/>
          <w:spacing w:val="74"/>
          <w:w w:val="105"/>
          <w:sz w:val="20"/>
        </w:rPr>
        <w:t> </w:t>
      </w:r>
      <w:r>
        <w:rPr>
          <w:color w:val="24546E"/>
          <w:w w:val="105"/>
          <w:sz w:val="20"/>
        </w:rPr>
        <w:t>plans</w:t>
      </w:r>
      <w:r>
        <w:rPr>
          <w:color w:val="24546E"/>
          <w:spacing w:val="24"/>
          <w:w w:val="105"/>
          <w:sz w:val="20"/>
        </w:rPr>
        <w:t> </w:t>
      </w:r>
      <w:r>
        <w:rPr>
          <w:color w:val="24546E"/>
          <w:w w:val="105"/>
          <w:sz w:val="20"/>
        </w:rPr>
        <w:t>that</w:t>
      </w:r>
      <w:r>
        <w:rPr>
          <w:color w:val="24546E"/>
          <w:spacing w:val="30"/>
          <w:w w:val="105"/>
          <w:sz w:val="20"/>
        </w:rPr>
        <w:t> </w:t>
      </w:r>
      <w:r>
        <w:rPr>
          <w:color w:val="24546E"/>
          <w:w w:val="105"/>
          <w:sz w:val="20"/>
        </w:rPr>
        <w:t>were curtailed</w:t>
      </w:r>
      <w:r>
        <w:rPr>
          <w:color w:val="24546E"/>
          <w:spacing w:val="75"/>
          <w:w w:val="105"/>
          <w:sz w:val="20"/>
        </w:rPr>
        <w:t> </w:t>
      </w:r>
      <w:r>
        <w:rPr>
          <w:color w:val="24546E"/>
          <w:w w:val="105"/>
          <w:sz w:val="20"/>
        </w:rPr>
        <w:t>because</w:t>
      </w:r>
      <w:r>
        <w:rPr>
          <w:color w:val="24546E"/>
          <w:spacing w:val="32"/>
          <w:w w:val="105"/>
          <w:sz w:val="20"/>
        </w:rPr>
        <w:t> </w:t>
      </w:r>
      <w:r>
        <w:rPr>
          <w:color w:val="24546E"/>
          <w:w w:val="105"/>
          <w:sz w:val="20"/>
        </w:rPr>
        <w:t>of</w:t>
      </w:r>
      <w:r>
        <w:rPr>
          <w:color w:val="24546E"/>
          <w:spacing w:val="40"/>
          <w:w w:val="105"/>
          <w:sz w:val="20"/>
        </w:rPr>
        <w:t> </w:t>
      </w:r>
      <w:r>
        <w:rPr>
          <w:color w:val="24546E"/>
          <w:w w:val="105"/>
          <w:sz w:val="20"/>
        </w:rPr>
        <w:t>use. Assign</w:t>
      </w:r>
      <w:r>
        <w:rPr>
          <w:color w:val="24546E"/>
          <w:spacing w:val="40"/>
          <w:w w:val="105"/>
          <w:sz w:val="20"/>
        </w:rPr>
        <w:t> </w:t>
      </w:r>
      <w:r>
        <w:rPr>
          <w:color w:val="24546E"/>
          <w:w w:val="105"/>
          <w:sz w:val="20"/>
        </w:rPr>
        <w:t>these</w:t>
      </w:r>
      <w:r>
        <w:rPr>
          <w:color w:val="24546E"/>
          <w:spacing w:val="34"/>
          <w:w w:val="105"/>
          <w:sz w:val="20"/>
        </w:rPr>
        <w:t> </w:t>
      </w:r>
      <w:r>
        <w:rPr>
          <w:color w:val="24546E"/>
          <w:w w:val="105"/>
          <w:sz w:val="20"/>
        </w:rPr>
        <w:t>losses</w:t>
      </w:r>
      <w:r>
        <w:rPr>
          <w:color w:val="24546E"/>
          <w:spacing w:val="30"/>
          <w:w w:val="105"/>
          <w:sz w:val="20"/>
        </w:rPr>
        <w:t> </w:t>
      </w:r>
      <w:r>
        <w:rPr>
          <w:color w:val="24546E"/>
          <w:w w:val="105"/>
          <w:sz w:val="20"/>
        </w:rPr>
        <w:t>as</w:t>
      </w:r>
      <w:r>
        <w:rPr>
          <w:color w:val="24546E"/>
          <w:spacing w:val="24"/>
          <w:w w:val="105"/>
          <w:sz w:val="20"/>
        </w:rPr>
        <w:t> </w:t>
      </w:r>
      <w:r>
        <w:rPr>
          <w:color w:val="24546E"/>
          <w:w w:val="105"/>
          <w:sz w:val="20"/>
        </w:rPr>
        <w:t>well,</w:t>
      </w:r>
      <w:r>
        <w:rPr>
          <w:color w:val="24546E"/>
          <w:spacing w:val="26"/>
          <w:w w:val="105"/>
          <w:sz w:val="20"/>
        </w:rPr>
        <w:t> </w:t>
      </w:r>
      <w:r>
        <w:rPr>
          <w:color w:val="24546E"/>
          <w:w w:val="105"/>
          <w:sz w:val="20"/>
        </w:rPr>
        <w:t>following</w:t>
      </w:r>
      <w:r>
        <w:rPr>
          <w:color w:val="24546E"/>
          <w:spacing w:val="40"/>
          <w:w w:val="105"/>
          <w:sz w:val="20"/>
        </w:rPr>
        <w:t> </w:t>
      </w:r>
      <w:r>
        <w:rPr>
          <w:color w:val="24546E"/>
          <w:w w:val="105"/>
          <w:sz w:val="20"/>
        </w:rPr>
        <w:t>the</w:t>
      </w:r>
      <w:r>
        <w:rPr>
          <w:color w:val="24546E"/>
          <w:spacing w:val="40"/>
          <w:w w:val="105"/>
          <w:sz w:val="20"/>
        </w:rPr>
        <w:t> </w:t>
      </w:r>
      <w:r>
        <w:rPr>
          <w:color w:val="24546E"/>
          <w:w w:val="105"/>
          <w:sz w:val="20"/>
        </w:rPr>
        <w:t>same format</w:t>
      </w:r>
      <w:r>
        <w:rPr>
          <w:color w:val="24546E"/>
          <w:spacing w:val="35"/>
          <w:w w:val="105"/>
          <w:sz w:val="20"/>
        </w:rPr>
        <w:t> </w:t>
      </w:r>
      <w:r>
        <w:rPr>
          <w:color w:val="24546E"/>
          <w:w w:val="105"/>
          <w:sz w:val="20"/>
        </w:rPr>
        <w:t>(e.g.,</w:t>
      </w:r>
      <w:r>
        <w:rPr>
          <w:color w:val="24546E"/>
          <w:spacing w:val="30"/>
          <w:w w:val="105"/>
          <w:sz w:val="20"/>
        </w:rPr>
        <w:t> </w:t>
      </w:r>
      <w:r>
        <w:rPr>
          <w:color w:val="24546E"/>
          <w:w w:val="105"/>
          <w:sz w:val="20"/>
        </w:rPr>
        <w:t>"I</w:t>
      </w:r>
      <w:r>
        <w:rPr>
          <w:color w:val="24546E"/>
          <w:spacing w:val="34"/>
          <w:w w:val="105"/>
          <w:sz w:val="20"/>
        </w:rPr>
        <w:t> </w:t>
      </w:r>
      <w:r>
        <w:rPr>
          <w:color w:val="24546E"/>
          <w:w w:val="105"/>
          <w:sz w:val="20"/>
        </w:rPr>
        <w:t>am</w:t>
      </w:r>
      <w:r>
        <w:rPr>
          <w:color w:val="24546E"/>
          <w:spacing w:val="39"/>
          <w:w w:val="105"/>
          <w:sz w:val="20"/>
        </w:rPr>
        <w:t> </w:t>
      </w:r>
      <w:r>
        <w:rPr>
          <w:color w:val="24546E"/>
          <w:w w:val="105"/>
          <w:sz w:val="20"/>
        </w:rPr>
        <w:t>the loss of</w:t>
      </w:r>
      <w:r>
        <w:rPr>
          <w:color w:val="24546E"/>
          <w:spacing w:val="27"/>
          <w:w w:val="105"/>
          <w:sz w:val="20"/>
        </w:rPr>
        <w:t> </w:t>
      </w:r>
      <w:r>
        <w:rPr>
          <w:color w:val="24546E"/>
          <w:w w:val="105"/>
          <w:sz w:val="20"/>
        </w:rPr>
        <w:t>a</w:t>
      </w:r>
      <w:r>
        <w:rPr>
          <w:color w:val="24546E"/>
          <w:spacing w:val="27"/>
          <w:w w:val="105"/>
          <w:sz w:val="20"/>
        </w:rPr>
        <w:t> </w:t>
      </w:r>
      <w:r>
        <w:rPr>
          <w:color w:val="24546E"/>
          <w:w w:val="105"/>
          <w:sz w:val="20"/>
        </w:rPr>
        <w:t>college</w:t>
      </w:r>
      <w:r>
        <w:rPr>
          <w:color w:val="24546E"/>
          <w:spacing w:val="20"/>
          <w:w w:val="105"/>
          <w:sz w:val="20"/>
        </w:rPr>
        <w:t> </w:t>
      </w:r>
      <w:r>
        <w:rPr>
          <w:color w:val="24546E"/>
          <w:w w:val="105"/>
          <w:sz w:val="20"/>
        </w:rPr>
        <w:t>degree,"</w:t>
      </w:r>
      <w:r>
        <w:rPr>
          <w:color w:val="24546E"/>
          <w:spacing w:val="40"/>
          <w:w w:val="105"/>
          <w:sz w:val="20"/>
        </w:rPr>
        <w:t> </w:t>
      </w:r>
      <w:r>
        <w:rPr>
          <w:color w:val="24546E"/>
          <w:w w:val="105"/>
          <w:sz w:val="20"/>
        </w:rPr>
        <w:t>"I</w:t>
      </w:r>
      <w:r>
        <w:rPr>
          <w:color w:val="24546E"/>
          <w:spacing w:val="25"/>
          <w:w w:val="105"/>
          <w:sz w:val="20"/>
        </w:rPr>
        <w:t> </w:t>
      </w:r>
      <w:r>
        <w:rPr>
          <w:color w:val="24546E"/>
          <w:w w:val="105"/>
          <w:sz w:val="20"/>
        </w:rPr>
        <w:t>am the</w:t>
      </w:r>
      <w:r>
        <w:rPr>
          <w:color w:val="24546E"/>
          <w:spacing w:val="40"/>
          <w:w w:val="105"/>
          <w:sz w:val="20"/>
        </w:rPr>
        <w:t> </w:t>
      </w:r>
      <w:r>
        <w:rPr>
          <w:color w:val="24546E"/>
          <w:w w:val="105"/>
          <w:sz w:val="20"/>
        </w:rPr>
        <w:t>loss of</w:t>
      </w:r>
      <w:r>
        <w:rPr>
          <w:color w:val="24546E"/>
          <w:spacing w:val="35"/>
          <w:w w:val="105"/>
          <w:sz w:val="20"/>
        </w:rPr>
        <w:t> </w:t>
      </w:r>
      <w:r>
        <w:rPr>
          <w:color w:val="24546E"/>
          <w:w w:val="105"/>
          <w:sz w:val="20"/>
        </w:rPr>
        <w:t>intimate</w:t>
      </w:r>
      <w:r>
        <w:rPr>
          <w:color w:val="24546E"/>
          <w:spacing w:val="36"/>
          <w:w w:val="105"/>
          <w:sz w:val="20"/>
        </w:rPr>
        <w:t> </w:t>
      </w:r>
      <w:r>
        <w:rPr>
          <w:color w:val="24546E"/>
          <w:w w:val="105"/>
          <w:sz w:val="20"/>
        </w:rPr>
        <w:t>relationships,"</w:t>
      </w:r>
      <w:r>
        <w:rPr>
          <w:color w:val="24546E"/>
          <w:spacing w:val="29"/>
          <w:w w:val="105"/>
          <w:sz w:val="20"/>
        </w:rPr>
        <w:t> </w:t>
      </w:r>
      <w:r>
        <w:rPr>
          <w:color w:val="24546E"/>
          <w:w w:val="105"/>
          <w:sz w:val="20"/>
        </w:rPr>
        <w:t>"I</w:t>
      </w:r>
      <w:r>
        <w:rPr>
          <w:color w:val="24546E"/>
          <w:spacing w:val="25"/>
          <w:w w:val="105"/>
          <w:sz w:val="20"/>
        </w:rPr>
        <w:t> </w:t>
      </w:r>
      <w:r>
        <w:rPr>
          <w:color w:val="24546E"/>
          <w:w w:val="105"/>
          <w:sz w:val="20"/>
        </w:rPr>
        <w:t>am the</w:t>
      </w:r>
      <w:r>
        <w:rPr>
          <w:color w:val="24546E"/>
          <w:spacing w:val="40"/>
          <w:w w:val="105"/>
          <w:sz w:val="20"/>
        </w:rPr>
        <w:t> </w:t>
      </w:r>
      <w:r>
        <w:rPr>
          <w:color w:val="24546E"/>
          <w:w w:val="105"/>
          <w:sz w:val="20"/>
        </w:rPr>
        <w:t>loss of</w:t>
      </w:r>
      <w:r>
        <w:rPr>
          <w:color w:val="24546E"/>
          <w:spacing w:val="40"/>
          <w:w w:val="105"/>
          <w:sz w:val="20"/>
        </w:rPr>
        <w:t> </w:t>
      </w:r>
      <w:r>
        <w:rPr>
          <w:color w:val="24546E"/>
          <w:w w:val="105"/>
          <w:sz w:val="20"/>
        </w:rPr>
        <w:t>belief</w:t>
      </w:r>
      <w:r>
        <w:rPr>
          <w:color w:val="24546E"/>
          <w:spacing w:val="40"/>
          <w:w w:val="105"/>
          <w:sz w:val="20"/>
        </w:rPr>
        <w:t> </w:t>
      </w:r>
      <w:r>
        <w:rPr>
          <w:color w:val="24546E"/>
          <w:w w:val="105"/>
          <w:sz w:val="20"/>
        </w:rPr>
        <w:t>in</w:t>
      </w:r>
      <w:r>
        <w:rPr>
          <w:color w:val="24546E"/>
          <w:spacing w:val="30"/>
          <w:w w:val="105"/>
          <w:sz w:val="20"/>
        </w:rPr>
        <w:t> </w:t>
      </w:r>
      <w:r>
        <w:rPr>
          <w:color w:val="24546E"/>
          <w:w w:val="105"/>
          <w:sz w:val="20"/>
        </w:rPr>
        <w:t>the future").</w:t>
      </w:r>
      <w:r>
        <w:rPr>
          <w:color w:val="24546E"/>
          <w:spacing w:val="40"/>
          <w:w w:val="105"/>
          <w:sz w:val="20"/>
        </w:rPr>
        <w:t> </w:t>
      </w:r>
      <w:r>
        <w:rPr>
          <w:color w:val="24546E"/>
          <w:w w:val="105"/>
          <w:sz w:val="20"/>
        </w:rPr>
        <w:t>Note:</w:t>
      </w:r>
      <w:r>
        <w:rPr>
          <w:color w:val="24546E"/>
          <w:spacing w:val="35"/>
          <w:w w:val="105"/>
          <w:sz w:val="20"/>
        </w:rPr>
        <w:t> </w:t>
      </w:r>
      <w:r>
        <w:rPr>
          <w:color w:val="24546E"/>
          <w:sz w:val="20"/>
        </w:rPr>
        <w:t>If</w:t>
      </w:r>
      <w:r>
        <w:rPr>
          <w:color w:val="24546E"/>
          <w:spacing w:val="35"/>
          <w:w w:val="105"/>
          <w:sz w:val="20"/>
        </w:rPr>
        <w:t> </w:t>
      </w:r>
      <w:r>
        <w:rPr>
          <w:color w:val="24546E"/>
          <w:w w:val="105"/>
          <w:sz w:val="20"/>
        </w:rPr>
        <w:t>you</w:t>
      </w:r>
      <w:r>
        <w:rPr>
          <w:color w:val="24546E"/>
          <w:spacing w:val="40"/>
          <w:w w:val="105"/>
          <w:sz w:val="20"/>
        </w:rPr>
        <w:t> </w:t>
      </w:r>
      <w:r>
        <w:rPr>
          <w:color w:val="24546E"/>
          <w:w w:val="105"/>
          <w:sz w:val="20"/>
        </w:rPr>
        <w:t>run</w:t>
      </w:r>
      <w:r>
        <w:rPr>
          <w:color w:val="24546E"/>
          <w:spacing w:val="40"/>
          <w:w w:val="105"/>
          <w:sz w:val="20"/>
        </w:rPr>
        <w:t> </w:t>
      </w:r>
      <w:r>
        <w:rPr>
          <w:color w:val="24546E"/>
          <w:w w:val="105"/>
          <w:sz w:val="20"/>
        </w:rPr>
        <w:t>out</w:t>
      </w:r>
      <w:r>
        <w:rPr>
          <w:color w:val="24546E"/>
          <w:spacing w:val="78"/>
          <w:w w:val="105"/>
          <w:sz w:val="20"/>
        </w:rPr>
        <w:t> </w:t>
      </w:r>
      <w:r>
        <w:rPr>
          <w:color w:val="24546E"/>
          <w:w w:val="105"/>
          <w:sz w:val="20"/>
        </w:rPr>
        <w:t>of</w:t>
      </w:r>
      <w:r>
        <w:rPr>
          <w:color w:val="24546E"/>
          <w:spacing w:val="40"/>
          <w:w w:val="105"/>
          <w:sz w:val="20"/>
        </w:rPr>
        <w:t> </w:t>
      </w:r>
      <w:r>
        <w:rPr>
          <w:color w:val="24546E"/>
          <w:w w:val="105"/>
          <w:sz w:val="20"/>
        </w:rPr>
        <w:t>people,</w:t>
      </w:r>
      <w:r>
        <w:rPr>
          <w:color w:val="24546E"/>
          <w:spacing w:val="26"/>
          <w:w w:val="105"/>
          <w:sz w:val="20"/>
        </w:rPr>
        <w:t> </w:t>
      </w:r>
      <w:r>
        <w:rPr>
          <w:color w:val="24546E"/>
          <w:w w:val="105"/>
          <w:sz w:val="20"/>
        </w:rPr>
        <w:t>you</w:t>
      </w:r>
      <w:r>
        <w:rPr>
          <w:color w:val="24546E"/>
          <w:spacing w:val="27"/>
          <w:w w:val="105"/>
          <w:sz w:val="20"/>
        </w:rPr>
        <w:t> </w:t>
      </w:r>
      <w:r>
        <w:rPr>
          <w:color w:val="24546E"/>
          <w:w w:val="105"/>
          <w:sz w:val="20"/>
        </w:rPr>
        <w:t>can</w:t>
      </w:r>
      <w:r>
        <w:rPr>
          <w:color w:val="24546E"/>
          <w:spacing w:val="25"/>
          <w:w w:val="105"/>
          <w:sz w:val="20"/>
        </w:rPr>
        <w:t> </w:t>
      </w:r>
      <w:r>
        <w:rPr>
          <w:color w:val="24546E"/>
          <w:w w:val="105"/>
          <w:sz w:val="20"/>
        </w:rPr>
        <w:t>assign</w:t>
      </w:r>
      <w:r>
        <w:rPr>
          <w:color w:val="24546E"/>
          <w:spacing w:val="29"/>
          <w:w w:val="105"/>
          <w:sz w:val="20"/>
        </w:rPr>
        <w:t> </w:t>
      </w:r>
      <w:r>
        <w:rPr>
          <w:color w:val="24546E"/>
          <w:w w:val="105"/>
          <w:sz w:val="20"/>
        </w:rPr>
        <w:t>two</w:t>
      </w:r>
      <w:r>
        <w:rPr>
          <w:color w:val="24546E"/>
          <w:spacing w:val="40"/>
          <w:w w:val="105"/>
          <w:sz w:val="20"/>
        </w:rPr>
        <w:t> </w:t>
      </w:r>
      <w:r>
        <w:rPr>
          <w:color w:val="24546E"/>
          <w:w w:val="105"/>
          <w:sz w:val="20"/>
        </w:rPr>
        <w:t>roles to</w:t>
      </w:r>
      <w:r>
        <w:rPr>
          <w:color w:val="24546E"/>
          <w:spacing w:val="40"/>
          <w:w w:val="105"/>
          <w:sz w:val="20"/>
        </w:rPr>
        <w:t> </w:t>
      </w:r>
      <w:r>
        <w:rPr>
          <w:color w:val="24546E"/>
          <w:w w:val="105"/>
          <w:sz w:val="20"/>
        </w:rPr>
        <w:t>one</w:t>
      </w:r>
      <w:r>
        <w:rPr>
          <w:color w:val="24546E"/>
          <w:spacing w:val="40"/>
          <w:w w:val="105"/>
          <w:sz w:val="20"/>
        </w:rPr>
        <w:t> </w:t>
      </w:r>
      <w:r>
        <w:rPr>
          <w:color w:val="24546E"/>
          <w:w w:val="105"/>
          <w:sz w:val="20"/>
        </w:rPr>
        <w:t>person.</w:t>
      </w:r>
    </w:p>
    <w:p>
      <w:pPr>
        <w:pStyle w:val="ListParagraph"/>
        <w:numPr>
          <w:ilvl w:val="0"/>
          <w:numId w:val="4"/>
        </w:numPr>
        <w:tabs>
          <w:tab w:pos="1964" w:val="left" w:leader="none"/>
          <w:tab w:pos="1965" w:val="left" w:leader="none"/>
        </w:tabs>
        <w:spacing w:line="249" w:lineRule="auto" w:before="9" w:after="0"/>
        <w:ind w:left="1959" w:right="1631" w:hanging="365"/>
        <w:jc w:val="left"/>
        <w:rPr>
          <w:sz w:val="20"/>
        </w:rPr>
      </w:pPr>
      <w:r>
        <w:rPr>
          <w:color w:val="24546E"/>
          <w:w w:val="110"/>
          <w:sz w:val="20"/>
        </w:rPr>
        <w:t>At this point, the</w:t>
      </w:r>
      <w:r>
        <w:rPr>
          <w:color w:val="24546E"/>
          <w:w w:val="110"/>
          <w:sz w:val="20"/>
        </w:rPr>
        <w:t> exercise can already be</w:t>
      </w:r>
      <w:r>
        <w:rPr>
          <w:color w:val="24546E"/>
          <w:w w:val="110"/>
          <w:sz w:val="20"/>
        </w:rPr>
        <w:t> a powerful</w:t>
      </w:r>
      <w:r>
        <w:rPr>
          <w:color w:val="24546E"/>
          <w:w w:val="110"/>
          <w:sz w:val="20"/>
        </w:rPr>
        <w:t> experience for many clients</w:t>
      </w:r>
      <w:r>
        <w:rPr>
          <w:color w:val="4B6E85"/>
          <w:w w:val="110"/>
          <w:sz w:val="20"/>
        </w:rPr>
        <w:t>. </w:t>
      </w:r>
      <w:r>
        <w:rPr>
          <w:color w:val="24546E"/>
          <w:w w:val="110"/>
          <w:sz w:val="20"/>
        </w:rPr>
        <w:t>Now,</w:t>
      </w:r>
      <w:r>
        <w:rPr>
          <w:color w:val="24546E"/>
          <w:w w:val="110"/>
          <w:sz w:val="20"/>
        </w:rPr>
        <w:t> have</w:t>
      </w:r>
      <w:r>
        <w:rPr>
          <w:color w:val="24546E"/>
          <w:spacing w:val="-7"/>
          <w:w w:val="110"/>
          <w:sz w:val="20"/>
        </w:rPr>
        <w:t> </w:t>
      </w:r>
      <w:r>
        <w:rPr>
          <w:color w:val="24546E"/>
          <w:w w:val="110"/>
          <w:sz w:val="20"/>
        </w:rPr>
        <w:t>the person who was originally selected</w:t>
      </w:r>
      <w:r>
        <w:rPr>
          <w:color w:val="24546E"/>
          <w:spacing w:val="27"/>
          <w:w w:val="110"/>
          <w:sz w:val="20"/>
        </w:rPr>
        <w:t> </w:t>
      </w:r>
      <w:r>
        <w:rPr>
          <w:color w:val="24546E"/>
          <w:w w:val="110"/>
          <w:sz w:val="20"/>
        </w:rPr>
        <w:t>as the</w:t>
      </w:r>
      <w:r>
        <w:rPr>
          <w:color w:val="24546E"/>
          <w:spacing w:val="22"/>
          <w:w w:val="110"/>
          <w:sz w:val="20"/>
        </w:rPr>
        <w:t> </w:t>
      </w:r>
      <w:r>
        <w:rPr>
          <w:color w:val="24546E"/>
          <w:w w:val="110"/>
          <w:sz w:val="20"/>
        </w:rPr>
        <w:t>client stand facing</w:t>
      </w:r>
      <w:r>
        <w:rPr>
          <w:color w:val="24546E"/>
          <w:spacing w:val="25"/>
          <w:w w:val="110"/>
          <w:sz w:val="20"/>
        </w:rPr>
        <w:t> </w:t>
      </w:r>
      <w:r>
        <w:rPr>
          <w:color w:val="24546E"/>
          <w:w w:val="110"/>
          <w:sz w:val="20"/>
        </w:rPr>
        <w:t>the</w:t>
      </w:r>
      <w:r>
        <w:rPr>
          <w:color w:val="24546E"/>
          <w:spacing w:val="40"/>
          <w:w w:val="110"/>
          <w:sz w:val="20"/>
        </w:rPr>
        <w:t> </w:t>
      </w:r>
      <w:r>
        <w:rPr>
          <w:color w:val="24546E"/>
          <w:w w:val="110"/>
          <w:sz w:val="20"/>
        </w:rPr>
        <w:t>"benefits of</w:t>
      </w:r>
      <w:r>
        <w:rPr>
          <w:color w:val="24546E"/>
          <w:spacing w:val="36"/>
          <w:w w:val="110"/>
          <w:sz w:val="20"/>
        </w:rPr>
        <w:t> </w:t>
      </w:r>
      <w:r>
        <w:rPr>
          <w:color w:val="24546E"/>
          <w:w w:val="110"/>
          <w:sz w:val="20"/>
        </w:rPr>
        <w:t>use" group.</w:t>
      </w:r>
      <w:r>
        <w:rPr>
          <w:color w:val="24546E"/>
          <w:spacing w:val="30"/>
          <w:w w:val="110"/>
          <w:sz w:val="20"/>
        </w:rPr>
        <w:t> </w:t>
      </w:r>
      <w:r>
        <w:rPr>
          <w:color w:val="24546E"/>
          <w:w w:val="110"/>
          <w:sz w:val="20"/>
        </w:rPr>
        <w:t>Have the</w:t>
      </w:r>
      <w:r>
        <w:rPr>
          <w:color w:val="24546E"/>
          <w:spacing w:val="30"/>
          <w:w w:val="110"/>
          <w:sz w:val="20"/>
        </w:rPr>
        <w:t> </w:t>
      </w:r>
      <w:r>
        <w:rPr>
          <w:color w:val="24546E"/>
          <w:w w:val="110"/>
          <w:sz w:val="20"/>
        </w:rPr>
        <w:t>client</w:t>
      </w:r>
      <w:r>
        <w:rPr>
          <w:color w:val="24546E"/>
          <w:w w:val="110"/>
          <w:sz w:val="20"/>
        </w:rPr>
        <w:t> process what it is</w:t>
      </w:r>
      <w:r>
        <w:rPr>
          <w:color w:val="24546E"/>
          <w:spacing w:val="-1"/>
          <w:w w:val="110"/>
          <w:sz w:val="20"/>
        </w:rPr>
        <w:t> </w:t>
      </w:r>
      <w:r>
        <w:rPr>
          <w:color w:val="24546E"/>
          <w:w w:val="110"/>
          <w:sz w:val="20"/>
        </w:rPr>
        <w:t>like</w:t>
      </w:r>
      <w:r>
        <w:rPr>
          <w:color w:val="24546E"/>
          <w:spacing w:val="-1"/>
          <w:w w:val="110"/>
          <w:sz w:val="20"/>
        </w:rPr>
        <w:t> </w:t>
      </w:r>
      <w:r>
        <w:rPr>
          <w:color w:val="24546E"/>
          <w:w w:val="110"/>
          <w:sz w:val="20"/>
        </w:rPr>
        <w:t>to</w:t>
      </w:r>
      <w:r>
        <w:rPr>
          <w:color w:val="24546E"/>
          <w:spacing w:val="19"/>
          <w:w w:val="110"/>
          <w:sz w:val="20"/>
        </w:rPr>
        <w:t> </w:t>
      </w:r>
      <w:r>
        <w:rPr>
          <w:color w:val="24546E"/>
          <w:w w:val="110"/>
          <w:sz w:val="20"/>
        </w:rPr>
        <w:t>see</w:t>
      </w:r>
      <w:r>
        <w:rPr>
          <w:color w:val="24546E"/>
          <w:spacing w:val="40"/>
          <w:w w:val="110"/>
          <w:sz w:val="20"/>
        </w:rPr>
        <w:t> </w:t>
      </w:r>
      <w:r>
        <w:rPr>
          <w:color w:val="24546E"/>
          <w:w w:val="110"/>
          <w:sz w:val="20"/>
        </w:rPr>
        <w:t>the</w:t>
      </w:r>
      <w:r>
        <w:rPr>
          <w:color w:val="24546E"/>
          <w:spacing w:val="40"/>
          <w:w w:val="110"/>
          <w:sz w:val="20"/>
        </w:rPr>
        <w:t> </w:t>
      </w:r>
      <w:r>
        <w:rPr>
          <w:color w:val="24546E"/>
          <w:w w:val="110"/>
          <w:sz w:val="20"/>
        </w:rPr>
        <w:t>benefits</w:t>
      </w:r>
      <w:r>
        <w:rPr>
          <w:color w:val="24546E"/>
          <w:spacing w:val="-6"/>
          <w:w w:val="110"/>
          <w:sz w:val="20"/>
        </w:rPr>
        <w:t> </w:t>
      </w:r>
      <w:r>
        <w:rPr>
          <w:color w:val="24546E"/>
          <w:w w:val="110"/>
          <w:sz w:val="20"/>
        </w:rPr>
        <w:t>of</w:t>
      </w:r>
      <w:r>
        <w:rPr>
          <w:color w:val="24546E"/>
          <w:w w:val="110"/>
          <w:sz w:val="20"/>
        </w:rPr>
        <w:t> use.</w:t>
      </w:r>
      <w:r>
        <w:rPr>
          <w:color w:val="24546E"/>
          <w:spacing w:val="-7"/>
          <w:w w:val="110"/>
          <w:sz w:val="20"/>
        </w:rPr>
        <w:t> </w:t>
      </w:r>
      <w:r>
        <w:rPr>
          <w:color w:val="24546E"/>
          <w:w w:val="110"/>
          <w:sz w:val="20"/>
        </w:rPr>
        <w:t>You</w:t>
      </w:r>
      <w:r>
        <w:rPr>
          <w:color w:val="24546E"/>
          <w:w w:val="110"/>
          <w:sz w:val="20"/>
        </w:rPr>
        <w:t> can also have each</w:t>
      </w:r>
      <w:r>
        <w:rPr>
          <w:color w:val="24546E"/>
          <w:w w:val="110"/>
          <w:sz w:val="20"/>
        </w:rPr>
        <w:t> person</w:t>
      </w:r>
      <w:r>
        <w:rPr>
          <w:color w:val="24546E"/>
          <w:spacing w:val="18"/>
          <w:w w:val="110"/>
          <w:sz w:val="20"/>
        </w:rPr>
        <w:t> </w:t>
      </w:r>
      <w:r>
        <w:rPr>
          <w:color w:val="24546E"/>
          <w:w w:val="110"/>
          <w:sz w:val="20"/>
        </w:rPr>
        <w:t>in</w:t>
      </w:r>
      <w:r>
        <w:rPr>
          <w:color w:val="24546E"/>
          <w:spacing w:val="-5"/>
          <w:w w:val="110"/>
          <w:sz w:val="20"/>
        </w:rPr>
        <w:t> </w:t>
      </w:r>
      <w:r>
        <w:rPr>
          <w:color w:val="24546E"/>
          <w:w w:val="110"/>
          <w:sz w:val="20"/>
        </w:rPr>
        <w:t>the "benefits</w:t>
      </w:r>
      <w:r>
        <w:rPr>
          <w:color w:val="24546E"/>
          <w:spacing w:val="24"/>
          <w:w w:val="110"/>
          <w:sz w:val="20"/>
        </w:rPr>
        <w:t> </w:t>
      </w:r>
      <w:r>
        <w:rPr>
          <w:color w:val="24546E"/>
          <w:w w:val="110"/>
          <w:sz w:val="20"/>
        </w:rPr>
        <w:t>of</w:t>
      </w:r>
      <w:r>
        <w:rPr>
          <w:color w:val="24546E"/>
          <w:spacing w:val="39"/>
          <w:w w:val="110"/>
          <w:sz w:val="20"/>
        </w:rPr>
        <w:t> </w:t>
      </w:r>
      <w:r>
        <w:rPr>
          <w:color w:val="24546E"/>
          <w:w w:val="110"/>
          <w:sz w:val="20"/>
        </w:rPr>
        <w:t>use"</w:t>
      </w:r>
      <w:r>
        <w:rPr>
          <w:color w:val="24546E"/>
          <w:spacing w:val="25"/>
          <w:w w:val="110"/>
          <w:sz w:val="20"/>
        </w:rPr>
        <w:t> </w:t>
      </w:r>
      <w:r>
        <w:rPr>
          <w:color w:val="24546E"/>
          <w:w w:val="110"/>
          <w:sz w:val="20"/>
        </w:rPr>
        <w:t>group</w:t>
      </w:r>
      <w:r>
        <w:rPr>
          <w:color w:val="24546E"/>
          <w:spacing w:val="23"/>
          <w:w w:val="110"/>
          <w:sz w:val="20"/>
        </w:rPr>
        <w:t> </w:t>
      </w:r>
      <w:r>
        <w:rPr>
          <w:color w:val="24546E"/>
          <w:w w:val="110"/>
          <w:sz w:val="20"/>
        </w:rPr>
        <w:t>state his or</w:t>
      </w:r>
      <w:r>
        <w:rPr>
          <w:color w:val="24546E"/>
          <w:spacing w:val="40"/>
          <w:w w:val="110"/>
          <w:sz w:val="20"/>
        </w:rPr>
        <w:t> </w:t>
      </w:r>
      <w:r>
        <w:rPr>
          <w:color w:val="24546E"/>
          <w:w w:val="110"/>
          <w:sz w:val="20"/>
        </w:rPr>
        <w:t>her one-line</w:t>
      </w:r>
      <w:r>
        <w:rPr>
          <w:color w:val="24546E"/>
          <w:spacing w:val="40"/>
          <w:w w:val="110"/>
          <w:sz w:val="20"/>
        </w:rPr>
        <w:t> </w:t>
      </w:r>
      <w:r>
        <w:rPr>
          <w:color w:val="24546E"/>
          <w:w w:val="110"/>
          <w:sz w:val="20"/>
        </w:rPr>
        <w:t>message</w:t>
      </w:r>
      <w:r>
        <w:rPr>
          <w:color w:val="24546E"/>
          <w:spacing w:val="24"/>
          <w:w w:val="110"/>
          <w:sz w:val="20"/>
        </w:rPr>
        <w:t> </w:t>
      </w:r>
      <w:r>
        <w:rPr>
          <w:color w:val="24546E"/>
          <w:w w:val="110"/>
          <w:sz w:val="20"/>
        </w:rPr>
        <w:t>to</w:t>
      </w:r>
      <w:r>
        <w:rPr>
          <w:color w:val="24546E"/>
          <w:spacing w:val="40"/>
          <w:w w:val="110"/>
          <w:sz w:val="20"/>
        </w:rPr>
        <w:t> </w:t>
      </w:r>
      <w:r>
        <w:rPr>
          <w:color w:val="24546E"/>
          <w:w w:val="110"/>
          <w:sz w:val="20"/>
        </w:rPr>
        <w:t>help facilitate this</w:t>
      </w:r>
      <w:r>
        <w:rPr>
          <w:color w:val="24546E"/>
          <w:spacing w:val="32"/>
          <w:w w:val="110"/>
          <w:sz w:val="20"/>
        </w:rPr>
        <w:t> </w:t>
      </w:r>
      <w:r>
        <w:rPr>
          <w:color w:val="24546E"/>
          <w:w w:val="110"/>
          <w:sz w:val="20"/>
        </w:rPr>
        <w:t>process. Stand with the</w:t>
      </w:r>
      <w:r>
        <w:rPr>
          <w:color w:val="24546E"/>
          <w:spacing w:val="40"/>
          <w:w w:val="110"/>
          <w:sz w:val="20"/>
        </w:rPr>
        <w:t> </w:t>
      </w:r>
      <w:r>
        <w:rPr>
          <w:color w:val="24546E"/>
          <w:w w:val="110"/>
          <w:sz w:val="20"/>
        </w:rPr>
        <w:t>client as</w:t>
      </w:r>
      <w:r>
        <w:rPr>
          <w:color w:val="24546E"/>
          <w:spacing w:val="23"/>
          <w:w w:val="110"/>
          <w:sz w:val="20"/>
        </w:rPr>
        <w:t> </w:t>
      </w:r>
      <w:r>
        <w:rPr>
          <w:color w:val="24546E"/>
          <w:w w:val="110"/>
          <w:sz w:val="20"/>
        </w:rPr>
        <w:t>he or</w:t>
      </w:r>
      <w:r>
        <w:rPr>
          <w:color w:val="24546E"/>
          <w:spacing w:val="-5"/>
          <w:w w:val="110"/>
          <w:sz w:val="20"/>
        </w:rPr>
        <w:t> </w:t>
      </w:r>
      <w:r>
        <w:rPr>
          <w:color w:val="24546E"/>
          <w:w w:val="110"/>
          <w:sz w:val="20"/>
        </w:rPr>
        <w:t>she</w:t>
      </w:r>
      <w:r>
        <w:rPr>
          <w:color w:val="24546E"/>
          <w:spacing w:val="37"/>
          <w:w w:val="110"/>
          <w:sz w:val="20"/>
        </w:rPr>
        <w:t> </w:t>
      </w:r>
      <w:r>
        <w:rPr>
          <w:color w:val="24546E"/>
          <w:w w:val="110"/>
          <w:sz w:val="20"/>
        </w:rPr>
        <w:t>moves to the</w:t>
      </w:r>
      <w:r>
        <w:rPr>
          <w:color w:val="24546E"/>
          <w:spacing w:val="30"/>
          <w:w w:val="110"/>
          <w:sz w:val="20"/>
        </w:rPr>
        <w:t> </w:t>
      </w:r>
      <w:r>
        <w:rPr>
          <w:color w:val="24546E"/>
          <w:w w:val="110"/>
          <w:sz w:val="20"/>
        </w:rPr>
        <w:t>"loss" group</w:t>
      </w:r>
      <w:r>
        <w:rPr>
          <w:color w:val="4B6E85"/>
          <w:w w:val="110"/>
          <w:sz w:val="20"/>
        </w:rPr>
        <w:t>.</w:t>
      </w:r>
      <w:r>
        <w:rPr>
          <w:color w:val="4B6E85"/>
          <w:spacing w:val="-15"/>
          <w:w w:val="110"/>
          <w:sz w:val="20"/>
        </w:rPr>
        <w:t> </w:t>
      </w:r>
      <w:r>
        <w:rPr>
          <w:color w:val="24546E"/>
          <w:w w:val="110"/>
          <w:sz w:val="20"/>
        </w:rPr>
        <w:t>Again,</w:t>
      </w:r>
      <w:r>
        <w:rPr>
          <w:color w:val="24546E"/>
          <w:spacing w:val="25"/>
          <w:w w:val="110"/>
          <w:sz w:val="20"/>
        </w:rPr>
        <w:t> </w:t>
      </w:r>
      <w:r>
        <w:rPr>
          <w:color w:val="24546E"/>
          <w:w w:val="110"/>
          <w:sz w:val="20"/>
        </w:rPr>
        <w:t>have</w:t>
      </w:r>
      <w:r>
        <w:rPr>
          <w:color w:val="24546E"/>
          <w:spacing w:val="-6"/>
          <w:w w:val="110"/>
          <w:sz w:val="20"/>
        </w:rPr>
        <w:t> </w:t>
      </w:r>
      <w:r>
        <w:rPr>
          <w:color w:val="24546E"/>
          <w:w w:val="110"/>
          <w:sz w:val="20"/>
        </w:rPr>
        <w:t>the</w:t>
      </w:r>
      <w:r>
        <w:rPr>
          <w:color w:val="24546E"/>
          <w:spacing w:val="40"/>
          <w:w w:val="110"/>
          <w:sz w:val="20"/>
        </w:rPr>
        <w:t> </w:t>
      </w:r>
      <w:r>
        <w:rPr>
          <w:color w:val="24546E"/>
          <w:w w:val="110"/>
          <w:sz w:val="20"/>
        </w:rPr>
        <w:t>client</w:t>
      </w:r>
      <w:r>
        <w:rPr>
          <w:color w:val="24546E"/>
          <w:spacing w:val="-2"/>
          <w:w w:val="110"/>
          <w:sz w:val="20"/>
        </w:rPr>
        <w:t> </w:t>
      </w:r>
      <w:r>
        <w:rPr>
          <w:color w:val="24546E"/>
          <w:w w:val="110"/>
          <w:sz w:val="20"/>
        </w:rPr>
        <w:t>stand and</w:t>
      </w:r>
      <w:r>
        <w:rPr>
          <w:color w:val="24546E"/>
          <w:spacing w:val="-6"/>
          <w:w w:val="110"/>
          <w:sz w:val="20"/>
        </w:rPr>
        <w:t> </w:t>
      </w:r>
      <w:r>
        <w:rPr>
          <w:color w:val="24546E"/>
          <w:w w:val="110"/>
          <w:sz w:val="20"/>
        </w:rPr>
        <w:t>face</w:t>
      </w:r>
      <w:r>
        <w:rPr>
          <w:color w:val="24546E"/>
          <w:spacing w:val="-8"/>
          <w:w w:val="110"/>
          <w:sz w:val="20"/>
        </w:rPr>
        <w:t> </w:t>
      </w:r>
      <w:r>
        <w:rPr>
          <w:color w:val="24546E"/>
          <w:w w:val="110"/>
          <w:sz w:val="20"/>
        </w:rPr>
        <w:t>this group</w:t>
      </w:r>
      <w:r>
        <w:rPr>
          <w:color w:val="24546E"/>
          <w:spacing w:val="-4"/>
          <w:w w:val="110"/>
          <w:sz w:val="20"/>
        </w:rPr>
        <w:t> </w:t>
      </w:r>
      <w:r>
        <w:rPr>
          <w:color w:val="24546E"/>
          <w:w w:val="110"/>
          <w:sz w:val="20"/>
        </w:rPr>
        <w:t>while asking</w:t>
      </w:r>
      <w:r>
        <w:rPr>
          <w:color w:val="24546E"/>
          <w:spacing w:val="21"/>
          <w:w w:val="110"/>
          <w:sz w:val="20"/>
        </w:rPr>
        <w:t> </w:t>
      </w:r>
      <w:r>
        <w:rPr>
          <w:color w:val="24546E"/>
          <w:w w:val="110"/>
          <w:sz w:val="20"/>
        </w:rPr>
        <w:t>him</w:t>
      </w:r>
      <w:r>
        <w:rPr>
          <w:color w:val="24546E"/>
          <w:w w:val="110"/>
          <w:sz w:val="20"/>
        </w:rPr>
        <w:t> or</w:t>
      </w:r>
      <w:r>
        <w:rPr>
          <w:color w:val="24546E"/>
          <w:spacing w:val="33"/>
          <w:w w:val="110"/>
          <w:sz w:val="20"/>
        </w:rPr>
        <w:t> </w:t>
      </w:r>
      <w:r>
        <w:rPr>
          <w:color w:val="24546E"/>
          <w:w w:val="110"/>
          <w:sz w:val="20"/>
        </w:rPr>
        <w:t>her</w:t>
      </w:r>
      <w:r>
        <w:rPr>
          <w:color w:val="24546E"/>
          <w:spacing w:val="-5"/>
          <w:w w:val="110"/>
          <w:sz w:val="20"/>
        </w:rPr>
        <w:t> </w:t>
      </w:r>
      <w:r>
        <w:rPr>
          <w:color w:val="24546E"/>
          <w:w w:val="110"/>
          <w:sz w:val="20"/>
        </w:rPr>
        <w:t>what it is</w:t>
      </w:r>
      <w:r>
        <w:rPr>
          <w:color w:val="24546E"/>
          <w:spacing w:val="-10"/>
          <w:w w:val="110"/>
          <w:sz w:val="20"/>
        </w:rPr>
        <w:t> </w:t>
      </w:r>
      <w:r>
        <w:rPr>
          <w:color w:val="24546E"/>
          <w:w w:val="110"/>
          <w:sz w:val="20"/>
        </w:rPr>
        <w:t>like</w:t>
      </w:r>
      <w:r>
        <w:rPr>
          <w:color w:val="24546E"/>
          <w:spacing w:val="-10"/>
          <w:w w:val="110"/>
          <w:sz w:val="20"/>
        </w:rPr>
        <w:t> </w:t>
      </w:r>
      <w:r>
        <w:rPr>
          <w:color w:val="24546E"/>
          <w:w w:val="110"/>
          <w:sz w:val="20"/>
        </w:rPr>
        <w:t>to</w:t>
      </w:r>
      <w:r>
        <w:rPr>
          <w:color w:val="24546E"/>
          <w:spacing w:val="28"/>
          <w:w w:val="110"/>
          <w:sz w:val="20"/>
        </w:rPr>
        <w:t> </w:t>
      </w:r>
      <w:r>
        <w:rPr>
          <w:color w:val="24546E"/>
          <w:w w:val="110"/>
          <w:sz w:val="20"/>
        </w:rPr>
        <w:t>see</w:t>
      </w:r>
      <w:r>
        <w:rPr>
          <w:color w:val="24546E"/>
          <w:spacing w:val="37"/>
          <w:w w:val="110"/>
          <w:sz w:val="20"/>
        </w:rPr>
        <w:t> </w:t>
      </w:r>
      <w:r>
        <w:rPr>
          <w:color w:val="24546E"/>
          <w:w w:val="110"/>
          <w:sz w:val="20"/>
        </w:rPr>
        <w:t>the</w:t>
      </w:r>
      <w:r>
        <w:rPr>
          <w:color w:val="24546E"/>
          <w:spacing w:val="40"/>
          <w:w w:val="110"/>
          <w:sz w:val="20"/>
        </w:rPr>
        <w:t> </w:t>
      </w:r>
      <w:r>
        <w:rPr>
          <w:color w:val="24546E"/>
          <w:w w:val="110"/>
          <w:sz w:val="20"/>
        </w:rPr>
        <w:t>losses, including</w:t>
      </w:r>
      <w:r>
        <w:rPr>
          <w:color w:val="24546E"/>
          <w:spacing w:val="14"/>
          <w:w w:val="110"/>
          <w:sz w:val="20"/>
        </w:rPr>
        <w:t> </w:t>
      </w:r>
      <w:r>
        <w:rPr>
          <w:color w:val="24546E"/>
          <w:w w:val="110"/>
          <w:sz w:val="20"/>
        </w:rPr>
        <w:t>the</w:t>
      </w:r>
      <w:r>
        <w:rPr>
          <w:color w:val="24546E"/>
          <w:spacing w:val="35"/>
          <w:w w:val="110"/>
          <w:sz w:val="20"/>
        </w:rPr>
        <w:t> </w:t>
      </w:r>
      <w:r>
        <w:rPr>
          <w:color w:val="24546E"/>
          <w:w w:val="110"/>
          <w:sz w:val="20"/>
        </w:rPr>
        <w:t>losses related</w:t>
      </w:r>
      <w:r>
        <w:rPr>
          <w:color w:val="24546E"/>
          <w:w w:val="110"/>
          <w:sz w:val="20"/>
        </w:rPr>
        <w:t> to goals and the future.</w:t>
      </w:r>
      <w:r>
        <w:rPr>
          <w:color w:val="24546E"/>
          <w:spacing w:val="34"/>
          <w:w w:val="110"/>
          <w:sz w:val="20"/>
        </w:rPr>
        <w:t> </w:t>
      </w:r>
      <w:r>
        <w:rPr>
          <w:color w:val="24546E"/>
          <w:w w:val="110"/>
          <w:sz w:val="20"/>
        </w:rPr>
        <w:t>Note: It is not</w:t>
      </w:r>
      <w:r>
        <w:rPr>
          <w:color w:val="24546E"/>
          <w:spacing w:val="40"/>
          <w:w w:val="110"/>
          <w:sz w:val="20"/>
        </w:rPr>
        <w:t> </w:t>
      </w:r>
      <w:r>
        <w:rPr>
          <w:color w:val="24546E"/>
          <w:w w:val="110"/>
          <w:sz w:val="20"/>
        </w:rPr>
        <w:t>important</w:t>
      </w:r>
      <w:r>
        <w:rPr>
          <w:color w:val="24546E"/>
          <w:spacing w:val="36"/>
          <w:w w:val="110"/>
          <w:sz w:val="20"/>
        </w:rPr>
        <w:t> </w:t>
      </w:r>
      <w:r>
        <w:rPr>
          <w:color w:val="24546E"/>
          <w:w w:val="110"/>
          <w:sz w:val="20"/>
        </w:rPr>
        <w:t>as an exercise to</w:t>
      </w:r>
      <w:r>
        <w:rPr>
          <w:color w:val="24546E"/>
          <w:spacing w:val="40"/>
          <w:w w:val="110"/>
          <w:sz w:val="20"/>
        </w:rPr>
        <w:t> </w:t>
      </w:r>
      <w:r>
        <w:rPr>
          <w:color w:val="24546E"/>
          <w:w w:val="110"/>
          <w:sz w:val="20"/>
        </w:rPr>
        <w:t>have</w:t>
      </w:r>
      <w:r>
        <w:rPr>
          <w:color w:val="24546E"/>
          <w:spacing w:val="30"/>
          <w:w w:val="110"/>
          <w:sz w:val="20"/>
        </w:rPr>
        <w:t> </w:t>
      </w:r>
      <w:r>
        <w:rPr>
          <w:color w:val="24546E"/>
          <w:w w:val="110"/>
          <w:sz w:val="20"/>
        </w:rPr>
        <w:t>benefits or losses specific only to</w:t>
      </w:r>
      <w:r>
        <w:rPr>
          <w:color w:val="24546E"/>
          <w:spacing w:val="31"/>
          <w:w w:val="110"/>
          <w:sz w:val="20"/>
        </w:rPr>
        <w:t> </w:t>
      </w:r>
      <w:r>
        <w:rPr>
          <w:color w:val="24546E"/>
          <w:w w:val="110"/>
          <w:sz w:val="20"/>
        </w:rPr>
        <w:t>this client</w:t>
      </w:r>
      <w:r>
        <w:rPr>
          <w:color w:val="4B6E85"/>
          <w:w w:val="110"/>
          <w:sz w:val="20"/>
        </w:rPr>
        <w:t>. </w:t>
      </w:r>
      <w:r>
        <w:rPr>
          <w:color w:val="24546E"/>
          <w:w w:val="110"/>
          <w:sz w:val="20"/>
        </w:rPr>
        <w:t>It is</w:t>
      </w:r>
      <w:r>
        <w:rPr>
          <w:color w:val="24546E"/>
          <w:spacing w:val="-5"/>
          <w:w w:val="110"/>
          <w:sz w:val="20"/>
        </w:rPr>
        <w:t> </w:t>
      </w:r>
      <w:r>
        <w:rPr>
          <w:color w:val="24546E"/>
          <w:w w:val="110"/>
          <w:sz w:val="20"/>
        </w:rPr>
        <w:t>far better to gain</w:t>
      </w:r>
      <w:r>
        <w:rPr>
          <w:color w:val="24546E"/>
          <w:spacing w:val="28"/>
          <w:w w:val="110"/>
          <w:sz w:val="20"/>
        </w:rPr>
        <w:t> </w:t>
      </w:r>
      <w:r>
        <w:rPr>
          <w:color w:val="24546E"/>
          <w:w w:val="110"/>
          <w:sz w:val="20"/>
        </w:rPr>
        <w:t>a</w:t>
      </w:r>
      <w:r>
        <w:rPr>
          <w:color w:val="24546E"/>
          <w:spacing w:val="-2"/>
          <w:w w:val="110"/>
          <w:sz w:val="20"/>
        </w:rPr>
        <w:t> </w:t>
      </w:r>
      <w:r>
        <w:rPr>
          <w:color w:val="24546E"/>
          <w:w w:val="110"/>
          <w:sz w:val="20"/>
        </w:rPr>
        <w:t>sample from the</w:t>
      </w:r>
      <w:r>
        <w:rPr>
          <w:color w:val="24546E"/>
          <w:spacing w:val="40"/>
          <w:w w:val="110"/>
          <w:sz w:val="20"/>
        </w:rPr>
        <w:t> </w:t>
      </w:r>
      <w:r>
        <w:rPr>
          <w:color w:val="24546E"/>
          <w:w w:val="110"/>
          <w:sz w:val="20"/>
        </w:rPr>
        <w:t>entire group so that everyone is in­ volved and</w:t>
      </w:r>
      <w:r>
        <w:rPr>
          <w:color w:val="24546E"/>
          <w:spacing w:val="40"/>
          <w:w w:val="110"/>
          <w:sz w:val="20"/>
        </w:rPr>
        <w:t> </w:t>
      </w:r>
      <w:r>
        <w:rPr>
          <w:color w:val="24546E"/>
          <w:w w:val="110"/>
          <w:sz w:val="20"/>
        </w:rPr>
        <w:t>to</w:t>
      </w:r>
      <w:r>
        <w:rPr>
          <w:color w:val="24546E"/>
          <w:spacing w:val="40"/>
          <w:w w:val="110"/>
          <w:sz w:val="20"/>
        </w:rPr>
        <w:t> </w:t>
      </w:r>
      <w:r>
        <w:rPr>
          <w:color w:val="24546E"/>
          <w:w w:val="110"/>
          <w:sz w:val="20"/>
        </w:rPr>
        <w:t>maximize the</w:t>
      </w:r>
      <w:r>
        <w:rPr>
          <w:color w:val="24546E"/>
          <w:spacing w:val="40"/>
          <w:w w:val="110"/>
          <w:sz w:val="20"/>
        </w:rPr>
        <w:t> </w:t>
      </w:r>
      <w:r>
        <w:rPr>
          <w:color w:val="24546E"/>
          <w:w w:val="110"/>
          <w:sz w:val="20"/>
        </w:rPr>
        <w:t>exercise's effectiveness as a psychoeducational tool.</w:t>
      </w:r>
    </w:p>
    <w:p>
      <w:pPr>
        <w:pStyle w:val="ListParagraph"/>
        <w:numPr>
          <w:ilvl w:val="0"/>
          <w:numId w:val="4"/>
        </w:numPr>
        <w:tabs>
          <w:tab w:pos="1964" w:val="left" w:leader="none"/>
          <w:tab w:pos="1965" w:val="left" w:leader="none"/>
        </w:tabs>
        <w:spacing w:line="249" w:lineRule="auto" w:before="10" w:after="0"/>
        <w:ind w:left="1959" w:right="1692" w:hanging="365"/>
        <w:jc w:val="left"/>
        <w:rPr>
          <w:sz w:val="20"/>
        </w:rPr>
      </w:pPr>
      <w:r>
        <w:rPr>
          <w:color w:val="24546E"/>
          <w:w w:val="110"/>
          <w:sz w:val="20"/>
        </w:rPr>
        <w:t>After the</w:t>
      </w:r>
      <w:r>
        <w:rPr>
          <w:color w:val="24546E"/>
          <w:spacing w:val="37"/>
          <w:w w:val="110"/>
          <w:sz w:val="20"/>
        </w:rPr>
        <w:t> </w:t>
      </w:r>
      <w:r>
        <w:rPr>
          <w:color w:val="24546E"/>
          <w:w w:val="110"/>
          <w:sz w:val="20"/>
        </w:rPr>
        <w:t>client</w:t>
      </w:r>
      <w:r>
        <w:rPr>
          <w:color w:val="24546E"/>
          <w:spacing w:val="29"/>
          <w:w w:val="110"/>
          <w:sz w:val="20"/>
        </w:rPr>
        <w:t> </w:t>
      </w:r>
      <w:r>
        <w:rPr>
          <w:color w:val="24546E"/>
          <w:w w:val="110"/>
          <w:sz w:val="20"/>
        </w:rPr>
        <w:t>has</w:t>
      </w:r>
      <w:r>
        <w:rPr>
          <w:color w:val="24546E"/>
          <w:spacing w:val="-5"/>
          <w:w w:val="110"/>
          <w:sz w:val="20"/>
        </w:rPr>
        <w:t> </w:t>
      </w:r>
      <w:r>
        <w:rPr>
          <w:color w:val="24546E"/>
          <w:w w:val="110"/>
          <w:sz w:val="20"/>
        </w:rPr>
        <w:t>stood in front of</w:t>
      </w:r>
      <w:r>
        <w:rPr>
          <w:color w:val="24546E"/>
          <w:w w:val="110"/>
          <w:sz w:val="20"/>
        </w:rPr>
        <w:t> both groups, ask him or</w:t>
      </w:r>
      <w:r>
        <w:rPr>
          <w:color w:val="24546E"/>
          <w:spacing w:val="40"/>
          <w:w w:val="110"/>
          <w:sz w:val="20"/>
        </w:rPr>
        <w:t> </w:t>
      </w:r>
      <w:r>
        <w:rPr>
          <w:color w:val="24546E"/>
          <w:w w:val="110"/>
          <w:sz w:val="20"/>
        </w:rPr>
        <w:t>her</w:t>
      </w:r>
      <w:r>
        <w:rPr>
          <w:color w:val="24546E"/>
          <w:spacing w:val="-2"/>
          <w:w w:val="110"/>
          <w:sz w:val="20"/>
        </w:rPr>
        <w:t> </w:t>
      </w:r>
      <w:r>
        <w:rPr>
          <w:color w:val="24546E"/>
          <w:w w:val="110"/>
          <w:sz w:val="20"/>
        </w:rPr>
        <w:t>to</w:t>
      </w:r>
      <w:r>
        <w:rPr>
          <w:color w:val="24546E"/>
          <w:spacing w:val="40"/>
          <w:w w:val="110"/>
          <w:sz w:val="20"/>
        </w:rPr>
        <w:t> </w:t>
      </w:r>
      <w:r>
        <w:rPr>
          <w:color w:val="24546E"/>
          <w:w w:val="110"/>
          <w:sz w:val="20"/>
        </w:rPr>
        <w:t>move back and forth</w:t>
      </w:r>
      <w:r>
        <w:rPr>
          <w:color w:val="24546E"/>
          <w:spacing w:val="34"/>
          <w:w w:val="110"/>
          <w:sz w:val="20"/>
        </w:rPr>
        <w:t> </w:t>
      </w:r>
      <w:r>
        <w:rPr>
          <w:color w:val="24546E"/>
          <w:w w:val="110"/>
          <w:sz w:val="20"/>
        </w:rPr>
        <w:t>be­ tween</w:t>
      </w:r>
      <w:r>
        <w:rPr>
          <w:color w:val="24546E"/>
          <w:spacing w:val="33"/>
          <w:w w:val="110"/>
          <w:sz w:val="20"/>
        </w:rPr>
        <w:t> </w:t>
      </w:r>
      <w:r>
        <w:rPr>
          <w:color w:val="24546E"/>
          <w:w w:val="110"/>
          <w:sz w:val="20"/>
        </w:rPr>
        <w:t>each</w:t>
      </w:r>
      <w:r>
        <w:rPr>
          <w:color w:val="24546E"/>
          <w:spacing w:val="40"/>
          <w:w w:val="110"/>
          <w:sz w:val="20"/>
        </w:rPr>
        <w:t> </w:t>
      </w:r>
      <w:r>
        <w:rPr>
          <w:color w:val="24546E"/>
          <w:w w:val="110"/>
          <w:sz w:val="20"/>
        </w:rPr>
        <w:t>group several times to see</w:t>
      </w:r>
      <w:r>
        <w:rPr>
          <w:color w:val="24546E"/>
          <w:spacing w:val="40"/>
          <w:w w:val="110"/>
          <w:sz w:val="20"/>
        </w:rPr>
        <w:t> </w:t>
      </w:r>
      <w:r>
        <w:rPr>
          <w:color w:val="24546E"/>
          <w:w w:val="110"/>
          <w:sz w:val="20"/>
        </w:rPr>
        <w:t>what emotional</w:t>
      </w:r>
      <w:r>
        <w:rPr>
          <w:color w:val="24546E"/>
          <w:spacing w:val="38"/>
          <w:w w:val="110"/>
          <w:sz w:val="20"/>
        </w:rPr>
        <w:t> </w:t>
      </w:r>
      <w:r>
        <w:rPr>
          <w:color w:val="24546E"/>
          <w:w w:val="110"/>
          <w:sz w:val="20"/>
        </w:rPr>
        <w:t>changes occur in experiencing</w:t>
      </w:r>
      <w:r>
        <w:rPr>
          <w:color w:val="24546E"/>
          <w:spacing w:val="38"/>
          <w:w w:val="110"/>
          <w:sz w:val="20"/>
        </w:rPr>
        <w:t> </w:t>
      </w:r>
      <w:r>
        <w:rPr>
          <w:color w:val="24546E"/>
          <w:w w:val="110"/>
          <w:sz w:val="20"/>
        </w:rPr>
        <w:t>each group. It is important to</w:t>
      </w:r>
      <w:r>
        <w:rPr>
          <w:color w:val="24546E"/>
          <w:spacing w:val="40"/>
          <w:w w:val="110"/>
          <w:sz w:val="20"/>
        </w:rPr>
        <w:t> </w:t>
      </w:r>
      <w:r>
        <w:rPr>
          <w:color w:val="24546E"/>
          <w:w w:val="110"/>
          <w:sz w:val="20"/>
        </w:rPr>
        <w:t>process this experience as a group. You can invite other</w:t>
      </w:r>
      <w:r>
        <w:rPr>
          <w:color w:val="24546E"/>
          <w:spacing w:val="34"/>
          <w:w w:val="110"/>
          <w:sz w:val="20"/>
        </w:rPr>
        <w:t> </w:t>
      </w:r>
      <w:r>
        <w:rPr>
          <w:color w:val="24546E"/>
          <w:w w:val="110"/>
          <w:sz w:val="20"/>
        </w:rPr>
        <w:t>members to switch</w:t>
      </w:r>
      <w:r>
        <w:rPr>
          <w:color w:val="24546E"/>
          <w:w w:val="110"/>
          <w:sz w:val="20"/>
        </w:rPr>
        <w:t> out</w:t>
      </w:r>
      <w:r>
        <w:rPr>
          <w:color w:val="24546E"/>
          <w:spacing w:val="28"/>
          <w:w w:val="110"/>
          <w:sz w:val="20"/>
        </w:rPr>
        <w:t> </w:t>
      </w:r>
      <w:r>
        <w:rPr>
          <w:color w:val="24546E"/>
          <w:w w:val="110"/>
          <w:sz w:val="20"/>
        </w:rPr>
        <w:t>of their roles</w:t>
      </w:r>
      <w:r>
        <w:rPr>
          <w:color w:val="24546E"/>
          <w:spacing w:val="-9"/>
          <w:w w:val="110"/>
          <w:sz w:val="20"/>
        </w:rPr>
        <w:t> </w:t>
      </w:r>
      <w:r>
        <w:rPr>
          <w:color w:val="24546E"/>
          <w:w w:val="110"/>
          <w:sz w:val="20"/>
        </w:rPr>
        <w:t>and stand</w:t>
      </w:r>
      <w:r>
        <w:rPr>
          <w:color w:val="24546E"/>
          <w:w w:val="110"/>
          <w:sz w:val="20"/>
        </w:rPr>
        <w:t> in as</w:t>
      </w:r>
      <w:r>
        <w:rPr>
          <w:color w:val="24546E"/>
          <w:spacing w:val="31"/>
          <w:w w:val="110"/>
          <w:sz w:val="20"/>
        </w:rPr>
        <w:t> </w:t>
      </w:r>
      <w:r>
        <w:rPr>
          <w:color w:val="24546E"/>
          <w:w w:val="110"/>
          <w:sz w:val="20"/>
        </w:rPr>
        <w:t>clients</w:t>
      </w:r>
      <w:r>
        <w:rPr>
          <w:color w:val="24546E"/>
          <w:spacing w:val="-14"/>
          <w:w w:val="110"/>
          <w:sz w:val="20"/>
        </w:rPr>
        <w:t> </w:t>
      </w:r>
      <w:r>
        <w:rPr>
          <w:color w:val="24546E"/>
          <w:w w:val="110"/>
          <w:sz w:val="20"/>
        </w:rPr>
        <w:t>to</w:t>
      </w:r>
      <w:r>
        <w:rPr>
          <w:color w:val="24546E"/>
          <w:spacing w:val="19"/>
          <w:w w:val="110"/>
          <w:sz w:val="20"/>
        </w:rPr>
        <w:t> </w:t>
      </w:r>
      <w:r>
        <w:rPr>
          <w:color w:val="24546E"/>
          <w:w w:val="110"/>
          <w:sz w:val="20"/>
        </w:rPr>
        <w:t>experience this</w:t>
      </w:r>
      <w:r>
        <w:rPr>
          <w:color w:val="24546E"/>
          <w:spacing w:val="-3"/>
          <w:w w:val="110"/>
          <w:sz w:val="20"/>
        </w:rPr>
        <w:t> </w:t>
      </w:r>
      <w:r>
        <w:rPr>
          <w:color w:val="24546E"/>
          <w:w w:val="110"/>
          <w:sz w:val="20"/>
        </w:rPr>
        <w:t>exercise</w:t>
      </w:r>
      <w:r>
        <w:rPr>
          <w:color w:val="24546E"/>
          <w:w w:val="110"/>
          <w:sz w:val="20"/>
        </w:rPr>
        <w:t> more directly.</w:t>
      </w:r>
      <w:r>
        <w:rPr>
          <w:color w:val="24546E"/>
          <w:spacing w:val="-8"/>
          <w:w w:val="110"/>
          <w:sz w:val="20"/>
        </w:rPr>
        <w:t> </w:t>
      </w:r>
      <w:r>
        <w:rPr>
          <w:color w:val="24546E"/>
          <w:w w:val="110"/>
          <w:sz w:val="20"/>
        </w:rPr>
        <w:t>Clients are</w:t>
      </w:r>
      <w:r>
        <w:rPr>
          <w:color w:val="24546E"/>
          <w:w w:val="110"/>
          <w:sz w:val="20"/>
        </w:rPr>
        <w:t> likely to</w:t>
      </w:r>
      <w:r>
        <w:rPr>
          <w:color w:val="24546E"/>
          <w:spacing w:val="40"/>
          <w:w w:val="110"/>
          <w:sz w:val="20"/>
        </w:rPr>
        <w:t> </w:t>
      </w:r>
      <w:r>
        <w:rPr>
          <w:color w:val="24546E"/>
          <w:w w:val="110"/>
          <w:sz w:val="20"/>
        </w:rPr>
        <w:t>see</w:t>
      </w:r>
      <w:r>
        <w:rPr>
          <w:color w:val="24546E"/>
          <w:spacing w:val="40"/>
          <w:w w:val="110"/>
          <w:sz w:val="20"/>
        </w:rPr>
        <w:t> </w:t>
      </w:r>
      <w:r>
        <w:rPr>
          <w:color w:val="24546E"/>
          <w:w w:val="110"/>
          <w:sz w:val="20"/>
        </w:rPr>
        <w:t>how seductive the</w:t>
      </w:r>
      <w:r>
        <w:rPr>
          <w:color w:val="24546E"/>
          <w:spacing w:val="30"/>
          <w:w w:val="110"/>
          <w:sz w:val="20"/>
        </w:rPr>
        <w:t> </w:t>
      </w:r>
      <w:r>
        <w:rPr>
          <w:color w:val="24546E"/>
          <w:w w:val="110"/>
          <w:sz w:val="20"/>
        </w:rPr>
        <w:t>"benefits</w:t>
      </w:r>
      <w:r>
        <w:rPr>
          <w:color w:val="24546E"/>
          <w:spacing w:val="-2"/>
          <w:w w:val="110"/>
          <w:sz w:val="20"/>
        </w:rPr>
        <w:t> </w:t>
      </w:r>
      <w:r>
        <w:rPr>
          <w:color w:val="24546E"/>
          <w:w w:val="110"/>
          <w:sz w:val="20"/>
        </w:rPr>
        <w:t>of</w:t>
      </w:r>
      <w:r>
        <w:rPr>
          <w:color w:val="24546E"/>
          <w:spacing w:val="25"/>
          <w:w w:val="110"/>
          <w:sz w:val="20"/>
        </w:rPr>
        <w:t> </w:t>
      </w:r>
      <w:r>
        <w:rPr>
          <w:color w:val="24546E"/>
          <w:w w:val="110"/>
          <w:sz w:val="20"/>
        </w:rPr>
        <w:t>use" group can</w:t>
      </w:r>
      <w:r>
        <w:rPr>
          <w:color w:val="24546E"/>
          <w:w w:val="110"/>
          <w:sz w:val="20"/>
        </w:rPr>
        <w:t> be</w:t>
      </w:r>
      <w:r>
        <w:rPr>
          <w:color w:val="24546E"/>
          <w:spacing w:val="29"/>
          <w:w w:val="110"/>
          <w:sz w:val="20"/>
        </w:rPr>
        <w:t> </w:t>
      </w:r>
      <w:r>
        <w:rPr>
          <w:color w:val="24546E"/>
          <w:w w:val="110"/>
          <w:sz w:val="20"/>
        </w:rPr>
        <w:t>and</w:t>
      </w:r>
      <w:r>
        <w:rPr>
          <w:color w:val="24546E"/>
          <w:spacing w:val="36"/>
          <w:w w:val="110"/>
          <w:sz w:val="20"/>
        </w:rPr>
        <w:t> </w:t>
      </w:r>
      <w:r>
        <w:rPr>
          <w:color w:val="24546E"/>
          <w:w w:val="110"/>
          <w:sz w:val="20"/>
        </w:rPr>
        <w:t>how this</w:t>
      </w:r>
      <w:r>
        <w:rPr>
          <w:color w:val="24546E"/>
          <w:spacing w:val="-3"/>
          <w:w w:val="110"/>
          <w:sz w:val="20"/>
        </w:rPr>
        <w:t> </w:t>
      </w:r>
      <w:r>
        <w:rPr>
          <w:color w:val="24546E"/>
          <w:w w:val="110"/>
          <w:sz w:val="20"/>
        </w:rPr>
        <w:t>attraction can lead</w:t>
      </w:r>
      <w:r>
        <w:rPr>
          <w:color w:val="24546E"/>
          <w:spacing w:val="22"/>
          <w:w w:val="110"/>
          <w:sz w:val="20"/>
        </w:rPr>
        <w:t> </w:t>
      </w:r>
      <w:r>
        <w:rPr>
          <w:color w:val="24546E"/>
          <w:w w:val="110"/>
          <w:sz w:val="20"/>
        </w:rPr>
        <w:t>back</w:t>
      </w:r>
      <w:r>
        <w:rPr>
          <w:color w:val="24546E"/>
          <w:spacing w:val="-1"/>
          <w:w w:val="110"/>
          <w:sz w:val="20"/>
        </w:rPr>
        <w:t> </w:t>
      </w:r>
      <w:r>
        <w:rPr>
          <w:color w:val="24546E"/>
          <w:w w:val="110"/>
          <w:sz w:val="20"/>
        </w:rPr>
        <w:t>to</w:t>
      </w:r>
      <w:r>
        <w:rPr>
          <w:color w:val="24546E"/>
          <w:spacing w:val="38"/>
          <w:w w:val="110"/>
          <w:sz w:val="20"/>
        </w:rPr>
        <w:t> </w:t>
      </w:r>
      <w:r>
        <w:rPr>
          <w:color w:val="24546E"/>
          <w:w w:val="110"/>
          <w:sz w:val="20"/>
        </w:rPr>
        <w:t>relapse</w:t>
      </w:r>
      <w:r>
        <w:rPr>
          <w:color w:val="4B6E85"/>
          <w:w w:val="110"/>
          <w:sz w:val="20"/>
        </w:rPr>
        <w:t>.</w:t>
      </w:r>
      <w:r>
        <w:rPr>
          <w:color w:val="4B6E85"/>
          <w:spacing w:val="-24"/>
          <w:w w:val="110"/>
          <w:sz w:val="20"/>
        </w:rPr>
        <w:t> </w:t>
      </w:r>
      <w:r>
        <w:rPr>
          <w:color w:val="24546E"/>
          <w:w w:val="110"/>
          <w:sz w:val="20"/>
        </w:rPr>
        <w:t>This</w:t>
      </w:r>
      <w:r>
        <w:rPr>
          <w:color w:val="24546E"/>
          <w:spacing w:val="-4"/>
          <w:w w:val="110"/>
          <w:sz w:val="20"/>
        </w:rPr>
        <w:t> </w:t>
      </w:r>
      <w:r>
        <w:rPr>
          <w:color w:val="24546E"/>
          <w:w w:val="110"/>
          <w:sz w:val="20"/>
        </w:rPr>
        <w:t>exercise</w:t>
      </w:r>
      <w:r>
        <w:rPr>
          <w:color w:val="24546E"/>
          <w:w w:val="110"/>
          <w:sz w:val="20"/>
        </w:rPr>
        <w:t> may also help clients connect with</w:t>
      </w:r>
      <w:r>
        <w:rPr>
          <w:color w:val="24546E"/>
          <w:spacing w:val="-1"/>
          <w:w w:val="110"/>
          <w:sz w:val="20"/>
        </w:rPr>
        <w:t> </w:t>
      </w:r>
      <w:r>
        <w:rPr>
          <w:color w:val="24546E"/>
          <w:w w:val="110"/>
          <w:sz w:val="20"/>
        </w:rPr>
        <w:t>the</w:t>
      </w:r>
      <w:r>
        <w:rPr>
          <w:color w:val="24546E"/>
          <w:spacing w:val="40"/>
          <w:w w:val="110"/>
          <w:sz w:val="20"/>
        </w:rPr>
        <w:t> </w:t>
      </w:r>
      <w:r>
        <w:rPr>
          <w:color w:val="24546E"/>
          <w:w w:val="110"/>
          <w:sz w:val="20"/>
        </w:rPr>
        <w:t>losses</w:t>
      </w:r>
      <w:r>
        <w:rPr>
          <w:color w:val="24546E"/>
          <w:spacing w:val="-1"/>
          <w:w w:val="110"/>
          <w:sz w:val="20"/>
        </w:rPr>
        <w:t> </w:t>
      </w:r>
      <w:r>
        <w:rPr>
          <w:color w:val="24546E"/>
          <w:w w:val="110"/>
          <w:sz w:val="20"/>
        </w:rPr>
        <w:t>associated</w:t>
      </w:r>
      <w:r>
        <w:rPr>
          <w:color w:val="24546E"/>
          <w:w w:val="110"/>
          <w:sz w:val="20"/>
        </w:rPr>
        <w:t> with their use</w:t>
      </w:r>
      <w:r>
        <w:rPr>
          <w:color w:val="4B6E85"/>
          <w:w w:val="110"/>
          <w:sz w:val="20"/>
        </w:rPr>
        <w:t>.</w:t>
      </w:r>
      <w:r>
        <w:rPr>
          <w:color w:val="4B6E85"/>
          <w:spacing w:val="-6"/>
          <w:w w:val="110"/>
          <w:sz w:val="20"/>
        </w:rPr>
        <w:t> </w:t>
      </w:r>
      <w:r>
        <w:rPr>
          <w:color w:val="24546E"/>
          <w:w w:val="110"/>
          <w:sz w:val="20"/>
        </w:rPr>
        <w:t>At</w:t>
      </w:r>
      <w:r>
        <w:rPr>
          <w:color w:val="24546E"/>
          <w:spacing w:val="-7"/>
          <w:w w:val="110"/>
          <w:sz w:val="20"/>
        </w:rPr>
        <w:t> </w:t>
      </w:r>
      <w:r>
        <w:rPr>
          <w:color w:val="24546E"/>
          <w:w w:val="110"/>
          <w:sz w:val="20"/>
        </w:rPr>
        <w:t>times, clients may gain</w:t>
      </w:r>
      <w:r>
        <w:rPr>
          <w:color w:val="24546E"/>
          <w:w w:val="110"/>
          <w:sz w:val="20"/>
        </w:rPr>
        <w:t> awareness</w:t>
      </w:r>
      <w:r>
        <w:rPr>
          <w:color w:val="24546E"/>
          <w:spacing w:val="-1"/>
          <w:w w:val="110"/>
          <w:sz w:val="20"/>
        </w:rPr>
        <w:t> </w:t>
      </w:r>
      <w:r>
        <w:rPr>
          <w:color w:val="24546E"/>
          <w:w w:val="110"/>
          <w:sz w:val="20"/>
        </w:rPr>
        <w:t>that the very losses</w:t>
      </w:r>
      <w:r>
        <w:rPr>
          <w:color w:val="24546E"/>
          <w:spacing w:val="-6"/>
          <w:w w:val="110"/>
          <w:sz w:val="20"/>
        </w:rPr>
        <w:t> </w:t>
      </w:r>
      <w:r>
        <w:rPr>
          <w:color w:val="24546E"/>
          <w:w w:val="110"/>
          <w:sz w:val="20"/>
        </w:rPr>
        <w:t>associated</w:t>
      </w:r>
      <w:r>
        <w:rPr>
          <w:color w:val="24546E"/>
          <w:spacing w:val="33"/>
          <w:w w:val="110"/>
          <w:sz w:val="20"/>
        </w:rPr>
        <w:t> </w:t>
      </w:r>
      <w:r>
        <w:rPr>
          <w:color w:val="24546E"/>
          <w:w w:val="110"/>
          <w:sz w:val="20"/>
        </w:rPr>
        <w:t>with their use can also serve as a trigger for use as a</w:t>
      </w:r>
      <w:r>
        <w:rPr>
          <w:color w:val="24546E"/>
          <w:spacing w:val="40"/>
          <w:w w:val="110"/>
          <w:sz w:val="20"/>
        </w:rPr>
        <w:t> </w:t>
      </w:r>
      <w:r>
        <w:rPr>
          <w:color w:val="24546E"/>
          <w:w w:val="110"/>
          <w:sz w:val="20"/>
        </w:rPr>
        <w:t>means of self</w:t>
      </w:r>
      <w:r>
        <w:rPr>
          <w:color w:val="4B6E85"/>
          <w:w w:val="110"/>
          <w:sz w:val="20"/>
        </w:rPr>
        <w:t>-</w:t>
      </w:r>
      <w:r>
        <w:rPr>
          <w:color w:val="24546E"/>
          <w:w w:val="110"/>
          <w:sz w:val="20"/>
        </w:rPr>
        <w:t>medicating feelings</w:t>
      </w:r>
      <w:r>
        <w:rPr>
          <w:color w:val="4B6E85"/>
          <w:w w:val="110"/>
          <w:sz w:val="20"/>
        </w:rPr>
        <w:t>.</w:t>
      </w:r>
    </w:p>
    <w:p>
      <w:pPr>
        <w:spacing w:before="149"/>
        <w:ind w:left="7946" w:right="0" w:firstLine="0"/>
        <w:jc w:val="left"/>
        <w:rPr>
          <w:i/>
          <w:sz w:val="21"/>
        </w:rPr>
      </w:pPr>
      <w:r>
        <w:rPr>
          <w:i/>
          <w:color w:val="24546E"/>
          <w:w w:val="110"/>
          <w:sz w:val="21"/>
        </w:rPr>
        <w:t>(Continued</w:t>
      </w:r>
      <w:r>
        <w:rPr>
          <w:i/>
          <w:color w:val="24546E"/>
          <w:spacing w:val="14"/>
          <w:w w:val="110"/>
          <w:sz w:val="21"/>
        </w:rPr>
        <w:t> </w:t>
      </w:r>
      <w:r>
        <w:rPr>
          <w:rFonts w:ascii="Arial"/>
          <w:color w:val="24546E"/>
          <w:w w:val="110"/>
          <w:sz w:val="17"/>
        </w:rPr>
        <w:t>on</w:t>
      </w:r>
      <w:r>
        <w:rPr>
          <w:rFonts w:ascii="Arial"/>
          <w:color w:val="24546E"/>
          <w:spacing w:val="23"/>
          <w:w w:val="110"/>
          <w:sz w:val="17"/>
        </w:rPr>
        <w:t> </w:t>
      </w:r>
      <w:r>
        <w:rPr>
          <w:i/>
          <w:color w:val="24546E"/>
          <w:w w:val="110"/>
          <w:sz w:val="21"/>
        </w:rPr>
        <w:t>the</w:t>
      </w:r>
      <w:r>
        <w:rPr>
          <w:i/>
          <w:color w:val="24546E"/>
          <w:spacing w:val="7"/>
          <w:w w:val="110"/>
          <w:sz w:val="21"/>
        </w:rPr>
        <w:t> </w:t>
      </w:r>
      <w:r>
        <w:rPr>
          <w:rFonts w:ascii="Arial"/>
          <w:color w:val="24546E"/>
          <w:w w:val="110"/>
          <w:sz w:val="17"/>
        </w:rPr>
        <w:t>next</w:t>
      </w:r>
      <w:r>
        <w:rPr>
          <w:rFonts w:ascii="Arial"/>
          <w:color w:val="24546E"/>
          <w:spacing w:val="8"/>
          <w:w w:val="110"/>
          <w:sz w:val="17"/>
        </w:rPr>
        <w:t> </w:t>
      </w:r>
      <w:r>
        <w:rPr>
          <w:i/>
          <w:color w:val="24546E"/>
          <w:spacing w:val="-2"/>
          <w:w w:val="110"/>
          <w:sz w:val="21"/>
        </w:rPr>
        <w:t>page.)</w:t>
      </w:r>
    </w:p>
    <w:p>
      <w:pPr>
        <w:pStyle w:val="BodyText"/>
        <w:spacing w:before="1"/>
        <w:rPr>
          <w:i/>
          <w:sz w:val="26"/>
        </w:rPr>
      </w:pPr>
      <w:r>
        <w:rPr/>
        <w:pict>
          <v:shape style="position:absolute;margin-left:76.920502pt;margin-top:16.221401pt;width:456.75pt;height:.1pt;mso-position-horizontal-relative:page;mso-position-vertical-relative:paragraph;z-index:-15713280;mso-wrap-distance-left:0;mso-wrap-distance-right:0" id="docshape16" coordorigin="1538,324" coordsize="9135,0" path="m1538,324l10673,324e" filled="false" stroked="true" strokeweight=".480582pt" strokecolor="#000000">
            <v:path arrowok="t"/>
            <v:stroke dashstyle="solid"/>
            <w10:wrap type="topAndBottom"/>
          </v:shape>
        </w:pict>
      </w:r>
    </w:p>
    <w:p>
      <w:pPr>
        <w:pStyle w:val="BodyText"/>
        <w:rPr>
          <w:i/>
          <w:sz w:val="20"/>
        </w:rPr>
      </w:pPr>
    </w:p>
    <w:p>
      <w:pPr>
        <w:pStyle w:val="BodyText"/>
        <w:spacing w:before="10"/>
        <w:rPr>
          <w:i/>
          <w:sz w:val="18"/>
        </w:rPr>
      </w:pPr>
    </w:p>
    <w:p>
      <w:pPr>
        <w:spacing w:before="92"/>
        <w:ind w:left="1077" w:right="0" w:firstLine="0"/>
        <w:jc w:val="left"/>
        <w:rPr>
          <w:sz w:val="20"/>
        </w:rPr>
      </w:pPr>
      <w:r>
        <w:rPr>
          <w:color w:val="033B5B"/>
          <w:spacing w:val="-5"/>
          <w:sz w:val="20"/>
        </w:rPr>
        <w:t>170</w:t>
      </w:r>
    </w:p>
    <w:p>
      <w:pPr>
        <w:spacing w:after="0"/>
        <w:jc w:val="left"/>
        <w:rPr>
          <w:sz w:val="20"/>
        </w:rPr>
        <w:sectPr>
          <w:pgSz w:w="12240" w:h="15840"/>
          <w:pgMar w:top="620" w:bottom="280" w:left="0" w:right="0"/>
        </w:sectPr>
      </w:pPr>
    </w:p>
    <w:p>
      <w:pPr>
        <w:spacing w:before="68"/>
        <w:ind w:left="5881" w:right="0" w:firstLine="0"/>
        <w:jc w:val="left"/>
        <w:rPr>
          <w:sz w:val="20"/>
        </w:rPr>
      </w:pPr>
      <w:r>
        <w:rPr>
          <w:color w:val="0F4462"/>
          <w:w w:val="115"/>
          <w:sz w:val="20"/>
        </w:rPr>
        <w:t>Chapter</w:t>
      </w:r>
      <w:r>
        <w:rPr>
          <w:color w:val="0F4462"/>
          <w:spacing w:val="-2"/>
          <w:w w:val="115"/>
          <w:sz w:val="20"/>
        </w:rPr>
        <w:t> </w:t>
      </w:r>
      <w:r>
        <w:rPr>
          <w:color w:val="0F4462"/>
          <w:w w:val="115"/>
          <w:sz w:val="20"/>
        </w:rPr>
        <w:t>6-Drug</w:t>
      </w:r>
      <w:r>
        <w:rPr>
          <w:color w:val="0F4462"/>
          <w:spacing w:val="2"/>
          <w:w w:val="115"/>
          <w:sz w:val="20"/>
        </w:rPr>
        <w:t> </w:t>
      </w:r>
      <w:r>
        <w:rPr>
          <w:color w:val="0F4462"/>
          <w:w w:val="115"/>
          <w:sz w:val="20"/>
        </w:rPr>
        <w:t>Cultures and</w:t>
      </w:r>
      <w:r>
        <w:rPr>
          <w:color w:val="0F4462"/>
          <w:spacing w:val="2"/>
          <w:w w:val="115"/>
          <w:sz w:val="20"/>
        </w:rPr>
        <w:t> </w:t>
      </w:r>
      <w:r>
        <w:rPr>
          <w:color w:val="0F4462"/>
          <w:w w:val="115"/>
          <w:sz w:val="20"/>
        </w:rPr>
        <w:t>the</w:t>
      </w:r>
      <w:r>
        <w:rPr>
          <w:color w:val="0F4462"/>
          <w:spacing w:val="11"/>
          <w:w w:val="115"/>
          <w:sz w:val="20"/>
        </w:rPr>
        <w:t> </w:t>
      </w:r>
      <w:r>
        <w:rPr>
          <w:color w:val="0F4462"/>
          <w:w w:val="115"/>
          <w:sz w:val="20"/>
        </w:rPr>
        <w:t>Culture</w:t>
      </w:r>
      <w:r>
        <w:rPr>
          <w:color w:val="0F4462"/>
          <w:spacing w:val="-2"/>
          <w:w w:val="115"/>
          <w:sz w:val="20"/>
        </w:rPr>
        <w:t> </w:t>
      </w:r>
      <w:r>
        <w:rPr>
          <w:color w:val="0F4462"/>
          <w:w w:val="115"/>
          <w:sz w:val="20"/>
        </w:rPr>
        <w:t>of</w:t>
      </w:r>
      <w:r>
        <w:rPr>
          <w:color w:val="0F4462"/>
          <w:spacing w:val="12"/>
          <w:w w:val="115"/>
          <w:sz w:val="20"/>
        </w:rPr>
        <w:t> </w:t>
      </w:r>
      <w:r>
        <w:rPr>
          <w:color w:val="0F4462"/>
          <w:spacing w:val="-2"/>
          <w:w w:val="115"/>
          <w:sz w:val="20"/>
        </w:rPr>
        <w:t>Recovery</w:t>
      </w:r>
    </w:p>
    <w:p>
      <w:pPr>
        <w:pStyle w:val="BodyText"/>
        <w:rPr>
          <w:sz w:val="20"/>
        </w:rPr>
      </w:pPr>
    </w:p>
    <w:p>
      <w:pPr>
        <w:pStyle w:val="BodyText"/>
        <w:spacing w:before="5"/>
        <w:rPr>
          <w:sz w:val="22"/>
        </w:rPr>
      </w:pPr>
      <w:r>
        <w:rPr/>
        <w:drawing>
          <wp:anchor distT="0" distB="0" distL="0" distR="0" allowOverlap="1" layoutInCell="1" locked="0" behindDoc="0" simplePos="0" relativeHeight="32">
            <wp:simplePos x="0" y="0"/>
            <wp:positionH relativeFrom="page">
              <wp:posOffset>908303</wp:posOffset>
            </wp:positionH>
            <wp:positionV relativeFrom="paragraph">
              <wp:posOffset>179348</wp:posOffset>
            </wp:positionV>
            <wp:extent cx="5955792" cy="2633472"/>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27" cstate="print"/>
                    <a:stretch>
                      <a:fillRect/>
                    </a:stretch>
                  </pic:blipFill>
                  <pic:spPr>
                    <a:xfrm>
                      <a:off x="0" y="0"/>
                      <a:ext cx="5955792" cy="263347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spacing w:line="273" w:lineRule="auto" w:before="68"/>
        <w:ind w:left="1435" w:right="8" w:firstLine="6"/>
        <w:jc w:val="left"/>
        <w:rPr>
          <w:sz w:val="22"/>
        </w:rPr>
      </w:pPr>
      <w:r>
        <w:rPr>
          <w:color w:val="0F4462"/>
          <w:w w:val="110"/>
          <w:sz w:val="22"/>
        </w:rPr>
        <w:t>Internet communities organized around drug use (Gatson 2007</w:t>
      </w:r>
      <w:r>
        <w:rPr>
          <w:rFonts w:ascii="Arial" w:hAnsi="Arial"/>
          <w:i/>
          <w:color w:val="0F4462"/>
          <w:w w:val="110"/>
          <w:sz w:val="21"/>
        </w:rPr>
        <w:t>a; </w:t>
      </w:r>
      <w:r>
        <w:rPr>
          <w:color w:val="0F4462"/>
          <w:w w:val="110"/>
          <w:sz w:val="22"/>
        </w:rPr>
        <w:t>Murguia et al.</w:t>
      </w:r>
      <w:r>
        <w:rPr>
          <w:color w:val="0F4462"/>
          <w:spacing w:val="-15"/>
          <w:w w:val="110"/>
          <w:sz w:val="22"/>
        </w:rPr>
        <w:t> </w:t>
      </w:r>
      <w:r>
        <w:rPr>
          <w:color w:val="0F4462"/>
          <w:w w:val="110"/>
          <w:sz w:val="22"/>
        </w:rPr>
        <w:t>2007) and drug</w:t>
      </w:r>
      <w:r>
        <w:rPr>
          <w:color w:val="0F4462"/>
          <w:spacing w:val="-12"/>
          <w:w w:val="110"/>
          <w:sz w:val="22"/>
        </w:rPr>
        <w:t> </w:t>
      </w:r>
      <w:r>
        <w:rPr>
          <w:color w:val="0F4462"/>
          <w:w w:val="110"/>
          <w:sz w:val="22"/>
        </w:rPr>
        <w:t>use</w:t>
      </w:r>
      <w:r>
        <w:rPr>
          <w:color w:val="0F4462"/>
          <w:spacing w:val="-12"/>
          <w:w w:val="110"/>
          <w:sz w:val="22"/>
        </w:rPr>
        <w:t> </w:t>
      </w:r>
      <w:r>
        <w:rPr>
          <w:color w:val="0F4462"/>
          <w:w w:val="110"/>
          <w:sz w:val="22"/>
        </w:rPr>
        <w:t>facilitation,</w:t>
      </w:r>
      <w:r>
        <w:rPr>
          <w:color w:val="0F4462"/>
          <w:spacing w:val="-10"/>
          <w:w w:val="110"/>
          <w:sz w:val="22"/>
        </w:rPr>
        <w:t> </w:t>
      </w:r>
      <w:r>
        <w:rPr>
          <w:color w:val="0F4462"/>
          <w:w w:val="110"/>
          <w:sz w:val="22"/>
        </w:rPr>
        <w:t>including</w:t>
      </w:r>
      <w:r>
        <w:rPr>
          <w:color w:val="0F4462"/>
          <w:spacing w:val="-2"/>
          <w:w w:val="110"/>
          <w:sz w:val="22"/>
        </w:rPr>
        <w:t> </w:t>
      </w:r>
      <w:r>
        <w:rPr>
          <w:color w:val="0F4462"/>
          <w:w w:val="110"/>
          <w:sz w:val="22"/>
        </w:rPr>
        <w:t>information on use,</w:t>
      </w:r>
      <w:r>
        <w:rPr>
          <w:color w:val="0F4462"/>
          <w:spacing w:val="-17"/>
          <w:w w:val="110"/>
          <w:sz w:val="22"/>
        </w:rPr>
        <w:t> </w:t>
      </w:r>
      <w:r>
        <w:rPr>
          <w:color w:val="0F4462"/>
          <w:w w:val="110"/>
          <w:sz w:val="22"/>
        </w:rPr>
        <w:t>production,</w:t>
      </w:r>
      <w:r>
        <w:rPr>
          <w:color w:val="0F4462"/>
          <w:spacing w:val="-15"/>
          <w:w w:val="110"/>
          <w:sz w:val="22"/>
        </w:rPr>
        <w:t> </w:t>
      </w:r>
      <w:r>
        <w:rPr>
          <w:color w:val="0F4462"/>
          <w:w w:val="110"/>
          <w:sz w:val="22"/>
        </w:rPr>
        <w:t>and</w:t>
      </w:r>
      <w:r>
        <w:rPr>
          <w:color w:val="0F4462"/>
          <w:spacing w:val="-4"/>
          <w:w w:val="110"/>
          <w:sz w:val="22"/>
        </w:rPr>
        <w:t> </w:t>
      </w:r>
      <w:r>
        <w:rPr>
          <w:color w:val="0F4462"/>
          <w:w w:val="110"/>
          <w:sz w:val="22"/>
        </w:rPr>
        <w:t>sales</w:t>
      </w:r>
      <w:r>
        <w:rPr>
          <w:color w:val="0F4462"/>
          <w:spacing w:val="-2"/>
          <w:w w:val="110"/>
          <w:sz w:val="22"/>
        </w:rPr>
        <w:t> </w:t>
      </w:r>
      <w:r>
        <w:rPr>
          <w:color w:val="0F4462"/>
          <w:w w:val="110"/>
          <w:sz w:val="22"/>
        </w:rPr>
        <w:t>(Bowker</w:t>
      </w:r>
      <w:r>
        <w:rPr>
          <w:color w:val="0F4462"/>
          <w:spacing w:val="-3"/>
          <w:w w:val="110"/>
          <w:sz w:val="22"/>
        </w:rPr>
        <w:t> </w:t>
      </w:r>
      <w:r>
        <w:rPr>
          <w:color w:val="0F4462"/>
          <w:w w:val="110"/>
          <w:sz w:val="22"/>
        </w:rPr>
        <w:t>2011;</w:t>
      </w:r>
      <w:r>
        <w:rPr>
          <w:color w:val="0F4462"/>
          <w:spacing w:val="-16"/>
          <w:w w:val="110"/>
          <w:sz w:val="22"/>
        </w:rPr>
        <w:t> </w:t>
      </w:r>
      <w:r>
        <w:rPr>
          <w:color w:val="0F4462"/>
          <w:w w:val="110"/>
          <w:sz w:val="22"/>
        </w:rPr>
        <w:t>U.S. Department of</w:t>
      </w:r>
      <w:r>
        <w:rPr>
          <w:color w:val="0F4462"/>
          <w:spacing w:val="-28"/>
          <w:w w:val="110"/>
          <w:sz w:val="22"/>
        </w:rPr>
        <w:t> </w:t>
      </w:r>
      <w:r>
        <w:rPr>
          <w:color w:val="0F4462"/>
          <w:w w:val="110"/>
          <w:sz w:val="22"/>
        </w:rPr>
        <w:t>Justice 2002).</w:t>
      </w:r>
      <w:r>
        <w:rPr>
          <w:color w:val="0F4462"/>
          <w:spacing w:val="-1"/>
          <w:w w:val="110"/>
          <w:sz w:val="22"/>
        </w:rPr>
        <w:t> </w:t>
      </w:r>
      <w:r>
        <w:rPr>
          <w:color w:val="0F4462"/>
          <w:w w:val="110"/>
          <w:sz w:val="22"/>
        </w:rPr>
        <w:t>Such communi­ ties develop around</w:t>
      </w:r>
      <w:r>
        <w:rPr>
          <w:color w:val="0F4462"/>
          <w:spacing w:val="-3"/>
          <w:w w:val="110"/>
          <w:sz w:val="22"/>
        </w:rPr>
        <w:t> </w:t>
      </w:r>
      <w:r>
        <w:rPr>
          <w:color w:val="0F4462"/>
          <w:w w:val="110"/>
          <w:sz w:val="22"/>
        </w:rPr>
        <w:t>Web sites or discussion boards where individuals can describe their drug-related experiences, find information on acquiring</w:t>
      </w:r>
      <w:r>
        <w:rPr>
          <w:color w:val="0F4462"/>
          <w:spacing w:val="-8"/>
          <w:w w:val="110"/>
          <w:sz w:val="22"/>
        </w:rPr>
        <w:t> </w:t>
      </w:r>
      <w:r>
        <w:rPr>
          <w:color w:val="0F4462"/>
          <w:w w:val="110"/>
          <w:sz w:val="22"/>
        </w:rPr>
        <w:t>and using</w:t>
      </w:r>
      <w:r>
        <w:rPr>
          <w:color w:val="0F4462"/>
          <w:spacing w:val="-4"/>
          <w:w w:val="110"/>
          <w:sz w:val="22"/>
        </w:rPr>
        <w:t> </w:t>
      </w:r>
      <w:r>
        <w:rPr>
          <w:color w:val="0F4462"/>
          <w:w w:val="110"/>
          <w:sz w:val="22"/>
        </w:rPr>
        <w:t>drugs,</w:t>
      </w:r>
      <w:r>
        <w:rPr>
          <w:color w:val="0F4462"/>
          <w:spacing w:val="-16"/>
          <w:w w:val="110"/>
          <w:sz w:val="22"/>
        </w:rPr>
        <w:t> </w:t>
      </w:r>
      <w:r>
        <w:rPr>
          <w:color w:val="0F4462"/>
          <w:w w:val="110"/>
          <w:sz w:val="22"/>
        </w:rPr>
        <w:t>and discuss related issues ranging from musical interests to legal problems.</w:t>
      </w:r>
      <w:r>
        <w:rPr>
          <w:color w:val="0F4462"/>
          <w:spacing w:val="-7"/>
          <w:w w:val="110"/>
          <w:sz w:val="22"/>
        </w:rPr>
        <w:t> </w:t>
      </w:r>
      <w:r>
        <w:rPr>
          <w:color w:val="0F4462"/>
          <w:w w:val="110"/>
          <w:sz w:val="22"/>
        </w:rPr>
        <w:t>Many of</w:t>
      </w:r>
      <w:r>
        <w:rPr>
          <w:color w:val="0F4462"/>
          <w:spacing w:val="-2"/>
          <w:w w:val="110"/>
          <w:sz w:val="22"/>
        </w:rPr>
        <w:t> </w:t>
      </w:r>
      <w:r>
        <w:rPr>
          <w:color w:val="0F4462"/>
          <w:w w:val="110"/>
          <w:sz w:val="22"/>
        </w:rPr>
        <w:t>the Web sites</w:t>
      </w:r>
      <w:r>
        <w:rPr>
          <w:color w:val="0F4462"/>
          <w:spacing w:val="-2"/>
          <w:w w:val="110"/>
          <w:sz w:val="22"/>
        </w:rPr>
        <w:t> </w:t>
      </w:r>
      <w:r>
        <w:rPr>
          <w:color w:val="0F4462"/>
          <w:w w:val="110"/>
          <w:sz w:val="22"/>
        </w:rPr>
        <w:t>where these online communities develop are originally created</w:t>
      </w:r>
      <w:r>
        <w:rPr>
          <w:color w:val="0F4462"/>
          <w:spacing w:val="-10"/>
          <w:w w:val="110"/>
          <w:sz w:val="22"/>
        </w:rPr>
        <w:t> </w:t>
      </w:r>
      <w:r>
        <w:rPr>
          <w:color w:val="0F4462"/>
          <w:w w:val="110"/>
          <w:sz w:val="22"/>
        </w:rPr>
        <w:t>to</w:t>
      </w:r>
      <w:r>
        <w:rPr>
          <w:color w:val="0F4462"/>
          <w:spacing w:val="-14"/>
          <w:w w:val="110"/>
          <w:sz w:val="22"/>
        </w:rPr>
        <w:t> </w:t>
      </w:r>
      <w:r>
        <w:rPr>
          <w:color w:val="0F4462"/>
          <w:w w:val="110"/>
          <w:sz w:val="22"/>
        </w:rPr>
        <w:t>lessen</w:t>
      </w:r>
      <w:r>
        <w:rPr>
          <w:color w:val="0F4462"/>
          <w:spacing w:val="-12"/>
          <w:w w:val="110"/>
          <w:sz w:val="22"/>
        </w:rPr>
        <w:t> </w:t>
      </w:r>
      <w:r>
        <w:rPr>
          <w:color w:val="0F4462"/>
          <w:w w:val="110"/>
          <w:sz w:val="22"/>
        </w:rPr>
        <w:t>the</w:t>
      </w:r>
      <w:r>
        <w:rPr>
          <w:color w:val="0F4462"/>
          <w:spacing w:val="6"/>
          <w:w w:val="110"/>
          <w:sz w:val="22"/>
        </w:rPr>
        <w:t> </w:t>
      </w:r>
      <w:r>
        <w:rPr>
          <w:color w:val="0F4462"/>
          <w:w w:val="110"/>
          <w:sz w:val="22"/>
        </w:rPr>
        <w:t>negative</w:t>
      </w:r>
      <w:r>
        <w:rPr>
          <w:color w:val="0F4462"/>
          <w:spacing w:val="-12"/>
          <w:w w:val="110"/>
          <w:sz w:val="22"/>
        </w:rPr>
        <w:t> </w:t>
      </w:r>
      <w:r>
        <w:rPr>
          <w:color w:val="0F4462"/>
          <w:w w:val="110"/>
          <w:sz w:val="22"/>
        </w:rPr>
        <w:t>consequences</w:t>
      </w:r>
      <w:r>
        <w:rPr>
          <w:color w:val="0F4462"/>
          <w:w w:val="110"/>
          <w:sz w:val="22"/>
        </w:rPr>
        <w:t> of substance</w:t>
      </w:r>
      <w:r>
        <w:rPr>
          <w:color w:val="0F4462"/>
          <w:spacing w:val="-1"/>
          <w:w w:val="110"/>
          <w:sz w:val="22"/>
        </w:rPr>
        <w:t> </w:t>
      </w:r>
      <w:r>
        <w:rPr>
          <w:color w:val="0F4462"/>
          <w:w w:val="110"/>
          <w:sz w:val="22"/>
        </w:rPr>
        <w:t>use</w:t>
      </w:r>
      <w:r>
        <w:rPr>
          <w:color w:val="0F4462"/>
          <w:spacing w:val="-1"/>
          <w:w w:val="110"/>
          <w:sz w:val="22"/>
        </w:rPr>
        <w:t> </w:t>
      </w:r>
      <w:r>
        <w:rPr>
          <w:color w:val="0F4462"/>
          <w:w w:val="110"/>
          <w:sz w:val="22"/>
        </w:rPr>
        <w:t>by</w:t>
      </w:r>
      <w:r>
        <w:rPr>
          <w:color w:val="0F4462"/>
          <w:spacing w:val="-14"/>
          <w:w w:val="110"/>
          <w:sz w:val="22"/>
        </w:rPr>
        <w:t> </w:t>
      </w:r>
      <w:r>
        <w:rPr>
          <w:color w:val="0F4462"/>
          <w:w w:val="110"/>
          <w:sz w:val="22"/>
        </w:rPr>
        <w:t>informing</w:t>
      </w:r>
      <w:r>
        <w:rPr>
          <w:color w:val="0F4462"/>
          <w:spacing w:val="-2"/>
          <w:w w:val="110"/>
          <w:sz w:val="22"/>
        </w:rPr>
        <w:t> </w:t>
      </w:r>
      <w:r>
        <w:rPr>
          <w:color w:val="0F4462"/>
          <w:w w:val="110"/>
          <w:sz w:val="22"/>
        </w:rPr>
        <w:t>people</w:t>
      </w:r>
      <w:r>
        <w:rPr>
          <w:color w:val="0F4462"/>
          <w:spacing w:val="-1"/>
          <w:w w:val="110"/>
          <w:sz w:val="22"/>
        </w:rPr>
        <w:t> </w:t>
      </w:r>
      <w:r>
        <w:rPr>
          <w:color w:val="0F4462"/>
          <w:w w:val="110"/>
          <w:sz w:val="22"/>
        </w:rPr>
        <w:t>about</w:t>
      </w:r>
      <w:r>
        <w:rPr>
          <w:color w:val="0F4462"/>
          <w:spacing w:val="-10"/>
          <w:w w:val="110"/>
          <w:sz w:val="22"/>
        </w:rPr>
        <w:t> </w:t>
      </w:r>
      <w:r>
        <w:rPr>
          <w:color w:val="0F4462"/>
          <w:w w:val="110"/>
          <w:sz w:val="22"/>
        </w:rPr>
        <w:t>vari­ ous</w:t>
      </w:r>
      <w:r>
        <w:rPr>
          <w:color w:val="0F4462"/>
          <w:spacing w:val="-4"/>
          <w:w w:val="110"/>
          <w:sz w:val="22"/>
        </w:rPr>
        <w:t> </w:t>
      </w:r>
      <w:r>
        <w:rPr>
          <w:color w:val="0F4462"/>
          <w:w w:val="110"/>
          <w:sz w:val="22"/>
        </w:rPr>
        <w:t>related</w:t>
      </w:r>
      <w:r>
        <w:rPr>
          <w:color w:val="0F4462"/>
          <w:spacing w:val="-2"/>
          <w:w w:val="110"/>
          <w:sz w:val="22"/>
        </w:rPr>
        <w:t> </w:t>
      </w:r>
      <w:r>
        <w:rPr>
          <w:color w:val="0F4462"/>
          <w:w w:val="110"/>
          <w:sz w:val="22"/>
        </w:rPr>
        <w:t>legal</w:t>
      </w:r>
      <w:r>
        <w:rPr>
          <w:color w:val="0F4462"/>
          <w:spacing w:val="-10"/>
          <w:w w:val="110"/>
          <w:sz w:val="22"/>
        </w:rPr>
        <w:t> </w:t>
      </w:r>
      <w:r>
        <w:rPr>
          <w:color w:val="0F4462"/>
          <w:w w:val="110"/>
          <w:sz w:val="22"/>
        </w:rPr>
        <w:t>and medical</w:t>
      </w:r>
      <w:r>
        <w:rPr>
          <w:color w:val="0F4462"/>
          <w:spacing w:val="-8"/>
          <w:w w:val="110"/>
          <w:sz w:val="22"/>
        </w:rPr>
        <w:t> </w:t>
      </w:r>
      <w:r>
        <w:rPr>
          <w:color w:val="0F4462"/>
          <w:w w:val="110"/>
          <w:sz w:val="22"/>
        </w:rPr>
        <w:t>issues (Gatson 2007</w:t>
      </w:r>
      <w:r>
        <w:rPr>
          <w:rFonts w:ascii="Arial" w:hAnsi="Arial"/>
          <w:i/>
          <w:color w:val="0F4462"/>
          <w:w w:val="110"/>
          <w:sz w:val="22"/>
        </w:rPr>
        <w:t>b;</w:t>
      </w:r>
      <w:r>
        <w:rPr>
          <w:rFonts w:ascii="Arial" w:hAnsi="Arial"/>
          <w:i/>
          <w:color w:val="0F4462"/>
          <w:spacing w:val="-10"/>
          <w:w w:val="110"/>
          <w:sz w:val="22"/>
        </w:rPr>
        <w:t> </w:t>
      </w:r>
      <w:r>
        <w:rPr>
          <w:color w:val="0F4462"/>
          <w:w w:val="110"/>
          <w:sz w:val="22"/>
        </w:rPr>
        <w:t>Murguia et al.</w:t>
      </w:r>
      <w:r>
        <w:rPr>
          <w:color w:val="0F4462"/>
          <w:spacing w:val="-19"/>
          <w:w w:val="110"/>
          <w:sz w:val="22"/>
        </w:rPr>
        <w:t> </w:t>
      </w:r>
      <w:r>
        <w:rPr>
          <w:color w:val="0F4462"/>
          <w:w w:val="110"/>
          <w:sz w:val="22"/>
        </w:rPr>
        <w:t>2007).</w:t>
      </w:r>
      <w:r>
        <w:rPr>
          <w:color w:val="0F4462"/>
          <w:spacing w:val="-12"/>
          <w:w w:val="110"/>
          <w:sz w:val="22"/>
        </w:rPr>
        <w:t> </w:t>
      </w:r>
      <w:r>
        <w:rPr>
          <w:color w:val="0F4462"/>
          <w:w w:val="110"/>
          <w:sz w:val="22"/>
        </w:rPr>
        <w:t>As in other drug cultures, users of these</w:t>
      </w:r>
      <w:r>
        <w:rPr>
          <w:color w:val="0F4462"/>
          <w:spacing w:val="-3"/>
          <w:w w:val="110"/>
          <w:sz w:val="22"/>
        </w:rPr>
        <w:t> </w:t>
      </w:r>
      <w:r>
        <w:rPr>
          <w:color w:val="0F4462"/>
          <w:w w:val="110"/>
          <w:sz w:val="22"/>
        </w:rPr>
        <w:t>Web sites and discus­ sion boards develop their own language and values relating to drug use.</w:t>
      </w:r>
      <w:r>
        <w:rPr>
          <w:color w:val="0F4462"/>
          <w:spacing w:val="-9"/>
          <w:w w:val="110"/>
          <w:sz w:val="22"/>
        </w:rPr>
        <w:t> </w:t>
      </w:r>
      <w:r>
        <w:rPr>
          <w:color w:val="0F4462"/>
          <w:w w:val="110"/>
          <w:sz w:val="22"/>
        </w:rPr>
        <w:t>Club drugs and hallucinogenics are the</w:t>
      </w:r>
      <w:r>
        <w:rPr>
          <w:color w:val="0F4462"/>
          <w:spacing w:val="40"/>
          <w:w w:val="110"/>
          <w:sz w:val="22"/>
        </w:rPr>
        <w:t> </w:t>
      </w:r>
      <w:r>
        <w:rPr>
          <w:color w:val="0F4462"/>
          <w:w w:val="110"/>
          <w:sz w:val="22"/>
        </w:rPr>
        <w:t>most often-discussed </w:t>
      </w:r>
      <w:r>
        <w:rPr>
          <w:color w:val="0F4462"/>
          <w:spacing w:val="-2"/>
          <w:w w:val="110"/>
          <w:sz w:val="22"/>
        </w:rPr>
        <w:t>types</w:t>
      </w:r>
      <w:r>
        <w:rPr>
          <w:color w:val="0F4462"/>
          <w:spacing w:val="-13"/>
          <w:w w:val="110"/>
          <w:sz w:val="22"/>
        </w:rPr>
        <w:t> </w:t>
      </w:r>
      <w:r>
        <w:rPr>
          <w:color w:val="0F4462"/>
          <w:spacing w:val="-2"/>
          <w:w w:val="110"/>
          <w:sz w:val="22"/>
        </w:rPr>
        <w:t>of</w:t>
      </w:r>
      <w:r>
        <w:rPr>
          <w:color w:val="0F4462"/>
          <w:spacing w:val="-11"/>
          <w:w w:val="110"/>
          <w:sz w:val="22"/>
        </w:rPr>
        <w:t> </w:t>
      </w:r>
      <w:r>
        <w:rPr>
          <w:color w:val="0F4462"/>
          <w:spacing w:val="-2"/>
          <w:w w:val="110"/>
          <w:sz w:val="22"/>
        </w:rPr>
        <w:t>drugs,</w:t>
      </w:r>
      <w:r>
        <w:rPr>
          <w:color w:val="0F4462"/>
          <w:spacing w:val="-14"/>
          <w:w w:val="110"/>
          <w:sz w:val="22"/>
        </w:rPr>
        <w:t> </w:t>
      </w:r>
      <w:r>
        <w:rPr>
          <w:color w:val="0F4462"/>
          <w:spacing w:val="-2"/>
          <w:w w:val="110"/>
          <w:sz w:val="22"/>
        </w:rPr>
        <w:t>but online</w:t>
      </w:r>
      <w:r>
        <w:rPr>
          <w:color w:val="0F4462"/>
          <w:spacing w:val="-8"/>
          <w:w w:val="110"/>
          <w:sz w:val="22"/>
        </w:rPr>
        <w:t> </w:t>
      </w:r>
      <w:r>
        <w:rPr>
          <w:color w:val="0F4462"/>
          <w:spacing w:val="-2"/>
          <w:w w:val="110"/>
          <w:sz w:val="22"/>
        </w:rPr>
        <w:t>communities</w:t>
      </w:r>
      <w:r>
        <w:rPr>
          <w:color w:val="0F4462"/>
          <w:spacing w:val="8"/>
          <w:w w:val="110"/>
          <w:sz w:val="22"/>
        </w:rPr>
        <w:t> </w:t>
      </w:r>
      <w:r>
        <w:rPr>
          <w:color w:val="0F4462"/>
          <w:spacing w:val="-2"/>
          <w:w w:val="110"/>
          <w:sz w:val="22"/>
        </w:rPr>
        <w:t>involve </w:t>
      </w:r>
      <w:r>
        <w:rPr>
          <w:color w:val="0F4462"/>
          <w:w w:val="110"/>
          <w:sz w:val="22"/>
        </w:rPr>
        <w:t>the</w:t>
      </w:r>
      <w:r>
        <w:rPr>
          <w:color w:val="0F4462"/>
          <w:spacing w:val="40"/>
          <w:w w:val="110"/>
          <w:sz w:val="22"/>
        </w:rPr>
        <w:t> </w:t>
      </w:r>
      <w:r>
        <w:rPr>
          <w:color w:val="0F4462"/>
          <w:w w:val="110"/>
          <w:sz w:val="22"/>
        </w:rPr>
        <w:t>discussion of all types oflicit and illicit substances, including stimulants and opioids (Gatson </w:t>
      </w:r>
      <w:r>
        <w:rPr>
          <w:i/>
          <w:color w:val="0F4462"/>
          <w:w w:val="110"/>
          <w:sz w:val="22"/>
        </w:rPr>
        <w:t>2007a; </w:t>
      </w:r>
      <w:r>
        <w:rPr>
          <w:color w:val="0F4462"/>
          <w:w w:val="110"/>
          <w:sz w:val="22"/>
        </w:rPr>
        <w:t>Murguia et al.</w:t>
      </w:r>
      <w:r>
        <w:rPr>
          <w:color w:val="0F4462"/>
          <w:spacing w:val="-14"/>
          <w:w w:val="110"/>
          <w:sz w:val="22"/>
        </w:rPr>
        <w:t> </w:t>
      </w:r>
      <w:r>
        <w:rPr>
          <w:color w:val="0F4462"/>
          <w:w w:val="110"/>
          <w:sz w:val="22"/>
        </w:rPr>
        <w:t>2007;</w:t>
      </w:r>
      <w:r>
        <w:rPr>
          <w:color w:val="0F4462"/>
          <w:spacing w:val="-16"/>
          <w:w w:val="110"/>
          <w:sz w:val="22"/>
        </w:rPr>
        <w:t> </w:t>
      </w:r>
      <w:r>
        <w:rPr>
          <w:color w:val="0F4462"/>
          <w:w w:val="110"/>
          <w:sz w:val="22"/>
        </w:rPr>
        <w:t>Tackett­ Gibson 2007).</w:t>
      </w:r>
    </w:p>
    <w:p>
      <w:pPr>
        <w:spacing w:line="273" w:lineRule="auto" w:before="156"/>
        <w:ind w:left="1439" w:right="8" w:hanging="1"/>
        <w:jc w:val="left"/>
        <w:rPr>
          <w:sz w:val="22"/>
        </w:rPr>
      </w:pPr>
      <w:r>
        <w:rPr>
          <w:color w:val="0F4462"/>
          <w:w w:val="105"/>
          <w:sz w:val="22"/>
        </w:rPr>
        <w:t>Murguia et al. (2007) reported on a survey of adult (ages 18 and older) participants in one online community. The</w:t>
      </w:r>
      <w:r>
        <w:rPr>
          <w:color w:val="0F4462"/>
          <w:spacing w:val="40"/>
          <w:w w:val="105"/>
          <w:sz w:val="22"/>
        </w:rPr>
        <w:t> </w:t>
      </w:r>
      <w:r>
        <w:rPr>
          <w:color w:val="0F4462"/>
          <w:w w:val="105"/>
          <w:sz w:val="22"/>
        </w:rPr>
        <w:t>self-selected</w:t>
      </w:r>
      <w:r>
        <w:rPr>
          <w:color w:val="0F4462"/>
          <w:spacing w:val="40"/>
          <w:w w:val="105"/>
          <w:sz w:val="22"/>
        </w:rPr>
        <w:t> </w:t>
      </w:r>
      <w:r>
        <w:rPr>
          <w:color w:val="0F4462"/>
          <w:w w:val="105"/>
          <w:sz w:val="22"/>
        </w:rPr>
        <w:t>survey sample included 1,038 respondents, 80 percent</w:t>
      </w:r>
    </w:p>
    <w:p>
      <w:pPr>
        <w:spacing w:line="273" w:lineRule="auto" w:before="63"/>
        <w:ind w:left="334" w:right="1404" w:firstLine="3"/>
        <w:jc w:val="left"/>
        <w:rPr>
          <w:sz w:val="22"/>
        </w:rPr>
      </w:pPr>
      <w:r>
        <w:rPr/>
        <w:br w:type="column"/>
      </w:r>
      <w:r>
        <w:rPr>
          <w:color w:val="0F4462"/>
          <w:w w:val="110"/>
          <w:sz w:val="22"/>
        </w:rPr>
        <w:t>of whom were from the United States. Re­ spondents</w:t>
      </w:r>
      <w:r>
        <w:rPr>
          <w:color w:val="0F4462"/>
          <w:spacing w:val="-4"/>
          <w:w w:val="110"/>
          <w:sz w:val="22"/>
        </w:rPr>
        <w:t> </w:t>
      </w:r>
      <w:r>
        <w:rPr>
          <w:color w:val="0F4462"/>
          <w:w w:val="110"/>
          <w:sz w:val="22"/>
        </w:rPr>
        <w:t>were</w:t>
      </w:r>
      <w:r>
        <w:rPr>
          <w:color w:val="0F4462"/>
          <w:spacing w:val="-15"/>
          <w:w w:val="110"/>
          <w:sz w:val="22"/>
        </w:rPr>
        <w:t> </w:t>
      </w:r>
      <w:r>
        <w:rPr>
          <w:color w:val="0F4462"/>
          <w:w w:val="110"/>
          <w:sz w:val="22"/>
        </w:rPr>
        <w:t>likely</w:t>
      </w:r>
      <w:r>
        <w:rPr>
          <w:color w:val="0F4462"/>
          <w:spacing w:val="-6"/>
          <w:w w:val="110"/>
          <w:sz w:val="22"/>
        </w:rPr>
        <w:t> </w:t>
      </w:r>
      <w:r>
        <w:rPr>
          <w:color w:val="0F4462"/>
          <w:w w:val="110"/>
          <w:sz w:val="22"/>
        </w:rPr>
        <w:t>to be</w:t>
      </w:r>
      <w:r>
        <w:rPr>
          <w:color w:val="0F4462"/>
          <w:spacing w:val="-16"/>
          <w:w w:val="110"/>
          <w:sz w:val="22"/>
        </w:rPr>
        <w:t> </w:t>
      </w:r>
      <w:r>
        <w:rPr>
          <w:color w:val="0F4462"/>
          <w:w w:val="110"/>
          <w:sz w:val="22"/>
        </w:rPr>
        <w:t>young</w:t>
      </w:r>
      <w:r>
        <w:rPr>
          <w:color w:val="0F4462"/>
          <w:spacing w:val="-6"/>
          <w:w w:val="110"/>
          <w:sz w:val="22"/>
        </w:rPr>
        <w:t> </w:t>
      </w:r>
      <w:r>
        <w:rPr>
          <w:color w:val="0F4462"/>
          <w:w w:val="110"/>
          <w:sz w:val="22"/>
        </w:rPr>
        <w:t>(90</w:t>
      </w:r>
      <w:r>
        <w:rPr>
          <w:color w:val="0F4462"/>
          <w:spacing w:val="-6"/>
          <w:w w:val="110"/>
          <w:sz w:val="22"/>
        </w:rPr>
        <w:t> </w:t>
      </w:r>
      <w:r>
        <w:rPr>
          <w:color w:val="0F4462"/>
          <w:w w:val="110"/>
          <w:sz w:val="22"/>
        </w:rPr>
        <w:t>percent were under 30),</w:t>
      </w:r>
      <w:r>
        <w:rPr>
          <w:color w:val="0F4462"/>
          <w:spacing w:val="-8"/>
          <w:w w:val="110"/>
          <w:sz w:val="22"/>
        </w:rPr>
        <w:t> </w:t>
      </w:r>
      <w:r>
        <w:rPr>
          <w:color w:val="0F4462"/>
          <w:w w:val="110"/>
          <w:sz w:val="22"/>
        </w:rPr>
        <w:t>male (76 percent),</w:t>
      </w:r>
      <w:r>
        <w:rPr>
          <w:color w:val="0F4462"/>
          <w:spacing w:val="-17"/>
          <w:w w:val="110"/>
          <w:sz w:val="22"/>
        </w:rPr>
        <w:t> </w:t>
      </w:r>
      <w:r>
        <w:rPr>
          <w:color w:val="0F4462"/>
          <w:w w:val="110"/>
          <w:sz w:val="22"/>
        </w:rPr>
        <w:t>White (92 percent),</w:t>
      </w:r>
      <w:r>
        <w:rPr>
          <w:color w:val="0F4462"/>
          <w:spacing w:val="-2"/>
          <w:w w:val="110"/>
          <w:sz w:val="22"/>
        </w:rPr>
        <w:t> </w:t>
      </w:r>
      <w:r>
        <w:rPr>
          <w:color w:val="0F4462"/>
          <w:w w:val="110"/>
          <w:sz w:val="22"/>
        </w:rPr>
        <w:t>relatively affluent (58 percent had household</w:t>
      </w:r>
      <w:r>
        <w:rPr>
          <w:color w:val="0F4462"/>
          <w:w w:val="110"/>
          <w:sz w:val="22"/>
        </w:rPr>
        <w:t> incomes of $45,000 or more), employed</w:t>
      </w:r>
      <w:r>
        <w:rPr>
          <w:color w:val="0F4462"/>
          <w:w w:val="110"/>
          <w:sz w:val="22"/>
        </w:rPr>
        <w:t> (41 percent were employed full time;</w:t>
      </w:r>
      <w:r>
        <w:rPr>
          <w:color w:val="0F4462"/>
          <w:spacing w:val="-8"/>
          <w:w w:val="110"/>
          <w:sz w:val="22"/>
        </w:rPr>
        <w:t> </w:t>
      </w:r>
      <w:r>
        <w:rPr>
          <w:color w:val="0F4462"/>
          <w:w w:val="110"/>
          <w:sz w:val="22"/>
        </w:rPr>
        <w:t>another 28</w:t>
      </w:r>
      <w:r>
        <w:rPr>
          <w:color w:val="0F4462"/>
          <w:spacing w:val="-3"/>
          <w:w w:val="110"/>
          <w:sz w:val="22"/>
        </w:rPr>
        <w:t> </w:t>
      </w:r>
      <w:r>
        <w:rPr>
          <w:color w:val="0F4462"/>
          <w:w w:val="110"/>
          <w:sz w:val="22"/>
        </w:rPr>
        <w:t>percent, part time),</w:t>
      </w:r>
      <w:r>
        <w:rPr>
          <w:color w:val="0F4462"/>
          <w:spacing w:val="-14"/>
          <w:w w:val="110"/>
          <w:sz w:val="22"/>
        </w:rPr>
        <w:t> </w:t>
      </w:r>
      <w:r>
        <w:rPr>
          <w:color w:val="0F4462"/>
          <w:w w:val="110"/>
          <w:sz w:val="22"/>
        </w:rPr>
        <w:t>and/or in school (57 percent were attending school full or part time).</w:t>
      </w:r>
      <w:r>
        <w:rPr>
          <w:color w:val="0F4462"/>
          <w:spacing w:val="-17"/>
          <w:w w:val="110"/>
          <w:sz w:val="22"/>
        </w:rPr>
        <w:t> </w:t>
      </w:r>
      <w:r>
        <w:rPr>
          <w:color w:val="0F4462"/>
          <w:w w:val="110"/>
          <w:sz w:val="22"/>
        </w:rPr>
        <w:t>According to the 2011</w:t>
      </w:r>
      <w:r>
        <w:rPr>
          <w:color w:val="0F4462"/>
          <w:spacing w:val="-4"/>
          <w:w w:val="110"/>
          <w:sz w:val="22"/>
        </w:rPr>
        <w:t> </w:t>
      </w:r>
      <w:r>
        <w:rPr>
          <w:color w:val="0F4462"/>
          <w:w w:val="110"/>
          <w:sz w:val="22"/>
        </w:rPr>
        <w:t>National Survey on Drug Use and Health,</w:t>
      </w:r>
      <w:r>
        <w:rPr>
          <w:color w:val="0F4462"/>
          <w:spacing w:val="-2"/>
          <w:w w:val="110"/>
          <w:sz w:val="22"/>
        </w:rPr>
        <w:t> </w:t>
      </w:r>
      <w:r>
        <w:rPr>
          <w:color w:val="0F4462"/>
          <w:w w:val="110"/>
          <w:sz w:val="22"/>
        </w:rPr>
        <w:t>approxi­ mately 0.3 percent of</w:t>
      </w:r>
      <w:r>
        <w:rPr>
          <w:color w:val="0F4462"/>
          <w:spacing w:val="-3"/>
          <w:w w:val="110"/>
          <w:sz w:val="22"/>
        </w:rPr>
        <w:t> </w:t>
      </w:r>
      <w:r>
        <w:rPr>
          <w:color w:val="0F4462"/>
          <w:w w:val="110"/>
          <w:sz w:val="22"/>
        </w:rPr>
        <w:t>individuals 12 years of age or older purchase prescription drugs through the Internet (SAMHSA, 2012b).</w:t>
      </w:r>
    </w:p>
    <w:p>
      <w:pPr>
        <w:pStyle w:val="BodyText"/>
        <w:spacing w:before="8"/>
        <w:rPr>
          <w:sz w:val="24"/>
        </w:rPr>
      </w:pPr>
    </w:p>
    <w:p>
      <w:pPr>
        <w:pStyle w:val="Heading3"/>
        <w:spacing w:line="271" w:lineRule="auto"/>
        <w:ind w:left="331" w:right="1378" w:firstLine="2"/>
      </w:pPr>
      <w:bookmarkStart w:name="_TOC_250001" w:id="7"/>
      <w:r>
        <w:rPr>
          <w:color w:val="316079"/>
          <w:w w:val="105"/>
        </w:rPr>
        <w:t>The Role of Drug Cultures in Substance</w:t>
      </w:r>
      <w:r>
        <w:rPr>
          <w:color w:val="316079"/>
          <w:w w:val="105"/>
        </w:rPr>
        <w:t> Abuse </w:t>
      </w:r>
      <w:bookmarkEnd w:id="7"/>
      <w:r>
        <w:rPr>
          <w:color w:val="316079"/>
          <w:spacing w:val="-2"/>
          <w:w w:val="105"/>
        </w:rPr>
        <w:t>Treatment</w:t>
      </w:r>
    </w:p>
    <w:p>
      <w:pPr>
        <w:spacing w:line="273" w:lineRule="auto" w:before="120"/>
        <w:ind w:left="329" w:right="1378" w:firstLine="8"/>
        <w:jc w:val="left"/>
        <w:rPr>
          <w:sz w:val="22"/>
        </w:rPr>
      </w:pPr>
      <w:r>
        <w:rPr>
          <w:color w:val="0F4462"/>
          <w:w w:val="110"/>
          <w:sz w:val="22"/>
        </w:rPr>
        <w:t>Most people seek some kind of</w:t>
      </w:r>
      <w:r>
        <w:rPr>
          <w:color w:val="0F4462"/>
          <w:spacing w:val="-4"/>
          <w:w w:val="110"/>
          <w:sz w:val="22"/>
        </w:rPr>
        <w:t> </w:t>
      </w:r>
      <w:r>
        <w:rPr>
          <w:color w:val="0F4462"/>
          <w:w w:val="110"/>
          <w:sz w:val="22"/>
        </w:rPr>
        <w:t>social affilia­ tion;</w:t>
      </w:r>
      <w:r>
        <w:rPr>
          <w:color w:val="0F4462"/>
          <w:spacing w:val="-13"/>
          <w:w w:val="110"/>
          <w:sz w:val="22"/>
        </w:rPr>
        <w:t> </w:t>
      </w:r>
      <w:r>
        <w:rPr>
          <w:color w:val="0F4462"/>
          <w:w w:val="110"/>
          <w:sz w:val="22"/>
        </w:rPr>
        <w:t>it is</w:t>
      </w:r>
      <w:r>
        <w:rPr>
          <w:color w:val="0F4462"/>
          <w:spacing w:val="-1"/>
          <w:w w:val="110"/>
          <w:sz w:val="22"/>
        </w:rPr>
        <w:t> </w:t>
      </w:r>
      <w:r>
        <w:rPr>
          <w:color w:val="0F4462"/>
          <w:w w:val="110"/>
          <w:sz w:val="22"/>
        </w:rPr>
        <w:t>one aspect oflife that</w:t>
      </w:r>
      <w:r>
        <w:rPr>
          <w:color w:val="0F4462"/>
          <w:spacing w:val="-2"/>
          <w:w w:val="110"/>
          <w:sz w:val="22"/>
        </w:rPr>
        <w:t> </w:t>
      </w:r>
      <w:r>
        <w:rPr>
          <w:color w:val="0F4462"/>
          <w:w w:val="110"/>
          <w:sz w:val="22"/>
        </w:rPr>
        <w:t>gives meaning to day-to-day existence. Behavioral health service providers can better understand</w:t>
      </w:r>
      <w:r>
        <w:rPr>
          <w:color w:val="0F4462"/>
          <w:w w:val="110"/>
          <w:sz w:val="22"/>
        </w:rPr>
        <w:t> and help their clients if they have an understand­ ing</w:t>
      </w:r>
      <w:r>
        <w:rPr>
          <w:color w:val="0F4462"/>
          <w:spacing w:val="-4"/>
          <w:w w:val="110"/>
          <w:sz w:val="22"/>
        </w:rPr>
        <w:t> </w:t>
      </w:r>
      <w:r>
        <w:rPr>
          <w:color w:val="0F4462"/>
          <w:w w:val="110"/>
          <w:sz w:val="22"/>
        </w:rPr>
        <w:t>of</w:t>
      </w:r>
      <w:r>
        <w:rPr>
          <w:color w:val="0F4462"/>
          <w:spacing w:val="-2"/>
          <w:w w:val="110"/>
          <w:sz w:val="22"/>
        </w:rPr>
        <w:t> </w:t>
      </w:r>
      <w:r>
        <w:rPr>
          <w:color w:val="0F4462"/>
          <w:w w:val="110"/>
          <w:sz w:val="22"/>
        </w:rPr>
        <w:t>the culture(s) with</w:t>
      </w:r>
      <w:r>
        <w:rPr>
          <w:color w:val="0F4462"/>
          <w:spacing w:val="-4"/>
          <w:w w:val="110"/>
          <w:sz w:val="22"/>
        </w:rPr>
        <w:t> </w:t>
      </w:r>
      <w:r>
        <w:rPr>
          <w:color w:val="0F4462"/>
          <w:w w:val="110"/>
          <w:sz w:val="22"/>
        </w:rPr>
        <w:t>which they</w:t>
      </w:r>
      <w:r>
        <w:rPr>
          <w:color w:val="0F4462"/>
          <w:spacing w:val="-2"/>
          <w:w w:val="110"/>
          <w:sz w:val="22"/>
        </w:rPr>
        <w:t> </w:t>
      </w:r>
      <w:r>
        <w:rPr>
          <w:color w:val="0F4462"/>
          <w:w w:val="110"/>
          <w:sz w:val="22"/>
        </w:rPr>
        <w:t>identify. This understanding can be even more im­ portant when addressing the</w:t>
      </w:r>
      <w:r>
        <w:rPr>
          <w:color w:val="0F4462"/>
          <w:w w:val="110"/>
          <w:sz w:val="22"/>
        </w:rPr>
        <w:t> role of drug culture in a</w:t>
      </w:r>
      <w:r>
        <w:rPr>
          <w:color w:val="0F4462"/>
          <w:spacing w:val="-5"/>
          <w:w w:val="110"/>
          <w:sz w:val="22"/>
        </w:rPr>
        <w:t> </w:t>
      </w:r>
      <w:r>
        <w:rPr>
          <w:color w:val="0F4462"/>
          <w:w w:val="110"/>
          <w:sz w:val="22"/>
        </w:rPr>
        <w:t>client's life</w:t>
      </w:r>
      <w:r>
        <w:rPr>
          <w:color w:val="0F4462"/>
          <w:spacing w:val="-3"/>
          <w:w w:val="110"/>
          <w:sz w:val="22"/>
        </w:rPr>
        <w:t> </w:t>
      </w:r>
      <w:r>
        <w:rPr>
          <w:color w:val="0F4462"/>
          <w:w w:val="110"/>
          <w:sz w:val="22"/>
        </w:rPr>
        <w:t>because,</w:t>
      </w:r>
      <w:r>
        <w:rPr>
          <w:color w:val="0F4462"/>
          <w:spacing w:val="-10"/>
          <w:w w:val="110"/>
          <w:sz w:val="22"/>
        </w:rPr>
        <w:t> </w:t>
      </w:r>
      <w:r>
        <w:rPr>
          <w:color w:val="0F4462"/>
          <w:w w:val="110"/>
          <w:sz w:val="22"/>
        </w:rPr>
        <w:t>of</w:t>
      </w:r>
      <w:r>
        <w:rPr>
          <w:color w:val="0F4462"/>
          <w:spacing w:val="-12"/>
          <w:w w:val="110"/>
          <w:sz w:val="22"/>
        </w:rPr>
        <w:t> </w:t>
      </w:r>
      <w:r>
        <w:rPr>
          <w:color w:val="0F4462"/>
          <w:w w:val="110"/>
          <w:sz w:val="22"/>
        </w:rPr>
        <w:t>all</w:t>
      </w:r>
      <w:r>
        <w:rPr>
          <w:color w:val="0F4462"/>
          <w:spacing w:val="-11"/>
          <w:w w:val="110"/>
          <w:sz w:val="22"/>
        </w:rPr>
        <w:t> </w:t>
      </w:r>
      <w:r>
        <w:rPr>
          <w:color w:val="0F4462"/>
          <w:w w:val="110"/>
          <w:sz w:val="22"/>
        </w:rPr>
        <w:t>cultural affiliations, it is</w:t>
      </w:r>
      <w:r>
        <w:rPr>
          <w:color w:val="0F4462"/>
          <w:spacing w:val="-4"/>
          <w:w w:val="110"/>
          <w:sz w:val="22"/>
        </w:rPr>
        <w:t> </w:t>
      </w:r>
      <w:r>
        <w:rPr>
          <w:color w:val="0F4462"/>
          <w:w w:val="110"/>
          <w:sz w:val="22"/>
        </w:rPr>
        <w:t>likely to be the one most intimately</w:t>
      </w:r>
      <w:r>
        <w:rPr>
          <w:color w:val="0F4462"/>
          <w:spacing w:val="-7"/>
          <w:w w:val="110"/>
          <w:sz w:val="22"/>
        </w:rPr>
        <w:t> </w:t>
      </w:r>
      <w:r>
        <w:rPr>
          <w:color w:val="0F4462"/>
          <w:w w:val="110"/>
          <w:sz w:val="22"/>
        </w:rPr>
        <w:t>connected</w:t>
      </w:r>
      <w:r>
        <w:rPr>
          <w:color w:val="0F4462"/>
          <w:spacing w:val="-9"/>
          <w:w w:val="110"/>
          <w:sz w:val="22"/>
        </w:rPr>
        <w:t> </w:t>
      </w:r>
      <w:r>
        <w:rPr>
          <w:color w:val="0F4462"/>
          <w:w w:val="110"/>
          <w:sz w:val="22"/>
        </w:rPr>
        <w:t>with</w:t>
      </w:r>
      <w:r>
        <w:rPr>
          <w:color w:val="0F4462"/>
          <w:spacing w:val="-10"/>
          <w:w w:val="110"/>
          <w:sz w:val="22"/>
        </w:rPr>
        <w:t> </w:t>
      </w:r>
      <w:r>
        <w:rPr>
          <w:color w:val="0F4462"/>
          <w:w w:val="110"/>
          <w:sz w:val="22"/>
        </w:rPr>
        <w:t>his</w:t>
      </w:r>
      <w:r>
        <w:rPr>
          <w:color w:val="0F4462"/>
          <w:spacing w:val="-11"/>
          <w:w w:val="110"/>
          <w:sz w:val="22"/>
        </w:rPr>
        <w:t> </w:t>
      </w:r>
      <w:r>
        <w:rPr>
          <w:color w:val="0F4462"/>
          <w:w w:val="110"/>
          <w:sz w:val="22"/>
        </w:rPr>
        <w:t>or</w:t>
      </w:r>
      <w:r>
        <w:rPr>
          <w:color w:val="0F4462"/>
          <w:spacing w:val="-11"/>
          <w:w w:val="110"/>
          <w:sz w:val="22"/>
        </w:rPr>
        <w:t> </w:t>
      </w:r>
      <w:r>
        <w:rPr>
          <w:color w:val="0F4462"/>
          <w:w w:val="110"/>
          <w:sz w:val="22"/>
        </w:rPr>
        <w:t>her</w:t>
      </w:r>
      <w:r>
        <w:rPr>
          <w:color w:val="0F4462"/>
          <w:spacing w:val="-12"/>
          <w:w w:val="110"/>
          <w:sz w:val="22"/>
        </w:rPr>
        <w:t> </w:t>
      </w:r>
      <w:r>
        <w:rPr>
          <w:color w:val="0F4462"/>
          <w:w w:val="110"/>
          <w:sz w:val="22"/>
        </w:rPr>
        <w:t>substance</w:t>
      </w:r>
    </w:p>
    <w:p>
      <w:pPr>
        <w:spacing w:after="0" w:line="273" w:lineRule="auto"/>
        <w:jc w:val="left"/>
        <w:rPr>
          <w:sz w:val="22"/>
        </w:rPr>
        <w:sectPr>
          <w:type w:val="continuous"/>
          <w:pgSz w:w="12240" w:h="15840"/>
          <w:pgMar w:top="0" w:bottom="0" w:left="0" w:right="0"/>
          <w:cols w:num="2" w:equalWidth="0">
            <w:col w:w="5932" w:space="40"/>
            <w:col w:w="6268"/>
          </w:cols>
        </w:sectPr>
      </w:pPr>
    </w:p>
    <w:p>
      <w:pPr>
        <w:pStyle w:val="BodyText"/>
        <w:rPr>
          <w:sz w:val="20"/>
        </w:rPr>
      </w:pPr>
    </w:p>
    <w:p>
      <w:pPr>
        <w:pStyle w:val="BodyText"/>
        <w:spacing w:before="7"/>
        <w:rPr>
          <w:sz w:val="19"/>
        </w:rPr>
      </w:pPr>
    </w:p>
    <w:p>
      <w:pPr>
        <w:spacing w:before="92"/>
        <w:ind w:left="0" w:right="1077" w:firstLine="0"/>
        <w:jc w:val="right"/>
        <w:rPr>
          <w:sz w:val="20"/>
        </w:rPr>
      </w:pPr>
      <w:r>
        <w:rPr>
          <w:color w:val="0F4462"/>
          <w:spacing w:val="-5"/>
          <w:w w:val="105"/>
          <w:sz w:val="20"/>
        </w:rPr>
        <w:t>171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0" w:right="0" w:firstLine="3"/>
        <w:jc w:val="left"/>
        <w:rPr>
          <w:sz w:val="22"/>
        </w:rPr>
      </w:pPr>
      <w:r>
        <w:rPr>
          <w:color w:val="0F4262"/>
          <w:w w:val="110"/>
          <w:sz w:val="22"/>
        </w:rPr>
        <w:t>abuse.</w:t>
      </w:r>
      <w:r>
        <w:rPr>
          <w:color w:val="0F4262"/>
          <w:spacing w:val="-25"/>
          <w:w w:val="110"/>
          <w:sz w:val="22"/>
        </w:rPr>
        <w:t> </w:t>
      </w:r>
      <w:r>
        <w:rPr>
          <w:color w:val="0F4262"/>
          <w:w w:val="110"/>
          <w:sz w:val="22"/>
        </w:rPr>
        <w:t>The</w:t>
      </w:r>
      <w:r>
        <w:rPr>
          <w:color w:val="0F4262"/>
          <w:spacing w:val="27"/>
          <w:w w:val="110"/>
          <w:sz w:val="22"/>
        </w:rPr>
        <w:t> </w:t>
      </w:r>
      <w:r>
        <w:rPr>
          <w:color w:val="0F4262"/>
          <w:w w:val="110"/>
          <w:sz w:val="22"/>
        </w:rPr>
        <w:t>drug</w:t>
      </w:r>
      <w:r>
        <w:rPr>
          <w:color w:val="0F4262"/>
          <w:spacing w:val="-9"/>
          <w:w w:val="110"/>
          <w:sz w:val="22"/>
        </w:rPr>
        <w:t> </w:t>
      </w:r>
      <w:r>
        <w:rPr>
          <w:color w:val="0F4262"/>
          <w:w w:val="110"/>
          <w:sz w:val="22"/>
        </w:rPr>
        <w:t>culture</w:t>
      </w:r>
      <w:r>
        <w:rPr>
          <w:color w:val="0F4262"/>
          <w:spacing w:val="-2"/>
          <w:w w:val="110"/>
          <w:sz w:val="22"/>
        </w:rPr>
        <w:t> </w:t>
      </w:r>
      <w:r>
        <w:rPr>
          <w:color w:val="0F4262"/>
          <w:w w:val="110"/>
          <w:sz w:val="22"/>
        </w:rPr>
        <w:t>is</w:t>
      </w:r>
      <w:r>
        <w:rPr>
          <w:color w:val="0F4262"/>
          <w:spacing w:val="-11"/>
          <w:w w:val="110"/>
          <w:sz w:val="22"/>
        </w:rPr>
        <w:t> </w:t>
      </w:r>
      <w:r>
        <w:rPr>
          <w:color w:val="0F4262"/>
          <w:w w:val="110"/>
          <w:sz w:val="22"/>
        </w:rPr>
        <w:t>likely</w:t>
      </w:r>
      <w:r>
        <w:rPr>
          <w:color w:val="0F4262"/>
          <w:spacing w:val="-4"/>
          <w:w w:val="110"/>
          <w:sz w:val="22"/>
        </w:rPr>
        <w:t> </w:t>
      </w:r>
      <w:r>
        <w:rPr>
          <w:color w:val="0F4262"/>
          <w:w w:val="110"/>
          <w:sz w:val="22"/>
        </w:rPr>
        <w:t>to have</w:t>
      </w:r>
      <w:r>
        <w:rPr>
          <w:color w:val="0F4262"/>
          <w:spacing w:val="-1"/>
          <w:w w:val="110"/>
          <w:sz w:val="22"/>
        </w:rPr>
        <w:t> </w:t>
      </w:r>
      <w:r>
        <w:rPr>
          <w:color w:val="0F4262"/>
          <w:w w:val="110"/>
          <w:sz w:val="22"/>
        </w:rPr>
        <w:t>had</w:t>
      </w:r>
      <w:r>
        <w:rPr>
          <w:color w:val="0F4262"/>
          <w:spacing w:val="-2"/>
          <w:w w:val="110"/>
          <w:sz w:val="22"/>
        </w:rPr>
        <w:t> </w:t>
      </w:r>
      <w:r>
        <w:rPr>
          <w:color w:val="0F4262"/>
          <w:w w:val="110"/>
          <w:sz w:val="22"/>
        </w:rPr>
        <w:t>a considerable influence on the</w:t>
      </w:r>
      <w:r>
        <w:rPr>
          <w:color w:val="0F4262"/>
          <w:w w:val="110"/>
          <w:sz w:val="22"/>
        </w:rPr>
        <w:t> client's behav­ iors related</w:t>
      </w:r>
      <w:r>
        <w:rPr>
          <w:color w:val="0F4262"/>
          <w:w w:val="110"/>
          <w:sz w:val="22"/>
        </w:rPr>
        <w:t> to substance use.</w:t>
      </w:r>
    </w:p>
    <w:p>
      <w:pPr>
        <w:pStyle w:val="BodyText"/>
        <w:spacing w:before="3"/>
        <w:rPr>
          <w:sz w:val="21"/>
        </w:rPr>
      </w:pPr>
    </w:p>
    <w:p>
      <w:pPr>
        <w:pStyle w:val="Heading4"/>
        <w:spacing w:line="280" w:lineRule="auto"/>
        <w:rPr>
          <w:rFonts w:ascii="Arial"/>
        </w:rPr>
      </w:pPr>
      <w:r>
        <w:rPr>
          <w:rFonts w:ascii="Arial"/>
          <w:color w:val="316079"/>
          <w:w w:val="105"/>
        </w:rPr>
        <w:t>Drug Cultures in Assessment</w:t>
      </w:r>
      <w:r>
        <w:rPr>
          <w:rFonts w:ascii="Arial"/>
          <w:color w:val="316079"/>
          <w:spacing w:val="40"/>
          <w:w w:val="105"/>
        </w:rPr>
        <w:t> </w:t>
      </w:r>
      <w:r>
        <w:rPr>
          <w:rFonts w:ascii="Arial"/>
          <w:color w:val="316079"/>
          <w:w w:val="105"/>
        </w:rPr>
        <w:t>and </w:t>
      </w:r>
      <w:r>
        <w:rPr>
          <w:rFonts w:ascii="Arial"/>
          <w:color w:val="316079"/>
          <w:spacing w:val="-2"/>
          <w:w w:val="110"/>
        </w:rPr>
        <w:t>Engagement</w:t>
      </w:r>
    </w:p>
    <w:p>
      <w:pPr>
        <w:spacing w:line="273" w:lineRule="auto" w:before="10"/>
        <w:ind w:left="1436" w:right="0" w:hanging="1"/>
        <w:jc w:val="left"/>
        <w:rPr>
          <w:sz w:val="22"/>
        </w:rPr>
      </w:pPr>
      <w:r>
        <w:rPr>
          <w:color w:val="0F4262"/>
          <w:w w:val="110"/>
          <w:sz w:val="22"/>
        </w:rPr>
        <w:t>The</w:t>
      </w:r>
      <w:r>
        <w:rPr>
          <w:color w:val="0F4262"/>
          <w:spacing w:val="21"/>
          <w:w w:val="110"/>
          <w:sz w:val="22"/>
        </w:rPr>
        <w:t> </w:t>
      </w:r>
      <w:r>
        <w:rPr>
          <w:color w:val="0F4262"/>
          <w:w w:val="110"/>
          <w:sz w:val="22"/>
        </w:rPr>
        <w:t>first</w:t>
      </w:r>
      <w:r>
        <w:rPr>
          <w:color w:val="0F4262"/>
          <w:spacing w:val="-4"/>
          <w:w w:val="110"/>
          <w:sz w:val="22"/>
        </w:rPr>
        <w:t> </w:t>
      </w:r>
      <w:r>
        <w:rPr>
          <w:color w:val="0F4262"/>
          <w:w w:val="110"/>
          <w:sz w:val="22"/>
        </w:rPr>
        <w:t>step</w:t>
      </w:r>
      <w:r>
        <w:rPr>
          <w:color w:val="0F4262"/>
          <w:spacing w:val="-5"/>
          <w:w w:val="110"/>
          <w:sz w:val="22"/>
        </w:rPr>
        <w:t> </w:t>
      </w:r>
      <w:r>
        <w:rPr>
          <w:color w:val="0F4262"/>
          <w:w w:val="110"/>
          <w:sz w:val="22"/>
        </w:rPr>
        <w:t>in understanding</w:t>
      </w:r>
      <w:r>
        <w:rPr>
          <w:color w:val="0F4262"/>
          <w:w w:val="110"/>
          <w:sz w:val="22"/>
        </w:rPr>
        <w:t> the role a</w:t>
      </w:r>
      <w:r>
        <w:rPr>
          <w:color w:val="0F4262"/>
          <w:spacing w:val="-4"/>
          <w:w w:val="110"/>
          <w:sz w:val="22"/>
        </w:rPr>
        <w:t> </w:t>
      </w:r>
      <w:r>
        <w:rPr>
          <w:color w:val="0F4262"/>
          <w:w w:val="110"/>
          <w:sz w:val="22"/>
        </w:rPr>
        <w:t>drug culture</w:t>
      </w:r>
      <w:r>
        <w:rPr>
          <w:color w:val="0F4262"/>
          <w:spacing w:val="-9"/>
          <w:w w:val="110"/>
          <w:sz w:val="22"/>
        </w:rPr>
        <w:t> </w:t>
      </w:r>
      <w:r>
        <w:rPr>
          <w:color w:val="0F4262"/>
          <w:w w:val="110"/>
          <w:sz w:val="22"/>
        </w:rPr>
        <w:t>plays</w:t>
      </w:r>
      <w:r>
        <w:rPr>
          <w:color w:val="0F4262"/>
          <w:spacing w:val="-12"/>
          <w:w w:val="110"/>
          <w:sz w:val="22"/>
        </w:rPr>
        <w:t> </w:t>
      </w:r>
      <w:r>
        <w:rPr>
          <w:color w:val="0F4262"/>
          <w:w w:val="110"/>
          <w:sz w:val="22"/>
        </w:rPr>
        <w:t>in</w:t>
      </w:r>
      <w:r>
        <w:rPr>
          <w:color w:val="0F4262"/>
          <w:spacing w:val="-2"/>
          <w:w w:val="110"/>
          <w:sz w:val="22"/>
        </w:rPr>
        <w:t> </w:t>
      </w:r>
      <w:r>
        <w:rPr>
          <w:color w:val="0F4262"/>
          <w:w w:val="110"/>
          <w:sz w:val="22"/>
        </w:rPr>
        <w:t>a</w:t>
      </w:r>
      <w:r>
        <w:rPr>
          <w:color w:val="0F4262"/>
          <w:spacing w:val="-16"/>
          <w:w w:val="110"/>
          <w:sz w:val="22"/>
        </w:rPr>
        <w:t> </w:t>
      </w:r>
      <w:r>
        <w:rPr>
          <w:color w:val="0F4262"/>
          <w:w w:val="110"/>
          <w:sz w:val="22"/>
        </w:rPr>
        <w:t>client's</w:t>
      </w:r>
      <w:r>
        <w:rPr>
          <w:color w:val="0F4262"/>
          <w:spacing w:val="-12"/>
          <w:w w:val="110"/>
          <w:sz w:val="22"/>
        </w:rPr>
        <w:t> </w:t>
      </w:r>
      <w:r>
        <w:rPr>
          <w:color w:val="0F4262"/>
          <w:w w:val="110"/>
          <w:sz w:val="22"/>
        </w:rPr>
        <w:t>life</w:t>
      </w:r>
      <w:r>
        <w:rPr>
          <w:color w:val="0F4262"/>
          <w:spacing w:val="-13"/>
          <w:w w:val="110"/>
          <w:sz w:val="22"/>
        </w:rPr>
        <w:t> </w:t>
      </w:r>
      <w:r>
        <w:rPr>
          <w:color w:val="0F4262"/>
          <w:w w:val="110"/>
          <w:sz w:val="22"/>
        </w:rPr>
        <w:t>is</w:t>
      </w:r>
      <w:r>
        <w:rPr>
          <w:color w:val="0F4262"/>
          <w:spacing w:val="-14"/>
          <w:w w:val="110"/>
          <w:sz w:val="22"/>
        </w:rPr>
        <w:t> </w:t>
      </w:r>
      <w:r>
        <w:rPr>
          <w:color w:val="0F4262"/>
          <w:w w:val="110"/>
          <w:sz w:val="22"/>
        </w:rPr>
        <w:t>to</w:t>
      </w:r>
      <w:r>
        <w:rPr>
          <w:color w:val="0F4262"/>
          <w:spacing w:val="-4"/>
          <w:w w:val="110"/>
          <w:sz w:val="22"/>
        </w:rPr>
        <w:t> </w:t>
      </w:r>
      <w:r>
        <w:rPr>
          <w:color w:val="0F4262"/>
          <w:w w:val="110"/>
          <w:sz w:val="22"/>
        </w:rPr>
        <w:t>assess</w:t>
      </w:r>
      <w:r>
        <w:rPr>
          <w:color w:val="0F4262"/>
          <w:spacing w:val="-14"/>
          <w:w w:val="110"/>
          <w:sz w:val="22"/>
        </w:rPr>
        <w:t> </w:t>
      </w:r>
      <w:r>
        <w:rPr>
          <w:color w:val="0F4262"/>
          <w:w w:val="110"/>
          <w:sz w:val="22"/>
        </w:rPr>
        <w:t>which drug culture(s) the client has been involved with</w:t>
      </w:r>
      <w:r>
        <w:rPr>
          <w:color w:val="0F4262"/>
          <w:spacing w:val="-16"/>
          <w:w w:val="110"/>
          <w:sz w:val="22"/>
        </w:rPr>
        <w:t> </w:t>
      </w:r>
      <w:r>
        <w:rPr>
          <w:color w:val="0F4262"/>
          <w:w w:val="110"/>
          <w:sz w:val="22"/>
        </w:rPr>
        <w:t>and</w:t>
      </w:r>
      <w:r>
        <w:rPr>
          <w:color w:val="0F4262"/>
          <w:spacing w:val="-6"/>
          <w:w w:val="110"/>
          <w:sz w:val="22"/>
        </w:rPr>
        <w:t> </w:t>
      </w:r>
      <w:r>
        <w:rPr>
          <w:color w:val="0F4262"/>
          <w:w w:val="110"/>
          <w:sz w:val="22"/>
        </w:rPr>
        <w:t>his</w:t>
      </w:r>
      <w:r>
        <w:rPr>
          <w:color w:val="0F4262"/>
          <w:spacing w:val="-12"/>
          <w:w w:val="110"/>
          <w:sz w:val="22"/>
        </w:rPr>
        <w:t> </w:t>
      </w:r>
      <w:r>
        <w:rPr>
          <w:color w:val="0F4262"/>
          <w:w w:val="110"/>
          <w:sz w:val="22"/>
        </w:rPr>
        <w:t>or</w:t>
      </w:r>
      <w:r>
        <w:rPr>
          <w:color w:val="0F4262"/>
          <w:spacing w:val="-1"/>
          <w:w w:val="110"/>
          <w:sz w:val="22"/>
        </w:rPr>
        <w:t> </w:t>
      </w:r>
      <w:r>
        <w:rPr>
          <w:color w:val="0F4262"/>
          <w:w w:val="110"/>
          <w:sz w:val="22"/>
        </w:rPr>
        <w:t>her</w:t>
      </w:r>
      <w:r>
        <w:rPr>
          <w:color w:val="0F4262"/>
          <w:spacing w:val="-14"/>
          <w:w w:val="110"/>
          <w:sz w:val="22"/>
        </w:rPr>
        <w:t> </w:t>
      </w:r>
      <w:r>
        <w:rPr>
          <w:color w:val="0F4262"/>
          <w:w w:val="110"/>
          <w:sz w:val="22"/>
        </w:rPr>
        <w:t>level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involvement.</w:t>
      </w:r>
      <w:r>
        <w:rPr>
          <w:color w:val="0F4262"/>
          <w:spacing w:val="-22"/>
          <w:w w:val="110"/>
          <w:sz w:val="22"/>
        </w:rPr>
        <w:t> </w:t>
      </w:r>
      <w:r>
        <w:rPr>
          <w:color w:val="0F4262"/>
          <w:w w:val="110"/>
          <w:sz w:val="22"/>
        </w:rPr>
        <w:t>There are no textbooks</w:t>
      </w:r>
      <w:r>
        <w:rPr>
          <w:color w:val="0F4262"/>
          <w:w w:val="110"/>
          <w:sz w:val="22"/>
        </w:rPr>
        <w:t> that can inform providers about the drug cultures in their areas,</w:t>
      </w:r>
      <w:r>
        <w:rPr>
          <w:color w:val="0F4262"/>
          <w:spacing w:val="-4"/>
          <w:w w:val="110"/>
          <w:sz w:val="22"/>
        </w:rPr>
        <w:t> </w:t>
      </w:r>
      <w:r>
        <w:rPr>
          <w:color w:val="0F4262"/>
          <w:w w:val="110"/>
          <w:sz w:val="22"/>
        </w:rPr>
        <w:t>but counselors probably know quite a bit about them already, as they</w:t>
      </w:r>
      <w:r>
        <w:rPr>
          <w:color w:val="0F4262"/>
          <w:spacing w:val="-2"/>
          <w:w w:val="110"/>
          <w:sz w:val="22"/>
        </w:rPr>
        <w:t> </w:t>
      </w:r>
      <w:r>
        <w:rPr>
          <w:color w:val="0F4262"/>
          <w:w w:val="110"/>
          <w:sz w:val="22"/>
        </w:rPr>
        <w:t>learn much about drug cultures through talking with their clients.</w:t>
      </w:r>
    </w:p>
    <w:p>
      <w:pPr>
        <w:spacing w:line="273" w:lineRule="auto" w:before="0"/>
        <w:ind w:left="1444" w:right="0" w:hanging="1"/>
        <w:jc w:val="left"/>
        <w:rPr>
          <w:sz w:val="22"/>
        </w:rPr>
      </w:pPr>
      <w:r>
        <w:rPr>
          <w:color w:val="0F4262"/>
          <w:w w:val="110"/>
          <w:sz w:val="22"/>
        </w:rPr>
        <w:t>Counselors who are themselves in recovery may be familiar with some clients'</w:t>
      </w:r>
      <w:r>
        <w:rPr>
          <w:color w:val="0F4262"/>
          <w:spacing w:val="-15"/>
          <w:w w:val="110"/>
          <w:sz w:val="22"/>
        </w:rPr>
        <w:t> </w:t>
      </w:r>
      <w:r>
        <w:rPr>
          <w:color w:val="0F4262"/>
          <w:w w:val="110"/>
          <w:sz w:val="22"/>
        </w:rPr>
        <w:t>substance­ </w:t>
      </w:r>
      <w:r>
        <w:rPr>
          <w:color w:val="0F4262"/>
          <w:spacing w:val="-2"/>
          <w:w w:val="110"/>
          <w:sz w:val="22"/>
        </w:rPr>
        <w:t>using</w:t>
      </w:r>
      <w:r>
        <w:rPr>
          <w:color w:val="0F4262"/>
          <w:spacing w:val="-14"/>
          <w:w w:val="110"/>
          <w:sz w:val="22"/>
        </w:rPr>
        <w:t> </w:t>
      </w:r>
      <w:r>
        <w:rPr>
          <w:color w:val="0F4262"/>
          <w:spacing w:val="-2"/>
          <w:w w:val="110"/>
          <w:sz w:val="22"/>
        </w:rPr>
        <w:t>lifestyles and</w:t>
      </w:r>
      <w:r>
        <w:rPr>
          <w:color w:val="0F4262"/>
          <w:spacing w:val="-5"/>
          <w:w w:val="110"/>
          <w:sz w:val="22"/>
        </w:rPr>
        <w:t> </w:t>
      </w:r>
      <w:r>
        <w:rPr>
          <w:color w:val="0F4262"/>
          <w:spacing w:val="-2"/>
          <w:w w:val="110"/>
          <w:sz w:val="22"/>
        </w:rPr>
        <w:t>social</w:t>
      </w:r>
      <w:r>
        <w:rPr>
          <w:color w:val="0F4262"/>
          <w:spacing w:val="-13"/>
          <w:w w:val="110"/>
          <w:sz w:val="22"/>
        </w:rPr>
        <w:t> </w:t>
      </w:r>
      <w:r>
        <w:rPr>
          <w:color w:val="0F4262"/>
          <w:spacing w:val="-2"/>
          <w:w w:val="110"/>
          <w:sz w:val="22"/>
        </w:rPr>
        <w:t>environments or</w:t>
      </w:r>
      <w:r>
        <w:rPr>
          <w:color w:val="0F4262"/>
          <w:spacing w:val="-10"/>
          <w:w w:val="110"/>
          <w:sz w:val="22"/>
        </w:rPr>
        <w:t> </w:t>
      </w:r>
      <w:r>
        <w:rPr>
          <w:color w:val="0F4262"/>
          <w:spacing w:val="-2"/>
          <w:w w:val="110"/>
          <w:sz w:val="22"/>
        </w:rPr>
        <w:t>will </w:t>
      </w:r>
      <w:r>
        <w:rPr>
          <w:color w:val="0F4262"/>
          <w:w w:val="110"/>
          <w:sz w:val="22"/>
        </w:rPr>
        <w:t>have</w:t>
      </w:r>
      <w:r>
        <w:rPr>
          <w:color w:val="0F4262"/>
          <w:spacing w:val="-13"/>
          <w:w w:val="110"/>
          <w:sz w:val="22"/>
        </w:rPr>
        <w:t> </w:t>
      </w:r>
      <w:r>
        <w:rPr>
          <w:color w:val="0F4262"/>
          <w:w w:val="110"/>
          <w:sz w:val="22"/>
        </w:rPr>
        <w:t>insight</w:t>
      </w:r>
      <w:r>
        <w:rPr>
          <w:color w:val="0F4262"/>
          <w:spacing w:val="-10"/>
          <w:w w:val="110"/>
          <w:sz w:val="22"/>
        </w:rPr>
        <w:t> </w:t>
      </w:r>
      <w:r>
        <w:rPr>
          <w:color w:val="0F4262"/>
          <w:w w:val="110"/>
          <w:sz w:val="22"/>
        </w:rPr>
        <w:t>into</w:t>
      </w:r>
      <w:r>
        <w:rPr>
          <w:color w:val="0F4262"/>
          <w:spacing w:val="-11"/>
          <w:w w:val="110"/>
          <w:sz w:val="22"/>
        </w:rPr>
        <w:t> </w:t>
      </w:r>
      <w:r>
        <w:rPr>
          <w:color w:val="0F4262"/>
          <w:w w:val="110"/>
          <w:sz w:val="22"/>
        </w:rPr>
        <w:t>how</w:t>
      </w:r>
      <w:r>
        <w:rPr>
          <w:color w:val="0F4262"/>
          <w:spacing w:val="-15"/>
          <w:w w:val="110"/>
          <w:sz w:val="22"/>
        </w:rPr>
        <w:t> </w:t>
      </w:r>
      <w:r>
        <w:rPr>
          <w:color w:val="0F4262"/>
          <w:w w:val="110"/>
          <w:sz w:val="22"/>
        </w:rPr>
        <w:t>to</w:t>
      </w:r>
      <w:r>
        <w:rPr>
          <w:color w:val="0F4262"/>
          <w:spacing w:val="-9"/>
          <w:w w:val="110"/>
          <w:sz w:val="22"/>
        </w:rPr>
        <w:t> </w:t>
      </w:r>
      <w:r>
        <w:rPr>
          <w:color w:val="0F4262"/>
          <w:w w:val="110"/>
          <w:sz w:val="22"/>
        </w:rPr>
        <w:t>explore</w:t>
      </w:r>
      <w:r>
        <w:rPr>
          <w:color w:val="0F4262"/>
          <w:spacing w:val="-5"/>
          <w:w w:val="110"/>
          <w:sz w:val="22"/>
        </w:rPr>
        <w:t> </w:t>
      </w:r>
      <w:r>
        <w:rPr>
          <w:color w:val="0F4262"/>
          <w:w w:val="110"/>
          <w:sz w:val="22"/>
        </w:rPr>
        <w:t>the</w:t>
      </w:r>
      <w:r>
        <w:rPr>
          <w:color w:val="0F4262"/>
          <w:w w:val="110"/>
          <w:sz w:val="22"/>
        </w:rPr>
        <w:t> issue</w:t>
      </w:r>
      <w:r>
        <w:rPr>
          <w:color w:val="0F4262"/>
          <w:spacing w:val="-16"/>
          <w:w w:val="110"/>
          <w:sz w:val="22"/>
        </w:rPr>
        <w:t> </w:t>
      </w:r>
      <w:r>
        <w:rPr>
          <w:color w:val="0F4262"/>
          <w:w w:val="110"/>
          <w:sz w:val="22"/>
        </w:rPr>
        <w:t>with clients.</w:t>
      </w:r>
      <w:r>
        <w:rPr>
          <w:color w:val="0F4262"/>
          <w:spacing w:val="-27"/>
          <w:w w:val="110"/>
          <w:sz w:val="22"/>
        </w:rPr>
        <w:t> </w:t>
      </w:r>
      <w:r>
        <w:rPr>
          <w:color w:val="0F4262"/>
          <w:w w:val="110"/>
          <w:sz w:val="22"/>
        </w:rPr>
        <w:t>They</w:t>
      </w:r>
      <w:r>
        <w:rPr>
          <w:color w:val="0F4262"/>
          <w:spacing w:val="-15"/>
          <w:w w:val="110"/>
          <w:sz w:val="22"/>
        </w:rPr>
        <w:t> </w:t>
      </w:r>
      <w:r>
        <w:rPr>
          <w:color w:val="0F4262"/>
          <w:w w:val="110"/>
          <w:sz w:val="22"/>
        </w:rPr>
        <w:t>can</w:t>
      </w:r>
      <w:r>
        <w:rPr>
          <w:color w:val="0F4262"/>
          <w:spacing w:val="-15"/>
          <w:w w:val="110"/>
          <w:sz w:val="22"/>
        </w:rPr>
        <w:t> </w:t>
      </w:r>
      <w:r>
        <w:rPr>
          <w:color w:val="0F4262"/>
          <w:w w:val="110"/>
          <w:sz w:val="22"/>
        </w:rPr>
        <w:t>also</w:t>
      </w:r>
      <w:r>
        <w:rPr>
          <w:color w:val="0F4262"/>
          <w:spacing w:val="-15"/>
          <w:w w:val="110"/>
          <w:sz w:val="22"/>
        </w:rPr>
        <w:t> </w:t>
      </w:r>
      <w:r>
        <w:rPr>
          <w:color w:val="0F4262"/>
          <w:w w:val="110"/>
          <w:sz w:val="22"/>
        </w:rPr>
        <w:t>educate</w:t>
      </w:r>
      <w:r>
        <w:rPr>
          <w:color w:val="0F4262"/>
          <w:spacing w:val="-11"/>
          <w:w w:val="110"/>
          <w:sz w:val="22"/>
        </w:rPr>
        <w:t> </w:t>
      </w:r>
      <w:r>
        <w:rPr>
          <w:color w:val="0F4262"/>
          <w:w w:val="110"/>
          <w:sz w:val="22"/>
        </w:rPr>
        <w:t>their</w:t>
      </w:r>
      <w:r>
        <w:rPr>
          <w:color w:val="0F4262"/>
          <w:spacing w:val="-13"/>
          <w:w w:val="110"/>
          <w:sz w:val="22"/>
        </w:rPr>
        <w:t> </w:t>
      </w:r>
      <w:r>
        <w:rPr>
          <w:color w:val="0F4262"/>
          <w:w w:val="110"/>
          <w:sz w:val="22"/>
        </w:rPr>
        <w:t>colleagues.</w:t>
      </w:r>
    </w:p>
    <w:p>
      <w:pPr>
        <w:spacing w:line="273" w:lineRule="auto" w:before="158"/>
        <w:ind w:left="1435" w:right="20" w:firstLine="8"/>
        <w:jc w:val="left"/>
        <w:rPr>
          <w:sz w:val="22"/>
        </w:rPr>
      </w:pPr>
      <w:r>
        <w:rPr>
          <w:color w:val="0F4262"/>
          <w:w w:val="105"/>
          <w:sz w:val="22"/>
        </w:rPr>
        <w:t>Providers who have never personally abused substances can learn from recovered counse­ lors as well as from their clients. However, asking a client point-blank about his or her involvement in a drug culture is likely to be answered with a blank stare.</w:t>
      </w:r>
      <w:r>
        <w:rPr>
          <w:color w:val="0F4262"/>
          <w:spacing w:val="-4"/>
          <w:w w:val="105"/>
          <w:sz w:val="22"/>
        </w:rPr>
        <w:t> </w:t>
      </w:r>
      <w:r>
        <w:rPr>
          <w:color w:val="0F4262"/>
          <w:w w:val="105"/>
          <w:sz w:val="22"/>
        </w:rPr>
        <w:t>Instead, talking to</w:t>
      </w:r>
    </w:p>
    <w:p>
      <w:pPr>
        <w:spacing w:line="240" w:lineRule="auto" w:before="10"/>
        <w:rPr>
          <w:sz w:val="21"/>
        </w:rPr>
      </w:pPr>
      <w:r>
        <w:rPr/>
        <w:br w:type="column"/>
      </w:r>
      <w:r>
        <w:rPr>
          <w:sz w:val="21"/>
        </w:rPr>
      </w:r>
    </w:p>
    <w:p>
      <w:pPr>
        <w:spacing w:line="273" w:lineRule="auto" w:before="0"/>
        <w:ind w:left="330" w:right="1441" w:firstLine="0"/>
        <w:jc w:val="left"/>
        <w:rPr>
          <w:sz w:val="22"/>
        </w:rPr>
      </w:pPr>
      <w:r>
        <w:rPr>
          <w:color w:val="0F4262"/>
          <w:spacing w:val="-2"/>
          <w:w w:val="110"/>
          <w:sz w:val="22"/>
        </w:rPr>
        <w:t>clients about their</w:t>
      </w:r>
      <w:r>
        <w:rPr>
          <w:color w:val="0F4262"/>
          <w:spacing w:val="-3"/>
          <w:w w:val="110"/>
          <w:sz w:val="22"/>
        </w:rPr>
        <w:t> </w:t>
      </w:r>
      <w:r>
        <w:rPr>
          <w:color w:val="0F4262"/>
          <w:spacing w:val="-2"/>
          <w:w w:val="110"/>
          <w:sz w:val="22"/>
        </w:rPr>
        <w:t>relationships,</w:t>
      </w:r>
      <w:r>
        <w:rPr>
          <w:color w:val="0F4262"/>
          <w:spacing w:val="-23"/>
          <w:w w:val="110"/>
          <w:sz w:val="22"/>
        </w:rPr>
        <w:t> </w:t>
      </w:r>
      <w:r>
        <w:rPr>
          <w:color w:val="0F4262"/>
          <w:spacing w:val="-2"/>
          <w:w w:val="110"/>
          <w:sz w:val="22"/>
        </w:rPr>
        <w:t>daily</w:t>
      </w:r>
      <w:r>
        <w:rPr>
          <w:color w:val="0F4262"/>
          <w:spacing w:val="-8"/>
          <w:w w:val="110"/>
          <w:sz w:val="22"/>
        </w:rPr>
        <w:t> </w:t>
      </w:r>
      <w:r>
        <w:rPr>
          <w:color w:val="0F4262"/>
          <w:spacing w:val="-2"/>
          <w:w w:val="110"/>
          <w:sz w:val="22"/>
        </w:rPr>
        <w:t>activities </w:t>
      </w:r>
      <w:r>
        <w:rPr>
          <w:color w:val="0F4262"/>
          <w:w w:val="110"/>
          <w:sz w:val="22"/>
        </w:rPr>
        <w:t>and habits relating to substance use,</w:t>
      </w:r>
      <w:r>
        <w:rPr>
          <w:color w:val="0F4262"/>
          <w:spacing w:val="-17"/>
          <w:w w:val="110"/>
          <w:sz w:val="22"/>
        </w:rPr>
        <w:t> </w:t>
      </w:r>
      <w:r>
        <w:rPr>
          <w:color w:val="0F4262"/>
          <w:w w:val="110"/>
          <w:sz w:val="22"/>
        </w:rPr>
        <w:t>values, and views of other people and the world can allow</w:t>
      </w:r>
      <w:r>
        <w:rPr>
          <w:color w:val="0F4262"/>
          <w:spacing w:val="-11"/>
          <w:w w:val="110"/>
          <w:sz w:val="22"/>
        </w:rPr>
        <w:t> </w:t>
      </w:r>
      <w:r>
        <w:rPr>
          <w:color w:val="0F4262"/>
          <w:w w:val="110"/>
          <w:sz w:val="22"/>
        </w:rPr>
        <w:t>providers</w:t>
      </w:r>
      <w:r>
        <w:rPr>
          <w:color w:val="0F4262"/>
          <w:spacing w:val="-2"/>
          <w:w w:val="110"/>
          <w:sz w:val="22"/>
        </w:rPr>
        <w:t> </w:t>
      </w:r>
      <w:r>
        <w:rPr>
          <w:color w:val="0F4262"/>
          <w:w w:val="110"/>
          <w:sz w:val="22"/>
        </w:rPr>
        <w:t>to</w:t>
      </w:r>
      <w:r>
        <w:rPr>
          <w:color w:val="0F4262"/>
          <w:spacing w:val="-2"/>
          <w:w w:val="110"/>
          <w:sz w:val="22"/>
        </w:rPr>
        <w:t> </w:t>
      </w:r>
      <w:r>
        <w:rPr>
          <w:color w:val="0F4262"/>
          <w:w w:val="110"/>
          <w:sz w:val="22"/>
        </w:rPr>
        <w:t>develop</w:t>
      </w:r>
      <w:r>
        <w:rPr>
          <w:color w:val="0F4262"/>
          <w:spacing w:val="-3"/>
          <w:w w:val="110"/>
          <w:sz w:val="22"/>
        </w:rPr>
        <w:t> </w:t>
      </w:r>
      <w:r>
        <w:rPr>
          <w:color w:val="0F4262"/>
          <w:w w:val="110"/>
          <w:sz w:val="22"/>
        </w:rPr>
        <w:t>a</w:t>
      </w:r>
      <w:r>
        <w:rPr>
          <w:color w:val="0F4262"/>
          <w:spacing w:val="-15"/>
          <w:w w:val="110"/>
          <w:sz w:val="22"/>
        </w:rPr>
        <w:t> </w:t>
      </w:r>
      <w:r>
        <w:rPr>
          <w:color w:val="0F4262"/>
          <w:w w:val="110"/>
          <w:sz w:val="22"/>
        </w:rPr>
        <w:t>good</w:t>
      </w:r>
      <w:r>
        <w:rPr>
          <w:color w:val="0F4262"/>
          <w:spacing w:val="-7"/>
          <w:w w:val="110"/>
          <w:sz w:val="22"/>
        </w:rPr>
        <w:t> </w:t>
      </w:r>
      <w:r>
        <w:rPr>
          <w:color w:val="0F4262"/>
          <w:w w:val="110"/>
          <w:sz w:val="22"/>
        </w:rPr>
        <w:t>sense</w:t>
      </w:r>
      <w:r>
        <w:rPr>
          <w:color w:val="0F4262"/>
          <w:spacing w:val="-10"/>
          <w:w w:val="110"/>
          <w:sz w:val="22"/>
        </w:rPr>
        <w:t> </w:t>
      </w:r>
      <w:r>
        <w:rPr>
          <w:color w:val="0F4262"/>
          <w:w w:val="110"/>
          <w:sz w:val="22"/>
        </w:rPr>
        <w:t>of</w:t>
      </w:r>
      <w:r>
        <w:rPr>
          <w:color w:val="0F4262"/>
          <w:spacing w:val="-15"/>
          <w:w w:val="110"/>
          <w:sz w:val="22"/>
        </w:rPr>
        <w:t> </w:t>
      </w:r>
      <w:r>
        <w:rPr>
          <w:color w:val="0F4262"/>
          <w:w w:val="110"/>
          <w:sz w:val="22"/>
        </w:rPr>
        <w:t>the meanings drug cultures hold for clients.</w:t>
      </w:r>
    </w:p>
    <w:p>
      <w:pPr>
        <w:spacing w:line="273" w:lineRule="auto" w:before="163"/>
        <w:ind w:left="327" w:right="1441" w:hanging="5"/>
        <w:jc w:val="left"/>
        <w:rPr>
          <w:sz w:val="22"/>
        </w:rPr>
      </w:pPr>
      <w:r>
        <w:rPr>
          <w:color w:val="0F4262"/>
          <w:w w:val="110"/>
          <w:sz w:val="22"/>
        </w:rPr>
        <w:t>To engage</w:t>
      </w:r>
      <w:r>
        <w:rPr>
          <w:color w:val="0F4262"/>
          <w:spacing w:val="-3"/>
          <w:w w:val="110"/>
          <w:sz w:val="22"/>
        </w:rPr>
        <w:t> </w:t>
      </w:r>
      <w:r>
        <w:rPr>
          <w:color w:val="0F4262"/>
          <w:w w:val="110"/>
          <w:sz w:val="22"/>
        </w:rPr>
        <w:t>a</w:t>
      </w:r>
      <w:r>
        <w:rPr>
          <w:color w:val="0F4262"/>
          <w:spacing w:val="-11"/>
          <w:w w:val="110"/>
          <w:sz w:val="22"/>
        </w:rPr>
        <w:t> </w:t>
      </w:r>
      <w:r>
        <w:rPr>
          <w:color w:val="0F4262"/>
          <w:w w:val="110"/>
          <w:sz w:val="22"/>
        </w:rPr>
        <w:t>client</w:t>
      </w:r>
      <w:r>
        <w:rPr>
          <w:color w:val="0F4262"/>
          <w:spacing w:val="-8"/>
          <w:w w:val="110"/>
          <w:sz w:val="22"/>
        </w:rPr>
        <w:t> </w:t>
      </w:r>
      <w:r>
        <w:rPr>
          <w:color w:val="0F4262"/>
          <w:w w:val="110"/>
          <w:sz w:val="22"/>
        </w:rPr>
        <w:t>in</w:t>
      </w:r>
      <w:r>
        <w:rPr>
          <w:color w:val="0F4262"/>
          <w:spacing w:val="-5"/>
          <w:w w:val="110"/>
          <w:sz w:val="22"/>
        </w:rPr>
        <w:t> </w:t>
      </w:r>
      <w:r>
        <w:rPr>
          <w:color w:val="0F4262"/>
          <w:w w:val="110"/>
          <w:sz w:val="22"/>
        </w:rPr>
        <w:t>treatment,</w:t>
      </w:r>
      <w:r>
        <w:rPr>
          <w:color w:val="0F4262"/>
          <w:spacing w:val="-14"/>
          <w:w w:val="110"/>
          <w:sz w:val="22"/>
        </w:rPr>
        <w:t> </w:t>
      </w:r>
      <w:r>
        <w:rPr>
          <w:color w:val="0F4262"/>
          <w:w w:val="110"/>
          <w:sz w:val="22"/>
        </w:rPr>
        <w:t>understanding his</w:t>
      </w:r>
      <w:r>
        <w:rPr>
          <w:color w:val="0F4262"/>
          <w:spacing w:val="-10"/>
          <w:w w:val="110"/>
          <w:sz w:val="22"/>
        </w:rPr>
        <w:t> </w:t>
      </w:r>
      <w:r>
        <w:rPr>
          <w:color w:val="0F4262"/>
          <w:w w:val="110"/>
          <w:sz w:val="22"/>
        </w:rPr>
        <w:t>or</w:t>
      </w:r>
      <w:r>
        <w:rPr>
          <w:color w:val="0F4262"/>
          <w:spacing w:val="-3"/>
          <w:w w:val="110"/>
          <w:sz w:val="22"/>
        </w:rPr>
        <w:t> </w:t>
      </w:r>
      <w:r>
        <w:rPr>
          <w:color w:val="0F4262"/>
          <w:w w:val="110"/>
          <w:sz w:val="22"/>
        </w:rPr>
        <w:t>her relationship</w:t>
      </w:r>
      <w:r>
        <w:rPr>
          <w:color w:val="0F4262"/>
          <w:spacing w:val="-7"/>
          <w:w w:val="110"/>
          <w:sz w:val="22"/>
        </w:rPr>
        <w:t> </w:t>
      </w:r>
      <w:r>
        <w:rPr>
          <w:color w:val="0F4262"/>
          <w:w w:val="110"/>
          <w:sz w:val="22"/>
        </w:rPr>
        <w:t>with</w:t>
      </w:r>
      <w:r>
        <w:rPr>
          <w:color w:val="0F4262"/>
          <w:spacing w:val="-7"/>
          <w:w w:val="110"/>
          <w:sz w:val="22"/>
        </w:rPr>
        <w:t> </w:t>
      </w:r>
      <w:r>
        <w:rPr>
          <w:color w:val="0F4262"/>
          <w:w w:val="110"/>
          <w:sz w:val="22"/>
        </w:rPr>
        <w:t>a</w:t>
      </w:r>
      <w:r>
        <w:rPr>
          <w:color w:val="0F4262"/>
          <w:spacing w:val="-10"/>
          <w:w w:val="110"/>
          <w:sz w:val="22"/>
        </w:rPr>
        <w:t> </w:t>
      </w:r>
      <w:r>
        <w:rPr>
          <w:color w:val="0F4262"/>
          <w:w w:val="110"/>
          <w:sz w:val="22"/>
        </w:rPr>
        <w:t>drug</w:t>
      </w:r>
      <w:r>
        <w:rPr>
          <w:color w:val="0F4262"/>
          <w:spacing w:val="-10"/>
          <w:w w:val="110"/>
          <w:sz w:val="22"/>
        </w:rPr>
        <w:t> </w:t>
      </w:r>
      <w:r>
        <w:rPr>
          <w:color w:val="0F4262"/>
          <w:w w:val="110"/>
          <w:sz w:val="22"/>
        </w:rPr>
        <w:t>culture may be as important as understanding elements of that client's racial or ethnic identity. Clients</w:t>
      </w:r>
      <w:r>
        <w:rPr>
          <w:color w:val="0F4262"/>
          <w:w w:val="110"/>
          <w:sz w:val="22"/>
        </w:rPr>
        <w:t> are</w:t>
      </w:r>
      <w:r>
        <w:rPr>
          <w:color w:val="0F4262"/>
          <w:spacing w:val="-6"/>
          <w:w w:val="110"/>
          <w:sz w:val="22"/>
        </w:rPr>
        <w:t> </w:t>
      </w:r>
      <w:r>
        <w:rPr>
          <w:color w:val="0F4262"/>
          <w:w w:val="110"/>
          <w:sz w:val="22"/>
        </w:rPr>
        <w:t>unlikely</w:t>
      </w:r>
      <w:r>
        <w:rPr>
          <w:color w:val="0F4262"/>
          <w:spacing w:val="-6"/>
          <w:w w:val="110"/>
          <w:sz w:val="22"/>
        </w:rPr>
        <w:t> </w:t>
      </w:r>
      <w:r>
        <w:rPr>
          <w:color w:val="0F4262"/>
          <w:w w:val="110"/>
          <w:sz w:val="22"/>
        </w:rPr>
        <w:t>to self-identify as</w:t>
      </w:r>
      <w:r>
        <w:rPr>
          <w:color w:val="0F4262"/>
          <w:spacing w:val="-1"/>
          <w:w w:val="110"/>
          <w:sz w:val="22"/>
        </w:rPr>
        <w:t> </w:t>
      </w:r>
      <w:r>
        <w:rPr>
          <w:color w:val="0F4262"/>
          <w:w w:val="110"/>
          <w:sz w:val="22"/>
        </w:rPr>
        <w:t>members</w:t>
      </w:r>
      <w:r>
        <w:rPr>
          <w:color w:val="0F4262"/>
          <w:spacing w:val="-3"/>
          <w:w w:val="110"/>
          <w:sz w:val="22"/>
        </w:rPr>
        <w:t> </w:t>
      </w:r>
      <w:r>
        <w:rPr>
          <w:color w:val="0F4262"/>
          <w:w w:val="110"/>
          <w:sz w:val="22"/>
        </w:rPr>
        <w:t>of</w:t>
      </w:r>
      <w:r>
        <w:rPr>
          <w:color w:val="0F4262"/>
          <w:spacing w:val="-11"/>
          <w:w w:val="110"/>
          <w:sz w:val="22"/>
        </w:rPr>
        <w:t> </w:t>
      </w:r>
      <w:r>
        <w:rPr>
          <w:color w:val="0F4262"/>
          <w:w w:val="110"/>
          <w:sz w:val="22"/>
        </w:rPr>
        <w:t>the drug</w:t>
      </w:r>
      <w:r>
        <w:rPr>
          <w:color w:val="0F4262"/>
          <w:spacing w:val="-1"/>
          <w:w w:val="110"/>
          <w:sz w:val="22"/>
        </w:rPr>
        <w:t> </w:t>
      </w:r>
      <w:r>
        <w:rPr>
          <w:color w:val="0F4262"/>
          <w:w w:val="110"/>
          <w:sz w:val="22"/>
        </w:rPr>
        <w:t>culture in the same</w:t>
      </w:r>
      <w:r>
        <w:rPr>
          <w:color w:val="0F4262"/>
          <w:spacing w:val="-2"/>
          <w:w w:val="110"/>
          <w:sz w:val="22"/>
        </w:rPr>
        <w:t> </w:t>
      </w:r>
      <w:r>
        <w:rPr>
          <w:color w:val="0F4262"/>
          <w:w w:val="110"/>
          <w:sz w:val="22"/>
        </w:rPr>
        <w:t>way</w:t>
      </w:r>
      <w:r>
        <w:rPr>
          <w:color w:val="0F4262"/>
          <w:spacing w:val="-3"/>
          <w:w w:val="110"/>
          <w:sz w:val="22"/>
        </w:rPr>
        <w:t> </w:t>
      </w:r>
      <w:r>
        <w:rPr>
          <w:color w:val="0F4262"/>
          <w:w w:val="110"/>
          <w:sz w:val="22"/>
        </w:rPr>
        <w:t>that they</w:t>
      </w:r>
      <w:r>
        <w:rPr>
          <w:color w:val="0F4262"/>
          <w:spacing w:val="-12"/>
          <w:w w:val="110"/>
          <w:sz w:val="22"/>
        </w:rPr>
        <w:t> </w:t>
      </w:r>
      <w:r>
        <w:rPr>
          <w:color w:val="0F4262"/>
          <w:w w:val="110"/>
          <w:sz w:val="22"/>
        </w:rPr>
        <w:t>would identify as</w:t>
      </w:r>
      <w:r>
        <w:rPr>
          <w:color w:val="0F4262"/>
          <w:spacing w:val="-2"/>
          <w:w w:val="110"/>
          <w:sz w:val="22"/>
        </w:rPr>
        <w:t> </w:t>
      </w:r>
      <w:r>
        <w:rPr>
          <w:color w:val="0F4262"/>
          <w:w w:val="110"/>
          <w:sz w:val="22"/>
        </w:rPr>
        <w:t>an African American or</w:t>
      </w:r>
      <w:r>
        <w:rPr>
          <w:color w:val="0F4262"/>
          <w:spacing w:val="-2"/>
          <w:w w:val="110"/>
          <w:sz w:val="22"/>
        </w:rPr>
        <w:t> </w:t>
      </w:r>
      <w:r>
        <w:rPr>
          <w:color w:val="0F4262"/>
          <w:w w:val="110"/>
          <w:sz w:val="22"/>
        </w:rPr>
        <w:t>Asian American,</w:t>
      </w:r>
      <w:r>
        <w:rPr>
          <w:color w:val="0F4262"/>
          <w:spacing w:val="-13"/>
          <w:w w:val="110"/>
          <w:sz w:val="22"/>
        </w:rPr>
        <w:t> </w:t>
      </w:r>
      <w:r>
        <w:rPr>
          <w:color w:val="0F4262"/>
          <w:w w:val="110"/>
          <w:sz w:val="22"/>
        </w:rPr>
        <w:t>for</w:t>
      </w:r>
      <w:r>
        <w:rPr>
          <w:color w:val="0F4262"/>
          <w:spacing w:val="-2"/>
          <w:w w:val="110"/>
          <w:sz w:val="22"/>
        </w:rPr>
        <w:t> </w:t>
      </w:r>
      <w:r>
        <w:rPr>
          <w:color w:val="0F4262"/>
          <w:w w:val="110"/>
          <w:sz w:val="22"/>
        </w:rPr>
        <w:t>example,</w:t>
      </w:r>
      <w:r>
        <w:rPr>
          <w:color w:val="0F4262"/>
          <w:spacing w:val="-7"/>
          <w:w w:val="110"/>
          <w:sz w:val="22"/>
        </w:rPr>
        <w:t> </w:t>
      </w:r>
      <w:r>
        <w:rPr>
          <w:color w:val="0F4262"/>
          <w:w w:val="110"/>
          <w:sz w:val="22"/>
        </w:rPr>
        <w:t>but they</w:t>
      </w:r>
      <w:r>
        <w:rPr>
          <w:color w:val="0F4262"/>
          <w:spacing w:val="-5"/>
          <w:w w:val="110"/>
          <w:sz w:val="22"/>
        </w:rPr>
        <w:t> </w:t>
      </w:r>
      <w:r>
        <w:rPr>
          <w:color w:val="0F4262"/>
          <w:w w:val="110"/>
          <w:sz w:val="22"/>
        </w:rPr>
        <w:t>can</w:t>
      </w:r>
      <w:r>
        <w:rPr>
          <w:color w:val="0F4262"/>
          <w:spacing w:val="-1"/>
          <w:w w:val="110"/>
          <w:sz w:val="22"/>
        </w:rPr>
        <w:t> </w:t>
      </w:r>
      <w:r>
        <w:rPr>
          <w:color w:val="0F4262"/>
          <w:w w:val="110"/>
          <w:sz w:val="22"/>
        </w:rPr>
        <w:t>still</w:t>
      </w:r>
      <w:r>
        <w:rPr>
          <w:color w:val="0F4262"/>
          <w:spacing w:val="-8"/>
          <w:w w:val="110"/>
          <w:sz w:val="22"/>
        </w:rPr>
        <w:t> </w:t>
      </w:r>
      <w:r>
        <w:rPr>
          <w:color w:val="0F4262"/>
          <w:w w:val="110"/>
          <w:sz w:val="22"/>
        </w:rPr>
        <w:t>be offended</w:t>
      </w:r>
      <w:r>
        <w:rPr>
          <w:color w:val="0F4262"/>
          <w:spacing w:val="-3"/>
          <w:w w:val="110"/>
          <w:sz w:val="22"/>
        </w:rPr>
        <w:t> </w:t>
      </w:r>
      <w:r>
        <w:rPr>
          <w:color w:val="0F4262"/>
          <w:w w:val="110"/>
          <w:sz w:val="22"/>
        </w:rPr>
        <w:t>or</w:t>
      </w:r>
      <w:r>
        <w:rPr>
          <w:color w:val="0F4262"/>
          <w:spacing w:val="-14"/>
          <w:w w:val="110"/>
          <w:sz w:val="22"/>
        </w:rPr>
        <w:t> </w:t>
      </w:r>
      <w:r>
        <w:rPr>
          <w:color w:val="0F4262"/>
          <w:w w:val="110"/>
          <w:sz w:val="22"/>
        </w:rPr>
        <w:t>distrustful</w:t>
      </w:r>
      <w:r>
        <w:rPr>
          <w:color w:val="0F4262"/>
          <w:spacing w:val="-11"/>
          <w:w w:val="110"/>
          <w:sz w:val="22"/>
        </w:rPr>
        <w:t> </w:t>
      </w:r>
      <w:r>
        <w:rPr>
          <w:color w:val="0F4262"/>
          <w:w w:val="110"/>
          <w:sz w:val="22"/>
        </w:rPr>
        <w:t>if</w:t>
      </w:r>
      <w:r>
        <w:rPr>
          <w:color w:val="0F4262"/>
          <w:spacing w:val="-15"/>
          <w:w w:val="110"/>
          <w:sz w:val="22"/>
        </w:rPr>
        <w:t> </w:t>
      </w:r>
      <w:r>
        <w:rPr>
          <w:color w:val="0F4262"/>
          <w:w w:val="110"/>
          <w:sz w:val="22"/>
        </w:rPr>
        <w:t>they</w:t>
      </w:r>
      <w:r>
        <w:rPr>
          <w:color w:val="0F4262"/>
          <w:spacing w:val="-15"/>
          <w:w w:val="110"/>
          <w:sz w:val="22"/>
        </w:rPr>
        <w:t> </w:t>
      </w:r>
      <w:r>
        <w:rPr>
          <w:color w:val="0F4262"/>
          <w:w w:val="110"/>
          <w:sz w:val="22"/>
        </w:rPr>
        <w:t>think</w:t>
      </w:r>
      <w:r>
        <w:rPr>
          <w:color w:val="0F4262"/>
          <w:spacing w:val="-13"/>
          <w:w w:val="110"/>
          <w:sz w:val="22"/>
        </w:rPr>
        <w:t> </w:t>
      </w:r>
      <w:r>
        <w:rPr>
          <w:color w:val="0F4262"/>
          <w:w w:val="110"/>
          <w:sz w:val="22"/>
        </w:rPr>
        <w:t>the</w:t>
      </w:r>
      <w:r>
        <w:rPr>
          <w:color w:val="0F4262"/>
          <w:spacing w:val="-15"/>
          <w:w w:val="110"/>
          <w:sz w:val="22"/>
        </w:rPr>
        <w:t> </w:t>
      </w:r>
      <w:r>
        <w:rPr>
          <w:color w:val="0F4262"/>
          <w:w w:val="110"/>
          <w:sz w:val="22"/>
        </w:rPr>
        <w:t>provid­ er or program does not understand how their lifestyle</w:t>
      </w:r>
      <w:r>
        <w:rPr>
          <w:color w:val="0F4262"/>
          <w:spacing w:val="-16"/>
          <w:w w:val="110"/>
          <w:sz w:val="22"/>
        </w:rPr>
        <w:t> </w:t>
      </w:r>
      <w:r>
        <w:rPr>
          <w:color w:val="0F4262"/>
          <w:w w:val="110"/>
          <w:sz w:val="22"/>
        </w:rPr>
        <w:t>relates</w:t>
      </w:r>
      <w:r>
        <w:rPr>
          <w:color w:val="0F4262"/>
          <w:spacing w:val="-13"/>
          <w:w w:val="110"/>
          <w:sz w:val="22"/>
        </w:rPr>
        <w:t> </w:t>
      </w:r>
      <w:r>
        <w:rPr>
          <w:color w:val="0F4262"/>
          <w:w w:val="110"/>
          <w:sz w:val="22"/>
        </w:rPr>
        <w:t>to</w:t>
      </w:r>
      <w:r>
        <w:rPr>
          <w:color w:val="0F4262"/>
          <w:spacing w:val="-5"/>
          <w:w w:val="110"/>
          <w:sz w:val="22"/>
        </w:rPr>
        <w:t> </w:t>
      </w:r>
      <w:r>
        <w:rPr>
          <w:color w:val="0F4262"/>
          <w:w w:val="110"/>
          <w:sz w:val="22"/>
        </w:rPr>
        <w:t>their</w:t>
      </w:r>
      <w:r>
        <w:rPr>
          <w:color w:val="0F4262"/>
          <w:spacing w:val="-14"/>
          <w:w w:val="110"/>
          <w:sz w:val="22"/>
        </w:rPr>
        <w:t> </w:t>
      </w:r>
      <w:r>
        <w:rPr>
          <w:color w:val="0F4262"/>
          <w:w w:val="110"/>
          <w:sz w:val="22"/>
        </w:rPr>
        <w:t>substance</w:t>
      </w:r>
      <w:r>
        <w:rPr>
          <w:color w:val="0F4262"/>
          <w:spacing w:val="-6"/>
          <w:w w:val="110"/>
          <w:sz w:val="22"/>
        </w:rPr>
        <w:t> </w:t>
      </w:r>
      <w:r>
        <w:rPr>
          <w:color w:val="0F4262"/>
          <w:w w:val="110"/>
          <w:sz w:val="22"/>
        </w:rPr>
        <w:t>use.</w:t>
      </w:r>
      <w:r>
        <w:rPr>
          <w:color w:val="0F4262"/>
          <w:spacing w:val="-23"/>
          <w:w w:val="110"/>
          <w:sz w:val="22"/>
        </w:rPr>
        <w:t> </w:t>
      </w:r>
      <w:r>
        <w:rPr>
          <w:color w:val="0F4262"/>
          <w:w w:val="110"/>
          <w:sz w:val="22"/>
        </w:rPr>
        <w:t>Affilia­ tion</w:t>
      </w:r>
      <w:r>
        <w:rPr>
          <w:color w:val="0F4262"/>
          <w:spacing w:val="-4"/>
          <w:w w:val="110"/>
          <w:sz w:val="22"/>
        </w:rPr>
        <w:t> </w:t>
      </w:r>
      <w:r>
        <w:rPr>
          <w:color w:val="0F4262"/>
          <w:w w:val="110"/>
          <w:sz w:val="22"/>
        </w:rPr>
        <w:t>with a</w:t>
      </w:r>
      <w:r>
        <w:rPr>
          <w:color w:val="0F4262"/>
          <w:spacing w:val="-3"/>
          <w:w w:val="110"/>
          <w:sz w:val="22"/>
        </w:rPr>
        <w:t> </w:t>
      </w:r>
      <w:r>
        <w:rPr>
          <w:color w:val="0F4262"/>
          <w:w w:val="110"/>
          <w:sz w:val="22"/>
        </w:rPr>
        <w:t>drug</w:t>
      </w:r>
      <w:r>
        <w:rPr>
          <w:color w:val="0F4262"/>
          <w:spacing w:val="-8"/>
          <w:w w:val="110"/>
          <w:sz w:val="22"/>
        </w:rPr>
        <w:t> </w:t>
      </w:r>
      <w:r>
        <w:rPr>
          <w:color w:val="0F4262"/>
          <w:w w:val="110"/>
          <w:sz w:val="22"/>
        </w:rPr>
        <w:t>culture is a</w:t>
      </w:r>
      <w:r>
        <w:rPr>
          <w:color w:val="0F4262"/>
          <w:spacing w:val="-2"/>
          <w:w w:val="110"/>
          <w:sz w:val="22"/>
        </w:rPr>
        <w:t> </w:t>
      </w:r>
      <w:r>
        <w:rPr>
          <w:color w:val="0F4262"/>
          <w:w w:val="110"/>
          <w:sz w:val="22"/>
        </w:rPr>
        <w:t>source of</w:t>
      </w:r>
      <w:r>
        <w:rPr>
          <w:color w:val="0F4262"/>
          <w:spacing w:val="-11"/>
          <w:w w:val="110"/>
          <w:sz w:val="22"/>
        </w:rPr>
        <w:t> </w:t>
      </w:r>
      <w:r>
        <w:rPr>
          <w:color w:val="0F4262"/>
          <w:w w:val="110"/>
          <w:sz w:val="22"/>
        </w:rPr>
        <w:t>client identity; the client's place</w:t>
      </w:r>
      <w:r>
        <w:rPr>
          <w:color w:val="0F4262"/>
          <w:spacing w:val="-4"/>
          <w:w w:val="110"/>
          <w:sz w:val="22"/>
        </w:rPr>
        <w:t> </w:t>
      </w:r>
      <w:r>
        <w:rPr>
          <w:color w:val="0F4262"/>
          <w:w w:val="110"/>
          <w:sz w:val="22"/>
        </w:rPr>
        <w:t>in the</w:t>
      </w:r>
      <w:r>
        <w:rPr>
          <w:color w:val="0F4262"/>
          <w:w w:val="110"/>
          <w:sz w:val="22"/>
        </w:rPr>
        <w:t> drug</w:t>
      </w:r>
      <w:r>
        <w:rPr>
          <w:color w:val="0F4262"/>
          <w:spacing w:val="-6"/>
          <w:w w:val="110"/>
          <w:sz w:val="22"/>
        </w:rPr>
        <w:t> </w:t>
      </w:r>
      <w:r>
        <w:rPr>
          <w:color w:val="0F4262"/>
          <w:w w:val="110"/>
          <w:sz w:val="22"/>
        </w:rPr>
        <w:t>culture can be</w:t>
      </w:r>
      <w:r>
        <w:rPr>
          <w:color w:val="0F4262"/>
          <w:spacing w:val="-2"/>
          <w:w w:val="110"/>
          <w:sz w:val="22"/>
        </w:rPr>
        <w:t> </w:t>
      </w:r>
      <w:r>
        <w:rPr>
          <w:color w:val="0F4262"/>
          <w:w w:val="110"/>
          <w:sz w:val="22"/>
        </w:rPr>
        <w:t>important to his or her self-esteem.</w:t>
      </w:r>
    </w:p>
    <w:p>
      <w:pPr>
        <w:spacing w:line="273" w:lineRule="auto" w:before="158"/>
        <w:ind w:left="327" w:right="1441" w:hanging="1"/>
        <w:jc w:val="left"/>
        <w:rPr>
          <w:sz w:val="22"/>
        </w:rPr>
      </w:pPr>
      <w:r>
        <w:rPr>
          <w:color w:val="0F4262"/>
          <w:w w:val="110"/>
          <w:sz w:val="22"/>
        </w:rPr>
        <w:t>After the assessment</w:t>
      </w:r>
      <w:r>
        <w:rPr>
          <w:color w:val="0F4262"/>
          <w:w w:val="110"/>
          <w:sz w:val="22"/>
        </w:rPr>
        <w:t> and engagement stage, the</w:t>
      </w:r>
      <w:r>
        <w:rPr>
          <w:color w:val="0F4262"/>
          <w:w w:val="110"/>
          <w:sz w:val="22"/>
        </w:rPr>
        <w:t> provider's attitude toward the client's participation in</w:t>
      </w:r>
      <w:r>
        <w:rPr>
          <w:color w:val="0F4262"/>
          <w:spacing w:val="-1"/>
          <w:w w:val="110"/>
          <w:sz w:val="22"/>
        </w:rPr>
        <w:t> </w:t>
      </w:r>
      <w:r>
        <w:rPr>
          <w:color w:val="0F4262"/>
          <w:w w:val="110"/>
          <w:sz w:val="22"/>
        </w:rPr>
        <w:t>a</w:t>
      </w:r>
      <w:r>
        <w:rPr>
          <w:color w:val="0F4262"/>
          <w:spacing w:val="-7"/>
          <w:w w:val="110"/>
          <w:sz w:val="22"/>
        </w:rPr>
        <w:t> </w:t>
      </w:r>
      <w:r>
        <w:rPr>
          <w:color w:val="0F4262"/>
          <w:w w:val="110"/>
          <w:sz w:val="22"/>
        </w:rPr>
        <w:t>drug</w:t>
      </w:r>
      <w:r>
        <w:rPr>
          <w:color w:val="0F4262"/>
          <w:spacing w:val="-11"/>
          <w:w w:val="110"/>
          <w:sz w:val="22"/>
        </w:rPr>
        <w:t> </w:t>
      </w:r>
      <w:r>
        <w:rPr>
          <w:color w:val="0F4262"/>
          <w:w w:val="110"/>
          <w:sz w:val="22"/>
        </w:rPr>
        <w:t>culture will</w:t>
      </w:r>
      <w:r>
        <w:rPr>
          <w:color w:val="0F4262"/>
          <w:spacing w:val="-7"/>
          <w:w w:val="110"/>
          <w:sz w:val="22"/>
        </w:rPr>
        <w:t> </w:t>
      </w:r>
      <w:r>
        <w:rPr>
          <w:color w:val="0F4262"/>
          <w:w w:val="110"/>
          <w:sz w:val="22"/>
        </w:rPr>
        <w:t>be</w:t>
      </w:r>
      <w:r>
        <w:rPr>
          <w:color w:val="0F4262"/>
          <w:spacing w:val="-5"/>
          <w:w w:val="110"/>
          <w:sz w:val="22"/>
        </w:rPr>
        <w:t> </w:t>
      </w:r>
      <w:r>
        <w:rPr>
          <w:color w:val="0F4262"/>
          <w:w w:val="110"/>
          <w:sz w:val="22"/>
        </w:rPr>
        <w:t>signifi­ cantly different from his or her attitude to­ ward</w:t>
      </w:r>
      <w:r>
        <w:rPr>
          <w:color w:val="0F4262"/>
          <w:spacing w:val="-12"/>
          <w:w w:val="110"/>
          <w:sz w:val="22"/>
        </w:rPr>
        <w:t> </w:t>
      </w:r>
      <w:r>
        <w:rPr>
          <w:color w:val="0F4262"/>
          <w:w w:val="110"/>
          <w:sz w:val="22"/>
        </w:rPr>
        <w:t>the</w:t>
      </w:r>
      <w:r>
        <w:rPr>
          <w:color w:val="0F4262"/>
          <w:spacing w:val="-9"/>
          <w:w w:val="110"/>
          <w:sz w:val="22"/>
        </w:rPr>
        <w:t> </w:t>
      </w:r>
      <w:r>
        <w:rPr>
          <w:color w:val="0F4262"/>
          <w:w w:val="110"/>
          <w:sz w:val="22"/>
        </w:rPr>
        <w:t>client's</w:t>
      </w:r>
      <w:r>
        <w:rPr>
          <w:color w:val="0F4262"/>
          <w:spacing w:val="-16"/>
          <w:w w:val="110"/>
          <w:sz w:val="22"/>
        </w:rPr>
        <w:t> </w:t>
      </w:r>
      <w:r>
        <w:rPr>
          <w:color w:val="0F4262"/>
          <w:w w:val="110"/>
          <w:sz w:val="22"/>
        </w:rPr>
        <w:t>other</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affiliations.</w:t>
      </w:r>
      <w:r>
        <w:rPr>
          <w:color w:val="0F4262"/>
          <w:spacing w:val="-15"/>
          <w:w w:val="110"/>
          <w:sz w:val="22"/>
        </w:rPr>
        <w:t> </w:t>
      </w:r>
      <w:r>
        <w:rPr>
          <w:color w:val="0F4262"/>
          <w:w w:val="110"/>
          <w:sz w:val="22"/>
        </w:rPr>
        <w:t>As most</w:t>
      </w:r>
      <w:r>
        <w:rPr>
          <w:color w:val="0F4262"/>
          <w:spacing w:val="-10"/>
          <w:w w:val="110"/>
          <w:sz w:val="22"/>
        </w:rPr>
        <w:t> </w:t>
      </w:r>
      <w:r>
        <w:rPr>
          <w:color w:val="0F4262"/>
          <w:w w:val="110"/>
          <w:sz w:val="22"/>
        </w:rPr>
        <w:t>providers</w:t>
      </w:r>
      <w:r>
        <w:rPr>
          <w:color w:val="0F4262"/>
          <w:spacing w:val="-2"/>
          <w:w w:val="110"/>
          <w:sz w:val="22"/>
        </w:rPr>
        <w:t> </w:t>
      </w:r>
      <w:r>
        <w:rPr>
          <w:color w:val="0F4262"/>
          <w:w w:val="110"/>
          <w:sz w:val="22"/>
        </w:rPr>
        <w:t>already</w:t>
      </w:r>
      <w:r>
        <w:rPr>
          <w:color w:val="0F4262"/>
          <w:spacing w:val="-6"/>
          <w:w w:val="110"/>
          <w:sz w:val="22"/>
        </w:rPr>
        <w:t> </w:t>
      </w:r>
      <w:r>
        <w:rPr>
          <w:color w:val="0F4262"/>
          <w:w w:val="110"/>
          <w:sz w:val="22"/>
        </w:rPr>
        <w:t>know</w:t>
      </w:r>
      <w:r>
        <w:rPr>
          <w:color w:val="0F4262"/>
          <w:spacing w:val="-13"/>
          <w:w w:val="110"/>
          <w:sz w:val="22"/>
        </w:rPr>
        <w:t> </w:t>
      </w:r>
      <w:r>
        <w:rPr>
          <w:color w:val="0F4262"/>
          <w:w w:val="110"/>
          <w:sz w:val="22"/>
        </w:rPr>
        <w:t>(even</w:t>
      </w:r>
      <w:r>
        <w:rPr>
          <w:color w:val="0F4262"/>
          <w:spacing w:val="-6"/>
          <w:w w:val="110"/>
          <w:sz w:val="22"/>
        </w:rPr>
        <w:t> </w:t>
      </w:r>
      <w:r>
        <w:rPr>
          <w:color w:val="0F4262"/>
          <w:w w:val="110"/>
          <w:sz w:val="22"/>
        </w:rPr>
        <w:t>if</w:t>
      </w:r>
      <w:r>
        <w:rPr>
          <w:color w:val="0F4262"/>
          <w:spacing w:val="-15"/>
          <w:w w:val="110"/>
          <w:sz w:val="22"/>
        </w:rPr>
        <w:t> </w:t>
      </w:r>
      <w:r>
        <w:rPr>
          <w:color w:val="0F4262"/>
          <w:w w:val="110"/>
          <w:sz w:val="22"/>
        </w:rPr>
        <w:t>they</w:t>
      </w:r>
      <w:r>
        <w:rPr>
          <w:color w:val="0F4262"/>
          <w:spacing w:val="-16"/>
          <w:w w:val="110"/>
          <w:sz w:val="22"/>
        </w:rPr>
        <w:t> </w:t>
      </w:r>
      <w:r>
        <w:rPr>
          <w:color w:val="0F4262"/>
          <w:w w:val="110"/>
          <w:sz w:val="22"/>
        </w:rPr>
        <w:t>do not use the</w:t>
      </w:r>
      <w:r>
        <w:rPr>
          <w:color w:val="0F4262"/>
          <w:spacing w:val="40"/>
          <w:w w:val="110"/>
          <w:sz w:val="22"/>
        </w:rPr>
        <w:t> </w:t>
      </w:r>
      <w:r>
        <w:rPr>
          <w:color w:val="0F4262"/>
          <w:w w:val="110"/>
          <w:sz w:val="22"/>
        </w:rPr>
        <w:t>term drug culture), if a client</w:t>
      </w:r>
    </w:p>
    <w:p>
      <w:pPr>
        <w:spacing w:after="0" w:line="273" w:lineRule="auto"/>
        <w:jc w:val="left"/>
        <w:rPr>
          <w:sz w:val="22"/>
        </w:rPr>
        <w:sectPr>
          <w:type w:val="continuous"/>
          <w:pgSz w:w="12240" w:h="15840"/>
          <w:pgMar w:top="0" w:bottom="0" w:left="0" w:right="0"/>
          <w:cols w:num="2" w:equalWidth="0">
            <w:col w:w="5939" w:space="40"/>
            <w:col w:w="6261"/>
          </w:cols>
        </w:sectPr>
      </w:pPr>
    </w:p>
    <w:p>
      <w:pPr>
        <w:pStyle w:val="BodyText"/>
        <w:spacing w:before="6"/>
      </w:pPr>
    </w:p>
    <w:p>
      <w:pPr>
        <w:pStyle w:val="BodyText"/>
        <w:ind w:left="1430"/>
        <w:rPr>
          <w:sz w:val="20"/>
        </w:rPr>
      </w:pPr>
      <w:r>
        <w:rPr>
          <w:sz w:val="20"/>
        </w:rPr>
        <w:drawing>
          <wp:inline distT="0" distB="0" distL="0" distR="0">
            <wp:extent cx="5955792" cy="3090672"/>
            <wp:effectExtent l="0" t="0" r="0" b="0"/>
            <wp:docPr id="41" name="image22.jpeg"/>
            <wp:cNvGraphicFramePr>
              <a:graphicFrameLocks noChangeAspect="1"/>
            </wp:cNvGraphicFramePr>
            <a:graphic>
              <a:graphicData uri="http://schemas.openxmlformats.org/drawingml/2006/picture">
                <pic:pic>
                  <pic:nvPicPr>
                    <pic:cNvPr id="42" name="image22.jpeg"/>
                    <pic:cNvPicPr/>
                  </pic:nvPicPr>
                  <pic:blipFill>
                    <a:blip r:embed="rId28" cstate="print"/>
                    <a:stretch>
                      <a:fillRect/>
                    </a:stretch>
                  </pic:blipFill>
                  <pic:spPr>
                    <a:xfrm>
                      <a:off x="0" y="0"/>
                      <a:ext cx="5955792" cy="3090672"/>
                    </a:xfrm>
                    <a:prstGeom prst="rect">
                      <a:avLst/>
                    </a:prstGeom>
                  </pic:spPr>
                </pic:pic>
              </a:graphicData>
            </a:graphic>
          </wp:inline>
        </w:drawing>
      </w:r>
      <w:r>
        <w:rPr>
          <w:sz w:val="20"/>
        </w:rPr>
      </w:r>
    </w:p>
    <w:p>
      <w:pPr>
        <w:pStyle w:val="BodyText"/>
        <w:rPr>
          <w:sz w:val="20"/>
        </w:rPr>
      </w:pPr>
    </w:p>
    <w:p>
      <w:pPr>
        <w:pStyle w:val="BodyText"/>
        <w:spacing w:before="6"/>
        <w:rPr>
          <w:sz w:val="17"/>
        </w:rPr>
      </w:pPr>
    </w:p>
    <w:p>
      <w:pPr>
        <w:spacing w:before="94"/>
        <w:ind w:left="1080" w:right="0" w:firstLine="0"/>
        <w:jc w:val="left"/>
        <w:rPr>
          <w:rFonts w:ascii="Arial"/>
          <w:sz w:val="19"/>
        </w:rPr>
      </w:pPr>
      <w:r>
        <w:rPr>
          <w:rFonts w:ascii="Arial"/>
          <w:color w:val="0F4262"/>
          <w:spacing w:val="-5"/>
          <w:w w:val="105"/>
          <w:sz w:val="19"/>
        </w:rPr>
        <w:t>172</w:t>
      </w:r>
    </w:p>
    <w:p>
      <w:pPr>
        <w:spacing w:after="0"/>
        <w:jc w:val="left"/>
        <w:rPr>
          <w:rFonts w:ascii="Arial"/>
          <w:sz w:val="19"/>
        </w:rPr>
        <w:sectPr>
          <w:type w:val="continuous"/>
          <w:pgSz w:w="12240" w:h="15840"/>
          <w:pgMar w:top="0" w:bottom="0" w:left="0" w:right="0"/>
        </w:sectPr>
      </w:pPr>
    </w:p>
    <w:p>
      <w:pPr>
        <w:spacing w:before="68"/>
        <w:ind w:left="5881" w:right="0" w:firstLine="0"/>
        <w:jc w:val="left"/>
        <w:rPr>
          <w:sz w:val="20"/>
        </w:rPr>
      </w:pPr>
      <w:r>
        <w:rPr>
          <w:color w:val="0F4262"/>
          <w:w w:val="115"/>
          <w:sz w:val="20"/>
        </w:rPr>
        <w:t>Chapter</w:t>
      </w:r>
      <w:r>
        <w:rPr>
          <w:color w:val="0F4262"/>
          <w:spacing w:val="-2"/>
          <w:w w:val="115"/>
          <w:sz w:val="20"/>
        </w:rPr>
        <w:t> </w:t>
      </w:r>
      <w:r>
        <w:rPr>
          <w:color w:val="0F4262"/>
          <w:w w:val="115"/>
          <w:sz w:val="20"/>
        </w:rPr>
        <w:t>6-Drug</w:t>
      </w:r>
      <w:r>
        <w:rPr>
          <w:color w:val="0F4262"/>
          <w:spacing w:val="2"/>
          <w:w w:val="115"/>
          <w:sz w:val="20"/>
        </w:rPr>
        <w:t> </w:t>
      </w:r>
      <w:r>
        <w:rPr>
          <w:color w:val="0F4262"/>
          <w:w w:val="115"/>
          <w:sz w:val="20"/>
        </w:rPr>
        <w:t>Cultures and</w:t>
      </w:r>
      <w:r>
        <w:rPr>
          <w:color w:val="0F4262"/>
          <w:spacing w:val="2"/>
          <w:w w:val="115"/>
          <w:sz w:val="20"/>
        </w:rPr>
        <w:t> </w:t>
      </w:r>
      <w:r>
        <w:rPr>
          <w:color w:val="0F4262"/>
          <w:w w:val="115"/>
          <w:sz w:val="20"/>
        </w:rPr>
        <w:t>the</w:t>
      </w:r>
      <w:r>
        <w:rPr>
          <w:color w:val="0F4262"/>
          <w:spacing w:val="11"/>
          <w:w w:val="115"/>
          <w:sz w:val="20"/>
        </w:rPr>
        <w:t> </w:t>
      </w:r>
      <w:r>
        <w:rPr>
          <w:color w:val="0F4262"/>
          <w:w w:val="115"/>
          <w:sz w:val="20"/>
        </w:rPr>
        <w:t>Culture</w:t>
      </w:r>
      <w:r>
        <w:rPr>
          <w:color w:val="0F4262"/>
          <w:spacing w:val="-2"/>
          <w:w w:val="115"/>
          <w:sz w:val="20"/>
        </w:rPr>
        <w:t> </w:t>
      </w:r>
      <w:r>
        <w:rPr>
          <w:color w:val="0F4262"/>
          <w:w w:val="115"/>
          <w:sz w:val="20"/>
        </w:rPr>
        <w:t>of</w:t>
      </w:r>
      <w:r>
        <w:rPr>
          <w:color w:val="0F4262"/>
          <w:spacing w:val="12"/>
          <w:w w:val="115"/>
          <w:sz w:val="20"/>
        </w:rPr>
        <w:t> </w:t>
      </w:r>
      <w:r>
        <w:rPr>
          <w:color w:val="0F4262"/>
          <w:spacing w:val="-2"/>
          <w:w w:val="115"/>
          <w:sz w:val="20"/>
        </w:rPr>
        <w:t>Recovery</w:t>
      </w:r>
    </w:p>
    <w:p>
      <w:pPr>
        <w:pStyle w:val="BodyText"/>
        <w:rPr>
          <w:sz w:val="20"/>
        </w:rPr>
      </w:pPr>
    </w:p>
    <w:p>
      <w:pPr>
        <w:spacing w:after="0"/>
        <w:rPr>
          <w:sz w:val="20"/>
        </w:rPr>
        <w:sectPr>
          <w:pgSz w:w="12240" w:h="15840"/>
          <w:pgMar w:top="620" w:bottom="280" w:left="0" w:right="0"/>
        </w:sectPr>
      </w:pPr>
    </w:p>
    <w:p>
      <w:pPr>
        <w:pStyle w:val="BodyText"/>
        <w:spacing w:before="6"/>
        <w:rPr>
          <w:sz w:val="24"/>
        </w:rPr>
      </w:pPr>
    </w:p>
    <w:p>
      <w:pPr>
        <w:pStyle w:val="BodyText"/>
        <w:ind w:left="1420" w:right="-29"/>
        <w:rPr>
          <w:sz w:val="20"/>
        </w:rPr>
      </w:pPr>
      <w:r>
        <w:rPr>
          <w:sz w:val="20"/>
        </w:rPr>
        <w:drawing>
          <wp:inline distT="0" distB="0" distL="0" distR="0">
            <wp:extent cx="2871215" cy="1310640"/>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29" cstate="print"/>
                    <a:stretch>
                      <a:fillRect/>
                    </a:stretch>
                  </pic:blipFill>
                  <pic:spPr>
                    <a:xfrm>
                      <a:off x="0" y="0"/>
                      <a:ext cx="2871215" cy="1310640"/>
                    </a:xfrm>
                    <a:prstGeom prst="rect">
                      <a:avLst/>
                    </a:prstGeom>
                  </pic:spPr>
                </pic:pic>
              </a:graphicData>
            </a:graphic>
          </wp:inline>
        </w:drawing>
      </w:r>
      <w:r>
        <w:rPr>
          <w:sz w:val="20"/>
        </w:rPr>
      </w:r>
    </w:p>
    <w:p>
      <w:pPr>
        <w:spacing w:before="111"/>
        <w:ind w:left="1444" w:right="0" w:firstLine="0"/>
        <w:jc w:val="left"/>
        <w:rPr>
          <w:sz w:val="22"/>
        </w:rPr>
      </w:pPr>
      <w:r>
        <w:rPr>
          <w:color w:val="0F4262"/>
          <w:w w:val="105"/>
          <w:sz w:val="22"/>
        </w:rPr>
        <w:t>continues</w:t>
      </w:r>
      <w:r>
        <w:rPr>
          <w:color w:val="0F4262"/>
          <w:spacing w:val="19"/>
          <w:w w:val="105"/>
          <w:sz w:val="22"/>
        </w:rPr>
        <w:t> </w:t>
      </w:r>
      <w:r>
        <w:rPr>
          <w:color w:val="0F4262"/>
          <w:w w:val="105"/>
          <w:sz w:val="22"/>
        </w:rPr>
        <w:t>to</w:t>
      </w:r>
      <w:r>
        <w:rPr>
          <w:color w:val="0F4262"/>
          <w:spacing w:val="16"/>
          <w:w w:val="105"/>
          <w:sz w:val="22"/>
        </w:rPr>
        <w:t> </w:t>
      </w:r>
      <w:r>
        <w:rPr>
          <w:color w:val="0F4262"/>
          <w:w w:val="105"/>
          <w:sz w:val="22"/>
        </w:rPr>
        <w:t>be</w:t>
      </w:r>
      <w:r>
        <w:rPr>
          <w:color w:val="0F4262"/>
          <w:spacing w:val="4"/>
          <w:w w:val="105"/>
          <w:sz w:val="22"/>
        </w:rPr>
        <w:t> </w:t>
      </w:r>
      <w:r>
        <w:rPr>
          <w:color w:val="0F4262"/>
          <w:w w:val="105"/>
          <w:sz w:val="22"/>
        </w:rPr>
        <w:t>closely</w:t>
      </w:r>
      <w:r>
        <w:rPr>
          <w:color w:val="0F4262"/>
          <w:spacing w:val="9"/>
          <w:w w:val="105"/>
          <w:sz w:val="22"/>
        </w:rPr>
        <w:t> </w:t>
      </w:r>
      <w:r>
        <w:rPr>
          <w:color w:val="0F4262"/>
          <w:w w:val="105"/>
          <w:sz w:val="22"/>
        </w:rPr>
        <w:t>affiliated</w:t>
      </w:r>
      <w:r>
        <w:rPr>
          <w:color w:val="0F4262"/>
          <w:spacing w:val="20"/>
          <w:w w:val="105"/>
          <w:sz w:val="22"/>
        </w:rPr>
        <w:t> </w:t>
      </w:r>
      <w:r>
        <w:rPr>
          <w:color w:val="0F4262"/>
          <w:w w:val="105"/>
          <w:sz w:val="22"/>
        </w:rPr>
        <w:t>with</w:t>
      </w:r>
      <w:r>
        <w:rPr>
          <w:color w:val="0F4262"/>
          <w:spacing w:val="8"/>
          <w:w w:val="105"/>
          <w:sz w:val="22"/>
        </w:rPr>
        <w:t> </w:t>
      </w:r>
      <w:r>
        <w:rPr>
          <w:color w:val="0F4262"/>
          <w:spacing w:val="-5"/>
          <w:w w:val="105"/>
          <w:sz w:val="22"/>
        </w:rPr>
        <w:t>the</w:t>
      </w:r>
    </w:p>
    <w:p>
      <w:pPr>
        <w:spacing w:line="273" w:lineRule="auto" w:before="35"/>
        <w:ind w:left="1440" w:right="86" w:firstLine="4"/>
        <w:jc w:val="left"/>
        <w:rPr>
          <w:sz w:val="22"/>
        </w:rPr>
      </w:pPr>
      <w:r>
        <w:rPr>
          <w:color w:val="0F4262"/>
          <w:w w:val="105"/>
          <w:sz w:val="22"/>
        </w:rPr>
        <w:t>drug-using life,</w:t>
      </w:r>
      <w:r>
        <w:rPr>
          <w:color w:val="0F4262"/>
          <w:spacing w:val="-1"/>
          <w:w w:val="105"/>
          <w:sz w:val="22"/>
        </w:rPr>
        <w:t> </w:t>
      </w:r>
      <w:r>
        <w:rPr>
          <w:color w:val="0F4262"/>
          <w:w w:val="105"/>
          <w:sz w:val="22"/>
        </w:rPr>
        <w:t>then he or she is more likely to relapse.</w:t>
      </w:r>
      <w:r>
        <w:rPr>
          <w:color w:val="0F4262"/>
          <w:spacing w:val="-3"/>
          <w:w w:val="105"/>
          <w:sz w:val="22"/>
        </w:rPr>
        <w:t> </w:t>
      </w:r>
      <w:r>
        <w:rPr>
          <w:color w:val="0F4262"/>
          <w:w w:val="105"/>
          <w:sz w:val="22"/>
        </w:rPr>
        <w:t>The</w:t>
      </w:r>
      <w:r>
        <w:rPr>
          <w:color w:val="0F4262"/>
          <w:spacing w:val="40"/>
          <w:w w:val="105"/>
          <w:sz w:val="22"/>
        </w:rPr>
        <w:t> </w:t>
      </w:r>
      <w:r>
        <w:rPr>
          <w:color w:val="0F4262"/>
          <w:w w:val="105"/>
          <w:sz w:val="22"/>
        </w:rPr>
        <w:t>people, places, things, thoughts, and</w:t>
      </w:r>
      <w:r>
        <w:rPr>
          <w:color w:val="0F4262"/>
          <w:spacing w:val="40"/>
          <w:w w:val="105"/>
          <w:sz w:val="22"/>
        </w:rPr>
        <w:t> </w:t>
      </w:r>
      <w:r>
        <w:rPr>
          <w:color w:val="0F4262"/>
          <w:w w:val="105"/>
          <w:sz w:val="22"/>
        </w:rPr>
        <w:t>attitudes</w:t>
      </w:r>
      <w:r>
        <w:rPr>
          <w:color w:val="0F4262"/>
          <w:spacing w:val="40"/>
          <w:w w:val="105"/>
          <w:sz w:val="22"/>
        </w:rPr>
        <w:t> </w:t>
      </w:r>
      <w:r>
        <w:rPr>
          <w:color w:val="0F4262"/>
          <w:w w:val="105"/>
          <w:sz w:val="22"/>
        </w:rPr>
        <w:t>related</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drug</w:t>
      </w:r>
      <w:r>
        <w:rPr>
          <w:color w:val="0F4262"/>
          <w:spacing w:val="40"/>
          <w:w w:val="105"/>
          <w:sz w:val="22"/>
        </w:rPr>
        <w:t> </w:t>
      </w:r>
      <w:r>
        <w:rPr>
          <w:color w:val="0F4262"/>
          <w:w w:val="105"/>
          <w:sz w:val="22"/>
        </w:rPr>
        <w:t>and/or</w:t>
      </w:r>
      <w:r>
        <w:rPr>
          <w:color w:val="0F4262"/>
          <w:spacing w:val="40"/>
          <w:w w:val="105"/>
          <w:sz w:val="22"/>
        </w:rPr>
        <w:t> </w:t>
      </w:r>
      <w:r>
        <w:rPr>
          <w:color w:val="0F4262"/>
          <w:w w:val="105"/>
          <w:sz w:val="22"/>
        </w:rPr>
        <w:t>alcohol use act as triggers to resume use of substances. Behavioral</w:t>
      </w:r>
      <w:r>
        <w:rPr>
          <w:color w:val="0F4262"/>
          <w:spacing w:val="40"/>
          <w:w w:val="105"/>
          <w:sz w:val="22"/>
        </w:rPr>
        <w:t> </w:t>
      </w:r>
      <w:r>
        <w:rPr>
          <w:color w:val="0F4262"/>
          <w:w w:val="105"/>
          <w:sz w:val="22"/>
        </w:rPr>
        <w:t>health service providers</w:t>
      </w:r>
      <w:r>
        <w:rPr>
          <w:color w:val="0F4262"/>
          <w:spacing w:val="40"/>
          <w:w w:val="105"/>
          <w:sz w:val="22"/>
        </w:rPr>
        <w:t> </w:t>
      </w:r>
      <w:r>
        <w:rPr>
          <w:color w:val="0F4262"/>
          <w:w w:val="105"/>
          <w:sz w:val="22"/>
        </w:rPr>
        <w:t>need to help their clients weaken and eventually elim­ inate their connections</w:t>
      </w:r>
      <w:r>
        <w:rPr>
          <w:color w:val="0F4262"/>
          <w:spacing w:val="40"/>
          <w:w w:val="105"/>
          <w:sz w:val="22"/>
        </w:rPr>
        <w:t> </w:t>
      </w:r>
      <w:r>
        <w:rPr>
          <w:color w:val="0F4262"/>
          <w:w w:val="105"/>
          <w:sz w:val="22"/>
        </w:rPr>
        <w:t>to the</w:t>
      </w:r>
      <w:r>
        <w:rPr>
          <w:color w:val="0F4262"/>
          <w:spacing w:val="40"/>
          <w:w w:val="105"/>
          <w:sz w:val="22"/>
        </w:rPr>
        <w:t> </w:t>
      </w:r>
      <w:r>
        <w:rPr>
          <w:color w:val="0F4262"/>
          <w:w w:val="105"/>
          <w:sz w:val="22"/>
        </w:rPr>
        <w:t>drug culture.</w:t>
      </w:r>
    </w:p>
    <w:p>
      <w:pPr>
        <w:spacing w:line="273" w:lineRule="auto" w:before="0"/>
        <w:ind w:left="1438" w:right="86" w:hanging="5"/>
        <w:jc w:val="left"/>
        <w:rPr>
          <w:sz w:val="22"/>
        </w:rPr>
      </w:pPr>
      <w:r>
        <w:rPr>
          <w:color w:val="0F4262"/>
          <w:w w:val="110"/>
          <w:sz w:val="22"/>
        </w:rPr>
        <w:t>White (1996) identifies an</w:t>
      </w:r>
      <w:r>
        <w:rPr>
          <w:color w:val="0F4262"/>
          <w:spacing w:val="-3"/>
          <w:w w:val="110"/>
          <w:sz w:val="22"/>
        </w:rPr>
        <w:t> </w:t>
      </w:r>
      <w:r>
        <w:rPr>
          <w:color w:val="0F4262"/>
          <w:w w:val="110"/>
          <w:sz w:val="22"/>
        </w:rPr>
        <w:t>important issue to address</w:t>
      </w:r>
      <w:r>
        <w:rPr>
          <w:color w:val="0F4262"/>
          <w:spacing w:val="-3"/>
          <w:w w:val="110"/>
          <w:sz w:val="22"/>
        </w:rPr>
        <w:t> </w:t>
      </w:r>
      <w:r>
        <w:rPr>
          <w:color w:val="0F4262"/>
          <w:w w:val="110"/>
          <w:sz w:val="22"/>
        </w:rPr>
        <w:t>during</w:t>
      </w:r>
      <w:r>
        <w:rPr>
          <w:color w:val="0F4262"/>
          <w:spacing w:val="-7"/>
          <w:w w:val="110"/>
          <w:sz w:val="22"/>
        </w:rPr>
        <w:t> </w:t>
      </w:r>
      <w:r>
        <w:rPr>
          <w:color w:val="0F4262"/>
          <w:w w:val="110"/>
          <w:sz w:val="22"/>
        </w:rPr>
        <w:t>transition</w:t>
      </w:r>
      <w:r>
        <w:rPr>
          <w:color w:val="0F4262"/>
          <w:spacing w:val="-3"/>
          <w:w w:val="110"/>
          <w:sz w:val="22"/>
        </w:rPr>
        <w:t> </w:t>
      </w:r>
      <w:r>
        <w:rPr>
          <w:color w:val="0F4262"/>
          <w:w w:val="110"/>
          <w:sz w:val="22"/>
        </w:rPr>
        <w:t>from</w:t>
      </w:r>
      <w:r>
        <w:rPr>
          <w:color w:val="0F4262"/>
          <w:spacing w:val="-7"/>
          <w:w w:val="110"/>
          <w:sz w:val="22"/>
        </w:rPr>
        <w:t> </w:t>
      </w:r>
      <w:r>
        <w:rPr>
          <w:color w:val="0F4262"/>
          <w:w w:val="110"/>
          <w:sz w:val="22"/>
        </w:rPr>
        <w:t>engagement</w:t>
      </w:r>
      <w:r>
        <w:rPr>
          <w:color w:val="0F4262"/>
          <w:w w:val="110"/>
          <w:sz w:val="22"/>
        </w:rPr>
        <w:t> to treatment-in the</w:t>
      </w:r>
      <w:r>
        <w:rPr>
          <w:color w:val="0F4262"/>
          <w:spacing w:val="-23"/>
          <w:w w:val="110"/>
          <w:sz w:val="22"/>
        </w:rPr>
        <w:t> </w:t>
      </w:r>
      <w:r>
        <w:rPr>
          <w:color w:val="0F4262"/>
          <w:w w:val="110"/>
          <w:sz w:val="22"/>
        </w:rPr>
        <w:t>process of engaging clients, providers help them identify how their con­ nections to the drug culture prevent them from reaching their</w:t>
      </w:r>
      <w:r>
        <w:rPr>
          <w:color w:val="0F4262"/>
          <w:spacing w:val="-11"/>
          <w:w w:val="110"/>
          <w:sz w:val="22"/>
        </w:rPr>
        <w:t> </w:t>
      </w:r>
      <w:r>
        <w:rPr>
          <w:color w:val="0F4262"/>
          <w:w w:val="110"/>
          <w:sz w:val="22"/>
        </w:rPr>
        <w:t>goals</w:t>
      </w:r>
      <w:r>
        <w:rPr>
          <w:color w:val="0F4262"/>
          <w:spacing w:val="-1"/>
          <w:w w:val="110"/>
          <w:sz w:val="22"/>
        </w:rPr>
        <w:t> </w:t>
      </w:r>
      <w:r>
        <w:rPr>
          <w:color w:val="0F4262"/>
          <w:w w:val="110"/>
          <w:sz w:val="22"/>
        </w:rPr>
        <w:t>and how</w:t>
      </w:r>
      <w:r>
        <w:rPr>
          <w:color w:val="0F4262"/>
          <w:spacing w:val="-3"/>
          <w:w w:val="110"/>
          <w:sz w:val="22"/>
        </w:rPr>
        <w:t> </w:t>
      </w:r>
      <w:r>
        <w:rPr>
          <w:color w:val="0F4262"/>
          <w:w w:val="110"/>
          <w:sz w:val="22"/>
        </w:rPr>
        <w:t>the loss</w:t>
      </w:r>
      <w:r>
        <w:rPr>
          <w:color w:val="0F4262"/>
          <w:spacing w:val="-3"/>
          <w:w w:val="110"/>
          <w:sz w:val="22"/>
        </w:rPr>
        <w:t> </w:t>
      </w:r>
      <w:r>
        <w:rPr>
          <w:color w:val="0F4262"/>
          <w:w w:val="110"/>
          <w:sz w:val="22"/>
        </w:rPr>
        <w:t>of these connections would affect them if they chose to cut ties with the drug culture.</w:t>
      </w:r>
    </w:p>
    <w:p>
      <w:pPr>
        <w:pStyle w:val="BodyText"/>
        <w:spacing w:before="3"/>
        <w:rPr>
          <w:sz w:val="21"/>
        </w:rPr>
      </w:pPr>
    </w:p>
    <w:p>
      <w:pPr>
        <w:pStyle w:val="Heading4"/>
        <w:spacing w:line="276" w:lineRule="auto"/>
        <w:ind w:left="1440" w:firstLine="3"/>
        <w:rPr>
          <w:rFonts w:ascii="Arial"/>
        </w:rPr>
      </w:pPr>
      <w:r>
        <w:rPr>
          <w:rFonts w:ascii="Arial"/>
          <w:color w:val="316079"/>
          <w:w w:val="110"/>
        </w:rPr>
        <w:t>Finding Alternatives to</w:t>
      </w:r>
      <w:r>
        <w:rPr>
          <w:rFonts w:ascii="Arial"/>
          <w:color w:val="316079"/>
          <w:w w:val="110"/>
        </w:rPr>
        <w:t> Drug </w:t>
      </w:r>
      <w:r>
        <w:rPr>
          <w:rFonts w:ascii="Arial"/>
          <w:color w:val="316079"/>
          <w:spacing w:val="-2"/>
          <w:w w:val="110"/>
        </w:rPr>
        <w:t>Cultures</w:t>
      </w:r>
    </w:p>
    <w:p>
      <w:pPr>
        <w:spacing w:line="273" w:lineRule="auto" w:before="21"/>
        <w:ind w:left="1438" w:right="25" w:firstLine="1"/>
        <w:jc w:val="left"/>
        <w:rPr>
          <w:sz w:val="22"/>
        </w:rPr>
      </w:pPr>
      <w:r>
        <w:rPr>
          <w:color w:val="0F4262"/>
          <w:w w:val="105"/>
          <w:sz w:val="22"/>
        </w:rPr>
        <w:t>A client can meet the psychosocial needs previ­ ously satisfied by the</w:t>
      </w:r>
      <w:r>
        <w:rPr>
          <w:color w:val="0F4262"/>
          <w:spacing w:val="40"/>
          <w:w w:val="105"/>
          <w:sz w:val="22"/>
        </w:rPr>
        <w:t> </w:t>
      </w:r>
      <w:r>
        <w:rPr>
          <w:color w:val="0F4262"/>
          <w:w w:val="105"/>
          <w:sz w:val="22"/>
        </w:rPr>
        <w:t>drug culture in a number of ways. Strengthening</w:t>
      </w:r>
      <w:r>
        <w:rPr>
          <w:color w:val="0F4262"/>
          <w:spacing w:val="40"/>
          <w:w w:val="105"/>
          <w:sz w:val="22"/>
        </w:rPr>
        <w:t> </w:t>
      </w:r>
      <w:r>
        <w:rPr>
          <w:color w:val="0F4262"/>
          <w:w w:val="105"/>
          <w:sz w:val="22"/>
        </w:rPr>
        <w:t>cultural</w:t>
      </w:r>
      <w:r>
        <w:rPr>
          <w:color w:val="0F4262"/>
          <w:spacing w:val="29"/>
          <w:w w:val="105"/>
          <w:sz w:val="22"/>
        </w:rPr>
        <w:t> </w:t>
      </w:r>
      <w:r>
        <w:rPr>
          <w:color w:val="0F4262"/>
          <w:w w:val="105"/>
          <w:sz w:val="22"/>
        </w:rPr>
        <w:t>identity</w:t>
      </w:r>
      <w:r>
        <w:rPr>
          <w:color w:val="0F4262"/>
          <w:spacing w:val="31"/>
          <w:w w:val="105"/>
          <w:sz w:val="22"/>
        </w:rPr>
        <w:t> </w:t>
      </w:r>
      <w:r>
        <w:rPr>
          <w:color w:val="0F4262"/>
          <w:w w:val="105"/>
          <w:sz w:val="22"/>
        </w:rPr>
        <w:t>can</w:t>
      </w:r>
      <w:r>
        <w:rPr>
          <w:color w:val="0F4262"/>
          <w:spacing w:val="35"/>
          <w:w w:val="105"/>
          <w:sz w:val="22"/>
        </w:rPr>
        <w:t> </w:t>
      </w:r>
      <w:r>
        <w:rPr>
          <w:color w:val="0F4262"/>
          <w:w w:val="105"/>
          <w:sz w:val="22"/>
        </w:rPr>
        <w:t>be</w:t>
      </w:r>
      <w:r>
        <w:rPr>
          <w:color w:val="0F4262"/>
          <w:w w:val="105"/>
          <w:sz w:val="22"/>
        </w:rPr>
        <w:t> a positive action for the client; in some cases,</w:t>
      </w:r>
      <w:r>
        <w:rPr>
          <w:color w:val="0F4262"/>
          <w:spacing w:val="40"/>
          <w:w w:val="105"/>
          <w:sz w:val="22"/>
        </w:rPr>
        <w:t> </w:t>
      </w:r>
      <w:r>
        <w:rPr>
          <w:color w:val="0F4262"/>
          <w:w w:val="105"/>
          <w:sz w:val="22"/>
        </w:rPr>
        <w:t>the</w:t>
      </w:r>
      <w:r>
        <w:rPr>
          <w:color w:val="0F4262"/>
          <w:spacing w:val="39"/>
          <w:w w:val="105"/>
          <w:sz w:val="22"/>
        </w:rPr>
        <w:t> </w:t>
      </w:r>
      <w:r>
        <w:rPr>
          <w:color w:val="0F4262"/>
          <w:w w:val="105"/>
          <w:sz w:val="22"/>
        </w:rPr>
        <w:t>client's family or cultural peers can serve as a replacement for involvement in the drug culture.</w:t>
      </w:r>
      <w:r>
        <w:rPr>
          <w:color w:val="0F4262"/>
          <w:spacing w:val="-25"/>
          <w:w w:val="105"/>
          <w:sz w:val="22"/>
        </w:rPr>
        <w:t> </w:t>
      </w:r>
      <w:r>
        <w:rPr>
          <w:color w:val="0F4262"/>
          <w:w w:val="105"/>
          <w:sz w:val="22"/>
        </w:rPr>
        <w:t>This option is particularly helpful when the client's connection to a drug culture is relatively weak and his</w:t>
      </w:r>
      <w:r>
        <w:rPr>
          <w:color w:val="0F4262"/>
          <w:spacing w:val="-2"/>
          <w:w w:val="105"/>
          <w:sz w:val="22"/>
        </w:rPr>
        <w:t> </w:t>
      </w:r>
      <w:r>
        <w:rPr>
          <w:color w:val="0F4262"/>
          <w:w w:val="105"/>
          <w:sz w:val="22"/>
        </w:rPr>
        <w:t>or her traditional culture is relatively strong. However, when this option</w:t>
      </w:r>
      <w:r>
        <w:rPr>
          <w:color w:val="0F4262"/>
          <w:spacing w:val="40"/>
          <w:w w:val="105"/>
          <w:sz w:val="22"/>
        </w:rPr>
        <w:t> </w:t>
      </w:r>
      <w:r>
        <w:rPr>
          <w:color w:val="0F4262"/>
          <w:w w:val="105"/>
          <w:sz w:val="22"/>
        </w:rPr>
        <w:t>is unavailable or insufficient, clinicians must focus on replacing the client's ties</w:t>
      </w:r>
      <w:r>
        <w:rPr>
          <w:color w:val="0F4262"/>
          <w:spacing w:val="-5"/>
          <w:w w:val="105"/>
          <w:sz w:val="22"/>
        </w:rPr>
        <w:t> </w:t>
      </w:r>
      <w:r>
        <w:rPr>
          <w:color w:val="0F4262"/>
          <w:w w:val="105"/>
          <w:sz w:val="22"/>
        </w:rPr>
        <w:t>with the drug culture (or the</w:t>
      </w:r>
      <w:r>
        <w:rPr>
          <w:color w:val="0F4262"/>
          <w:w w:val="105"/>
          <w:sz w:val="22"/>
        </w:rPr>
        <w:t> culture of addiction) with new</w:t>
      </w:r>
      <w:r>
        <w:rPr>
          <w:color w:val="0F4262"/>
          <w:spacing w:val="40"/>
          <w:w w:val="105"/>
          <w:sz w:val="22"/>
        </w:rPr>
        <w:t> </w:t>
      </w:r>
      <w:r>
        <w:rPr>
          <w:color w:val="0F4262"/>
          <w:w w:val="105"/>
          <w:sz w:val="22"/>
        </w:rPr>
        <w:t>ties to a culture of recovery.</w:t>
      </w:r>
    </w:p>
    <w:p>
      <w:pPr>
        <w:spacing w:line="273" w:lineRule="auto" w:before="158"/>
        <w:ind w:left="1440" w:right="0" w:hanging="5"/>
        <w:jc w:val="left"/>
        <w:rPr>
          <w:sz w:val="22"/>
        </w:rPr>
      </w:pPr>
      <w:r>
        <w:rPr>
          <w:color w:val="0F4262"/>
          <w:w w:val="105"/>
          <w:sz w:val="22"/>
        </w:rPr>
        <w:t>To</w:t>
      </w:r>
      <w:r>
        <w:rPr>
          <w:color w:val="0F4262"/>
          <w:spacing w:val="40"/>
          <w:w w:val="105"/>
          <w:sz w:val="22"/>
        </w:rPr>
        <w:t> </w:t>
      </w:r>
      <w:r>
        <w:rPr>
          <w:color w:val="0F4262"/>
          <w:w w:val="105"/>
          <w:sz w:val="22"/>
        </w:rPr>
        <w:t>help clients break ties with drug cultures, programs</w:t>
      </w:r>
      <w:r>
        <w:rPr>
          <w:color w:val="0F4262"/>
          <w:w w:val="105"/>
          <w:sz w:val="22"/>
        </w:rPr>
        <w:t> need to challenge clients'</w:t>
      </w:r>
      <w:r>
        <w:rPr>
          <w:color w:val="0F4262"/>
          <w:spacing w:val="-7"/>
          <w:w w:val="105"/>
          <w:sz w:val="22"/>
        </w:rPr>
        <w:t> </w:t>
      </w:r>
      <w:r>
        <w:rPr>
          <w:color w:val="0F4262"/>
          <w:w w:val="105"/>
          <w:sz w:val="22"/>
        </w:rPr>
        <w:t>continued involvement with elements of those cultures</w:t>
      </w:r>
    </w:p>
    <w:p>
      <w:pPr>
        <w:spacing w:line="240" w:lineRule="auto" w:before="5"/>
        <w:rPr>
          <w:sz w:val="21"/>
        </w:rPr>
      </w:pPr>
      <w:r>
        <w:rPr/>
        <w:br w:type="column"/>
      </w:r>
      <w:r>
        <w:rPr>
          <w:sz w:val="21"/>
        </w:rPr>
      </w:r>
    </w:p>
    <w:p>
      <w:pPr>
        <w:spacing w:line="273" w:lineRule="auto" w:before="0"/>
        <w:ind w:left="310" w:right="2" w:firstLine="6"/>
        <w:jc w:val="left"/>
        <w:rPr>
          <w:sz w:val="22"/>
        </w:rPr>
      </w:pPr>
      <w:r>
        <w:rPr>
          <w:color w:val="0F4262"/>
          <w:w w:val="110"/>
          <w:sz w:val="22"/>
        </w:rPr>
        <w:t>(e.g.,</w:t>
      </w:r>
      <w:r>
        <w:rPr>
          <w:color w:val="0F4262"/>
          <w:spacing w:val="-9"/>
          <w:w w:val="110"/>
          <w:sz w:val="22"/>
        </w:rPr>
        <w:t> </w:t>
      </w:r>
      <w:r>
        <w:rPr>
          <w:color w:val="0F4262"/>
          <w:w w:val="110"/>
          <w:sz w:val="22"/>
        </w:rPr>
        <w:t>style of dress,</w:t>
      </w:r>
      <w:r>
        <w:rPr>
          <w:color w:val="0F4262"/>
          <w:spacing w:val="-5"/>
          <w:w w:val="110"/>
          <w:sz w:val="22"/>
        </w:rPr>
        <w:t> </w:t>
      </w:r>
      <w:r>
        <w:rPr>
          <w:color w:val="0F4262"/>
          <w:w w:val="110"/>
          <w:sz w:val="22"/>
        </w:rPr>
        <w:t>music,</w:t>
      </w:r>
      <w:r>
        <w:rPr>
          <w:color w:val="0F4262"/>
          <w:spacing w:val="-15"/>
          <w:w w:val="110"/>
          <w:sz w:val="22"/>
        </w:rPr>
        <w:t> </w:t>
      </w:r>
      <w:r>
        <w:rPr>
          <w:color w:val="0F4262"/>
          <w:w w:val="110"/>
          <w:sz w:val="22"/>
        </w:rPr>
        <w:t>language,</w:t>
      </w:r>
      <w:r>
        <w:rPr>
          <w:color w:val="0F4262"/>
          <w:spacing w:val="-6"/>
          <w:w w:val="110"/>
          <w:sz w:val="22"/>
        </w:rPr>
        <w:t> </w:t>
      </w:r>
      <w:r>
        <w:rPr>
          <w:color w:val="0F4262"/>
          <w:w w:val="110"/>
          <w:sz w:val="22"/>
        </w:rPr>
        <w:t>or com­ munication patterns).</w:t>
      </w:r>
      <w:r>
        <w:rPr>
          <w:color w:val="0F4262"/>
          <w:spacing w:val="-19"/>
          <w:w w:val="110"/>
          <w:sz w:val="22"/>
        </w:rPr>
        <w:t> </w:t>
      </w:r>
      <w:r>
        <w:rPr>
          <w:color w:val="0F4262"/>
          <w:w w:val="110"/>
          <w:sz w:val="22"/>
        </w:rPr>
        <w:t>This can occur through two basic processes: replacing the</w:t>
      </w:r>
      <w:r>
        <w:rPr>
          <w:color w:val="0F4262"/>
          <w:w w:val="110"/>
          <w:sz w:val="22"/>
        </w:rPr>
        <w:t> element with</w:t>
      </w:r>
      <w:r>
        <w:rPr>
          <w:color w:val="0F4262"/>
          <w:spacing w:val="-16"/>
          <w:w w:val="110"/>
          <w:sz w:val="22"/>
        </w:rPr>
        <w:t> </w:t>
      </w:r>
      <w:r>
        <w:rPr>
          <w:color w:val="0F4262"/>
          <w:w w:val="110"/>
          <w:sz w:val="22"/>
        </w:rPr>
        <w:t>something</w:t>
      </w:r>
      <w:r>
        <w:rPr>
          <w:color w:val="0F4262"/>
          <w:spacing w:val="-11"/>
          <w:w w:val="110"/>
          <w:sz w:val="22"/>
        </w:rPr>
        <w:t> </w:t>
      </w:r>
      <w:r>
        <w:rPr>
          <w:color w:val="0F4262"/>
          <w:w w:val="110"/>
          <w:sz w:val="22"/>
        </w:rPr>
        <w:t>new</w:t>
      </w:r>
      <w:r>
        <w:rPr>
          <w:color w:val="0F4262"/>
          <w:spacing w:val="-15"/>
          <w:w w:val="110"/>
          <w:sz w:val="22"/>
        </w:rPr>
        <w:t> </w:t>
      </w:r>
      <w:r>
        <w:rPr>
          <w:color w:val="0F4262"/>
          <w:w w:val="110"/>
          <w:sz w:val="22"/>
        </w:rPr>
        <w:t>that</w:t>
      </w:r>
      <w:r>
        <w:rPr>
          <w:color w:val="0F4262"/>
          <w:spacing w:val="-15"/>
          <w:w w:val="110"/>
          <w:sz w:val="22"/>
        </w:rPr>
        <w:t> </w:t>
      </w:r>
      <w:r>
        <w:rPr>
          <w:color w:val="0F4262"/>
          <w:w w:val="110"/>
          <w:sz w:val="22"/>
        </w:rPr>
        <w:t>is</w:t>
      </w:r>
      <w:r>
        <w:rPr>
          <w:color w:val="0F4262"/>
          <w:spacing w:val="-15"/>
          <w:w w:val="110"/>
          <w:sz w:val="22"/>
        </w:rPr>
        <w:t> </w:t>
      </w:r>
      <w:r>
        <w:rPr>
          <w:color w:val="0F4262"/>
          <w:w w:val="110"/>
          <w:sz w:val="22"/>
        </w:rPr>
        <w:t>positively</w:t>
      </w:r>
      <w:r>
        <w:rPr>
          <w:color w:val="0F4262"/>
          <w:spacing w:val="-15"/>
          <w:w w:val="110"/>
          <w:sz w:val="22"/>
        </w:rPr>
        <w:t> </w:t>
      </w:r>
      <w:r>
        <w:rPr>
          <w:color w:val="0F4262"/>
          <w:w w:val="110"/>
          <w:sz w:val="22"/>
        </w:rPr>
        <w:t>associat­ ed</w:t>
      </w:r>
      <w:r>
        <w:rPr>
          <w:color w:val="0F4262"/>
          <w:spacing w:val="-5"/>
          <w:w w:val="110"/>
          <w:sz w:val="22"/>
        </w:rPr>
        <w:t> </w:t>
      </w:r>
      <w:r>
        <w:rPr>
          <w:color w:val="0F4262"/>
          <w:w w:val="110"/>
          <w:sz w:val="22"/>
        </w:rPr>
        <w:t>with</w:t>
      </w:r>
      <w:r>
        <w:rPr>
          <w:color w:val="0F4262"/>
          <w:spacing w:val="-2"/>
          <w:w w:val="110"/>
          <w:sz w:val="22"/>
        </w:rPr>
        <w:t> </w:t>
      </w:r>
      <w:r>
        <w:rPr>
          <w:color w:val="0F4262"/>
          <w:w w:val="110"/>
          <w:sz w:val="22"/>
        </w:rPr>
        <w:t>a</w:t>
      </w:r>
      <w:r>
        <w:rPr>
          <w:color w:val="0F4262"/>
          <w:spacing w:val="-5"/>
          <w:w w:val="110"/>
          <w:sz w:val="22"/>
        </w:rPr>
        <w:t> </w:t>
      </w:r>
      <w:r>
        <w:rPr>
          <w:color w:val="0F4262"/>
          <w:w w:val="110"/>
          <w:sz w:val="22"/>
        </w:rPr>
        <w:t>culture of</w:t>
      </w:r>
      <w:r>
        <w:rPr>
          <w:color w:val="0F4262"/>
          <w:spacing w:val="-11"/>
          <w:w w:val="110"/>
          <w:sz w:val="22"/>
        </w:rPr>
        <w:t> </w:t>
      </w:r>
      <w:r>
        <w:rPr>
          <w:color w:val="0F4262"/>
          <w:w w:val="110"/>
          <w:sz w:val="22"/>
        </w:rPr>
        <w:t>recovery (e.g.,</w:t>
      </w:r>
      <w:r>
        <w:rPr>
          <w:color w:val="0F4262"/>
          <w:spacing w:val="-16"/>
          <w:w w:val="110"/>
          <w:sz w:val="22"/>
        </w:rPr>
        <w:t> </w:t>
      </w:r>
      <w:r>
        <w:rPr>
          <w:color w:val="0F4262"/>
          <w:w w:val="110"/>
          <w:sz w:val="22"/>
        </w:rPr>
        <w:t>replacing a marijuana leafkeychain with an NA key­ chain), and reframing something so that it is no</w:t>
      </w:r>
      <w:r>
        <w:rPr>
          <w:color w:val="0F4262"/>
          <w:spacing w:val="-16"/>
          <w:w w:val="110"/>
          <w:sz w:val="22"/>
        </w:rPr>
        <w:t> </w:t>
      </w:r>
      <w:r>
        <w:rPr>
          <w:color w:val="0F4262"/>
          <w:w w:val="110"/>
          <w:sz w:val="22"/>
        </w:rPr>
        <w:t>longer</w:t>
      </w:r>
      <w:r>
        <w:rPr>
          <w:color w:val="0F4262"/>
          <w:spacing w:val="-4"/>
          <w:w w:val="110"/>
          <w:sz w:val="22"/>
        </w:rPr>
        <w:t> </w:t>
      </w:r>
      <w:r>
        <w:rPr>
          <w:color w:val="0F4262"/>
          <w:w w:val="110"/>
          <w:sz w:val="22"/>
        </w:rPr>
        <w:t>associated</w:t>
      </w:r>
      <w:r>
        <w:rPr>
          <w:color w:val="0F4262"/>
          <w:spacing w:val="-1"/>
          <w:w w:val="110"/>
          <w:sz w:val="22"/>
        </w:rPr>
        <w:t> </w:t>
      </w:r>
      <w:r>
        <w:rPr>
          <w:color w:val="0F4262"/>
          <w:w w:val="110"/>
          <w:sz w:val="22"/>
        </w:rPr>
        <w:t>with</w:t>
      </w:r>
      <w:r>
        <w:rPr>
          <w:color w:val="0F4262"/>
          <w:spacing w:val="-9"/>
          <w:w w:val="110"/>
          <w:sz w:val="22"/>
        </w:rPr>
        <w:t> </w:t>
      </w:r>
      <w:r>
        <w:rPr>
          <w:color w:val="0F4262"/>
          <w:w w:val="110"/>
          <w:sz w:val="22"/>
        </w:rPr>
        <w:t>drug</w:t>
      </w:r>
      <w:r>
        <w:rPr>
          <w:color w:val="0F4262"/>
          <w:spacing w:val="-11"/>
          <w:w w:val="110"/>
          <w:sz w:val="22"/>
        </w:rPr>
        <w:t> </w:t>
      </w:r>
      <w:r>
        <w:rPr>
          <w:color w:val="0F4262"/>
          <w:w w:val="110"/>
          <w:sz w:val="22"/>
        </w:rPr>
        <w:t>use</w:t>
      </w:r>
      <w:r>
        <w:rPr>
          <w:color w:val="0F4262"/>
          <w:spacing w:val="-10"/>
          <w:w w:val="110"/>
          <w:sz w:val="22"/>
        </w:rPr>
        <w:t> </w:t>
      </w:r>
      <w:r>
        <w:rPr>
          <w:color w:val="0F4262"/>
          <w:w w:val="110"/>
          <w:sz w:val="22"/>
        </w:rPr>
        <w:t>or the</w:t>
      </w:r>
      <w:r>
        <w:rPr>
          <w:color w:val="0F4262"/>
          <w:spacing w:val="13"/>
          <w:w w:val="110"/>
          <w:sz w:val="22"/>
        </w:rPr>
        <w:t> </w:t>
      </w:r>
      <w:r>
        <w:rPr>
          <w:color w:val="0F4262"/>
          <w:w w:val="110"/>
          <w:sz w:val="22"/>
        </w:rPr>
        <w:t>drug culture (e.g.,</w:t>
      </w:r>
      <w:r>
        <w:rPr>
          <w:color w:val="0F4262"/>
          <w:spacing w:val="-18"/>
          <w:w w:val="110"/>
          <w:sz w:val="22"/>
        </w:rPr>
        <w:t> </w:t>
      </w:r>
      <w:r>
        <w:rPr>
          <w:color w:val="0F4262"/>
          <w:w w:val="110"/>
          <w:sz w:val="22"/>
        </w:rPr>
        <w:t>listening to music that</w:t>
      </w:r>
      <w:r>
        <w:rPr>
          <w:color w:val="0F4262"/>
          <w:spacing w:val="-4"/>
          <w:w w:val="110"/>
          <w:sz w:val="22"/>
        </w:rPr>
        <w:t> </w:t>
      </w:r>
      <w:r>
        <w:rPr>
          <w:color w:val="0F4262"/>
          <w:w w:val="110"/>
          <w:sz w:val="22"/>
        </w:rPr>
        <w:t>was asso­ ciated with the drug culture at a sober dance with others in recovery; White 1996).</w:t>
      </w:r>
      <w:r>
        <w:rPr>
          <w:color w:val="0F4262"/>
          <w:spacing w:val="-21"/>
          <w:w w:val="110"/>
          <w:sz w:val="22"/>
        </w:rPr>
        <w:t> </w:t>
      </w:r>
      <w:r>
        <w:rPr>
          <w:color w:val="0F4262"/>
          <w:w w:val="110"/>
          <w:sz w:val="22"/>
        </w:rPr>
        <w:t>The process will depend on the nature of the cul­ tural element.</w:t>
      </w:r>
    </w:p>
    <w:p>
      <w:pPr>
        <w:pStyle w:val="BodyText"/>
        <w:spacing w:before="3"/>
        <w:rPr>
          <w:sz w:val="21"/>
        </w:rPr>
      </w:pPr>
    </w:p>
    <w:p>
      <w:pPr>
        <w:spacing w:line="273" w:lineRule="auto" w:before="0"/>
        <w:ind w:left="288" w:right="0" w:firstLine="29"/>
        <w:jc w:val="left"/>
        <w:rPr>
          <w:sz w:val="22"/>
        </w:rPr>
      </w:pPr>
      <w:r>
        <w:rPr>
          <w:rFonts w:ascii="Arial" w:hAnsi="Arial"/>
          <w:b/>
          <w:color w:val="316079"/>
          <w:w w:val="110"/>
          <w:sz w:val="25"/>
        </w:rPr>
        <w:t>Developing</w:t>
      </w:r>
      <w:r>
        <w:rPr>
          <w:rFonts w:ascii="Arial" w:hAnsi="Arial"/>
          <w:b/>
          <w:color w:val="316079"/>
          <w:w w:val="110"/>
          <w:sz w:val="25"/>
        </w:rPr>
        <w:t> a Culture of Recovery </w:t>
      </w:r>
      <w:r>
        <w:rPr>
          <w:color w:val="0F4262"/>
          <w:w w:val="110"/>
          <w:sz w:val="22"/>
        </w:rPr>
        <w:t>Just as people who are actively using</w:t>
      </w:r>
      <w:r>
        <w:rPr>
          <w:color w:val="0F4262"/>
          <w:spacing w:val="-1"/>
          <w:w w:val="110"/>
          <w:sz w:val="22"/>
        </w:rPr>
        <w:t> </w:t>
      </w:r>
      <w:r>
        <w:rPr>
          <w:color w:val="0F4262"/>
          <w:w w:val="110"/>
          <w:sz w:val="22"/>
        </w:rPr>
        <w:t>or abus­ ing</w:t>
      </w:r>
      <w:r>
        <w:rPr>
          <w:color w:val="0F4262"/>
          <w:spacing w:val="-12"/>
          <w:w w:val="110"/>
          <w:sz w:val="22"/>
        </w:rPr>
        <w:t> </w:t>
      </w:r>
      <w:r>
        <w:rPr>
          <w:color w:val="0F4262"/>
          <w:w w:val="110"/>
          <w:sz w:val="22"/>
        </w:rPr>
        <w:t>substances bond</w:t>
      </w:r>
      <w:r>
        <w:rPr>
          <w:color w:val="0F4262"/>
          <w:spacing w:val="-10"/>
          <w:w w:val="110"/>
          <w:sz w:val="22"/>
        </w:rPr>
        <w:t> </w:t>
      </w:r>
      <w:r>
        <w:rPr>
          <w:color w:val="0F4262"/>
          <w:w w:val="110"/>
          <w:sz w:val="22"/>
        </w:rPr>
        <w:t>over</w:t>
      </w:r>
      <w:r>
        <w:rPr>
          <w:color w:val="0F4262"/>
          <w:spacing w:val="-6"/>
          <w:w w:val="110"/>
          <w:sz w:val="22"/>
        </w:rPr>
        <w:t> </w:t>
      </w:r>
      <w:r>
        <w:rPr>
          <w:color w:val="0F4262"/>
          <w:w w:val="110"/>
          <w:sz w:val="22"/>
        </w:rPr>
        <w:t>that</w:t>
      </w:r>
      <w:r>
        <w:rPr>
          <w:color w:val="0F4262"/>
          <w:spacing w:val="-11"/>
          <w:w w:val="110"/>
          <w:sz w:val="22"/>
        </w:rPr>
        <w:t> </w:t>
      </w:r>
      <w:r>
        <w:rPr>
          <w:color w:val="0F4262"/>
          <w:w w:val="110"/>
          <w:sz w:val="22"/>
        </w:rPr>
        <w:t>common</w:t>
      </w:r>
      <w:r>
        <w:rPr>
          <w:color w:val="0F4262"/>
          <w:spacing w:val="-2"/>
          <w:w w:val="110"/>
          <w:sz w:val="22"/>
        </w:rPr>
        <w:t> </w:t>
      </w:r>
      <w:r>
        <w:rPr>
          <w:color w:val="0F4262"/>
          <w:w w:val="110"/>
          <w:sz w:val="22"/>
        </w:rPr>
        <w:t>experi­ ence to create a drug culture that supports</w:t>
      </w:r>
      <w:r>
        <w:rPr>
          <w:color w:val="0F4262"/>
          <w:spacing w:val="40"/>
          <w:w w:val="110"/>
          <w:sz w:val="22"/>
        </w:rPr>
        <w:t> </w:t>
      </w:r>
      <w:r>
        <w:rPr>
          <w:color w:val="0F4262"/>
          <w:w w:val="110"/>
          <w:sz w:val="22"/>
        </w:rPr>
        <w:t>their</w:t>
      </w:r>
      <w:r>
        <w:rPr>
          <w:color w:val="0F4262"/>
          <w:spacing w:val="-16"/>
          <w:w w:val="110"/>
          <w:sz w:val="22"/>
        </w:rPr>
        <w:t> </w:t>
      </w:r>
      <w:r>
        <w:rPr>
          <w:color w:val="0F4262"/>
          <w:w w:val="110"/>
          <w:sz w:val="22"/>
        </w:rPr>
        <w:t>continued</w:t>
      </w:r>
      <w:r>
        <w:rPr>
          <w:color w:val="0F4262"/>
          <w:spacing w:val="-10"/>
          <w:w w:val="110"/>
          <w:sz w:val="22"/>
        </w:rPr>
        <w:t> </w:t>
      </w:r>
      <w:r>
        <w:rPr>
          <w:color w:val="0F4262"/>
          <w:w w:val="110"/>
          <w:sz w:val="22"/>
        </w:rPr>
        <w:t>substance use,</w:t>
      </w:r>
      <w:r>
        <w:rPr>
          <w:color w:val="0F4262"/>
          <w:spacing w:val="-16"/>
          <w:w w:val="110"/>
          <w:sz w:val="22"/>
        </w:rPr>
        <w:t> </w:t>
      </w:r>
      <w:r>
        <w:rPr>
          <w:color w:val="0F4262"/>
          <w:w w:val="110"/>
          <w:sz w:val="22"/>
        </w:rPr>
        <w:t>people</w:t>
      </w:r>
      <w:r>
        <w:rPr>
          <w:color w:val="0F4262"/>
          <w:spacing w:val="-9"/>
          <w:w w:val="110"/>
          <w:sz w:val="22"/>
        </w:rPr>
        <w:t> </w:t>
      </w:r>
      <w:r>
        <w:rPr>
          <w:color w:val="0F4262"/>
          <w:w w:val="110"/>
          <w:sz w:val="22"/>
        </w:rPr>
        <w:t>in</w:t>
      </w:r>
      <w:r>
        <w:rPr>
          <w:color w:val="0F4262"/>
          <w:spacing w:val="-5"/>
          <w:w w:val="110"/>
          <w:sz w:val="22"/>
        </w:rPr>
        <w:t> </w:t>
      </w:r>
      <w:r>
        <w:rPr>
          <w:color w:val="0F4262"/>
          <w:w w:val="110"/>
          <w:sz w:val="22"/>
        </w:rPr>
        <w:t>recov­ ery can participate in activities with others who are having</w:t>
      </w:r>
      <w:r>
        <w:rPr>
          <w:color w:val="0F4262"/>
          <w:spacing w:val="-1"/>
          <w:w w:val="110"/>
          <w:sz w:val="22"/>
        </w:rPr>
        <w:t> </w:t>
      </w:r>
      <w:r>
        <w:rPr>
          <w:color w:val="0F4262"/>
          <w:w w:val="110"/>
          <w:sz w:val="22"/>
        </w:rPr>
        <w:t>similar experiences</w:t>
      </w:r>
      <w:r>
        <w:rPr>
          <w:color w:val="0F4262"/>
          <w:w w:val="110"/>
          <w:sz w:val="22"/>
        </w:rPr>
        <w:t> to build a culture of</w:t>
      </w:r>
      <w:r>
        <w:rPr>
          <w:color w:val="0F4262"/>
          <w:spacing w:val="-2"/>
          <w:w w:val="110"/>
          <w:sz w:val="22"/>
        </w:rPr>
        <w:t> </w:t>
      </w:r>
      <w:r>
        <w:rPr>
          <w:color w:val="0F4262"/>
          <w:w w:val="110"/>
          <w:sz w:val="22"/>
        </w:rPr>
        <w:t>recovery.</w:t>
      </w:r>
      <w:r>
        <w:rPr>
          <w:color w:val="0F4262"/>
          <w:spacing w:val="-18"/>
          <w:w w:val="110"/>
          <w:sz w:val="22"/>
        </w:rPr>
        <w:t> </w:t>
      </w:r>
      <w:r>
        <w:rPr>
          <w:color w:val="0F4262"/>
          <w:w w:val="110"/>
          <w:sz w:val="22"/>
        </w:rPr>
        <w:t>There is no single drug culture;</w:t>
      </w:r>
      <w:r>
        <w:rPr>
          <w:color w:val="0F4262"/>
          <w:spacing w:val="-5"/>
          <w:w w:val="110"/>
          <w:sz w:val="22"/>
        </w:rPr>
        <w:t> </w:t>
      </w:r>
      <w:r>
        <w:rPr>
          <w:color w:val="0F4262"/>
          <w:w w:val="110"/>
          <w:sz w:val="22"/>
        </w:rPr>
        <w:t>likewise,</w:t>
      </w:r>
      <w:r>
        <w:rPr>
          <w:color w:val="0F4262"/>
          <w:spacing w:val="-1"/>
          <w:w w:val="110"/>
          <w:sz w:val="22"/>
        </w:rPr>
        <w:t> </w:t>
      </w:r>
      <w:r>
        <w:rPr>
          <w:color w:val="0F4262"/>
          <w:w w:val="110"/>
          <w:sz w:val="22"/>
        </w:rPr>
        <w:t>there is no single culture of recovery.</w:t>
      </w:r>
      <w:r>
        <w:rPr>
          <w:color w:val="0F4262"/>
          <w:spacing w:val="-16"/>
          <w:w w:val="110"/>
          <w:sz w:val="22"/>
        </w:rPr>
        <w:t> </w:t>
      </w:r>
      <w:r>
        <w:rPr>
          <w:color w:val="0F4262"/>
          <w:w w:val="110"/>
          <w:sz w:val="22"/>
        </w:rPr>
        <w:t>However,</w:t>
      </w:r>
      <w:r>
        <w:rPr>
          <w:color w:val="0F4262"/>
          <w:spacing w:val="-15"/>
          <w:w w:val="110"/>
          <w:sz w:val="22"/>
        </w:rPr>
        <w:t> </w:t>
      </w:r>
      <w:r>
        <w:rPr>
          <w:color w:val="0F4262"/>
          <w:w w:val="110"/>
          <w:sz w:val="22"/>
        </w:rPr>
        <w:t>large</w:t>
      </w:r>
      <w:r>
        <w:rPr>
          <w:color w:val="0F4262"/>
          <w:spacing w:val="-15"/>
          <w:w w:val="110"/>
          <w:sz w:val="22"/>
        </w:rPr>
        <w:t> </w:t>
      </w:r>
      <w:r>
        <w:rPr>
          <w:color w:val="0F4262"/>
          <w:w w:val="110"/>
          <w:sz w:val="22"/>
        </w:rPr>
        <w:t>international</w:t>
      </w:r>
      <w:r>
        <w:rPr>
          <w:color w:val="0F4262"/>
          <w:spacing w:val="-6"/>
          <w:w w:val="110"/>
          <w:sz w:val="22"/>
        </w:rPr>
        <w:t> </w:t>
      </w:r>
      <w:r>
        <w:rPr>
          <w:color w:val="0F4262"/>
          <w:w w:val="110"/>
          <w:sz w:val="22"/>
        </w:rPr>
        <w:t>mutual­ help</w:t>
      </w:r>
      <w:r>
        <w:rPr>
          <w:color w:val="0F4262"/>
          <w:spacing w:val="-16"/>
          <w:w w:val="110"/>
          <w:sz w:val="22"/>
        </w:rPr>
        <w:t> </w:t>
      </w:r>
      <w:r>
        <w:rPr>
          <w:color w:val="0F4262"/>
          <w:w w:val="110"/>
          <w:sz w:val="22"/>
        </w:rPr>
        <w:t>organizations</w:t>
      </w:r>
      <w:r>
        <w:rPr>
          <w:color w:val="0F4262"/>
          <w:spacing w:val="-12"/>
          <w:w w:val="110"/>
          <w:sz w:val="22"/>
        </w:rPr>
        <w:t> </w:t>
      </w:r>
      <w:r>
        <w:rPr>
          <w:color w:val="0F4262"/>
          <w:w w:val="110"/>
          <w:sz w:val="22"/>
        </w:rPr>
        <w:t>like</w:t>
      </w:r>
      <w:r>
        <w:rPr>
          <w:color w:val="0F4262"/>
          <w:spacing w:val="-15"/>
          <w:w w:val="110"/>
          <w:sz w:val="22"/>
        </w:rPr>
        <w:t> </w:t>
      </w:r>
      <w:r>
        <w:rPr>
          <w:color w:val="0F4262"/>
          <w:w w:val="110"/>
          <w:sz w:val="22"/>
        </w:rPr>
        <w:t>Alcoholics</w:t>
      </w:r>
      <w:r>
        <w:rPr>
          <w:color w:val="0F4262"/>
          <w:spacing w:val="-13"/>
          <w:w w:val="110"/>
          <w:sz w:val="22"/>
        </w:rPr>
        <w:t> </w:t>
      </w:r>
      <w:r>
        <w:rPr>
          <w:color w:val="0F4262"/>
          <w:w w:val="110"/>
          <w:sz w:val="22"/>
        </w:rPr>
        <w:t>Anonymous (AA) do represent the culture of</w:t>
      </w:r>
      <w:r>
        <w:rPr>
          <w:color w:val="0F4262"/>
          <w:spacing w:val="-1"/>
          <w:w w:val="110"/>
          <w:sz w:val="22"/>
        </w:rPr>
        <w:t> </w:t>
      </w:r>
      <w:r>
        <w:rPr>
          <w:color w:val="0F4262"/>
          <w:w w:val="110"/>
          <w:sz w:val="22"/>
        </w:rPr>
        <w:t>recovery for many individuals</w:t>
      </w:r>
      <w:r>
        <w:rPr>
          <w:color w:val="0F4262"/>
          <w:spacing w:val="40"/>
          <w:w w:val="110"/>
          <w:sz w:val="22"/>
        </w:rPr>
        <w:t> </w:t>
      </w:r>
      <w:r>
        <w:rPr>
          <w:color w:val="0F4262"/>
          <w:w w:val="110"/>
          <w:sz w:val="22"/>
        </w:rPr>
        <w:t>(Exhibit 6-7).</w:t>
      </w:r>
      <w:r>
        <w:rPr>
          <w:color w:val="0F4262"/>
          <w:spacing w:val="-1"/>
          <w:w w:val="110"/>
          <w:sz w:val="22"/>
        </w:rPr>
        <w:t> </w:t>
      </w:r>
      <w:r>
        <w:rPr>
          <w:color w:val="0F4262"/>
          <w:w w:val="110"/>
          <w:sz w:val="22"/>
        </w:rPr>
        <w:t>Even within such organizations,</w:t>
      </w:r>
      <w:r>
        <w:rPr>
          <w:color w:val="0F4262"/>
          <w:spacing w:val="-9"/>
          <w:w w:val="110"/>
          <w:sz w:val="22"/>
        </w:rPr>
        <w:t> </w:t>
      </w:r>
      <w:r>
        <w:rPr>
          <w:color w:val="0F4262"/>
          <w:w w:val="110"/>
          <w:sz w:val="22"/>
        </w:rPr>
        <w:t>though, there is some </w:t>
      </w:r>
      <w:r>
        <w:rPr>
          <w:color w:val="0F4262"/>
          <w:w w:val="105"/>
          <w:sz w:val="22"/>
        </w:rPr>
        <w:t>cultural diversity; regional differences exist,</w:t>
      </w:r>
      <w:r>
        <w:rPr>
          <w:color w:val="0F4262"/>
          <w:spacing w:val="-7"/>
          <w:w w:val="105"/>
          <w:sz w:val="22"/>
        </w:rPr>
        <w:t> </w:t>
      </w:r>
      <w:r>
        <w:rPr>
          <w:color w:val="0F4262"/>
          <w:w w:val="105"/>
          <w:sz w:val="22"/>
        </w:rPr>
        <w:t>for </w:t>
      </w:r>
      <w:r>
        <w:rPr>
          <w:color w:val="0F4262"/>
          <w:w w:val="110"/>
          <w:sz w:val="22"/>
        </w:rPr>
        <w:t>example,</w:t>
      </w:r>
      <w:r>
        <w:rPr>
          <w:color w:val="0F4262"/>
          <w:spacing w:val="-16"/>
          <w:w w:val="110"/>
          <w:sz w:val="22"/>
        </w:rPr>
        <w:t> </w:t>
      </w:r>
      <w:r>
        <w:rPr>
          <w:color w:val="0F4262"/>
          <w:w w:val="110"/>
          <w:sz w:val="22"/>
        </w:rPr>
        <w:t>in</w:t>
      </w:r>
      <w:r>
        <w:rPr>
          <w:color w:val="0F4262"/>
          <w:spacing w:val="-4"/>
          <w:w w:val="110"/>
          <w:sz w:val="22"/>
        </w:rPr>
        <w:t> </w:t>
      </w:r>
      <w:r>
        <w:rPr>
          <w:color w:val="0F4262"/>
          <w:w w:val="110"/>
          <w:sz w:val="22"/>
        </w:rPr>
        <w:t>meeting-related</w:t>
      </w:r>
      <w:r>
        <w:rPr>
          <w:color w:val="0F4262"/>
          <w:spacing w:val="-5"/>
          <w:w w:val="110"/>
          <w:sz w:val="22"/>
        </w:rPr>
        <w:t> </w:t>
      </w:r>
      <w:r>
        <w:rPr>
          <w:color w:val="0F4262"/>
          <w:w w:val="110"/>
          <w:sz w:val="22"/>
        </w:rPr>
        <w:t>rituals</w:t>
      </w:r>
      <w:r>
        <w:rPr>
          <w:color w:val="0F4262"/>
          <w:spacing w:val="-6"/>
          <w:w w:val="110"/>
          <w:sz w:val="22"/>
        </w:rPr>
        <w:t> </w:t>
      </w:r>
      <w:r>
        <w:rPr>
          <w:color w:val="0F4262"/>
          <w:w w:val="110"/>
          <w:sz w:val="22"/>
        </w:rPr>
        <w:t>or</w:t>
      </w:r>
      <w:r>
        <w:rPr>
          <w:color w:val="0F4262"/>
          <w:spacing w:val="-5"/>
          <w:w w:val="110"/>
          <w:sz w:val="22"/>
        </w:rPr>
        <w:t> </w:t>
      </w:r>
      <w:r>
        <w:rPr>
          <w:color w:val="0F4262"/>
          <w:w w:val="110"/>
          <w:sz w:val="22"/>
        </w:rPr>
        <w:t>attitudes toward certain issues (e.g.,</w:t>
      </w:r>
      <w:r>
        <w:rPr>
          <w:color w:val="0F4262"/>
          <w:spacing w:val="-12"/>
          <w:w w:val="110"/>
          <w:sz w:val="22"/>
        </w:rPr>
        <w:t> </w:t>
      </w:r>
      <w:r>
        <w:rPr>
          <w:color w:val="0F4262"/>
          <w:w w:val="110"/>
          <w:sz w:val="22"/>
        </w:rPr>
        <w:t>use</w:t>
      </w:r>
      <w:r>
        <w:rPr>
          <w:color w:val="0F4262"/>
          <w:spacing w:val="-2"/>
          <w:w w:val="110"/>
          <w:sz w:val="22"/>
        </w:rPr>
        <w:t> </w:t>
      </w:r>
      <w:r>
        <w:rPr>
          <w:color w:val="0F4262"/>
          <w:w w:val="110"/>
          <w:sz w:val="22"/>
        </w:rPr>
        <w:t>of</w:t>
      </w:r>
      <w:r>
        <w:rPr>
          <w:color w:val="0F4262"/>
          <w:spacing w:val="-5"/>
          <w:w w:val="110"/>
          <w:sz w:val="22"/>
        </w:rPr>
        <w:t> </w:t>
      </w:r>
      <w:r>
        <w:rPr>
          <w:color w:val="0F4262"/>
          <w:w w:val="110"/>
          <w:sz w:val="22"/>
        </w:rPr>
        <w:t>prescribed psychotropic</w:t>
      </w:r>
      <w:r>
        <w:rPr>
          <w:color w:val="0F4262"/>
          <w:w w:val="110"/>
          <w:sz w:val="22"/>
        </w:rPr>
        <w:t> medication, approaches</w:t>
      </w:r>
      <w:r>
        <w:rPr>
          <w:color w:val="0F4262"/>
          <w:w w:val="110"/>
          <w:sz w:val="22"/>
        </w:rPr>
        <w:t> to </w:t>
      </w:r>
      <w:r>
        <w:rPr>
          <w:color w:val="0F4262"/>
          <w:spacing w:val="-2"/>
          <w:w w:val="110"/>
          <w:sz w:val="22"/>
        </w:rPr>
        <w:t>spirituality).</w:t>
      </w:r>
    </w:p>
    <w:p>
      <w:pPr>
        <w:spacing w:line="273" w:lineRule="auto" w:before="181"/>
        <w:ind w:left="315" w:right="2" w:hanging="10"/>
        <w:jc w:val="left"/>
        <w:rPr>
          <w:sz w:val="22"/>
        </w:rPr>
      </w:pPr>
      <w:r>
        <w:rPr>
          <w:color w:val="0F4262"/>
          <w:w w:val="110"/>
          <w:sz w:val="22"/>
        </w:rPr>
        <w:t>The</w:t>
      </w:r>
      <w:r>
        <w:rPr>
          <w:color w:val="0F4262"/>
          <w:spacing w:val="33"/>
          <w:w w:val="110"/>
          <w:sz w:val="22"/>
        </w:rPr>
        <w:t> </w:t>
      </w:r>
      <w:r>
        <w:rPr>
          <w:color w:val="0F4262"/>
          <w:w w:val="110"/>
          <w:sz w:val="22"/>
        </w:rPr>
        <w:t>planned</w:t>
      </w:r>
      <w:r>
        <w:rPr>
          <w:color w:val="0F4262"/>
          <w:spacing w:val="-8"/>
          <w:w w:val="110"/>
          <w:sz w:val="22"/>
        </w:rPr>
        <w:t> </w:t>
      </w:r>
      <w:r>
        <w:rPr>
          <w:color w:val="0F4262"/>
          <w:w w:val="110"/>
          <w:sz w:val="22"/>
        </w:rPr>
        <w:t>TIP,</w:t>
      </w:r>
      <w:r>
        <w:rPr>
          <w:color w:val="0F4262"/>
          <w:spacing w:val="-14"/>
          <w:w w:val="110"/>
          <w:sz w:val="22"/>
        </w:rPr>
        <w:t> </w:t>
      </w:r>
      <w:r>
        <w:rPr>
          <w:i/>
          <w:color w:val="0F4262"/>
          <w:w w:val="110"/>
          <w:sz w:val="22"/>
        </w:rPr>
        <w:t>Relapse Prevention and</w:t>
      </w:r>
      <w:r>
        <w:rPr>
          <w:i/>
          <w:color w:val="0F4262"/>
          <w:w w:val="110"/>
          <w:sz w:val="22"/>
        </w:rPr>
        <w:t> </w:t>
      </w:r>
      <w:r>
        <w:rPr>
          <w:i/>
          <w:color w:val="0F4262"/>
          <w:w w:val="105"/>
          <w:sz w:val="22"/>
        </w:rPr>
        <w:t>Recovery Promotion in Behavioral</w:t>
      </w:r>
      <w:r>
        <w:rPr>
          <w:i/>
          <w:color w:val="0F4262"/>
          <w:spacing w:val="-8"/>
          <w:w w:val="105"/>
          <w:sz w:val="22"/>
        </w:rPr>
        <w:t> </w:t>
      </w:r>
      <w:r>
        <w:rPr>
          <w:i/>
          <w:color w:val="0F4262"/>
          <w:w w:val="105"/>
          <w:sz w:val="22"/>
        </w:rPr>
        <w:t>Health </w:t>
      </w:r>
      <w:r>
        <w:rPr>
          <w:i/>
          <w:color w:val="0F4262"/>
          <w:spacing w:val="-2"/>
          <w:w w:val="110"/>
          <w:sz w:val="22"/>
        </w:rPr>
        <w:t>Services</w:t>
      </w:r>
      <w:r>
        <w:rPr>
          <w:i/>
          <w:color w:val="0F4262"/>
          <w:spacing w:val="-14"/>
          <w:w w:val="110"/>
          <w:sz w:val="22"/>
        </w:rPr>
        <w:t> </w:t>
      </w:r>
      <w:r>
        <w:rPr>
          <w:color w:val="0F4262"/>
          <w:spacing w:val="-2"/>
          <w:w w:val="110"/>
          <w:sz w:val="22"/>
        </w:rPr>
        <w:t>(SAMHSA</w:t>
      </w:r>
      <w:r>
        <w:rPr>
          <w:color w:val="0F4262"/>
          <w:spacing w:val="-10"/>
          <w:w w:val="110"/>
          <w:sz w:val="22"/>
        </w:rPr>
        <w:t> </w:t>
      </w:r>
      <w:r>
        <w:rPr>
          <w:color w:val="0F4262"/>
          <w:spacing w:val="-2"/>
          <w:w w:val="110"/>
          <w:sz w:val="22"/>
        </w:rPr>
        <w:t>planned</w:t>
      </w:r>
      <w:r>
        <w:rPr>
          <w:color w:val="0F4262"/>
          <w:spacing w:val="-3"/>
          <w:w w:val="110"/>
          <w:sz w:val="22"/>
        </w:rPr>
        <w:t> </w:t>
      </w:r>
      <w:r>
        <w:rPr>
          <w:i/>
          <w:color w:val="0F4262"/>
          <w:spacing w:val="-2"/>
          <w:w w:val="110"/>
          <w:sz w:val="22"/>
        </w:rPr>
        <w:t>e),</w:t>
      </w:r>
      <w:r>
        <w:rPr>
          <w:i/>
          <w:color w:val="0F4262"/>
          <w:spacing w:val="-36"/>
          <w:w w:val="110"/>
          <w:sz w:val="22"/>
        </w:rPr>
        <w:t> </w:t>
      </w:r>
      <w:r>
        <w:rPr>
          <w:color w:val="0F4262"/>
          <w:spacing w:val="-2"/>
          <w:w w:val="110"/>
          <w:sz w:val="22"/>
        </w:rPr>
        <w:t>provides more </w:t>
      </w:r>
      <w:r>
        <w:rPr>
          <w:color w:val="0F4262"/>
          <w:w w:val="110"/>
          <w:sz w:val="22"/>
        </w:rPr>
        <w:t>information</w:t>
      </w:r>
      <w:r>
        <w:rPr>
          <w:color w:val="0F4262"/>
          <w:w w:val="110"/>
          <w:sz w:val="22"/>
        </w:rPr>
        <w:t> on using mutual-help groups in</w:t>
      </w:r>
    </w:p>
    <w:p>
      <w:pPr>
        <w:pStyle w:val="BodyText"/>
        <w:spacing w:before="5"/>
        <w:rPr>
          <w:sz w:val="4"/>
        </w:rPr>
      </w:pPr>
      <w:r>
        <w:rPr/>
        <w:drawing>
          <wp:anchor distT="0" distB="0" distL="0" distR="0" allowOverlap="1" layoutInCell="1" locked="0" behindDoc="0" simplePos="0" relativeHeight="33">
            <wp:simplePos x="0" y="0"/>
            <wp:positionH relativeFrom="page">
              <wp:posOffset>3986784</wp:posOffset>
            </wp:positionH>
            <wp:positionV relativeFrom="paragraph">
              <wp:posOffset>47825</wp:posOffset>
            </wp:positionV>
            <wp:extent cx="2871216" cy="1310640"/>
            <wp:effectExtent l="0" t="0" r="0" b="0"/>
            <wp:wrapTopAndBottom/>
            <wp:docPr id="45" name="image24.jpeg"/>
            <wp:cNvGraphicFramePr>
              <a:graphicFrameLocks noChangeAspect="1"/>
            </wp:cNvGraphicFramePr>
            <a:graphic>
              <a:graphicData uri="http://schemas.openxmlformats.org/drawingml/2006/picture">
                <pic:pic>
                  <pic:nvPicPr>
                    <pic:cNvPr id="46" name="image24.jpeg"/>
                    <pic:cNvPicPr/>
                  </pic:nvPicPr>
                  <pic:blipFill>
                    <a:blip r:embed="rId30" cstate="print"/>
                    <a:stretch>
                      <a:fillRect/>
                    </a:stretch>
                  </pic:blipFill>
                  <pic:spPr>
                    <a:xfrm>
                      <a:off x="0" y="0"/>
                      <a:ext cx="2871216" cy="1310640"/>
                    </a:xfrm>
                    <a:prstGeom prst="rect">
                      <a:avLst/>
                    </a:prstGeom>
                  </pic:spPr>
                </pic:pic>
              </a:graphicData>
            </a:graphic>
          </wp:anchor>
        </w:drawing>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1"/>
        <w:ind w:left="1" w:right="0" w:firstLine="0"/>
        <w:jc w:val="left"/>
        <w:rPr>
          <w:rFonts w:ascii="Arial"/>
          <w:sz w:val="19"/>
        </w:rPr>
      </w:pPr>
      <w:r>
        <w:rPr>
          <w:rFonts w:ascii="Arial"/>
          <w:color w:val="0F4262"/>
          <w:spacing w:val="-5"/>
          <w:w w:val="105"/>
          <w:sz w:val="19"/>
        </w:rPr>
        <w:t>173</w:t>
      </w:r>
    </w:p>
    <w:p>
      <w:pPr>
        <w:spacing w:after="0"/>
        <w:jc w:val="left"/>
        <w:rPr>
          <w:rFonts w:ascii="Arial"/>
          <w:sz w:val="19"/>
        </w:rPr>
        <w:sectPr>
          <w:type w:val="continuous"/>
          <w:pgSz w:w="12240" w:h="15840"/>
          <w:pgMar w:top="0" w:bottom="0" w:left="0" w:right="0"/>
          <w:cols w:num="3" w:equalWidth="0">
            <w:col w:w="5956" w:space="40"/>
            <w:col w:w="4809" w:space="39"/>
            <w:col w:w="1396"/>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1" w:right="20" w:firstLine="3"/>
        <w:jc w:val="left"/>
        <w:rPr>
          <w:sz w:val="22"/>
        </w:rPr>
      </w:pPr>
      <w:r>
        <w:rPr>
          <w:color w:val="0F4262"/>
          <w:w w:val="110"/>
          <w:sz w:val="22"/>
        </w:rPr>
        <w:t>treatment settings and in</w:t>
      </w:r>
      <w:r>
        <w:rPr>
          <w:color w:val="0F4262"/>
          <w:spacing w:val="-3"/>
          <w:w w:val="110"/>
          <w:sz w:val="22"/>
        </w:rPr>
        <w:t> </w:t>
      </w:r>
      <w:r>
        <w:rPr>
          <w:color w:val="0F4262"/>
          <w:w w:val="110"/>
          <w:sz w:val="22"/>
        </w:rPr>
        <w:t>long-term</w:t>
      </w:r>
      <w:r>
        <w:rPr>
          <w:color w:val="0F4262"/>
          <w:w w:val="110"/>
          <w:sz w:val="22"/>
        </w:rPr>
        <w:t> recovery. It</w:t>
      </w:r>
      <w:r>
        <w:rPr>
          <w:color w:val="0F4262"/>
          <w:w w:val="110"/>
          <w:sz w:val="22"/>
        </w:rPr>
        <w:t> contains detailed information</w:t>
      </w:r>
      <w:r>
        <w:rPr>
          <w:color w:val="0F4262"/>
          <w:w w:val="110"/>
          <w:sz w:val="22"/>
        </w:rPr>
        <w:t> about poten­ tial recovery supports that behavioral health </w:t>
      </w:r>
      <w:r>
        <w:rPr>
          <w:color w:val="0F4262"/>
          <w:spacing w:val="-2"/>
          <w:w w:val="110"/>
          <w:sz w:val="22"/>
        </w:rPr>
        <w:t>programs</w:t>
      </w:r>
      <w:r>
        <w:rPr>
          <w:color w:val="0F4262"/>
          <w:spacing w:val="-4"/>
          <w:w w:val="110"/>
          <w:sz w:val="22"/>
        </w:rPr>
        <w:t> </w:t>
      </w:r>
      <w:r>
        <w:rPr>
          <w:color w:val="0F4262"/>
          <w:spacing w:val="-2"/>
          <w:w w:val="110"/>
          <w:sz w:val="22"/>
        </w:rPr>
        <w:t>can</w:t>
      </w:r>
      <w:r>
        <w:rPr>
          <w:color w:val="0F4262"/>
          <w:spacing w:val="-9"/>
          <w:w w:val="110"/>
          <w:sz w:val="22"/>
        </w:rPr>
        <w:t> </w:t>
      </w:r>
      <w:r>
        <w:rPr>
          <w:color w:val="0F4262"/>
          <w:spacing w:val="-2"/>
          <w:w w:val="110"/>
          <w:sz w:val="22"/>
        </w:rPr>
        <w:t>use</w:t>
      </w:r>
      <w:r>
        <w:rPr>
          <w:color w:val="0F4262"/>
          <w:spacing w:val="-9"/>
          <w:w w:val="110"/>
          <w:sz w:val="22"/>
        </w:rPr>
        <w:t> </w:t>
      </w:r>
      <w:r>
        <w:rPr>
          <w:color w:val="0F4262"/>
          <w:spacing w:val="-2"/>
          <w:w w:val="110"/>
          <w:sz w:val="22"/>
        </w:rPr>
        <w:t>to</w:t>
      </w:r>
      <w:r>
        <w:rPr>
          <w:color w:val="0F4262"/>
          <w:spacing w:val="-6"/>
          <w:w w:val="110"/>
          <w:sz w:val="22"/>
        </w:rPr>
        <w:t> </w:t>
      </w:r>
      <w:r>
        <w:rPr>
          <w:color w:val="0F4262"/>
          <w:spacing w:val="-2"/>
          <w:w w:val="110"/>
          <w:sz w:val="22"/>
        </w:rPr>
        <w:t>foster</w:t>
      </w:r>
      <w:r>
        <w:rPr>
          <w:color w:val="0F4262"/>
          <w:spacing w:val="-9"/>
          <w:w w:val="110"/>
          <w:sz w:val="22"/>
        </w:rPr>
        <w:t> </w:t>
      </w:r>
      <w:r>
        <w:rPr>
          <w:color w:val="0F4262"/>
          <w:spacing w:val="-2"/>
          <w:w w:val="110"/>
          <w:sz w:val="22"/>
        </w:rPr>
        <w:t>cultures</w:t>
      </w:r>
      <w:r>
        <w:rPr>
          <w:color w:val="0F4262"/>
          <w:spacing w:val="-7"/>
          <w:w w:val="110"/>
          <w:sz w:val="22"/>
        </w:rPr>
        <w:t> </w:t>
      </w:r>
      <w:r>
        <w:rPr>
          <w:color w:val="0F4262"/>
          <w:spacing w:val="-2"/>
          <w:w w:val="110"/>
          <w:sz w:val="22"/>
        </w:rPr>
        <w:t>of</w:t>
      </w:r>
      <w:r>
        <w:rPr>
          <w:color w:val="0F4262"/>
          <w:spacing w:val="-14"/>
          <w:w w:val="110"/>
          <w:sz w:val="22"/>
        </w:rPr>
        <w:t> </w:t>
      </w:r>
      <w:r>
        <w:rPr>
          <w:color w:val="0F4262"/>
          <w:spacing w:val="-2"/>
          <w:w w:val="110"/>
          <w:sz w:val="22"/>
        </w:rPr>
        <w:t>recovery </w:t>
      </w:r>
      <w:r>
        <w:rPr>
          <w:color w:val="0F4262"/>
          <w:w w:val="110"/>
          <w:sz w:val="22"/>
        </w:rPr>
        <w:t>among clients and program graduates.</w:t>
      </w:r>
    </w:p>
    <w:p>
      <w:pPr>
        <w:spacing w:line="273" w:lineRule="auto" w:before="163"/>
        <w:ind w:left="1435" w:right="20" w:firstLine="3"/>
        <w:jc w:val="left"/>
        <w:rPr>
          <w:sz w:val="22"/>
        </w:rPr>
      </w:pPr>
      <w:r>
        <w:rPr>
          <w:color w:val="0F4262"/>
          <w:w w:val="105"/>
          <w:sz w:val="22"/>
        </w:rPr>
        <w:t>Most treatment programs try to foster a culture of recovery for their clients. Some modalities, with therapeutic communities</w:t>
      </w:r>
      <w:r>
        <w:rPr>
          <w:color w:val="0F4262"/>
          <w:w w:val="105"/>
          <w:sz w:val="22"/>
        </w:rPr>
        <w:t> being the lead example,</w:t>
      </w:r>
      <w:r>
        <w:rPr>
          <w:color w:val="0F4262"/>
          <w:spacing w:val="-4"/>
          <w:w w:val="105"/>
          <w:sz w:val="22"/>
        </w:rPr>
        <w:t> </w:t>
      </w:r>
      <w:r>
        <w:rPr>
          <w:color w:val="0F4262"/>
          <w:w w:val="105"/>
          <w:sz w:val="22"/>
        </w:rPr>
        <w:t>focus on this issue as a primary treat­ ment strategy. Even one-on-one outpatient treatment programs typically encourage attend­ ance at mutual-help groups, such as AA,</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meet sociocultural recovery needs. Most pro­ viders also recognize that clients need to</w:t>
      </w:r>
    </w:p>
    <w:p>
      <w:pPr>
        <w:spacing w:line="240" w:lineRule="auto" w:before="3"/>
        <w:rPr>
          <w:sz w:val="22"/>
        </w:rPr>
      </w:pPr>
      <w:r>
        <w:rPr/>
        <w:br w:type="column"/>
      </w:r>
      <w:r>
        <w:rPr>
          <w:sz w:val="22"/>
        </w:rPr>
      </w:r>
    </w:p>
    <w:p>
      <w:pPr>
        <w:spacing w:line="271" w:lineRule="auto" w:before="1"/>
        <w:ind w:left="346" w:right="1504" w:hanging="3"/>
        <w:jc w:val="left"/>
        <w:rPr>
          <w:sz w:val="22"/>
        </w:rPr>
      </w:pPr>
      <w:r>
        <w:rPr>
          <w:color w:val="0F4262"/>
          <w:spacing w:val="-2"/>
          <w:w w:val="105"/>
          <w:sz w:val="22"/>
        </w:rPr>
        <w:t>replace</w:t>
      </w:r>
      <w:r>
        <w:rPr>
          <w:color w:val="0F4262"/>
          <w:spacing w:val="-4"/>
          <w:w w:val="105"/>
          <w:sz w:val="22"/>
        </w:rPr>
        <w:t> </w:t>
      </w:r>
      <w:r>
        <w:rPr>
          <w:color w:val="0F4262"/>
          <w:spacing w:val="-2"/>
          <w:w w:val="105"/>
          <w:sz w:val="22"/>
        </w:rPr>
        <w:t>the</w:t>
      </w:r>
      <w:r>
        <w:rPr>
          <w:color w:val="0F4262"/>
          <w:spacing w:val="19"/>
          <w:w w:val="105"/>
          <w:sz w:val="22"/>
        </w:rPr>
        <w:t> </w:t>
      </w:r>
      <w:r>
        <w:rPr>
          <w:color w:val="0F4262"/>
          <w:spacing w:val="-2"/>
          <w:w w:val="105"/>
          <w:sz w:val="22"/>
        </w:rPr>
        <w:t>activities,</w:t>
      </w:r>
      <w:r>
        <w:rPr>
          <w:color w:val="0F4262"/>
          <w:spacing w:val="-7"/>
          <w:w w:val="105"/>
          <w:sz w:val="22"/>
        </w:rPr>
        <w:t> </w:t>
      </w:r>
      <w:r>
        <w:rPr>
          <w:color w:val="0F4262"/>
          <w:spacing w:val="-2"/>
          <w:w w:val="105"/>
          <w:sz w:val="22"/>
        </w:rPr>
        <w:t>beliefs,</w:t>
      </w:r>
      <w:r>
        <w:rPr>
          <w:color w:val="0F4262"/>
          <w:spacing w:val="-13"/>
          <w:w w:val="105"/>
          <w:sz w:val="22"/>
        </w:rPr>
        <w:t> </w:t>
      </w:r>
      <w:r>
        <w:rPr>
          <w:color w:val="0F4262"/>
          <w:spacing w:val="-2"/>
          <w:w w:val="105"/>
          <w:sz w:val="22"/>
        </w:rPr>
        <w:t>people,</w:t>
      </w:r>
      <w:r>
        <w:rPr>
          <w:color w:val="0F4262"/>
          <w:spacing w:val="-10"/>
          <w:w w:val="105"/>
          <w:sz w:val="22"/>
        </w:rPr>
        <w:t> </w:t>
      </w:r>
      <w:r>
        <w:rPr>
          <w:color w:val="0F4262"/>
          <w:spacing w:val="-2"/>
          <w:w w:val="105"/>
          <w:sz w:val="22"/>
        </w:rPr>
        <w:t>places,</w:t>
      </w:r>
      <w:r>
        <w:rPr>
          <w:color w:val="0F4262"/>
          <w:spacing w:val="-13"/>
          <w:w w:val="105"/>
          <w:sz w:val="22"/>
        </w:rPr>
        <w:t> </w:t>
      </w:r>
      <w:r>
        <w:rPr>
          <w:color w:val="0F4262"/>
          <w:spacing w:val="-2"/>
          <w:w w:val="105"/>
          <w:sz w:val="22"/>
        </w:rPr>
        <w:t>and </w:t>
      </w:r>
      <w:r>
        <w:rPr>
          <w:color w:val="0F4262"/>
          <w:w w:val="105"/>
          <w:sz w:val="22"/>
        </w:rPr>
        <w:t>things associated with substance abuse with new recovery-related associations-the central purpose of creating a culture of recovery.</w:t>
      </w:r>
    </w:p>
    <w:p>
      <w:pPr>
        <w:spacing w:line="273" w:lineRule="auto" w:before="168"/>
        <w:ind w:left="342" w:right="1504" w:firstLine="8"/>
        <w:jc w:val="left"/>
        <w:rPr>
          <w:sz w:val="22"/>
        </w:rPr>
      </w:pPr>
      <w:r>
        <w:rPr>
          <w:color w:val="0F4262"/>
          <w:w w:val="110"/>
          <w:sz w:val="22"/>
        </w:rPr>
        <w:t>Even programs that already recognize the need to create a</w:t>
      </w:r>
      <w:r>
        <w:rPr>
          <w:color w:val="0F4262"/>
          <w:spacing w:val="-5"/>
          <w:w w:val="110"/>
          <w:sz w:val="22"/>
        </w:rPr>
        <w:t> </w:t>
      </w:r>
      <w:r>
        <w:rPr>
          <w:color w:val="0F4262"/>
          <w:w w:val="110"/>
          <w:sz w:val="22"/>
        </w:rPr>
        <w:t>culture of</w:t>
      </w:r>
      <w:r>
        <w:rPr>
          <w:color w:val="0F4262"/>
          <w:spacing w:val="-6"/>
          <w:w w:val="110"/>
          <w:sz w:val="22"/>
        </w:rPr>
        <w:t> </w:t>
      </w:r>
      <w:r>
        <w:rPr>
          <w:color w:val="0F4262"/>
          <w:w w:val="110"/>
          <w:sz w:val="22"/>
        </w:rPr>
        <w:t>recovery</w:t>
      </w:r>
      <w:r>
        <w:rPr>
          <w:color w:val="0F4262"/>
          <w:spacing w:val="-2"/>
          <w:w w:val="110"/>
          <w:sz w:val="22"/>
        </w:rPr>
        <w:t> </w:t>
      </w:r>
      <w:r>
        <w:rPr>
          <w:color w:val="0F4262"/>
          <w:w w:val="110"/>
          <w:sz w:val="22"/>
        </w:rPr>
        <w:t>for</w:t>
      </w:r>
      <w:r>
        <w:rPr>
          <w:color w:val="0F4262"/>
          <w:spacing w:val="-2"/>
          <w:w w:val="110"/>
          <w:sz w:val="22"/>
        </w:rPr>
        <w:t> </w:t>
      </w:r>
      <w:r>
        <w:rPr>
          <w:color w:val="0F4262"/>
          <w:w w:val="110"/>
          <w:sz w:val="22"/>
        </w:rPr>
        <w:t>their clients can</w:t>
      </w:r>
      <w:r>
        <w:rPr>
          <w:color w:val="0F4262"/>
          <w:spacing w:val="-4"/>
          <w:w w:val="110"/>
          <w:sz w:val="22"/>
        </w:rPr>
        <w:t> </w:t>
      </w:r>
      <w:r>
        <w:rPr>
          <w:color w:val="0F4262"/>
          <w:w w:val="110"/>
          <w:sz w:val="22"/>
        </w:rPr>
        <w:t>make</w:t>
      </w:r>
      <w:r>
        <w:rPr>
          <w:color w:val="0F4262"/>
          <w:spacing w:val="-6"/>
          <w:w w:val="110"/>
          <w:sz w:val="22"/>
        </w:rPr>
        <w:t> </w:t>
      </w:r>
      <w:r>
        <w:rPr>
          <w:color w:val="0F4262"/>
          <w:w w:val="110"/>
          <w:sz w:val="22"/>
        </w:rPr>
        <w:t>doing</w:t>
      </w:r>
      <w:r>
        <w:rPr>
          <w:color w:val="0F4262"/>
          <w:spacing w:val="-12"/>
          <w:w w:val="110"/>
          <w:sz w:val="22"/>
        </w:rPr>
        <w:t> </w:t>
      </w:r>
      <w:r>
        <w:rPr>
          <w:color w:val="0F4262"/>
          <w:w w:val="110"/>
          <w:sz w:val="22"/>
        </w:rPr>
        <w:t>so</w:t>
      </w:r>
      <w:r>
        <w:rPr>
          <w:color w:val="0F4262"/>
          <w:spacing w:val="-1"/>
          <w:w w:val="110"/>
          <w:sz w:val="22"/>
        </w:rPr>
        <w:t> </w:t>
      </w:r>
      <w:r>
        <w:rPr>
          <w:color w:val="0F4262"/>
          <w:w w:val="110"/>
          <w:sz w:val="22"/>
        </w:rPr>
        <w:t>more</w:t>
      </w:r>
      <w:r>
        <w:rPr>
          <w:color w:val="0F4262"/>
          <w:spacing w:val="-8"/>
          <w:w w:val="110"/>
          <w:sz w:val="22"/>
        </w:rPr>
        <w:t> </w:t>
      </w:r>
      <w:r>
        <w:rPr>
          <w:color w:val="0F4262"/>
          <w:w w:val="110"/>
          <w:sz w:val="22"/>
        </w:rPr>
        <w:t>of</w:t>
      </w:r>
      <w:r>
        <w:rPr>
          <w:color w:val="0F4262"/>
          <w:spacing w:val="-13"/>
          <w:w w:val="110"/>
          <w:sz w:val="22"/>
        </w:rPr>
        <w:t> </w:t>
      </w:r>
      <w:r>
        <w:rPr>
          <w:color w:val="0F4262"/>
          <w:w w:val="110"/>
          <w:sz w:val="22"/>
        </w:rPr>
        <w:t>a</w:t>
      </w:r>
      <w:r>
        <w:rPr>
          <w:color w:val="0F4262"/>
          <w:spacing w:val="-15"/>
          <w:w w:val="110"/>
          <w:sz w:val="22"/>
        </w:rPr>
        <w:t> </w:t>
      </w:r>
      <w:r>
        <w:rPr>
          <w:color w:val="0F4262"/>
          <w:w w:val="110"/>
          <w:sz w:val="22"/>
        </w:rPr>
        <w:t>focus</w:t>
      </w:r>
      <w:r>
        <w:rPr>
          <w:color w:val="0F4262"/>
          <w:spacing w:val="-5"/>
          <w:w w:val="110"/>
          <w:sz w:val="22"/>
        </w:rPr>
        <w:t> </w:t>
      </w:r>
      <w:r>
        <w:rPr>
          <w:color w:val="0F4262"/>
          <w:w w:val="110"/>
          <w:sz w:val="22"/>
        </w:rPr>
        <w:t>in treatment.</w:t>
      </w:r>
      <w:r>
        <w:rPr>
          <w:color w:val="0F4262"/>
          <w:spacing w:val="-16"/>
          <w:w w:val="110"/>
          <w:sz w:val="22"/>
        </w:rPr>
        <w:t> </w:t>
      </w:r>
      <w:r>
        <w:rPr>
          <w:color w:val="0F4262"/>
          <w:w w:val="110"/>
          <w:sz w:val="22"/>
        </w:rPr>
        <w:t>White</w:t>
      </w:r>
      <w:r>
        <w:rPr>
          <w:color w:val="0F4262"/>
          <w:spacing w:val="-14"/>
          <w:w w:val="110"/>
          <w:sz w:val="22"/>
        </w:rPr>
        <w:t> </w:t>
      </w:r>
      <w:r>
        <w:rPr>
          <w:color w:val="0F4262"/>
          <w:w w:val="110"/>
          <w:sz w:val="22"/>
        </w:rPr>
        <w:t>(1996)</w:t>
      </w:r>
      <w:r>
        <w:rPr>
          <w:color w:val="0F4262"/>
          <w:spacing w:val="-11"/>
          <w:w w:val="110"/>
          <w:sz w:val="22"/>
        </w:rPr>
        <w:t> </w:t>
      </w:r>
      <w:r>
        <w:rPr>
          <w:color w:val="0F4262"/>
          <w:w w:val="110"/>
          <w:sz w:val="22"/>
        </w:rPr>
        <w:t>explores</w:t>
      </w:r>
      <w:r>
        <w:rPr>
          <w:color w:val="0F4262"/>
          <w:spacing w:val="-9"/>
          <w:w w:val="110"/>
          <w:sz w:val="22"/>
        </w:rPr>
        <w:t> </w:t>
      </w:r>
      <w:r>
        <w:rPr>
          <w:color w:val="0F4262"/>
          <w:w w:val="110"/>
          <w:sz w:val="22"/>
        </w:rPr>
        <w:t>ways</w:t>
      </w:r>
      <w:r>
        <w:rPr>
          <w:color w:val="0F4262"/>
          <w:spacing w:val="-9"/>
          <w:w w:val="110"/>
          <w:sz w:val="22"/>
        </w:rPr>
        <w:t> </w:t>
      </w:r>
      <w:r>
        <w:rPr>
          <w:color w:val="0F4262"/>
          <w:w w:val="110"/>
          <w:sz w:val="22"/>
        </w:rPr>
        <w:t>to</w:t>
      </w:r>
      <w:r>
        <w:rPr>
          <w:color w:val="0F4262"/>
          <w:spacing w:val="-1"/>
          <w:w w:val="110"/>
          <w:sz w:val="22"/>
        </w:rPr>
        <w:t> </w:t>
      </w:r>
      <w:r>
        <w:rPr>
          <w:color w:val="0F4262"/>
          <w:w w:val="110"/>
          <w:sz w:val="22"/>
        </w:rPr>
        <w:t>do this,</w:t>
      </w:r>
      <w:r>
        <w:rPr>
          <w:color w:val="0F4262"/>
          <w:spacing w:val="-7"/>
          <w:w w:val="110"/>
          <w:sz w:val="22"/>
        </w:rPr>
        <w:t> </w:t>
      </w:r>
      <w:r>
        <w:rPr>
          <w:color w:val="0F4262"/>
          <w:w w:val="110"/>
          <w:sz w:val="22"/>
        </w:rPr>
        <w:t>including:</w:t>
      </w:r>
    </w:p>
    <w:p>
      <w:pPr>
        <w:pStyle w:val="ListParagraph"/>
        <w:numPr>
          <w:ilvl w:val="0"/>
          <w:numId w:val="5"/>
        </w:numPr>
        <w:tabs>
          <w:tab w:pos="694" w:val="left" w:leader="none"/>
          <w:tab w:pos="695" w:val="left" w:leader="none"/>
        </w:tabs>
        <w:spacing w:line="271" w:lineRule="auto" w:before="0" w:after="0"/>
        <w:ind w:left="703" w:right="1531" w:hanging="361"/>
        <w:jc w:val="left"/>
        <w:rPr>
          <w:sz w:val="22"/>
        </w:rPr>
      </w:pPr>
      <w:r>
        <w:rPr>
          <w:color w:val="0F4262"/>
          <w:w w:val="110"/>
          <w:sz w:val="22"/>
        </w:rPr>
        <w:t>Teaching clients about the existence of drug</w:t>
      </w:r>
      <w:r>
        <w:rPr>
          <w:color w:val="0F4262"/>
          <w:spacing w:val="-16"/>
          <w:w w:val="110"/>
          <w:sz w:val="22"/>
        </w:rPr>
        <w:t> </w:t>
      </w:r>
      <w:r>
        <w:rPr>
          <w:color w:val="0F4262"/>
          <w:w w:val="110"/>
          <w:sz w:val="22"/>
        </w:rPr>
        <w:t>cultures</w:t>
      </w:r>
      <w:r>
        <w:rPr>
          <w:color w:val="0F4262"/>
          <w:spacing w:val="-8"/>
          <w:w w:val="110"/>
          <w:sz w:val="22"/>
        </w:rPr>
        <w:t> </w:t>
      </w:r>
      <w:r>
        <w:rPr>
          <w:color w:val="0F4262"/>
          <w:w w:val="110"/>
          <w:sz w:val="22"/>
        </w:rPr>
        <w:t>and</w:t>
      </w:r>
      <w:r>
        <w:rPr>
          <w:color w:val="0F4262"/>
          <w:spacing w:val="-7"/>
          <w:w w:val="110"/>
          <w:sz w:val="22"/>
        </w:rPr>
        <w:t> </w:t>
      </w:r>
      <w:r>
        <w:rPr>
          <w:color w:val="0F4262"/>
          <w:w w:val="110"/>
          <w:sz w:val="22"/>
        </w:rPr>
        <w:t>their</w:t>
      </w:r>
      <w:r>
        <w:rPr>
          <w:color w:val="0F4262"/>
          <w:spacing w:val="-15"/>
          <w:w w:val="110"/>
          <w:sz w:val="22"/>
        </w:rPr>
        <w:t> </w:t>
      </w:r>
      <w:r>
        <w:rPr>
          <w:color w:val="0F4262"/>
          <w:w w:val="110"/>
          <w:sz w:val="22"/>
        </w:rPr>
        <w:t>potential</w:t>
      </w:r>
      <w:r>
        <w:rPr>
          <w:color w:val="0F4262"/>
          <w:spacing w:val="-11"/>
          <w:w w:val="110"/>
          <w:sz w:val="22"/>
        </w:rPr>
        <w:t> </w:t>
      </w:r>
      <w:r>
        <w:rPr>
          <w:color w:val="0F4262"/>
          <w:w w:val="110"/>
          <w:sz w:val="22"/>
        </w:rPr>
        <w:t>influence in clients'</w:t>
      </w:r>
      <w:r>
        <w:rPr>
          <w:color w:val="0F4262"/>
          <w:spacing w:val="-4"/>
          <w:w w:val="110"/>
          <w:sz w:val="22"/>
        </w:rPr>
        <w:t> </w:t>
      </w:r>
      <w:r>
        <w:rPr>
          <w:color w:val="0F4262"/>
          <w:w w:val="110"/>
          <w:sz w:val="22"/>
        </w:rPr>
        <w:t>lives.</w:t>
      </w:r>
    </w:p>
    <w:p>
      <w:pPr>
        <w:pStyle w:val="ListParagraph"/>
        <w:numPr>
          <w:ilvl w:val="0"/>
          <w:numId w:val="5"/>
        </w:numPr>
        <w:tabs>
          <w:tab w:pos="694" w:val="left" w:leader="none"/>
          <w:tab w:pos="695" w:val="left" w:leader="none"/>
        </w:tabs>
        <w:spacing w:line="273" w:lineRule="auto" w:before="7" w:after="0"/>
        <w:ind w:left="702" w:right="1467" w:hanging="361"/>
        <w:jc w:val="left"/>
        <w:rPr>
          <w:sz w:val="22"/>
        </w:rPr>
      </w:pPr>
      <w:r>
        <w:rPr>
          <w:color w:val="0F4262"/>
          <w:spacing w:val="-2"/>
          <w:w w:val="110"/>
          <w:sz w:val="22"/>
        </w:rPr>
        <w:t>Teaching</w:t>
      </w:r>
      <w:r>
        <w:rPr>
          <w:color w:val="0F4262"/>
          <w:spacing w:val="-9"/>
          <w:w w:val="110"/>
          <w:sz w:val="22"/>
        </w:rPr>
        <w:t> </w:t>
      </w:r>
      <w:r>
        <w:rPr>
          <w:color w:val="0F4262"/>
          <w:spacing w:val="-2"/>
          <w:w w:val="110"/>
          <w:sz w:val="22"/>
        </w:rPr>
        <w:t>clients</w:t>
      </w:r>
      <w:r>
        <w:rPr>
          <w:color w:val="0F4262"/>
          <w:spacing w:val="-5"/>
          <w:w w:val="110"/>
          <w:sz w:val="22"/>
        </w:rPr>
        <w:t> </w:t>
      </w:r>
      <w:r>
        <w:rPr>
          <w:color w:val="0F4262"/>
          <w:spacing w:val="-2"/>
          <w:w w:val="110"/>
          <w:sz w:val="22"/>
        </w:rPr>
        <w:t>about</w:t>
      </w:r>
      <w:r>
        <w:rPr>
          <w:color w:val="0F4262"/>
          <w:spacing w:val="-10"/>
          <w:w w:val="110"/>
          <w:sz w:val="22"/>
        </w:rPr>
        <w:t> </w:t>
      </w:r>
      <w:r>
        <w:rPr>
          <w:color w:val="0F4262"/>
          <w:spacing w:val="-2"/>
          <w:w w:val="110"/>
          <w:sz w:val="22"/>
        </w:rPr>
        <w:t>cultures</w:t>
      </w:r>
      <w:r>
        <w:rPr>
          <w:color w:val="0F4262"/>
          <w:spacing w:val="-5"/>
          <w:w w:val="110"/>
          <w:sz w:val="22"/>
        </w:rPr>
        <w:t> </w:t>
      </w:r>
      <w:r>
        <w:rPr>
          <w:color w:val="0F4262"/>
          <w:spacing w:val="-2"/>
          <w:w w:val="110"/>
          <w:sz w:val="22"/>
        </w:rPr>
        <w:t>of</w:t>
      </w:r>
      <w:r>
        <w:rPr>
          <w:color w:val="0F4262"/>
          <w:spacing w:val="-14"/>
          <w:w w:val="110"/>
          <w:sz w:val="22"/>
        </w:rPr>
        <w:t> </w:t>
      </w:r>
      <w:r>
        <w:rPr>
          <w:color w:val="0F4262"/>
          <w:spacing w:val="-2"/>
          <w:w w:val="110"/>
          <w:sz w:val="22"/>
        </w:rPr>
        <w:t>recovery </w:t>
      </w:r>
      <w:r>
        <w:rPr>
          <w:color w:val="0F4262"/>
          <w:w w:val="110"/>
          <w:sz w:val="22"/>
        </w:rPr>
        <w:t>and</w:t>
      </w:r>
      <w:r>
        <w:rPr>
          <w:color w:val="0F4262"/>
          <w:spacing w:val="40"/>
          <w:w w:val="110"/>
          <w:sz w:val="22"/>
        </w:rPr>
        <w:t> </w:t>
      </w:r>
      <w:r>
        <w:rPr>
          <w:color w:val="0F4262"/>
          <w:w w:val="110"/>
          <w:sz w:val="22"/>
        </w:rPr>
        <w:t>discussing how elements of the drug</w:t>
      </w:r>
    </w:p>
    <w:p>
      <w:pPr>
        <w:spacing w:after="0" w:line="273" w:lineRule="auto"/>
        <w:jc w:val="left"/>
        <w:rPr>
          <w:sz w:val="22"/>
        </w:rPr>
        <w:sectPr>
          <w:type w:val="continuous"/>
          <w:pgSz w:w="12240" w:h="15840"/>
          <w:pgMar w:top="0" w:bottom="0" w:left="0" w:right="0"/>
          <w:cols w:num="2" w:equalWidth="0">
            <w:col w:w="5928" w:space="40"/>
            <w:col w:w="6272"/>
          </w:cols>
        </w:sectPr>
      </w:pPr>
    </w:p>
    <w:p>
      <w:pPr>
        <w:pStyle w:val="BodyText"/>
        <w:spacing w:before="2"/>
        <w:rPr>
          <w:sz w:val="25"/>
        </w:rPr>
      </w:pPr>
    </w:p>
    <w:p>
      <w:pPr>
        <w:pStyle w:val="BodyText"/>
        <w:ind w:left="1411"/>
        <w:rPr>
          <w:sz w:val="20"/>
        </w:rPr>
      </w:pPr>
      <w:r>
        <w:rPr>
          <w:sz w:val="20"/>
        </w:rPr>
        <w:drawing>
          <wp:inline distT="0" distB="0" distL="0" distR="0">
            <wp:extent cx="5955792" cy="5388864"/>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31" cstate="print"/>
                    <a:stretch>
                      <a:fillRect/>
                    </a:stretch>
                  </pic:blipFill>
                  <pic:spPr>
                    <a:xfrm>
                      <a:off x="0" y="0"/>
                      <a:ext cx="5955792" cy="5388864"/>
                    </a:xfrm>
                    <a:prstGeom prst="rect">
                      <a:avLst/>
                    </a:prstGeom>
                  </pic:spPr>
                </pic:pic>
              </a:graphicData>
            </a:graphic>
          </wp:inline>
        </w:drawing>
      </w:r>
      <w:r>
        <w:rPr>
          <w:sz w:val="20"/>
        </w:rPr>
      </w:r>
    </w:p>
    <w:p>
      <w:pPr>
        <w:pStyle w:val="BodyText"/>
        <w:rPr>
          <w:sz w:val="20"/>
        </w:rPr>
      </w:pPr>
    </w:p>
    <w:p>
      <w:pPr>
        <w:pStyle w:val="BodyText"/>
        <w:spacing w:before="3"/>
        <w:rPr>
          <w:sz w:val="16"/>
        </w:rPr>
      </w:pPr>
    </w:p>
    <w:p>
      <w:pPr>
        <w:spacing w:before="94"/>
        <w:ind w:left="1085" w:right="0" w:firstLine="0"/>
        <w:jc w:val="left"/>
        <w:rPr>
          <w:rFonts w:ascii="Arial"/>
          <w:b/>
          <w:sz w:val="19"/>
        </w:rPr>
      </w:pPr>
      <w:r>
        <w:rPr>
          <w:rFonts w:ascii="Arial"/>
          <w:b/>
          <w:color w:val="0F4262"/>
          <w:spacing w:val="-5"/>
          <w:sz w:val="19"/>
        </w:rPr>
        <w:t>174</w:t>
      </w:r>
    </w:p>
    <w:p>
      <w:pPr>
        <w:spacing w:after="0"/>
        <w:jc w:val="left"/>
        <w:rPr>
          <w:rFonts w:ascii="Arial"/>
          <w:sz w:val="19"/>
        </w:rPr>
        <w:sectPr>
          <w:type w:val="continuous"/>
          <w:pgSz w:w="12240" w:h="15840"/>
          <w:pgMar w:top="0" w:bottom="0" w:left="0" w:right="0"/>
        </w:sectPr>
      </w:pPr>
    </w:p>
    <w:p>
      <w:pPr>
        <w:spacing w:before="68"/>
        <w:ind w:left="5881" w:right="0" w:firstLine="0"/>
        <w:jc w:val="left"/>
        <w:rPr>
          <w:sz w:val="20"/>
        </w:rPr>
      </w:pPr>
      <w:r>
        <w:rPr>
          <w:color w:val="0F4262"/>
          <w:w w:val="115"/>
          <w:sz w:val="20"/>
        </w:rPr>
        <w:t>Chapter</w:t>
      </w:r>
      <w:r>
        <w:rPr>
          <w:color w:val="0F4262"/>
          <w:spacing w:val="-2"/>
          <w:w w:val="115"/>
          <w:sz w:val="20"/>
        </w:rPr>
        <w:t> </w:t>
      </w:r>
      <w:r>
        <w:rPr>
          <w:color w:val="0F4262"/>
          <w:w w:val="115"/>
          <w:sz w:val="20"/>
        </w:rPr>
        <w:t>6-Drug</w:t>
      </w:r>
      <w:r>
        <w:rPr>
          <w:color w:val="0F4262"/>
          <w:spacing w:val="2"/>
          <w:w w:val="115"/>
          <w:sz w:val="20"/>
        </w:rPr>
        <w:t> </w:t>
      </w:r>
      <w:r>
        <w:rPr>
          <w:color w:val="0F4262"/>
          <w:w w:val="115"/>
          <w:sz w:val="20"/>
        </w:rPr>
        <w:t>Cultures and</w:t>
      </w:r>
      <w:r>
        <w:rPr>
          <w:color w:val="0F4262"/>
          <w:spacing w:val="2"/>
          <w:w w:val="115"/>
          <w:sz w:val="20"/>
        </w:rPr>
        <w:t> </w:t>
      </w:r>
      <w:r>
        <w:rPr>
          <w:color w:val="0F4262"/>
          <w:w w:val="115"/>
          <w:sz w:val="20"/>
        </w:rPr>
        <w:t>the</w:t>
      </w:r>
      <w:r>
        <w:rPr>
          <w:color w:val="0F4262"/>
          <w:spacing w:val="11"/>
          <w:w w:val="115"/>
          <w:sz w:val="20"/>
        </w:rPr>
        <w:t> </w:t>
      </w:r>
      <w:r>
        <w:rPr>
          <w:color w:val="0F4262"/>
          <w:w w:val="115"/>
          <w:sz w:val="20"/>
        </w:rPr>
        <w:t>Culture</w:t>
      </w:r>
      <w:r>
        <w:rPr>
          <w:color w:val="0F4262"/>
          <w:spacing w:val="-2"/>
          <w:w w:val="115"/>
          <w:sz w:val="20"/>
        </w:rPr>
        <w:t> </w:t>
      </w:r>
      <w:r>
        <w:rPr>
          <w:color w:val="0F4262"/>
          <w:w w:val="115"/>
          <w:sz w:val="20"/>
        </w:rPr>
        <w:t>of</w:t>
      </w:r>
      <w:r>
        <w:rPr>
          <w:color w:val="0F4262"/>
          <w:spacing w:val="12"/>
          <w:w w:val="115"/>
          <w:sz w:val="20"/>
        </w:rPr>
        <w:t> </w:t>
      </w:r>
      <w:r>
        <w:rPr>
          <w:color w:val="0F4262"/>
          <w:spacing w:val="-2"/>
          <w:w w:val="115"/>
          <w:sz w:val="20"/>
        </w:rPr>
        <w:t>Recovery</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804" w:right="0" w:firstLine="0"/>
        <w:jc w:val="left"/>
        <w:rPr>
          <w:sz w:val="22"/>
        </w:rPr>
      </w:pPr>
      <w:r>
        <w:rPr>
          <w:color w:val="0F4262"/>
          <w:w w:val="105"/>
          <w:sz w:val="22"/>
        </w:rPr>
        <w:t>culture can be replaced by</w:t>
      </w:r>
      <w:r>
        <w:rPr>
          <w:color w:val="0F4262"/>
          <w:spacing w:val="-5"/>
          <w:w w:val="105"/>
          <w:sz w:val="22"/>
        </w:rPr>
        <w:t> </w:t>
      </w:r>
      <w:r>
        <w:rPr>
          <w:color w:val="0F4262"/>
          <w:w w:val="105"/>
          <w:sz w:val="22"/>
        </w:rPr>
        <w:t>elements of a culture of recovery.</w:t>
      </w:r>
    </w:p>
    <w:p>
      <w:pPr>
        <w:pStyle w:val="ListParagraph"/>
        <w:numPr>
          <w:ilvl w:val="0"/>
          <w:numId w:val="6"/>
        </w:numPr>
        <w:tabs>
          <w:tab w:pos="1807" w:val="left" w:leader="none"/>
          <w:tab w:pos="1809" w:val="left" w:leader="none"/>
        </w:tabs>
        <w:spacing w:line="273" w:lineRule="auto" w:before="5" w:after="0"/>
        <w:ind w:left="1796" w:right="81" w:hanging="357"/>
        <w:jc w:val="left"/>
        <w:rPr>
          <w:sz w:val="22"/>
        </w:rPr>
      </w:pPr>
      <w:r>
        <w:rPr>
          <w:color w:val="0F4262"/>
          <w:w w:val="105"/>
          <w:sz w:val="22"/>
        </w:rPr>
        <w:t>Establishing clear boundaries for appro­ priate behavior</w:t>
      </w:r>
      <w:r>
        <w:rPr>
          <w:color w:val="0F4262"/>
          <w:spacing w:val="40"/>
          <w:w w:val="105"/>
          <w:sz w:val="22"/>
        </w:rPr>
        <w:t> </w:t>
      </w:r>
      <w:r>
        <w:rPr>
          <w:color w:val="0F4262"/>
          <w:w w:val="105"/>
          <w:sz w:val="22"/>
        </w:rPr>
        <w:t>(e.g., behavior</w:t>
      </w:r>
      <w:r>
        <w:rPr>
          <w:color w:val="0F4262"/>
          <w:spacing w:val="40"/>
          <w:w w:val="105"/>
          <w:sz w:val="22"/>
        </w:rPr>
        <w:t> </w:t>
      </w:r>
      <w:r>
        <w:rPr>
          <w:color w:val="0F4262"/>
          <w:w w:val="105"/>
          <w:sz w:val="22"/>
        </w:rPr>
        <w:t>that does not reflect drug cultures) in the</w:t>
      </w:r>
      <w:r>
        <w:rPr>
          <w:color w:val="0F4262"/>
          <w:w w:val="105"/>
          <w:sz w:val="22"/>
        </w:rPr>
        <w:t> program</w:t>
      </w:r>
      <w:r>
        <w:rPr>
          <w:color w:val="0F4262"/>
          <w:spacing w:val="40"/>
          <w:w w:val="105"/>
          <w:sz w:val="22"/>
        </w:rPr>
        <w:t> </w:t>
      </w:r>
      <w:r>
        <w:rPr>
          <w:color w:val="0F4262"/>
          <w:w w:val="105"/>
          <w:sz w:val="22"/>
        </w:rPr>
        <w:t>and consistently correcting behaviors that violate boundaries (e.g.,</w:t>
      </w:r>
      <w:r>
        <w:rPr>
          <w:color w:val="0F4262"/>
          <w:spacing w:val="-10"/>
          <w:w w:val="105"/>
          <w:sz w:val="22"/>
        </w:rPr>
        <w:t> </w:t>
      </w:r>
      <w:r>
        <w:rPr>
          <w:color w:val="0F4262"/>
          <w:w w:val="105"/>
          <w:sz w:val="22"/>
        </w:rPr>
        <w:t>wearing shirts de­ picting pot leaves; displaying gang­ affiliated</w:t>
      </w:r>
      <w:r>
        <w:rPr>
          <w:color w:val="0F4262"/>
          <w:spacing w:val="40"/>
          <w:w w:val="105"/>
          <w:sz w:val="22"/>
        </w:rPr>
        <w:t> </w:t>
      </w:r>
      <w:r>
        <w:rPr>
          <w:color w:val="0F4262"/>
          <w:w w:val="105"/>
          <w:sz w:val="22"/>
        </w:rPr>
        <w:t>symbols, gestures, and tattoos).</w:t>
      </w:r>
    </w:p>
    <w:p>
      <w:pPr>
        <w:pStyle w:val="ListParagraph"/>
        <w:numPr>
          <w:ilvl w:val="0"/>
          <w:numId w:val="6"/>
        </w:numPr>
        <w:tabs>
          <w:tab w:pos="1794" w:val="left" w:leader="none"/>
          <w:tab w:pos="1795" w:val="left" w:leader="none"/>
        </w:tabs>
        <w:spacing w:line="271" w:lineRule="auto" w:before="0" w:after="0"/>
        <w:ind w:left="1801" w:right="0" w:hanging="362"/>
        <w:jc w:val="left"/>
        <w:rPr>
          <w:sz w:val="22"/>
        </w:rPr>
      </w:pPr>
      <w:r>
        <w:rPr>
          <w:color w:val="0F4262"/>
          <w:w w:val="110"/>
          <w:sz w:val="22"/>
        </w:rPr>
        <w:t>Working to</w:t>
      </w:r>
      <w:r>
        <w:rPr>
          <w:color w:val="0F4262"/>
          <w:spacing w:val="-5"/>
          <w:w w:val="110"/>
          <w:sz w:val="22"/>
        </w:rPr>
        <w:t> </w:t>
      </w:r>
      <w:r>
        <w:rPr>
          <w:color w:val="0F4262"/>
          <w:w w:val="110"/>
          <w:sz w:val="22"/>
        </w:rPr>
        <w:t>shape</w:t>
      </w:r>
      <w:r>
        <w:rPr>
          <w:color w:val="0F4262"/>
          <w:spacing w:val="-5"/>
          <w:w w:val="110"/>
          <w:sz w:val="22"/>
        </w:rPr>
        <w:t> </w:t>
      </w:r>
      <w:r>
        <w:rPr>
          <w:color w:val="0F4262"/>
          <w:w w:val="110"/>
          <w:sz w:val="22"/>
        </w:rPr>
        <w:t>a</w:t>
      </w:r>
      <w:r>
        <w:rPr>
          <w:color w:val="0F4262"/>
          <w:spacing w:val="-7"/>
          <w:w w:val="110"/>
          <w:sz w:val="22"/>
        </w:rPr>
        <w:t> </w:t>
      </w:r>
      <w:r>
        <w:rPr>
          <w:color w:val="0F4262"/>
          <w:w w:val="110"/>
          <w:sz w:val="22"/>
        </w:rPr>
        <w:t>peer</w:t>
      </w:r>
      <w:r>
        <w:rPr>
          <w:color w:val="0F4262"/>
          <w:spacing w:val="-10"/>
          <w:w w:val="110"/>
          <w:sz w:val="22"/>
        </w:rPr>
        <w:t> </w:t>
      </w:r>
      <w:r>
        <w:rPr>
          <w:color w:val="0F4262"/>
          <w:w w:val="110"/>
          <w:sz w:val="22"/>
        </w:rPr>
        <w:t>culture</w:t>
      </w:r>
      <w:r>
        <w:rPr>
          <w:color w:val="0F4262"/>
          <w:spacing w:val="-7"/>
          <w:w w:val="110"/>
          <w:sz w:val="22"/>
        </w:rPr>
        <w:t> </w:t>
      </w:r>
      <w:r>
        <w:rPr>
          <w:color w:val="0F4262"/>
          <w:w w:val="110"/>
          <w:sz w:val="22"/>
        </w:rPr>
        <w:t>within</w:t>
      </w:r>
      <w:r>
        <w:rPr>
          <w:color w:val="0F4262"/>
          <w:spacing w:val="-1"/>
          <w:w w:val="110"/>
          <w:sz w:val="22"/>
        </w:rPr>
        <w:t> </w:t>
      </w:r>
      <w:r>
        <w:rPr>
          <w:color w:val="0F4262"/>
          <w:w w:val="110"/>
          <w:sz w:val="22"/>
        </w:rPr>
        <w:t>the program so that longer-term</w:t>
      </w:r>
      <w:r>
        <w:rPr>
          <w:color w:val="0F4262"/>
          <w:w w:val="110"/>
          <w:sz w:val="22"/>
        </w:rPr>
        <w:t> clients and staff</w:t>
      </w:r>
      <w:r>
        <w:rPr>
          <w:color w:val="0F4262"/>
          <w:spacing w:val="-2"/>
          <w:w w:val="110"/>
          <w:sz w:val="22"/>
        </w:rPr>
        <w:t> </w:t>
      </w:r>
      <w:r>
        <w:rPr>
          <w:color w:val="0F4262"/>
          <w:w w:val="110"/>
          <w:sz w:val="22"/>
        </w:rPr>
        <w:t>members can</w:t>
      </w:r>
      <w:r>
        <w:rPr>
          <w:color w:val="0F4262"/>
          <w:spacing w:val="-3"/>
          <w:w w:val="110"/>
          <w:sz w:val="22"/>
        </w:rPr>
        <w:t> </w:t>
      </w:r>
      <w:r>
        <w:rPr>
          <w:color w:val="0F4262"/>
          <w:w w:val="110"/>
          <w:sz w:val="22"/>
        </w:rPr>
        <w:t>socialize new</w:t>
      </w:r>
      <w:r>
        <w:rPr>
          <w:color w:val="0F4262"/>
          <w:spacing w:val="-13"/>
          <w:w w:val="110"/>
          <w:sz w:val="22"/>
        </w:rPr>
        <w:t> </w:t>
      </w:r>
      <w:r>
        <w:rPr>
          <w:color w:val="0F4262"/>
          <w:w w:val="110"/>
          <w:sz w:val="22"/>
        </w:rPr>
        <w:t>clients to</w:t>
      </w:r>
      <w:r>
        <w:rPr>
          <w:color w:val="0F4262"/>
          <w:w w:val="110"/>
          <w:sz w:val="22"/>
        </w:rPr>
        <w:t> a culture of recovery.</w:t>
      </w:r>
    </w:p>
    <w:p>
      <w:pPr>
        <w:pStyle w:val="ListParagraph"/>
        <w:numPr>
          <w:ilvl w:val="0"/>
          <w:numId w:val="6"/>
        </w:numPr>
        <w:tabs>
          <w:tab w:pos="1803" w:val="left" w:leader="none"/>
          <w:tab w:pos="1804" w:val="left" w:leader="none"/>
        </w:tabs>
        <w:spacing w:line="273" w:lineRule="auto" w:before="5" w:after="0"/>
        <w:ind w:left="1804" w:right="19" w:hanging="365"/>
        <w:jc w:val="left"/>
        <w:rPr>
          <w:sz w:val="22"/>
        </w:rPr>
      </w:pPr>
      <w:r>
        <w:rPr>
          <w:color w:val="0F4262"/>
          <w:w w:val="105"/>
          <w:sz w:val="22"/>
        </w:rPr>
        <w:t>Having regular assessments of clients and the entire program in which staff members and clients determine areas where work is needed to minimize cultural attitudes that can undermine treatment.</w:t>
      </w:r>
    </w:p>
    <w:p>
      <w:pPr>
        <w:pStyle w:val="ListParagraph"/>
        <w:numPr>
          <w:ilvl w:val="0"/>
          <w:numId w:val="6"/>
        </w:numPr>
        <w:tabs>
          <w:tab w:pos="1802" w:val="left" w:leader="none"/>
          <w:tab w:pos="1803" w:val="left" w:leader="none"/>
        </w:tabs>
        <w:spacing w:line="273" w:lineRule="auto" w:before="0" w:after="0"/>
        <w:ind w:left="1801" w:right="66" w:hanging="362"/>
        <w:jc w:val="left"/>
        <w:rPr>
          <w:sz w:val="22"/>
        </w:rPr>
      </w:pPr>
      <w:r>
        <w:rPr>
          <w:color w:val="0F4262"/>
          <w:w w:val="105"/>
          <w:sz w:val="22"/>
        </w:rPr>
        <w:t>Involving clients'</w:t>
      </w:r>
      <w:r>
        <w:rPr>
          <w:color w:val="0F4262"/>
          <w:spacing w:val="-12"/>
          <w:w w:val="105"/>
          <w:sz w:val="22"/>
        </w:rPr>
        <w:t> </w:t>
      </w:r>
      <w:r>
        <w:rPr>
          <w:color w:val="0F4262"/>
          <w:w w:val="105"/>
          <w:sz w:val="22"/>
        </w:rPr>
        <w:t>families (when appropri­ ate) in the</w:t>
      </w:r>
      <w:r>
        <w:rPr>
          <w:color w:val="0F4262"/>
          <w:w w:val="105"/>
          <w:sz w:val="22"/>
        </w:rPr>
        <w:t> treatment process so they can support clients'</w:t>
      </w:r>
      <w:r>
        <w:rPr>
          <w:color w:val="0F4262"/>
          <w:spacing w:val="-11"/>
          <w:w w:val="105"/>
          <w:sz w:val="22"/>
        </w:rPr>
        <w:t> </w:t>
      </w:r>
      <w:r>
        <w:rPr>
          <w:color w:val="0F4262"/>
          <w:w w:val="105"/>
          <w:sz w:val="22"/>
        </w:rPr>
        <w:t>recovery as well as partici­ pate in their own healing process.</w:t>
      </w:r>
    </w:p>
    <w:p>
      <w:pPr>
        <w:spacing w:line="273" w:lineRule="auto" w:before="163"/>
        <w:ind w:left="1435" w:right="428" w:hanging="2"/>
        <w:jc w:val="left"/>
        <w:rPr>
          <w:sz w:val="22"/>
        </w:rPr>
      </w:pPr>
      <w:r>
        <w:rPr>
          <w:color w:val="0F4262"/>
          <w:w w:val="105"/>
          <w:sz w:val="22"/>
        </w:rPr>
        <w:t>White (1996) suggests that programs build linkages with mutual-help groups; include mutual-help meetings in their programs or provide access to community mutual-help meetings; and include mutual-help rituals, symbols,</w:t>
      </w:r>
      <w:r>
        <w:rPr>
          <w:color w:val="0F4262"/>
          <w:spacing w:val="-7"/>
          <w:w w:val="105"/>
          <w:sz w:val="22"/>
        </w:rPr>
        <w:t> </w:t>
      </w:r>
      <w:r>
        <w:rPr>
          <w:color w:val="0F4262"/>
          <w:w w:val="105"/>
          <w:sz w:val="22"/>
        </w:rPr>
        <w:t>language, and values in treatment </w:t>
      </w:r>
      <w:r>
        <w:rPr>
          <w:color w:val="0F4262"/>
          <w:spacing w:val="-2"/>
          <w:w w:val="105"/>
          <w:sz w:val="22"/>
        </w:rPr>
        <w:t>processes.</w:t>
      </w:r>
    </w:p>
    <w:p>
      <w:pPr>
        <w:spacing w:line="273" w:lineRule="auto" w:before="158"/>
        <w:ind w:left="1439" w:right="0" w:firstLine="5"/>
        <w:jc w:val="left"/>
        <w:rPr>
          <w:sz w:val="22"/>
        </w:rPr>
      </w:pPr>
      <w:r>
        <w:rPr>
          <w:color w:val="0F4262"/>
          <w:w w:val="110"/>
          <w:sz w:val="22"/>
        </w:rPr>
        <w:t>Other activities that can improve integration into a recovery culture include SAMHSA's Recovery Community Services Program </w:t>
      </w:r>
      <w:r>
        <w:rPr>
          <w:color w:val="0F4262"/>
          <w:spacing w:val="-2"/>
          <w:w w:val="110"/>
          <w:sz w:val="22"/>
        </w:rPr>
        <w:t>(</w:t>
      </w:r>
      <w:hyperlink r:id="rId32">
        <w:r>
          <w:rPr>
            <w:color w:val="0F4262"/>
            <w:spacing w:val="-2"/>
            <w:w w:val="110"/>
            <w:sz w:val="22"/>
          </w:rPr>
          <w:t>http://www.samhsa.gov/grants/2011/ti_l1_0</w:t>
        </w:r>
      </w:hyperlink>
      <w:r>
        <w:rPr>
          <w:color w:val="0F4262"/>
          <w:spacing w:val="-2"/>
          <w:w w:val="110"/>
          <w:sz w:val="22"/>
        </w:rPr>
        <w:t> </w:t>
      </w:r>
      <w:r>
        <w:rPr>
          <w:color w:val="0F4262"/>
          <w:w w:val="110"/>
          <w:sz w:val="22"/>
        </w:rPr>
        <w:t>04.aspx),</w:t>
      </w:r>
      <w:r>
        <w:rPr>
          <w:color w:val="0F4262"/>
          <w:spacing w:val="-10"/>
          <w:w w:val="110"/>
          <w:sz w:val="22"/>
        </w:rPr>
        <w:t> </w:t>
      </w:r>
      <w:r>
        <w:rPr>
          <w:color w:val="0F4262"/>
          <w:w w:val="110"/>
          <w:sz w:val="22"/>
        </w:rPr>
        <w:t>which</w:t>
      </w:r>
      <w:r>
        <w:rPr>
          <w:color w:val="0F4262"/>
          <w:spacing w:val="-14"/>
          <w:w w:val="110"/>
          <w:sz w:val="22"/>
        </w:rPr>
        <w:t> </w:t>
      </w:r>
      <w:r>
        <w:rPr>
          <w:color w:val="0F4262"/>
          <w:w w:val="110"/>
          <w:sz w:val="22"/>
        </w:rPr>
        <w:t>was</w:t>
      </w:r>
      <w:r>
        <w:rPr>
          <w:color w:val="0F4262"/>
          <w:spacing w:val="-14"/>
          <w:w w:val="110"/>
          <w:sz w:val="22"/>
        </w:rPr>
        <w:t> </w:t>
      </w:r>
      <w:r>
        <w:rPr>
          <w:color w:val="0F4262"/>
          <w:w w:val="110"/>
          <w:sz w:val="22"/>
        </w:rPr>
        <w:t>developed</w:t>
      </w:r>
      <w:r>
        <w:rPr>
          <w:color w:val="0F4262"/>
          <w:spacing w:val="-1"/>
          <w:w w:val="110"/>
          <w:sz w:val="22"/>
        </w:rPr>
        <w:t> </w:t>
      </w:r>
      <w:r>
        <w:rPr>
          <w:color w:val="0F4262"/>
          <w:w w:val="110"/>
          <w:sz w:val="22"/>
        </w:rPr>
        <w:t>to</w:t>
      </w:r>
      <w:r>
        <w:rPr>
          <w:color w:val="0F4262"/>
          <w:spacing w:val="-1"/>
          <w:w w:val="110"/>
          <w:sz w:val="22"/>
        </w:rPr>
        <w:t> </w:t>
      </w:r>
      <w:r>
        <w:rPr>
          <w:color w:val="0F4262"/>
          <w:w w:val="110"/>
          <w:sz w:val="22"/>
        </w:rPr>
        <w:t>provide</w:t>
      </w:r>
      <w:r>
        <w:rPr>
          <w:color w:val="0F4262"/>
          <w:spacing w:val="-5"/>
          <w:w w:val="110"/>
          <w:sz w:val="22"/>
        </w:rPr>
        <w:t> </w:t>
      </w:r>
      <w:r>
        <w:rPr>
          <w:color w:val="0F4262"/>
          <w:w w:val="110"/>
          <w:sz w:val="22"/>
        </w:rPr>
        <w:t>and evaluate</w:t>
      </w:r>
      <w:r>
        <w:rPr>
          <w:color w:val="0F4262"/>
          <w:spacing w:val="-10"/>
          <w:w w:val="110"/>
          <w:sz w:val="22"/>
        </w:rPr>
        <w:t> </w:t>
      </w:r>
      <w:r>
        <w:rPr>
          <w:color w:val="0F4262"/>
          <w:w w:val="110"/>
          <w:sz w:val="22"/>
        </w:rPr>
        <w:t>peer-based</w:t>
      </w:r>
      <w:r>
        <w:rPr>
          <w:color w:val="0F4262"/>
          <w:spacing w:val="-7"/>
          <w:w w:val="110"/>
          <w:sz w:val="22"/>
        </w:rPr>
        <w:t> </w:t>
      </w:r>
      <w:r>
        <w:rPr>
          <w:color w:val="0F4262"/>
          <w:w w:val="110"/>
          <w:sz w:val="22"/>
        </w:rPr>
        <w:t>recovery</w:t>
      </w:r>
      <w:r>
        <w:rPr>
          <w:color w:val="0F4262"/>
          <w:spacing w:val="-16"/>
          <w:w w:val="110"/>
          <w:sz w:val="22"/>
        </w:rPr>
        <w:t> </w:t>
      </w:r>
      <w:r>
        <w:rPr>
          <w:color w:val="0F4262"/>
          <w:w w:val="110"/>
          <w:sz w:val="22"/>
        </w:rPr>
        <w:t>support</w:t>
      </w:r>
      <w:r>
        <w:rPr>
          <w:color w:val="0F4262"/>
          <w:spacing w:val="-15"/>
          <w:w w:val="110"/>
          <w:sz w:val="22"/>
        </w:rPr>
        <w:t> </w:t>
      </w:r>
      <w:r>
        <w:rPr>
          <w:color w:val="0F4262"/>
          <w:w w:val="110"/>
          <w:sz w:val="22"/>
        </w:rPr>
        <w:t>services, and Recovery Community Centers, which provide space</w:t>
      </w:r>
      <w:r>
        <w:rPr>
          <w:color w:val="0F4262"/>
          <w:spacing w:val="-6"/>
          <w:w w:val="110"/>
          <w:sz w:val="22"/>
        </w:rPr>
        <w:t> </w:t>
      </w:r>
      <w:r>
        <w:rPr>
          <w:color w:val="0F4262"/>
          <w:w w:val="110"/>
          <w:sz w:val="22"/>
        </w:rPr>
        <w:t>for</w:t>
      </w:r>
      <w:r>
        <w:rPr>
          <w:color w:val="0F4262"/>
          <w:spacing w:val="-6"/>
          <w:w w:val="110"/>
          <w:sz w:val="22"/>
        </w:rPr>
        <w:t> </w:t>
      </w:r>
      <w:r>
        <w:rPr>
          <w:color w:val="0F4262"/>
          <w:w w:val="110"/>
          <w:sz w:val="22"/>
        </w:rPr>
        <w:t>recovering people to social­ ize,</w:t>
      </w:r>
      <w:r>
        <w:rPr>
          <w:color w:val="0F4262"/>
          <w:spacing w:val="-17"/>
          <w:w w:val="110"/>
          <w:sz w:val="22"/>
        </w:rPr>
        <w:t> </w:t>
      </w:r>
      <w:r>
        <w:rPr>
          <w:color w:val="0F4262"/>
          <w:w w:val="110"/>
          <w:sz w:val="22"/>
        </w:rPr>
        <w:t>organize,</w:t>
      </w:r>
      <w:r>
        <w:rPr>
          <w:color w:val="0F4262"/>
          <w:spacing w:val="-10"/>
          <w:w w:val="110"/>
          <w:sz w:val="22"/>
        </w:rPr>
        <w:t> </w:t>
      </w:r>
      <w:r>
        <w:rPr>
          <w:color w:val="0F4262"/>
          <w:w w:val="110"/>
          <w:sz w:val="22"/>
        </w:rPr>
        <w:t>and develop a recovery culture (White and</w:t>
      </w:r>
      <w:r>
        <w:rPr>
          <w:color w:val="0F4262"/>
          <w:spacing w:val="-9"/>
          <w:w w:val="110"/>
          <w:sz w:val="22"/>
        </w:rPr>
        <w:t> </w:t>
      </w:r>
      <w:r>
        <w:rPr>
          <w:color w:val="0F4262"/>
          <w:w w:val="110"/>
          <w:sz w:val="22"/>
        </w:rPr>
        <w:t>Kurtz</w:t>
      </w:r>
      <w:r>
        <w:rPr>
          <w:color w:val="0F4262"/>
          <w:spacing w:val="-11"/>
          <w:w w:val="110"/>
          <w:sz w:val="22"/>
        </w:rPr>
        <w:t> </w:t>
      </w:r>
      <w:r>
        <w:rPr>
          <w:color w:val="0F4262"/>
          <w:w w:val="110"/>
          <w:sz w:val="22"/>
        </w:rPr>
        <w:t>2006).</w:t>
      </w:r>
      <w:r>
        <w:rPr>
          <w:color w:val="0F4262"/>
          <w:spacing w:val="-11"/>
          <w:w w:val="110"/>
          <w:sz w:val="22"/>
        </w:rPr>
        <w:t> </w:t>
      </w:r>
      <w:r>
        <w:rPr>
          <w:color w:val="0F4262"/>
          <w:w w:val="110"/>
          <w:sz w:val="22"/>
        </w:rPr>
        <w:t>Developing a</w:t>
      </w:r>
      <w:r>
        <w:rPr>
          <w:color w:val="0F4262"/>
          <w:spacing w:val="-5"/>
          <w:w w:val="110"/>
          <w:sz w:val="22"/>
        </w:rPr>
        <w:t> </w:t>
      </w:r>
      <w:r>
        <w:rPr>
          <w:color w:val="0F4262"/>
          <w:w w:val="110"/>
          <w:sz w:val="22"/>
        </w:rPr>
        <w:t>culture</w:t>
      </w:r>
    </w:p>
    <w:p>
      <w:pPr>
        <w:spacing w:line="240" w:lineRule="auto" w:before="5"/>
        <w:rPr>
          <w:sz w:val="21"/>
        </w:rPr>
      </w:pPr>
      <w:r>
        <w:rPr/>
        <w:br w:type="column"/>
      </w:r>
      <w:r>
        <w:rPr>
          <w:sz w:val="21"/>
        </w:rPr>
      </w:r>
    </w:p>
    <w:p>
      <w:pPr>
        <w:spacing w:line="273" w:lineRule="auto" w:before="0"/>
        <w:ind w:left="334" w:right="1299" w:firstLine="0"/>
        <w:jc w:val="left"/>
        <w:rPr>
          <w:sz w:val="22"/>
        </w:rPr>
      </w:pPr>
      <w:r>
        <w:rPr>
          <w:color w:val="0F4262"/>
          <w:w w:val="110"/>
          <w:sz w:val="22"/>
        </w:rPr>
        <w:t>of</w:t>
      </w:r>
      <w:r>
        <w:rPr>
          <w:color w:val="0F4262"/>
          <w:spacing w:val="-14"/>
          <w:w w:val="110"/>
          <w:sz w:val="22"/>
        </w:rPr>
        <w:t> </w:t>
      </w:r>
      <w:r>
        <w:rPr>
          <w:color w:val="0F4262"/>
          <w:w w:val="110"/>
          <w:sz w:val="22"/>
        </w:rPr>
        <w:t>recovery</w:t>
      </w:r>
      <w:r>
        <w:rPr>
          <w:color w:val="0F4262"/>
          <w:spacing w:val="-6"/>
          <w:w w:val="110"/>
          <w:sz w:val="22"/>
        </w:rPr>
        <w:t> </w:t>
      </w:r>
      <w:r>
        <w:rPr>
          <w:color w:val="0F4262"/>
          <w:w w:val="110"/>
          <w:sz w:val="22"/>
        </w:rPr>
        <w:t>involves connecting individuals back to the larger community and to their cultures</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origin</w:t>
      </w:r>
      <w:r>
        <w:rPr>
          <w:color w:val="0F4262"/>
          <w:spacing w:val="-13"/>
          <w:w w:val="110"/>
          <w:sz w:val="22"/>
        </w:rPr>
        <w:t> </w:t>
      </w:r>
      <w:r>
        <w:rPr>
          <w:color w:val="0F4262"/>
          <w:w w:val="110"/>
          <w:sz w:val="22"/>
        </w:rPr>
        <w:t>(Davidson</w:t>
      </w:r>
      <w:r>
        <w:rPr>
          <w:color w:val="0F4262"/>
          <w:spacing w:val="-1"/>
          <w:w w:val="110"/>
          <w:sz w:val="22"/>
        </w:rPr>
        <w:t> </w:t>
      </w:r>
      <w:r>
        <w:rPr>
          <w:color w:val="0F4262"/>
          <w:w w:val="110"/>
          <w:sz w:val="22"/>
        </w:rPr>
        <w:t>et</w:t>
      </w:r>
      <w:r>
        <w:rPr>
          <w:color w:val="0F4262"/>
          <w:spacing w:val="-6"/>
          <w:w w:val="110"/>
          <w:sz w:val="22"/>
        </w:rPr>
        <w:t> </w:t>
      </w:r>
      <w:r>
        <w:rPr>
          <w:color w:val="0F4262"/>
          <w:w w:val="110"/>
          <w:sz w:val="22"/>
        </w:rPr>
        <w:t>al.</w:t>
      </w:r>
      <w:r>
        <w:rPr>
          <w:color w:val="0F4262"/>
          <w:spacing w:val="-27"/>
          <w:w w:val="110"/>
          <w:sz w:val="22"/>
        </w:rPr>
        <w:t> </w:t>
      </w:r>
      <w:r>
        <w:rPr>
          <w:color w:val="0F4262"/>
          <w:w w:val="110"/>
          <w:sz w:val="22"/>
        </w:rPr>
        <w:t>2008).</w:t>
      </w:r>
      <w:r>
        <w:rPr>
          <w:color w:val="0F4262"/>
          <w:spacing w:val="-29"/>
          <w:w w:val="110"/>
          <w:sz w:val="22"/>
        </w:rPr>
        <w:t> </w:t>
      </w:r>
      <w:r>
        <w:rPr>
          <w:color w:val="0F4262"/>
          <w:w w:val="110"/>
          <w:sz w:val="22"/>
        </w:rPr>
        <w:t>This can</w:t>
      </w:r>
      <w:r>
        <w:rPr>
          <w:color w:val="0F4262"/>
          <w:spacing w:val="-6"/>
          <w:w w:val="110"/>
          <w:sz w:val="22"/>
        </w:rPr>
        <w:t> </w:t>
      </w:r>
      <w:r>
        <w:rPr>
          <w:color w:val="0F4262"/>
          <w:w w:val="110"/>
          <w:sz w:val="22"/>
        </w:rPr>
        <w:t>require</w:t>
      </w:r>
      <w:r>
        <w:rPr>
          <w:color w:val="0F4262"/>
          <w:spacing w:val="-6"/>
          <w:w w:val="110"/>
          <w:sz w:val="22"/>
        </w:rPr>
        <w:t> </w:t>
      </w:r>
      <w:r>
        <w:rPr>
          <w:color w:val="0F4262"/>
          <w:w w:val="110"/>
          <w:sz w:val="22"/>
        </w:rPr>
        <w:t>efforts to educate</w:t>
      </w:r>
      <w:r>
        <w:rPr>
          <w:color w:val="0F4262"/>
          <w:spacing w:val="-3"/>
          <w:w w:val="110"/>
          <w:sz w:val="22"/>
        </w:rPr>
        <w:t> </w:t>
      </w:r>
      <w:r>
        <w:rPr>
          <w:color w:val="0F4262"/>
          <w:w w:val="110"/>
          <w:sz w:val="22"/>
        </w:rPr>
        <w:t>the community about recovery as well (e.g.,</w:t>
      </w:r>
      <w:r>
        <w:rPr>
          <w:color w:val="0F4262"/>
          <w:spacing w:val="-11"/>
          <w:w w:val="110"/>
          <w:sz w:val="22"/>
        </w:rPr>
        <w:t> </w:t>
      </w:r>
      <w:r>
        <w:rPr>
          <w:color w:val="0F4262"/>
          <w:w w:val="110"/>
          <w:sz w:val="22"/>
        </w:rPr>
        <w:t>by promoting a recovery month in the community, hosting recovery</w:t>
      </w:r>
      <w:r>
        <w:rPr>
          <w:color w:val="0F4262"/>
          <w:spacing w:val="-4"/>
          <w:w w:val="110"/>
          <w:sz w:val="22"/>
        </w:rPr>
        <w:t> </w:t>
      </w:r>
      <w:r>
        <w:rPr>
          <w:color w:val="0F4262"/>
          <w:w w:val="110"/>
          <w:sz w:val="22"/>
        </w:rPr>
        <w:t>walks or similar events,</w:t>
      </w:r>
      <w:r>
        <w:rPr>
          <w:color w:val="0F4262"/>
          <w:spacing w:val="-15"/>
          <w:w w:val="110"/>
          <w:sz w:val="22"/>
        </w:rPr>
        <w:t> </w:t>
      </w:r>
      <w:r>
        <w:rPr>
          <w:color w:val="0F4262"/>
          <w:w w:val="110"/>
          <w:sz w:val="22"/>
        </w:rPr>
        <w:t>or offering outreach to community groups, such as churches or fraternal/benevolent societies).</w:t>
      </w:r>
    </w:p>
    <w:p>
      <w:pPr>
        <w:spacing w:line="273" w:lineRule="auto" w:before="163"/>
        <w:ind w:left="328" w:right="1431" w:firstLine="9"/>
        <w:jc w:val="left"/>
        <w:rPr>
          <w:sz w:val="22"/>
        </w:rPr>
      </w:pPr>
      <w:r>
        <w:rPr>
          <w:color w:val="0F4262"/>
          <w:w w:val="110"/>
          <w:sz w:val="22"/>
        </w:rPr>
        <w:t>Programs that do not have a plan for creating</w:t>
      </w:r>
      <w:r>
        <w:rPr>
          <w:color w:val="0F4262"/>
          <w:spacing w:val="40"/>
          <w:w w:val="110"/>
          <w:sz w:val="22"/>
        </w:rPr>
        <w:t> </w:t>
      </w:r>
      <w:r>
        <w:rPr>
          <w:color w:val="0F4262"/>
          <w:w w:val="110"/>
          <w:sz w:val="22"/>
        </w:rPr>
        <w:t>a culture of</w:t>
      </w:r>
      <w:r>
        <w:rPr>
          <w:color w:val="0F4262"/>
          <w:spacing w:val="-2"/>
          <w:w w:val="110"/>
          <w:sz w:val="22"/>
        </w:rPr>
        <w:t> </w:t>
      </w:r>
      <w:r>
        <w:rPr>
          <w:color w:val="0F4262"/>
          <w:w w:val="110"/>
          <w:sz w:val="22"/>
        </w:rPr>
        <w:t>recovery among clients risk their clients returning to the drug culture or hold­ ing on to elements of that culture because it meets</w:t>
      </w:r>
      <w:r>
        <w:rPr>
          <w:color w:val="0F4262"/>
          <w:spacing w:val="-15"/>
          <w:w w:val="110"/>
          <w:sz w:val="22"/>
        </w:rPr>
        <w:t> </w:t>
      </w:r>
      <w:r>
        <w:rPr>
          <w:color w:val="0F4262"/>
          <w:w w:val="110"/>
          <w:sz w:val="22"/>
        </w:rPr>
        <w:t>their</w:t>
      </w:r>
      <w:r>
        <w:rPr>
          <w:color w:val="0F4262"/>
          <w:spacing w:val="-16"/>
          <w:w w:val="110"/>
          <w:sz w:val="22"/>
        </w:rPr>
        <w:t> </w:t>
      </w:r>
      <w:r>
        <w:rPr>
          <w:color w:val="0F4262"/>
          <w:w w:val="110"/>
          <w:sz w:val="22"/>
        </w:rPr>
        <w:t>basic</w:t>
      </w:r>
      <w:r>
        <w:rPr>
          <w:color w:val="0F4262"/>
          <w:spacing w:val="-15"/>
          <w:w w:val="110"/>
          <w:sz w:val="22"/>
        </w:rPr>
        <w:t> </w:t>
      </w:r>
      <w:r>
        <w:rPr>
          <w:color w:val="0F4262"/>
          <w:w w:val="110"/>
          <w:sz w:val="22"/>
        </w:rPr>
        <w:t>and</w:t>
      </w:r>
      <w:r>
        <w:rPr>
          <w:color w:val="0F4262"/>
          <w:spacing w:val="-3"/>
          <w:w w:val="110"/>
          <w:sz w:val="22"/>
        </w:rPr>
        <w:t> </w:t>
      </w:r>
      <w:r>
        <w:rPr>
          <w:color w:val="0F4262"/>
          <w:w w:val="110"/>
          <w:sz w:val="22"/>
        </w:rPr>
        <w:t>social</w:t>
      </w:r>
      <w:r>
        <w:rPr>
          <w:color w:val="0F4262"/>
          <w:spacing w:val="-11"/>
          <w:w w:val="110"/>
          <w:sz w:val="22"/>
        </w:rPr>
        <w:t> </w:t>
      </w:r>
      <w:r>
        <w:rPr>
          <w:color w:val="0F4262"/>
          <w:w w:val="110"/>
          <w:sz w:val="22"/>
        </w:rPr>
        <w:t>needs.</w:t>
      </w:r>
      <w:r>
        <w:rPr>
          <w:color w:val="0F4262"/>
          <w:spacing w:val="-17"/>
          <w:w w:val="110"/>
          <w:sz w:val="22"/>
        </w:rPr>
        <w:t> </w:t>
      </w:r>
      <w:r>
        <w:rPr>
          <w:color w:val="0F4262"/>
          <w:w w:val="110"/>
          <w:sz w:val="22"/>
        </w:rPr>
        <w:t>In</w:t>
      </w:r>
      <w:r>
        <w:rPr>
          <w:color w:val="0F4262"/>
          <w:w w:val="110"/>
          <w:sz w:val="22"/>
        </w:rPr>
        <w:t> the</w:t>
      </w:r>
      <w:r>
        <w:rPr>
          <w:color w:val="0F4262"/>
          <w:spacing w:val="-7"/>
          <w:w w:val="110"/>
          <w:sz w:val="22"/>
        </w:rPr>
        <w:t> </w:t>
      </w:r>
      <w:r>
        <w:rPr>
          <w:color w:val="0F4262"/>
          <w:w w:val="110"/>
          <w:sz w:val="22"/>
        </w:rPr>
        <w:t>worst case scenario,</w:t>
      </w:r>
      <w:r>
        <w:rPr>
          <w:color w:val="0F4262"/>
          <w:spacing w:val="-5"/>
          <w:w w:val="110"/>
          <w:sz w:val="22"/>
        </w:rPr>
        <w:t> </w:t>
      </w:r>
      <w:r>
        <w:rPr>
          <w:color w:val="0F4262"/>
          <w:w w:val="110"/>
          <w:sz w:val="22"/>
        </w:rPr>
        <w:t>clients will recreate a drug cul­ ture</w:t>
      </w:r>
      <w:r>
        <w:rPr>
          <w:color w:val="0F4262"/>
          <w:spacing w:val="-4"/>
          <w:w w:val="110"/>
          <w:sz w:val="22"/>
        </w:rPr>
        <w:t> </w:t>
      </w:r>
      <w:r>
        <w:rPr>
          <w:color w:val="0F4262"/>
          <w:w w:val="110"/>
          <w:sz w:val="22"/>
        </w:rPr>
        <w:t>among themselves within the program.</w:t>
      </w:r>
      <w:r>
        <w:rPr>
          <w:color w:val="0F4262"/>
          <w:spacing w:val="-16"/>
          <w:w w:val="110"/>
          <w:sz w:val="22"/>
        </w:rPr>
        <w:t> </w:t>
      </w:r>
      <w:r>
        <w:rPr>
          <w:color w:val="0F4262"/>
          <w:w w:val="110"/>
          <w:sz w:val="22"/>
        </w:rPr>
        <w:t>In the best case,</w:t>
      </w:r>
      <w:r>
        <w:rPr>
          <w:color w:val="0F4262"/>
          <w:spacing w:val="-11"/>
          <w:w w:val="110"/>
          <w:sz w:val="22"/>
        </w:rPr>
        <w:t> </w:t>
      </w:r>
      <w:r>
        <w:rPr>
          <w:color w:val="0F4262"/>
          <w:w w:val="110"/>
          <w:sz w:val="22"/>
        </w:rPr>
        <w:t>staff members will have a plan for creating a culture of recovery within their treatment population.</w:t>
      </w:r>
    </w:p>
    <w:p>
      <w:pPr>
        <w:pStyle w:val="BodyText"/>
        <w:spacing w:before="6"/>
        <w:rPr>
          <w:sz w:val="19"/>
        </w:rPr>
      </w:pPr>
      <w:r>
        <w:rPr/>
        <w:drawing>
          <wp:anchor distT="0" distB="0" distL="0" distR="0" allowOverlap="1" layoutInCell="1" locked="0" behindDoc="0" simplePos="0" relativeHeight="34">
            <wp:simplePos x="0" y="0"/>
            <wp:positionH relativeFrom="page">
              <wp:posOffset>3986784</wp:posOffset>
            </wp:positionH>
            <wp:positionV relativeFrom="paragraph">
              <wp:posOffset>158397</wp:posOffset>
            </wp:positionV>
            <wp:extent cx="2877312" cy="3566160"/>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33" cstate="print"/>
                    <a:stretch>
                      <a:fillRect/>
                    </a:stretch>
                  </pic:blipFill>
                  <pic:spPr>
                    <a:xfrm>
                      <a:off x="0" y="0"/>
                      <a:ext cx="2877312" cy="3566160"/>
                    </a:xfrm>
                    <a:prstGeom prst="rect">
                      <a:avLst/>
                    </a:prstGeom>
                  </pic:spPr>
                </pic:pic>
              </a:graphicData>
            </a:graphic>
          </wp:anchor>
        </w:drawing>
      </w:r>
    </w:p>
    <w:p>
      <w:pPr>
        <w:spacing w:after="0"/>
        <w:rPr>
          <w:sz w:val="19"/>
        </w:rPr>
        <w:sectPr>
          <w:type w:val="continuous"/>
          <w:pgSz w:w="12240" w:h="15840"/>
          <w:pgMar w:top="0" w:bottom="0" w:left="0" w:right="0"/>
          <w:cols w:num="2" w:equalWidth="0">
            <w:col w:w="5936" w:space="40"/>
            <w:col w:w="62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92"/>
        <w:ind w:left="0" w:right="1068" w:firstLine="0"/>
        <w:jc w:val="right"/>
        <w:rPr>
          <w:sz w:val="20"/>
        </w:rPr>
      </w:pPr>
      <w:r>
        <w:rPr>
          <w:color w:val="0F4262"/>
          <w:spacing w:val="-5"/>
          <w:w w:val="110"/>
          <w:sz w:val="20"/>
        </w:rPr>
        <w:t>175</w:t>
      </w:r>
    </w:p>
    <w:p>
      <w:pPr>
        <w:spacing w:after="0"/>
        <w:jc w:val="right"/>
        <w:rPr>
          <w:sz w:val="20"/>
        </w:rPr>
        <w:sectPr>
          <w:type w:val="continuous"/>
          <w:pgSz w:w="12240" w:h="15840"/>
          <w:pgMar w:top="0" w:bottom="0" w:left="0" w:right="0"/>
        </w:sectPr>
      </w:pPr>
    </w:p>
    <w:p>
      <w:pPr>
        <w:pStyle w:val="BodyText"/>
        <w:rPr>
          <w:sz w:val="20"/>
        </w:rPr>
      </w:pPr>
    </w:p>
    <w:p>
      <w:pPr>
        <w:pStyle w:val="BodyText"/>
        <w:rPr>
          <w:sz w:val="20"/>
        </w:rPr>
      </w:pPr>
    </w:p>
    <w:p>
      <w:pPr>
        <w:pStyle w:val="BodyText"/>
        <w:spacing w:before="5"/>
        <w:rPr>
          <w:sz w:val="16"/>
        </w:rPr>
      </w:pPr>
    </w:p>
    <w:p>
      <w:pPr>
        <w:pStyle w:val="Heading1"/>
      </w:pPr>
      <w:bookmarkStart w:name="_TOC_250000" w:id="8"/>
      <w:bookmarkStart w:name="TIP 59_ reference.pdf" w:id="9"/>
      <w:r>
        <w:rPr>
          <w:b w:val="0"/>
        </w:rPr>
      </w:r>
      <w:r>
        <w:rPr>
          <w:color w:val="0F4262"/>
          <w:w w:val="105"/>
        </w:rPr>
        <w:t>Appendix</w:t>
      </w:r>
      <w:r>
        <w:rPr>
          <w:color w:val="0F4262"/>
          <w:spacing w:val="22"/>
          <w:w w:val="105"/>
        </w:rPr>
        <w:t> </w:t>
      </w:r>
      <w:r>
        <w:rPr>
          <w:color w:val="0F4262"/>
          <w:w w:val="105"/>
        </w:rPr>
        <w:t>A-</w:t>
      </w:r>
      <w:bookmarkEnd w:id="8"/>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69"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455"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569"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69"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69"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69"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69"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69"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69"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69"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455"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69"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69"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69"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69"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69"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69"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69"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69"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69"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69"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69"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455"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69"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69"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69"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69"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569"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69"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69"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69"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455"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69"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69"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69"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1423" w:right="1515"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1385" w:right="1515"/>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49"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69"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69"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69"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455"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69"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69"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69"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69"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69"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69"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455"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69"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69"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69"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569"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69"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69"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648"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69"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69"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455"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69"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69"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69"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455"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69"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69"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569"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69"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69"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69"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69"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69"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69"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69"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455"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455"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455"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69"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69"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69"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69"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69"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69"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69"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569"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69"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69"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455"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455"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455"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455"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569"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69"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455"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455"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773"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69"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69"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69"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69"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69"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69"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69"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69"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69"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69"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455"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455"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69"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69"/>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69"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69"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69"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69"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69"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69"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69"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69"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69"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69"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455"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69"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569"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69"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69"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69"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69"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69"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69"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69"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69"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69"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5"/>
        <w:spacing w:before="5"/>
      </w:pPr>
      <w:r>
        <w:rPr>
          <w:color w:val="0F4462"/>
        </w:rPr>
        <w:t>84(2):323-336,</w:t>
      </w:r>
      <w:r>
        <w:rPr>
          <w:color w:val="0F4462"/>
          <w:spacing w:val="3"/>
        </w:rPr>
        <w:t> </w:t>
      </w:r>
      <w:r>
        <w:rPr>
          <w:color w:val="0F4462"/>
          <w:spacing w:val="-2"/>
        </w:rPr>
        <w:t>2005.</w:t>
      </w:r>
    </w:p>
    <w:p>
      <w:pPr>
        <w:spacing w:line="235" w:lineRule="auto" w:before="62"/>
        <w:ind w:left="1802" w:right="1569"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5"/>
        <w:spacing w:before="10"/>
        <w:ind w:left="1794"/>
      </w:pPr>
      <w:r>
        <w:rPr>
          <w:color w:val="0F4462"/>
          <w:spacing w:val="-2"/>
        </w:rPr>
        <w:t>1989.</w:t>
      </w:r>
    </w:p>
    <w:p>
      <w:pPr>
        <w:spacing w:line="211" w:lineRule="auto" w:before="162"/>
        <w:ind w:left="1803" w:right="1648"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69"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69"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69"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455"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455"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69"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69"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69"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69"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69"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69"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455"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69"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69"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569"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69"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569"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69"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69"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569"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69"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69"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69"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69"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69"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1005" w:right="1515"/>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1081" w:right="1515"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69"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569"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69"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69"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69"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69"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648"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69"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69"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69"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455"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569"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69"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69"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69"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69"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69"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69"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69"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69"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569"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69"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69"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69"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69"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69"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69"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69"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648"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69"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69"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455"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69"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569"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69"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69"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69"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69"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569"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69"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69"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69"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69"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455"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569"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69"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69"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69"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69"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34">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69"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69"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69"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69"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69"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69"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69"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69"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569"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569"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569"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69"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69"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69"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69"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69"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69"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455"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455"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69"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69"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69"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69"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69"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69"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69"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69"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69"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569"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69"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455"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69"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455"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69"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455"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648"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69"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69"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69"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69"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69"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69"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455"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69"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69"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69"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69"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69"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69"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69"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69"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69"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69"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69"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69"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69"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69"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69"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69"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69"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69"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69"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69"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69"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69"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69"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69"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69"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69"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69"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49"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569"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69"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69"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69"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455"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69"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69"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69"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69"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69"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69"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69"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69"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69"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69"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69"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69"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69"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69"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69"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69"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455"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69"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69"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69"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69"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69"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69"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455"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69"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69"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69"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69"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69"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69"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69"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69"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69"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69"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69"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69"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69"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69"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69"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1195" w:right="1515"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69"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69"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69"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69"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69"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69"/>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69"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69"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69"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69"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69"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69"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69"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455"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69"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69"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69"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69"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69"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69"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69"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69"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69"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5"/>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69"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69"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69"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69"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69"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69"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648"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69"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455"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69"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69"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69"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455"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455"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69"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69"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989" w:right="1515"/>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961" w:right="1515"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569"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69"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569"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69"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455"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69"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69"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69"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69"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455"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69"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69"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455"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69"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69"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69"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69"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455"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69"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69"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69"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455"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69"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69"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69"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69"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569"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69"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69"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69"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69"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69"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69"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69"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69"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69"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89"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455"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455"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69"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69"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69"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69"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69"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69"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69"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69"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69"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69"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69"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69"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69"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69"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69"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569"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569"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69"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69"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69"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69"/>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69"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69"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69"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69"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49"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69"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69"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69"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69"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69"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569"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69"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69"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69"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455"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69"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69"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569"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69"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69"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49"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569"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455"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69"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69"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69"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569"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69"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69"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69"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69"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569"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455"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69"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69"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69"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69"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69"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69"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69"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69"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69"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455"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69"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69"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69"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69"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69"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796" w:hanging="369"/>
      </w:pPr>
      <w:rPr>
        <w:rFonts w:hint="default" w:ascii="Times New Roman" w:hAnsi="Times New Roman" w:eastAsia="Times New Roman" w:cs="Times New Roman"/>
        <w:b w:val="0"/>
        <w:bCs w:val="0"/>
        <w:i w:val="0"/>
        <w:iCs w:val="0"/>
        <w:color w:val="0F4262"/>
        <w:w w:val="100"/>
        <w:sz w:val="22"/>
        <w:szCs w:val="22"/>
      </w:rPr>
    </w:lvl>
    <w:lvl w:ilvl="1">
      <w:start w:val="0"/>
      <w:numFmt w:val="bullet"/>
      <w:lvlText w:val="•"/>
      <w:lvlJc w:val="left"/>
      <w:pPr>
        <w:ind w:left="2213" w:hanging="369"/>
      </w:pPr>
      <w:rPr>
        <w:rFonts w:hint="default"/>
      </w:rPr>
    </w:lvl>
    <w:lvl w:ilvl="2">
      <w:start w:val="0"/>
      <w:numFmt w:val="bullet"/>
      <w:lvlText w:val="•"/>
      <w:lvlJc w:val="left"/>
      <w:pPr>
        <w:ind w:left="2627" w:hanging="369"/>
      </w:pPr>
      <w:rPr>
        <w:rFonts w:hint="default"/>
      </w:rPr>
    </w:lvl>
    <w:lvl w:ilvl="3">
      <w:start w:val="0"/>
      <w:numFmt w:val="bullet"/>
      <w:lvlText w:val="•"/>
      <w:lvlJc w:val="left"/>
      <w:pPr>
        <w:ind w:left="3040" w:hanging="369"/>
      </w:pPr>
      <w:rPr>
        <w:rFonts w:hint="default"/>
      </w:rPr>
    </w:lvl>
    <w:lvl w:ilvl="4">
      <w:start w:val="0"/>
      <w:numFmt w:val="bullet"/>
      <w:lvlText w:val="•"/>
      <w:lvlJc w:val="left"/>
      <w:pPr>
        <w:ind w:left="3454" w:hanging="369"/>
      </w:pPr>
      <w:rPr>
        <w:rFonts w:hint="default"/>
      </w:rPr>
    </w:lvl>
    <w:lvl w:ilvl="5">
      <w:start w:val="0"/>
      <w:numFmt w:val="bullet"/>
      <w:lvlText w:val="•"/>
      <w:lvlJc w:val="left"/>
      <w:pPr>
        <w:ind w:left="3867" w:hanging="369"/>
      </w:pPr>
      <w:rPr>
        <w:rFonts w:hint="default"/>
      </w:rPr>
    </w:lvl>
    <w:lvl w:ilvl="6">
      <w:start w:val="0"/>
      <w:numFmt w:val="bullet"/>
      <w:lvlText w:val="•"/>
      <w:lvlJc w:val="left"/>
      <w:pPr>
        <w:ind w:left="4281" w:hanging="369"/>
      </w:pPr>
      <w:rPr>
        <w:rFonts w:hint="default"/>
      </w:rPr>
    </w:lvl>
    <w:lvl w:ilvl="7">
      <w:start w:val="0"/>
      <w:numFmt w:val="bullet"/>
      <w:lvlText w:val="•"/>
      <w:lvlJc w:val="left"/>
      <w:pPr>
        <w:ind w:left="4694" w:hanging="369"/>
      </w:pPr>
      <w:rPr>
        <w:rFonts w:hint="default"/>
      </w:rPr>
    </w:lvl>
    <w:lvl w:ilvl="8">
      <w:start w:val="0"/>
      <w:numFmt w:val="bullet"/>
      <w:lvlText w:val="•"/>
      <w:lvlJc w:val="left"/>
      <w:pPr>
        <w:ind w:left="5108" w:hanging="369"/>
      </w:pPr>
      <w:rPr>
        <w:rFonts w:hint="default"/>
      </w:rPr>
    </w:lvl>
  </w:abstractNum>
  <w:abstractNum w:abstractNumId="4">
    <w:multiLevelType w:val="hybridMultilevel"/>
    <w:lvl w:ilvl="0">
      <w:start w:val="0"/>
      <w:numFmt w:val="bullet"/>
      <w:lvlText w:val="•"/>
      <w:lvlJc w:val="left"/>
      <w:pPr>
        <w:ind w:left="703" w:hanging="352"/>
      </w:pPr>
      <w:rPr>
        <w:rFonts w:hint="default" w:ascii="Times New Roman" w:hAnsi="Times New Roman" w:eastAsia="Times New Roman" w:cs="Times New Roman"/>
        <w:b w:val="0"/>
        <w:bCs w:val="0"/>
        <w:i w:val="0"/>
        <w:iCs w:val="0"/>
        <w:color w:val="0F4262"/>
        <w:w w:val="108"/>
        <w:sz w:val="22"/>
        <w:szCs w:val="22"/>
      </w:rPr>
    </w:lvl>
    <w:lvl w:ilvl="1">
      <w:start w:val="0"/>
      <w:numFmt w:val="bullet"/>
      <w:lvlText w:val="•"/>
      <w:lvlJc w:val="left"/>
      <w:pPr>
        <w:ind w:left="1257" w:hanging="352"/>
      </w:pPr>
      <w:rPr>
        <w:rFonts w:hint="default"/>
      </w:rPr>
    </w:lvl>
    <w:lvl w:ilvl="2">
      <w:start w:val="0"/>
      <w:numFmt w:val="bullet"/>
      <w:lvlText w:val="•"/>
      <w:lvlJc w:val="left"/>
      <w:pPr>
        <w:ind w:left="1814" w:hanging="352"/>
      </w:pPr>
      <w:rPr>
        <w:rFonts w:hint="default"/>
      </w:rPr>
    </w:lvl>
    <w:lvl w:ilvl="3">
      <w:start w:val="0"/>
      <w:numFmt w:val="bullet"/>
      <w:lvlText w:val="•"/>
      <w:lvlJc w:val="left"/>
      <w:pPr>
        <w:ind w:left="2371" w:hanging="352"/>
      </w:pPr>
      <w:rPr>
        <w:rFonts w:hint="default"/>
      </w:rPr>
    </w:lvl>
    <w:lvl w:ilvl="4">
      <w:start w:val="0"/>
      <w:numFmt w:val="bullet"/>
      <w:lvlText w:val="•"/>
      <w:lvlJc w:val="left"/>
      <w:pPr>
        <w:ind w:left="2929" w:hanging="352"/>
      </w:pPr>
      <w:rPr>
        <w:rFonts w:hint="default"/>
      </w:rPr>
    </w:lvl>
    <w:lvl w:ilvl="5">
      <w:start w:val="0"/>
      <w:numFmt w:val="bullet"/>
      <w:lvlText w:val="•"/>
      <w:lvlJc w:val="left"/>
      <w:pPr>
        <w:ind w:left="3486" w:hanging="352"/>
      </w:pPr>
      <w:rPr>
        <w:rFonts w:hint="default"/>
      </w:rPr>
    </w:lvl>
    <w:lvl w:ilvl="6">
      <w:start w:val="0"/>
      <w:numFmt w:val="bullet"/>
      <w:lvlText w:val="•"/>
      <w:lvlJc w:val="left"/>
      <w:pPr>
        <w:ind w:left="4043" w:hanging="352"/>
      </w:pPr>
      <w:rPr>
        <w:rFonts w:hint="default"/>
      </w:rPr>
    </w:lvl>
    <w:lvl w:ilvl="7">
      <w:start w:val="0"/>
      <w:numFmt w:val="bullet"/>
      <w:lvlText w:val="•"/>
      <w:lvlJc w:val="left"/>
      <w:pPr>
        <w:ind w:left="4601" w:hanging="352"/>
      </w:pPr>
      <w:rPr>
        <w:rFonts w:hint="default"/>
      </w:rPr>
    </w:lvl>
    <w:lvl w:ilvl="8">
      <w:start w:val="0"/>
      <w:numFmt w:val="bullet"/>
      <w:lvlText w:val="•"/>
      <w:lvlJc w:val="left"/>
      <w:pPr>
        <w:ind w:left="5158" w:hanging="352"/>
      </w:pPr>
      <w:rPr>
        <w:rFonts w:hint="default"/>
      </w:rPr>
    </w:lvl>
  </w:abstractNum>
  <w:abstractNum w:abstractNumId="3">
    <w:multiLevelType w:val="hybridMultilevel"/>
    <w:lvl w:ilvl="0">
      <w:start w:val="0"/>
      <w:numFmt w:val="bullet"/>
      <w:lvlText w:val="•"/>
      <w:lvlJc w:val="left"/>
      <w:pPr>
        <w:ind w:left="1976" w:hanging="364"/>
      </w:pPr>
      <w:rPr>
        <w:rFonts w:hint="default" w:ascii="Times New Roman" w:hAnsi="Times New Roman" w:eastAsia="Times New Roman" w:cs="Times New Roman"/>
        <w:b w:val="0"/>
        <w:bCs w:val="0"/>
        <w:i w:val="0"/>
        <w:iCs w:val="0"/>
        <w:color w:val="033B5B"/>
        <w:w w:val="106"/>
        <w:sz w:val="20"/>
        <w:szCs w:val="20"/>
      </w:rPr>
    </w:lvl>
    <w:lvl w:ilvl="1">
      <w:start w:val="0"/>
      <w:numFmt w:val="bullet"/>
      <w:lvlText w:val="•"/>
      <w:lvlJc w:val="left"/>
      <w:pPr>
        <w:ind w:left="3006" w:hanging="364"/>
      </w:pPr>
      <w:rPr>
        <w:rFonts w:hint="default"/>
      </w:rPr>
    </w:lvl>
    <w:lvl w:ilvl="2">
      <w:start w:val="0"/>
      <w:numFmt w:val="bullet"/>
      <w:lvlText w:val="•"/>
      <w:lvlJc w:val="left"/>
      <w:pPr>
        <w:ind w:left="4032" w:hanging="364"/>
      </w:pPr>
      <w:rPr>
        <w:rFonts w:hint="default"/>
      </w:rPr>
    </w:lvl>
    <w:lvl w:ilvl="3">
      <w:start w:val="0"/>
      <w:numFmt w:val="bullet"/>
      <w:lvlText w:val="•"/>
      <w:lvlJc w:val="left"/>
      <w:pPr>
        <w:ind w:left="5058" w:hanging="364"/>
      </w:pPr>
      <w:rPr>
        <w:rFonts w:hint="default"/>
      </w:rPr>
    </w:lvl>
    <w:lvl w:ilvl="4">
      <w:start w:val="0"/>
      <w:numFmt w:val="bullet"/>
      <w:lvlText w:val="•"/>
      <w:lvlJc w:val="left"/>
      <w:pPr>
        <w:ind w:left="6084" w:hanging="364"/>
      </w:pPr>
      <w:rPr>
        <w:rFonts w:hint="default"/>
      </w:rPr>
    </w:lvl>
    <w:lvl w:ilvl="5">
      <w:start w:val="0"/>
      <w:numFmt w:val="bullet"/>
      <w:lvlText w:val="•"/>
      <w:lvlJc w:val="left"/>
      <w:pPr>
        <w:ind w:left="7110" w:hanging="364"/>
      </w:pPr>
      <w:rPr>
        <w:rFonts w:hint="default"/>
      </w:rPr>
    </w:lvl>
    <w:lvl w:ilvl="6">
      <w:start w:val="0"/>
      <w:numFmt w:val="bullet"/>
      <w:lvlText w:val="•"/>
      <w:lvlJc w:val="left"/>
      <w:pPr>
        <w:ind w:left="8136" w:hanging="364"/>
      </w:pPr>
      <w:rPr>
        <w:rFonts w:hint="default"/>
      </w:rPr>
    </w:lvl>
    <w:lvl w:ilvl="7">
      <w:start w:val="0"/>
      <w:numFmt w:val="bullet"/>
      <w:lvlText w:val="•"/>
      <w:lvlJc w:val="left"/>
      <w:pPr>
        <w:ind w:left="9162" w:hanging="364"/>
      </w:pPr>
      <w:rPr>
        <w:rFonts w:hint="default"/>
      </w:rPr>
    </w:lvl>
    <w:lvl w:ilvl="8">
      <w:start w:val="0"/>
      <w:numFmt w:val="bullet"/>
      <w:lvlText w:val="•"/>
      <w:lvlJc w:val="left"/>
      <w:pPr>
        <w:ind w:left="10188" w:hanging="364"/>
      </w:pPr>
      <w:rPr>
        <w:rFonts w:hint="default"/>
      </w:rPr>
    </w:lvl>
  </w:abstractNum>
  <w:abstractNum w:abstractNumId="2">
    <w:multiLevelType w:val="hybridMultilevel"/>
    <w:lvl w:ilvl="0">
      <w:start w:val="0"/>
      <w:numFmt w:val="bullet"/>
      <w:lvlText w:val="•"/>
      <w:lvlJc w:val="left"/>
      <w:pPr>
        <w:ind w:left="488" w:hanging="372"/>
      </w:pPr>
      <w:rPr>
        <w:rFonts w:hint="default" w:ascii="Times New Roman" w:hAnsi="Times New Roman" w:eastAsia="Times New Roman" w:cs="Times New Roman"/>
        <w:b w:val="0"/>
        <w:bCs w:val="0"/>
        <w:i w:val="0"/>
        <w:iCs w:val="0"/>
        <w:color w:val="033B5B"/>
        <w:w w:val="96"/>
        <w:sz w:val="20"/>
        <w:szCs w:val="20"/>
      </w:rPr>
    </w:lvl>
    <w:lvl w:ilvl="1">
      <w:start w:val="0"/>
      <w:numFmt w:val="bullet"/>
      <w:lvlText w:val="•"/>
      <w:lvlJc w:val="left"/>
      <w:pPr>
        <w:ind w:left="1366" w:hanging="372"/>
      </w:pPr>
      <w:rPr>
        <w:rFonts w:hint="default"/>
      </w:rPr>
    </w:lvl>
    <w:lvl w:ilvl="2">
      <w:start w:val="0"/>
      <w:numFmt w:val="bullet"/>
      <w:lvlText w:val="•"/>
      <w:lvlJc w:val="left"/>
      <w:pPr>
        <w:ind w:left="2253" w:hanging="372"/>
      </w:pPr>
      <w:rPr>
        <w:rFonts w:hint="default"/>
      </w:rPr>
    </w:lvl>
    <w:lvl w:ilvl="3">
      <w:start w:val="0"/>
      <w:numFmt w:val="bullet"/>
      <w:lvlText w:val="•"/>
      <w:lvlJc w:val="left"/>
      <w:pPr>
        <w:ind w:left="3139" w:hanging="372"/>
      </w:pPr>
      <w:rPr>
        <w:rFonts w:hint="default"/>
      </w:rPr>
    </w:lvl>
    <w:lvl w:ilvl="4">
      <w:start w:val="0"/>
      <w:numFmt w:val="bullet"/>
      <w:lvlText w:val="•"/>
      <w:lvlJc w:val="left"/>
      <w:pPr>
        <w:ind w:left="4026" w:hanging="372"/>
      </w:pPr>
      <w:rPr>
        <w:rFonts w:hint="default"/>
      </w:rPr>
    </w:lvl>
    <w:lvl w:ilvl="5">
      <w:start w:val="0"/>
      <w:numFmt w:val="bullet"/>
      <w:lvlText w:val="•"/>
      <w:lvlJc w:val="left"/>
      <w:pPr>
        <w:ind w:left="4912" w:hanging="372"/>
      </w:pPr>
      <w:rPr>
        <w:rFonts w:hint="default"/>
      </w:rPr>
    </w:lvl>
    <w:lvl w:ilvl="6">
      <w:start w:val="0"/>
      <w:numFmt w:val="bullet"/>
      <w:lvlText w:val="•"/>
      <w:lvlJc w:val="left"/>
      <w:pPr>
        <w:ind w:left="5799" w:hanging="372"/>
      </w:pPr>
      <w:rPr>
        <w:rFonts w:hint="default"/>
      </w:rPr>
    </w:lvl>
    <w:lvl w:ilvl="7">
      <w:start w:val="0"/>
      <w:numFmt w:val="bullet"/>
      <w:lvlText w:val="•"/>
      <w:lvlJc w:val="left"/>
      <w:pPr>
        <w:ind w:left="6686" w:hanging="372"/>
      </w:pPr>
      <w:rPr>
        <w:rFonts w:hint="default"/>
      </w:rPr>
    </w:lvl>
    <w:lvl w:ilvl="8">
      <w:start w:val="0"/>
      <w:numFmt w:val="bullet"/>
      <w:lvlText w:val="•"/>
      <w:lvlJc w:val="left"/>
      <w:pPr>
        <w:ind w:left="7572" w:hanging="372"/>
      </w:pPr>
      <w:rPr>
        <w:rFonts w:hint="default"/>
      </w:rPr>
    </w:lvl>
  </w:abstractNum>
  <w:abstractNum w:abstractNumId="1">
    <w:multiLevelType w:val="hybridMultilevel"/>
    <w:lvl w:ilvl="0">
      <w:start w:val="0"/>
      <w:numFmt w:val="bullet"/>
      <w:lvlText w:val="•"/>
      <w:lvlJc w:val="left"/>
      <w:pPr>
        <w:ind w:left="1957" w:hanging="370"/>
      </w:pPr>
      <w:rPr>
        <w:rFonts w:hint="default" w:ascii="Times New Roman" w:hAnsi="Times New Roman" w:eastAsia="Times New Roman" w:cs="Times New Roman"/>
        <w:b w:val="0"/>
        <w:bCs w:val="0"/>
        <w:i w:val="0"/>
        <w:iCs w:val="0"/>
        <w:color w:val="033B5B"/>
        <w:w w:val="116"/>
        <w:sz w:val="20"/>
        <w:szCs w:val="20"/>
      </w:rPr>
    </w:lvl>
    <w:lvl w:ilvl="1">
      <w:start w:val="0"/>
      <w:numFmt w:val="bullet"/>
      <w:lvlText w:val="•"/>
      <w:lvlJc w:val="left"/>
      <w:pPr>
        <w:ind w:left="2988" w:hanging="370"/>
      </w:pPr>
      <w:rPr>
        <w:rFonts w:hint="default"/>
      </w:rPr>
    </w:lvl>
    <w:lvl w:ilvl="2">
      <w:start w:val="0"/>
      <w:numFmt w:val="bullet"/>
      <w:lvlText w:val="•"/>
      <w:lvlJc w:val="left"/>
      <w:pPr>
        <w:ind w:left="4016" w:hanging="370"/>
      </w:pPr>
      <w:rPr>
        <w:rFonts w:hint="default"/>
      </w:rPr>
    </w:lvl>
    <w:lvl w:ilvl="3">
      <w:start w:val="0"/>
      <w:numFmt w:val="bullet"/>
      <w:lvlText w:val="•"/>
      <w:lvlJc w:val="left"/>
      <w:pPr>
        <w:ind w:left="5044" w:hanging="370"/>
      </w:pPr>
      <w:rPr>
        <w:rFonts w:hint="default"/>
      </w:rPr>
    </w:lvl>
    <w:lvl w:ilvl="4">
      <w:start w:val="0"/>
      <w:numFmt w:val="bullet"/>
      <w:lvlText w:val="•"/>
      <w:lvlJc w:val="left"/>
      <w:pPr>
        <w:ind w:left="6072" w:hanging="370"/>
      </w:pPr>
      <w:rPr>
        <w:rFonts w:hint="default"/>
      </w:rPr>
    </w:lvl>
    <w:lvl w:ilvl="5">
      <w:start w:val="0"/>
      <w:numFmt w:val="bullet"/>
      <w:lvlText w:val="•"/>
      <w:lvlJc w:val="left"/>
      <w:pPr>
        <w:ind w:left="7100" w:hanging="370"/>
      </w:pPr>
      <w:rPr>
        <w:rFonts w:hint="default"/>
      </w:rPr>
    </w:lvl>
    <w:lvl w:ilvl="6">
      <w:start w:val="0"/>
      <w:numFmt w:val="bullet"/>
      <w:lvlText w:val="•"/>
      <w:lvlJc w:val="left"/>
      <w:pPr>
        <w:ind w:left="8128" w:hanging="370"/>
      </w:pPr>
      <w:rPr>
        <w:rFonts w:hint="default"/>
      </w:rPr>
    </w:lvl>
    <w:lvl w:ilvl="7">
      <w:start w:val="0"/>
      <w:numFmt w:val="bullet"/>
      <w:lvlText w:val="•"/>
      <w:lvlJc w:val="left"/>
      <w:pPr>
        <w:ind w:left="9156" w:hanging="370"/>
      </w:pPr>
      <w:rPr>
        <w:rFonts w:hint="default"/>
      </w:rPr>
    </w:lvl>
    <w:lvl w:ilvl="8">
      <w:start w:val="0"/>
      <w:numFmt w:val="bullet"/>
      <w:lvlText w:val="•"/>
      <w:lvlJc w:val="left"/>
      <w:pPr>
        <w:ind w:left="10184" w:hanging="370"/>
      </w:pPr>
      <w:rPr>
        <w:rFonts w:hint="default"/>
      </w:rPr>
    </w:lvl>
  </w:abstractNum>
  <w:abstractNum w:abstractNumId="0">
    <w:multiLevelType w:val="hybridMultilevel"/>
    <w:lvl w:ilvl="0">
      <w:start w:val="0"/>
      <w:numFmt w:val="bullet"/>
      <w:lvlText w:val="•"/>
      <w:lvlJc w:val="left"/>
      <w:pPr>
        <w:ind w:left="1940" w:hanging="378"/>
      </w:pPr>
      <w:rPr>
        <w:rFonts w:hint="default" w:ascii="Times New Roman" w:hAnsi="Times New Roman" w:eastAsia="Times New Roman" w:cs="Times New Roman"/>
        <w:b w:val="0"/>
        <w:bCs w:val="0"/>
        <w:i w:val="0"/>
        <w:iCs w:val="0"/>
        <w:color w:val="0F4260"/>
        <w:w w:val="104"/>
        <w:sz w:val="20"/>
        <w:szCs w:val="20"/>
      </w:rPr>
    </w:lvl>
    <w:lvl w:ilvl="1">
      <w:start w:val="0"/>
      <w:numFmt w:val="bullet"/>
      <w:lvlText w:val="•"/>
      <w:lvlJc w:val="left"/>
      <w:pPr>
        <w:ind w:left="2970" w:hanging="378"/>
      </w:pPr>
      <w:rPr>
        <w:rFonts w:hint="default"/>
      </w:rPr>
    </w:lvl>
    <w:lvl w:ilvl="2">
      <w:start w:val="0"/>
      <w:numFmt w:val="bullet"/>
      <w:lvlText w:val="•"/>
      <w:lvlJc w:val="left"/>
      <w:pPr>
        <w:ind w:left="4000" w:hanging="378"/>
      </w:pPr>
      <w:rPr>
        <w:rFonts w:hint="default"/>
      </w:rPr>
    </w:lvl>
    <w:lvl w:ilvl="3">
      <w:start w:val="0"/>
      <w:numFmt w:val="bullet"/>
      <w:lvlText w:val="•"/>
      <w:lvlJc w:val="left"/>
      <w:pPr>
        <w:ind w:left="5030" w:hanging="378"/>
      </w:pPr>
      <w:rPr>
        <w:rFonts w:hint="default"/>
      </w:rPr>
    </w:lvl>
    <w:lvl w:ilvl="4">
      <w:start w:val="0"/>
      <w:numFmt w:val="bullet"/>
      <w:lvlText w:val="•"/>
      <w:lvlJc w:val="left"/>
      <w:pPr>
        <w:ind w:left="6060" w:hanging="378"/>
      </w:pPr>
      <w:rPr>
        <w:rFonts w:hint="default"/>
      </w:rPr>
    </w:lvl>
    <w:lvl w:ilvl="5">
      <w:start w:val="0"/>
      <w:numFmt w:val="bullet"/>
      <w:lvlText w:val="•"/>
      <w:lvlJc w:val="left"/>
      <w:pPr>
        <w:ind w:left="7090" w:hanging="378"/>
      </w:pPr>
      <w:rPr>
        <w:rFonts w:hint="default"/>
      </w:rPr>
    </w:lvl>
    <w:lvl w:ilvl="6">
      <w:start w:val="0"/>
      <w:numFmt w:val="bullet"/>
      <w:lvlText w:val="•"/>
      <w:lvlJc w:val="left"/>
      <w:pPr>
        <w:ind w:left="8120" w:hanging="378"/>
      </w:pPr>
      <w:rPr>
        <w:rFonts w:hint="default"/>
      </w:rPr>
    </w:lvl>
    <w:lvl w:ilvl="7">
      <w:start w:val="0"/>
      <w:numFmt w:val="bullet"/>
      <w:lvlText w:val="•"/>
      <w:lvlJc w:val="left"/>
      <w:pPr>
        <w:ind w:left="9150" w:hanging="378"/>
      </w:pPr>
      <w:rPr>
        <w:rFonts w:hint="default"/>
      </w:rPr>
    </w:lvl>
    <w:lvl w:ilvl="8">
      <w:start w:val="0"/>
      <w:numFmt w:val="bullet"/>
      <w:lvlText w:val="•"/>
      <w:lvlJc w:val="left"/>
      <w:pPr>
        <w:ind w:left="10180" w:hanging="378"/>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78"/>
      <w:ind w:left="1440"/>
      <w:outlineLvl w:val="2"/>
    </w:pPr>
    <w:rPr>
      <w:rFonts w:ascii="Arial" w:hAnsi="Arial" w:eastAsia="Arial" w:cs="Arial"/>
      <w:b/>
      <w:bCs/>
      <w:sz w:val="51"/>
      <w:szCs w:val="51"/>
    </w:rPr>
  </w:style>
  <w:style w:styleId="Heading3" w:type="paragraph">
    <w:name w:val="Heading 3"/>
    <w:basedOn w:val="Normal"/>
    <w:uiPriority w:val="1"/>
    <w:qFormat/>
    <w:pPr>
      <w:ind w:left="325"/>
      <w:outlineLvl w:val="3"/>
    </w:pPr>
    <w:rPr>
      <w:rFonts w:ascii="Arial" w:hAnsi="Arial" w:eastAsia="Arial" w:cs="Arial"/>
      <w:b/>
      <w:bCs/>
      <w:sz w:val="33"/>
      <w:szCs w:val="33"/>
    </w:rPr>
  </w:style>
  <w:style w:styleId="Heading4" w:type="paragraph">
    <w:name w:val="Heading 4"/>
    <w:basedOn w:val="Normal"/>
    <w:uiPriority w:val="1"/>
    <w:qFormat/>
    <w:pPr>
      <w:ind w:left="1443"/>
      <w:outlineLvl w:val="4"/>
    </w:pPr>
    <w:rPr>
      <w:rFonts w:ascii="Times New Roman" w:hAnsi="Times New Roman" w:eastAsia="Times New Roman" w:cs="Times New Roman"/>
      <w:b/>
      <w:bCs/>
      <w:sz w:val="25"/>
      <w:szCs w:val="25"/>
    </w:rPr>
  </w:style>
  <w:style w:styleId="Heading5" w:type="paragraph">
    <w:name w:val="Heading 5"/>
    <w:basedOn w:val="Normal"/>
    <w:uiPriority w:val="1"/>
    <w:qFormat/>
    <w:pPr>
      <w:ind w:left="1802"/>
      <w:outlineLvl w:val="5"/>
    </w:pPr>
    <w:rPr>
      <w:rFonts w:ascii="Times New Roman" w:hAnsi="Times New Roman" w:eastAsia="Times New Roman" w:cs="Times New Roman"/>
      <w:sz w:val="24"/>
      <w:szCs w:val="24"/>
    </w:rPr>
  </w:style>
  <w:style w:styleId="Heading6" w:type="paragraph">
    <w:name w:val="Heading 6"/>
    <w:basedOn w:val="Normal"/>
    <w:uiPriority w:val="1"/>
    <w:qFormat/>
    <w:pPr>
      <w:ind w:left="1447"/>
      <w:outlineLvl w:val="6"/>
    </w:pPr>
    <w:rPr>
      <w:rFonts w:ascii="Arial" w:hAnsi="Arial" w:eastAsia="Arial" w:cs="Arial"/>
      <w:b/>
      <w:bCs/>
      <w:sz w:val="23"/>
      <w:szCs w:val="23"/>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spacing w:before="2"/>
      <w:ind w:left="1944" w:hanging="365"/>
    </w:pPr>
    <w:rPr>
      <w:rFonts w:ascii="Times New Roman" w:hAnsi="Times New Roman" w:eastAsia="Times New Roman" w:cs="Times New Roman"/>
    </w:rPr>
  </w:style>
  <w:style w:styleId="TableParagraph" w:type="paragraph">
    <w:name w:val="Table Paragraph"/>
    <w:basedOn w:val="Normal"/>
    <w:uiPriority w:val="1"/>
    <w:qFormat/>
    <w:pPr>
      <w:ind w:left="133" w:right="101"/>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yperlink" Target="http://www.samhsa.gov/grants/2011/ti_l1_0" TargetMode="External"/><Relationship Id="rId33" Type="http://schemas.openxmlformats.org/officeDocument/2006/relationships/image" Target="media/image26.jpeg"/><Relationship Id="rId34" Type="http://schemas.openxmlformats.org/officeDocument/2006/relationships/hyperlink" Target="http://handsacrosscultures.org/" TargetMode="External"/><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2022-04-01T20:46:48Z</dcterms:created>
  <dcterms:modified xsi:type="dcterms:W3CDTF">2022-04-01T20:46:48Z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2022-04-01T00:00:00Z</vt:filetime>
  </property>
</Properties>
</file>