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837" w:right="0" w:firstLine="0"/>
        <w:jc w:val="left"/>
        <w:rPr>
          <w:b/>
          <w:sz w:val="28"/>
        </w:rPr>
      </w:pPr>
      <w:r>
        <w:rPr/>
        <w:drawing>
          <wp:anchor distT="0" distB="0" distL="0" distR="0" allowOverlap="1" layoutInCell="1" locked="0" behindDoc="0" simplePos="0" relativeHeight="15730176">
            <wp:simplePos x="0" y="0"/>
            <wp:positionH relativeFrom="page">
              <wp:posOffset>782573</wp:posOffset>
            </wp:positionH>
            <wp:positionV relativeFrom="page">
              <wp:posOffset>8717280</wp:posOffset>
            </wp:positionV>
            <wp:extent cx="1066850" cy="11033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66850" cy="1103376"/>
                    </a:xfrm>
                    <a:prstGeom prst="rect">
                      <a:avLst/>
                    </a:prstGeom>
                  </pic:spPr>
                </pic:pic>
              </a:graphicData>
            </a:graphic>
          </wp:anchor>
        </w:drawing>
      </w:r>
      <w:r>
        <w:rPr/>
        <w:pict>
          <v:rect style="position:absolute;margin-left:189.720001pt;margin-top:673.799988pt;width:386.22pt;height:24.78pt;mso-position-horizontal-relative:page;mso-position-vertical-relative:page;z-index:15730688" filled="true" fillcolor="#f7edf6" stroked="false">
            <v:fill type="solid"/>
            <w10:wrap type="none"/>
          </v:rect>
        </w:pict>
      </w:r>
      <w:r>
        <w:rPr/>
        <w:drawing>
          <wp:anchor distT="0" distB="0" distL="0" distR="0" allowOverlap="1" layoutInCell="1" locked="0" behindDoc="0" simplePos="0" relativeHeight="15731200">
            <wp:simplePos x="0" y="0"/>
            <wp:positionH relativeFrom="page">
              <wp:posOffset>4497323</wp:posOffset>
            </wp:positionH>
            <wp:positionV relativeFrom="page">
              <wp:posOffset>9059418</wp:posOffset>
            </wp:positionV>
            <wp:extent cx="2835154" cy="76009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35154" cy="760094"/>
                    </a:xfrm>
                    <a:prstGeom prst="rect">
                      <a:avLst/>
                    </a:prstGeom>
                  </pic:spPr>
                </pic:pic>
              </a:graphicData>
            </a:graphic>
          </wp:anchor>
        </w:drawing>
      </w:r>
      <w:bookmarkStart w:name="Brief Intervention cover.pdf" w:id="1"/>
      <w:bookmarkEnd w:id="1"/>
      <w:r>
        <w:rPr/>
      </w:r>
      <w:r>
        <w:rPr>
          <w:b/>
          <w:color w:val="CA50AE"/>
          <w:w w:val="105"/>
          <w:sz w:val="28"/>
        </w:rPr>
        <w:t>Substance Abuse and Mental Health Services Administration</w:t>
      </w:r>
    </w:p>
    <w:p>
      <w:pPr>
        <w:pStyle w:val="BodyText"/>
        <w:spacing w:before="8"/>
        <w:rPr>
          <w:b/>
          <w:sz w:val="10"/>
        </w:rPr>
      </w:pPr>
      <w:r>
        <w:rPr/>
        <w:pict>
          <v:rect style="position:absolute;margin-left:189.300003pt;margin-top:8.131367pt;width:386.64pt;height:7.92pt;mso-position-horizontal-relative:page;mso-position-vertical-relative:paragraph;z-index:-15728640;mso-wrap-distance-left:0;mso-wrap-distance-right:0" filled="true" fillcolor="#ca4ead" stroked="false">
            <v:fill type="solid"/>
            <w10:wrap type="topAndBottom"/>
          </v:rect>
        </w:pict>
      </w:r>
    </w:p>
    <w:p>
      <w:pPr>
        <w:spacing w:before="112"/>
        <w:ind w:left="2832" w:right="0" w:firstLine="0"/>
        <w:jc w:val="left"/>
        <w:rPr>
          <w:i/>
          <w:sz w:val="29"/>
        </w:rPr>
      </w:pPr>
      <w:r>
        <w:rPr>
          <w:i/>
          <w:color w:val="CA50AE"/>
          <w:sz w:val="29"/>
        </w:rPr>
        <w:t>Center for Substance Abuse Treatment</w:t>
      </w:r>
    </w:p>
    <w:p>
      <w:pPr>
        <w:pStyle w:val="BodyText"/>
        <w:rPr>
          <w:i/>
          <w:sz w:val="32"/>
        </w:rPr>
      </w:pPr>
    </w:p>
    <w:p>
      <w:pPr>
        <w:tabs>
          <w:tab w:pos="4606" w:val="left" w:leader="none"/>
        </w:tabs>
        <w:spacing w:line="268" w:lineRule="auto" w:before="214"/>
        <w:ind w:left="2818" w:right="253" w:firstLine="8"/>
        <w:jc w:val="left"/>
        <w:rPr>
          <w:b/>
          <w:sz w:val="72"/>
        </w:rPr>
      </w:pPr>
      <w:r>
        <w:rPr>
          <w:b/>
          <w:color w:val="CA50AE"/>
          <w:w w:val="105"/>
          <w:sz w:val="72"/>
        </w:rPr>
        <w:t>Brief</w:t>
        <w:tab/>
        <w:t>Interventions and Brief Therapies for Substance</w:t>
      </w:r>
      <w:r>
        <w:rPr>
          <w:b/>
          <w:color w:val="CA50AE"/>
          <w:spacing w:val="66"/>
          <w:w w:val="105"/>
          <w:sz w:val="72"/>
        </w:rPr>
        <w:t> </w:t>
      </w:r>
      <w:r>
        <w:rPr>
          <w:b/>
          <w:color w:val="CA50AE"/>
          <w:w w:val="105"/>
          <w:sz w:val="72"/>
        </w:rPr>
        <w:t>Abuse</w:t>
      </w:r>
    </w:p>
    <w:p>
      <w:pPr>
        <w:pStyle w:val="BodyText"/>
        <w:rPr>
          <w:b/>
          <w:sz w:val="80"/>
        </w:rPr>
      </w:pPr>
    </w:p>
    <w:p>
      <w:pPr>
        <w:pStyle w:val="BodyText"/>
        <w:rPr>
          <w:b/>
          <w:sz w:val="80"/>
        </w:rPr>
      </w:pPr>
    </w:p>
    <w:p>
      <w:pPr>
        <w:pStyle w:val="BodyText"/>
        <w:spacing w:before="1"/>
        <w:rPr>
          <w:b/>
          <w:sz w:val="78"/>
        </w:rPr>
      </w:pPr>
    </w:p>
    <w:p>
      <w:pPr>
        <w:spacing w:before="0"/>
        <w:ind w:left="2831" w:right="0" w:firstLine="0"/>
        <w:jc w:val="left"/>
        <w:rPr>
          <w:i/>
          <w:sz w:val="29"/>
        </w:rPr>
      </w:pPr>
      <w:r>
        <w:rPr>
          <w:i/>
          <w:color w:val="CA50AE"/>
          <w:sz w:val="29"/>
        </w:rPr>
        <w:t>Treatment Improvement Protocol (TIP) Series</w:t>
      </w:r>
    </w:p>
    <w:p>
      <w:pPr>
        <w:pStyle w:val="BodyText"/>
        <w:spacing w:before="3"/>
        <w:rPr>
          <w:i/>
          <w:sz w:val="26"/>
        </w:rPr>
      </w:pPr>
    </w:p>
    <w:p>
      <w:pPr>
        <w:spacing w:before="1"/>
        <w:ind w:left="3301" w:right="0" w:firstLine="0"/>
        <w:jc w:val="left"/>
        <w:rPr>
          <w:rFonts w:ascii="Arial"/>
          <w:b/>
          <w:sz w:val="84"/>
        </w:rPr>
      </w:pPr>
      <w:r>
        <w:rPr/>
        <w:pict>
          <v:group style="position:absolute;margin-left:189.720001pt;margin-top:53.131203pt;width:386.25pt;height:164.55pt;mso-position-horizontal-relative:page;mso-position-vertical-relative:paragraph;z-index:-15728128;mso-wrap-distance-left:0;mso-wrap-distance-right:0" coordorigin="3794,1063" coordsize="7725,3291">
            <v:shape style="position:absolute;left:3794;top:1062;width:7725;height:297" coordorigin="3794,1063" coordsize="7725,297" path="m11519,1312l3799,1312,3799,1359,11519,1359,11519,1312xm11519,1255l3794,1255,3794,1282,11519,1282,11519,1255xm11519,1191l3796,1191,3796,1219,11519,1219,11519,1191xm11519,1127l3796,1127,3796,1155,11519,1155,11519,1127xm11519,1063l3794,1063,3794,1090,11519,1090,11519,1063xe" filled="true" fillcolor="#b43da0" stroked="false">
              <v:path arrowok="t"/>
              <v:fill type="solid"/>
            </v:shape>
            <v:rect style="position:absolute;left:3794;top:1729;width:7725;height:98" filled="true" fillcolor="#c776ba" stroked="false">
              <v:fill type="solid"/>
            </v:rect>
            <v:rect style="position:absolute;left:3794;top:1589;width:7725;height:78" filled="true" fillcolor="#c163b1" stroked="false">
              <v:fill type="solid"/>
            </v:rect>
            <v:rect style="position:absolute;left:3794;top:1482;width:7725;height:68" filled="true" fillcolor="#bb52a9" stroked="false">
              <v:fill type="solid"/>
            </v:rect>
            <v:rect style="position:absolute;left:3799;top:1398;width:7720;height:51" filled="true" fillcolor="#b43da0" stroked="false">
              <v:fill type="solid"/>
            </v:rect>
            <v:rect style="position:absolute;left:3794;top:3751;width:7725;height:602" filled="true" fillcolor="#edd6e9" stroked="false">
              <v:fill type="solid"/>
            </v:rect>
            <v:rect style="position:absolute;left:3794;top:3105;width:7725;height:549" filled="true" fillcolor="#e0b8da" stroked="false">
              <v:fill type="solid"/>
            </v:rect>
            <v:shape style="position:absolute;left:3794;top:2338;width:7725;height:689" coordorigin="3794,2338" coordsize="7725,689" path="m11519,2674l3794,2674,3794,3027,11519,3027,11519,2674xm11519,2338l3794,2338,3794,2597,11519,2597,11519,2338xe" filled="true" fillcolor="#d69dcd" stroked="false">
              <v:path arrowok="t"/>
              <v:fill type="solid"/>
            </v:shape>
            <v:rect style="position:absolute;left:3794;top:2091;width:7725;height:164" filled="true" fillcolor="#d294c8" stroked="false">
              <v:fill type="solid"/>
            </v:rect>
            <v:rect style="position:absolute;left:3794;top:1901;width:7725;height:117" filled="true" fillcolor="#ce8ac3" stroked="false">
              <v:fill type="solid"/>
            </v:rect>
            <v:shape style="position:absolute;left:4198;top:1367;width:6816;height:2968" coordorigin="4199,1367" coordsize="6816,2968" path="m7110,1378l7021,1380,6595,1388,6356,1391,5935,1393,5696,1393,5296,1390,5131,1387,4817,1381,4576,1375,4325,1367,4315,1444,4304,1518,4293,1591,4281,1662,4268,1731,4252,1816,4235,1899,4217,1981,4199,2061,4318,2074,4353,1975,4386,1889,4417,1817,4445,1757,4472,1710,4498,1670,4524,1640,4549,1618,4573,1605,4601,1594,4633,1585,4669,1579,4712,1574,4764,1571,4825,1569,4896,1569,5494,1571,5484,1620,5472,1676,5457,1739,5440,1809,5423,1871,5404,1937,5384,2008,5362,2084,5338,2165,4919,3531,4890,3621,4864,3704,4838,3780,4815,3849,4793,3910,4772,3964,4744,4032,4718,4085,4695,4122,4675,4143,4654,4155,4625,4166,4587,4176,4542,4184,4488,4190,4423,4196,4349,4199,4266,4202,4244,4311,4391,4308,4548,4305,4718,4304,4808,4303,5056,4304,5202,4306,5443,4311,5606,4316,5622,4207,5498,4202,5400,4192,5320,4177,5259,4157,5216,4133,5191,4103,5184,4069,5189,4033,5196,3989,5206,3939,5219,3880,5235,3815,5254,3742,5276,3662,5302,3573,5726,2111,5747,2040,5769,1968,5816,1819,5841,1742,5867,1664,5893,1585,6388,1587,6472,1588,6547,1592,6614,1597,6672,1605,6722,1614,6761,1626,6789,1639,6808,1654,6816,1666,6821,1683,6825,1705,6828,1731,6829,1763,6828,1800,6826,1842,6822,1889,6816,1954,6810,2002,6808,2022,6806,2041,6803,2060,6799,2079,6920,2074,6937,2001,6954,1928,6972,1856,6990,1785,7008,1715,7032,1630,7057,1545,7083,1461,7110,1378xm8495,1384l8412,1387,8329,1388,8247,1389,8086,1391,7853,1391,7629,1389,7485,1387,7413,1385,7271,1379,7250,1498,7259,1498,7271,1499,7402,1510,7495,1525,7567,1546,7617,1574,7646,1607,7652,1646,7649,1672,7642,1709,7631,1756,7617,1814,7599,1883,7577,1962,7552,2051,7524,2152,7457,2384,7453,2398,7170,3348,7116,3526,7091,3606,7067,3679,7046,3745,7026,3805,7007,3858,6990,3904,6952,4001,6918,4076,6888,4130,6863,4161,6845,4173,6822,4184,6795,4192,6763,4199,6724,4205,6672,4208,6609,4210,6533,4210,6522,4319,6798,4313,6870,4313,7093,4312,7172,4313,7411,4316,7738,4324,7758,4215,7736,4215,7720,4213,7608,4208,7518,4197,7448,4180,7399,4158,7371,4129,7363,4095,7367,4061,7375,4017,7387,3964,7402,3901,7420,3829,7442,3747,7467,3655,7496,3554,7529,3443,7607,3180,7841,2383,7852,2344,7894,2205,7933,2079,7968,1967,8001,1868,8031,1783,8057,1712,8081,1654,8101,1610,8118,1579,8132,1562,8150,1551,8173,1540,8202,1531,8237,1523,8280,1517,8334,1511,8400,1506,8478,1501,8495,1384xm11014,1928l11008,1848,10991,1775,10965,1708,10928,1647,10882,1592,10825,1543,10775,1509,10719,1479,10657,1453,10589,1432,10516,1414,10437,1399,10353,1389,10262,1383,10166,1381,10103,1380,10029,1382,9944,1384,9847,1387,9740,1391,9633,1395,9537,1398,9453,1401,9381,1402,9320,1402,9244,1401,9165,1400,9001,1395,8831,1388,8658,1379,8642,1498,8655,1498,8708,1501,8821,1511,8913,1529,8983,1555,9032,1589,9059,1631,9065,1681,9060,1723,9054,1769,9045,1818,9035,1870,9023,1924,9010,1978,8995,2033,8532,3592,8503,3690,8476,3777,8451,3853,8428,3918,8408,3972,8390,4015,8365,4065,8340,4106,8315,4136,8290,4156,8269,4167,8244,4177,8215,4186,8182,4192,8140,4198,8085,4203,8016,4208,7934,4211,7909,4330,8261,4324,8434,4323,8519,4323,8690,4323,8775,4324,8860,4325,8944,4327,9263,4335,9275,4226,9151,4220,9048,4212,8966,4203,8905,4193,8864,4181,8833,4163,8811,4138,8800,4107,8798,4070,8802,4039,8809,3999,8819,3950,8831,3891,8846,3827,8862,3761,8880,3693,8899,3623,9323,2145,9339,2091,9358,2031,9380,1965,9404,1894,9432,1818,9462,1738,9528,1565,9561,1560,9596,1556,9632,1552,9670,1549,9708,1546,9749,1544,9792,1543,9836,1543,9934,1545,10025,1552,10108,1563,10184,1578,10253,1597,10314,1620,10369,1647,10416,1678,10469,1727,10510,1784,10540,1850,10559,1925,10567,2008,10564,2099,10553,2179,10538,2256,10517,2330,10491,2401,10459,2468,10422,2533,10380,2594,10332,2652,10279,2707,10222,2757,10162,2801,10100,2839,10036,2872,9969,2898,9900,2919,9828,2933,9754,2942,9678,2944,9628,2943,9580,2940,9534,2934,9490,2926,9447,2915,9405,2902,9365,2886,9326,2869,9314,2996,9355,3021,9400,3043,9449,3062,9502,3077,9558,3089,9617,3097,9679,3102,9744,3104,9824,3102,9903,3096,9980,3085,10055,3070,10129,3050,10201,3026,10272,2998,10340,2965,10408,2928,10473,2886,10537,2840,10600,2789,10659,2736,10714,2680,10764,2622,10809,2562,10850,2501,10887,2437,10919,2371,10946,2303,10969,2234,10988,2162,11002,2089,11011,2013,11014,1928xe" filled="true" fillcolor="#ffffff" stroked="false">
              <v:path arrowok="t"/>
              <v:fill type="solid"/>
            </v:shape>
            <w10:wrap type="topAndBottom"/>
          </v:group>
        </w:pict>
      </w:r>
      <w:r>
        <w:rPr/>
        <w:pict>
          <v:shape style="position:absolute;margin-left:191.160004pt;margin-top:5.671201pt;width:21.3pt;height:34pt;mso-position-horizontal-relative:page;mso-position-vertical-relative:paragraph;z-index:15729664" coordorigin="3823,113" coordsize="426,680" path="m4036,113l3946,130,3877,179,3848,289,3853,293,3874,293,3878,289,3899,236,3904,226,3925,208,3951,194,3981,184,4013,181,4058,189,4095,212,4120,247,4129,290,4121,340,4097,382,4059,410,4009,421,3959,418,3949,470,3954,475,3981,464,4002,458,4019,455,4037,454,4088,463,4127,490,4151,532,4159,587,4158,610,4144,670,4097,729,4039,749,4015,751,3995,750,3922,727,3876,678,3850,621,3844,619,3826,625,3823,632,3834,669,3843,704,3850,736,3856,765,3890,778,3920,787,3949,791,3979,793,4062,780,4136,745,4195,693,4235,629,4249,559,4241,507,4216,465,4171,433,4102,416,4146,380,4179,342,4200,301,4207,256,4195,199,4160,154,4105,124,4036,113xe" filled="true" fillcolor="#ca4ead" stroked="false">
            <v:path arrowok="t"/>
            <v:fill type="solid"/>
            <w10:wrap type="none"/>
          </v:shape>
        </w:pict>
      </w:r>
      <w:r>
        <w:rPr>
          <w:rFonts w:ascii="Arial"/>
          <w:b/>
          <w:color w:val="CA50AE"/>
          <w:w w:val="104"/>
          <w:sz w:val="84"/>
        </w:rPr>
        <w:t>4</w:t>
      </w:r>
    </w:p>
    <w:p>
      <w:pPr>
        <w:spacing w:after="0"/>
        <w:jc w:val="left"/>
        <w:rPr>
          <w:rFonts w:ascii="Arial"/>
          <w:sz w:val="84"/>
        </w:rPr>
        <w:sectPr>
          <w:type w:val="continuous"/>
          <w:pgSz w:w="12240" w:h="15840"/>
          <w:pgMar w:top="1100" w:bottom="0" w:left="980" w:right="560"/>
        </w:sectPr>
      </w:pPr>
    </w:p>
    <w:p>
      <w:pPr>
        <w:pStyle w:val="BodyText"/>
        <w:spacing w:before="2"/>
        <w:rPr>
          <w:rFonts w:ascii="Arial"/>
          <w:b/>
          <w:sz w:val="15"/>
        </w:rPr>
      </w:pPr>
    </w:p>
    <w:p>
      <w:pPr>
        <w:spacing w:line="268" w:lineRule="auto" w:before="70"/>
        <w:ind w:left="2604" w:right="1836" w:firstLine="25"/>
        <w:jc w:val="left"/>
        <w:rPr>
          <w:b/>
          <w:sz w:val="72"/>
        </w:rPr>
      </w:pPr>
      <w:r>
        <w:rPr>
          <w:b/>
          <w:color w:val="080808"/>
          <w:w w:val="105"/>
          <w:sz w:val="72"/>
        </w:rPr>
        <w:t>Brief Interventions and Brief Therapies</w:t>
      </w:r>
    </w:p>
    <w:p>
      <w:pPr>
        <w:spacing w:line="814" w:lineRule="exact" w:before="0"/>
        <w:ind w:left="2623" w:right="0" w:firstLine="0"/>
        <w:jc w:val="left"/>
        <w:rPr>
          <w:b/>
          <w:sz w:val="72"/>
        </w:rPr>
      </w:pPr>
      <w:r>
        <w:rPr>
          <w:b/>
          <w:color w:val="080808"/>
          <w:w w:val="105"/>
          <w:sz w:val="72"/>
        </w:rPr>
        <w:t>For Substance</w:t>
      </w:r>
    </w:p>
    <w:p>
      <w:pPr>
        <w:spacing w:before="95"/>
        <w:ind w:left="2629" w:right="0" w:firstLine="0"/>
        <w:jc w:val="left"/>
        <w:rPr>
          <w:b/>
          <w:sz w:val="72"/>
        </w:rPr>
      </w:pPr>
      <w:r>
        <w:rPr>
          <w:b/>
          <w:color w:val="080808"/>
          <w:w w:val="110"/>
          <w:sz w:val="72"/>
        </w:rPr>
        <w:t>Abuse</w:t>
      </w:r>
    </w:p>
    <w:p>
      <w:pPr>
        <w:pStyle w:val="BodyText"/>
        <w:spacing w:before="7"/>
        <w:rPr>
          <w:b/>
          <w:sz w:val="71"/>
        </w:rPr>
      </w:pPr>
    </w:p>
    <w:p>
      <w:pPr>
        <w:spacing w:before="0"/>
        <w:ind w:left="2619" w:right="0" w:firstLine="0"/>
        <w:jc w:val="left"/>
        <w:rPr>
          <w:i/>
          <w:sz w:val="30"/>
        </w:rPr>
      </w:pPr>
      <w:r>
        <w:rPr>
          <w:i/>
          <w:color w:val="080808"/>
          <w:sz w:val="30"/>
        </w:rPr>
        <w:t>Treatment Improvement Protocol (TIP) Series</w:t>
      </w:r>
    </w:p>
    <w:p>
      <w:pPr>
        <w:spacing w:before="125"/>
        <w:ind w:left="3082" w:right="0" w:firstLine="0"/>
        <w:jc w:val="left"/>
        <w:rPr>
          <w:b/>
          <w:sz w:val="95"/>
        </w:rPr>
      </w:pPr>
      <w:r>
        <w:rPr/>
        <w:pict>
          <v:shape style="position:absolute;margin-left:180.660004pt;margin-top:16.784601pt;width:20.8pt;height:34.050pt;mso-position-horizontal-relative:page;mso-position-vertical-relative:paragraph;z-index:15731712" coordorigin="3613,336" coordsize="416,681" path="m3816,336l3733,351,3665,399,3637,519,3667,519,3683,465,3690,452,3745,411,3798,399,3821,402,3878,430,3908,488,3911,512,3909,536,3878,601,3815,641,3787,644,3766,643,3745,642,3733,692,3740,698,3750,693,3762,688,3818,676,3849,679,3913,715,3940,786,3942,817,3940,848,3907,928,3837,974,3806,978,3746,969,3698,943,3662,901,3638,841,3613,850,3625,889,3635,925,3642,960,3646,992,3676,1001,3739,1014,3766,1016,3815,1011,3906,975,3982,909,4023,830,4028,786,4019,728,3992,684,3947,654,3884,638,3905,622,3956,566,3984,504,3986,482,3983,450,3940,374,3886,345,3853,338,3816,336xe" filled="true" fillcolor="#000000" stroked="false">
            <v:path arrowok="t"/>
            <v:fill type="solid"/>
            <w10:wrap type="none"/>
          </v:shape>
        </w:pict>
      </w:r>
      <w:r>
        <w:rPr>
          <w:b/>
          <w:color w:val="080808"/>
          <w:w w:val="104"/>
          <w:sz w:val="95"/>
        </w:rPr>
        <w:t>4</w:t>
      </w:r>
    </w:p>
    <w:p>
      <w:pPr>
        <w:pStyle w:val="BodyText"/>
        <w:rPr>
          <w:b/>
          <w:sz w:val="104"/>
        </w:rPr>
      </w:pPr>
    </w:p>
    <w:p>
      <w:pPr>
        <w:pStyle w:val="BodyText"/>
        <w:spacing w:before="4"/>
        <w:rPr>
          <w:b/>
          <w:sz w:val="91"/>
        </w:rPr>
      </w:pPr>
    </w:p>
    <w:p>
      <w:pPr>
        <w:pStyle w:val="Heading5"/>
        <w:spacing w:line="264" w:lineRule="auto" w:before="1"/>
        <w:ind w:left="2615" w:right="1518" w:firstLine="8"/>
        <w:jc w:val="left"/>
      </w:pPr>
      <w:r>
        <w:rPr>
          <w:color w:val="080808"/>
          <w:w w:val="105"/>
        </w:rPr>
        <w:t>U.S. DEPARTMENT OF HEALTH AND HUMAN SERVICES Substance Abuse and Mental Health Services Administration</w:t>
      </w:r>
    </w:p>
    <w:p>
      <w:pPr>
        <w:pStyle w:val="BodyText"/>
        <w:rPr>
          <w:sz w:val="26"/>
        </w:rPr>
      </w:pPr>
    </w:p>
    <w:p>
      <w:pPr>
        <w:pStyle w:val="BodyText"/>
        <w:spacing w:before="10"/>
        <w:rPr>
          <w:sz w:val="36"/>
        </w:rPr>
      </w:pPr>
    </w:p>
    <w:p>
      <w:pPr>
        <w:spacing w:line="230" w:lineRule="auto" w:before="0"/>
        <w:ind w:left="2626" w:right="4868" w:hanging="14"/>
        <w:jc w:val="left"/>
        <w:rPr>
          <w:sz w:val="24"/>
        </w:rPr>
      </w:pPr>
      <w:r>
        <w:rPr>
          <w:color w:val="080808"/>
          <w:w w:val="105"/>
          <w:sz w:val="23"/>
        </w:rPr>
        <w:t>1 </w:t>
      </w:r>
      <w:r>
        <w:rPr>
          <w:color w:val="080808"/>
          <w:w w:val="105"/>
          <w:sz w:val="24"/>
        </w:rPr>
        <w:t>Choke Cherry Road Rockville, </w:t>
      </w:r>
      <w:r>
        <w:rPr>
          <w:w w:val="105"/>
          <w:position w:val="2"/>
          <w:sz w:val="24"/>
        </w:rPr>
        <w:t>MD 20857</w:t>
      </w:r>
    </w:p>
    <w:p>
      <w:pPr>
        <w:spacing w:after="0" w:line="230" w:lineRule="auto"/>
        <w:jc w:val="left"/>
        <w:rPr>
          <w:sz w:val="24"/>
        </w:rPr>
        <w:sectPr>
          <w:pgSz w:w="12240" w:h="15840"/>
          <w:pgMar w:top="1500" w:bottom="280" w:left="980" w:right="560"/>
        </w:sectPr>
      </w:pPr>
    </w:p>
    <w:p>
      <w:pPr>
        <w:pStyle w:val="Heading8"/>
        <w:spacing w:before="65"/>
        <w:ind w:left="465"/>
      </w:pPr>
      <w:r>
        <w:rPr>
          <w:color w:val="111111"/>
          <w:w w:val="110"/>
        </w:rPr>
        <w:t>Acknowledgments</w:t>
      </w:r>
    </w:p>
    <w:p>
      <w:pPr>
        <w:pStyle w:val="BodyText"/>
        <w:spacing w:line="302" w:lineRule="auto" w:before="64"/>
        <w:ind w:left="460" w:firstLine="1"/>
      </w:pPr>
      <w:r>
        <w:rPr>
          <w:color w:val="111111"/>
          <w:w w:val="110"/>
        </w:rPr>
        <w:t>This publication was prepared under contract number 270-95-0013 for the Substance Abuse and Mental Health Services Administration (SAMHSA), U.S. Department of Health and Human Services (HHS). Sandra Clunies, M.S., I.C.A.D.C., served as the Contracting Officer's Representative.</w:t>
      </w:r>
    </w:p>
    <w:p>
      <w:pPr>
        <w:pStyle w:val="BodyText"/>
        <w:spacing w:before="5"/>
        <w:rPr>
          <w:sz w:val="25"/>
        </w:rPr>
      </w:pPr>
    </w:p>
    <w:p>
      <w:pPr>
        <w:pStyle w:val="Heading8"/>
        <w:ind w:left="464"/>
      </w:pPr>
      <w:r>
        <w:rPr>
          <w:color w:val="010101"/>
          <w:w w:val="105"/>
        </w:rPr>
        <w:t>Disclaimer</w:t>
      </w:r>
    </w:p>
    <w:p>
      <w:pPr>
        <w:pStyle w:val="BodyText"/>
        <w:spacing w:line="302" w:lineRule="auto" w:before="58"/>
        <w:ind w:left="454" w:right="125" w:firstLine="6"/>
      </w:pPr>
      <w:r>
        <w:rPr>
          <w:color w:val="111111"/>
          <w:w w:val="115"/>
        </w:rPr>
        <w:t>The</w:t>
      </w:r>
      <w:r>
        <w:rPr>
          <w:color w:val="111111"/>
          <w:spacing w:val="-29"/>
          <w:w w:val="115"/>
        </w:rPr>
        <w:t> </w:t>
      </w:r>
      <w:r>
        <w:rPr>
          <w:color w:val="111111"/>
          <w:w w:val="115"/>
        </w:rPr>
        <w:t>opinions</w:t>
      </w:r>
      <w:r>
        <w:rPr>
          <w:color w:val="111111"/>
          <w:spacing w:val="-30"/>
          <w:w w:val="115"/>
        </w:rPr>
        <w:t> </w:t>
      </w:r>
      <w:r>
        <w:rPr>
          <w:color w:val="111111"/>
          <w:w w:val="115"/>
        </w:rPr>
        <w:t>expressed</w:t>
      </w:r>
      <w:r>
        <w:rPr>
          <w:color w:val="111111"/>
          <w:spacing w:val="-16"/>
          <w:w w:val="115"/>
        </w:rPr>
        <w:t> </w:t>
      </w:r>
      <w:r>
        <w:rPr>
          <w:color w:val="111111"/>
          <w:w w:val="115"/>
        </w:rPr>
        <w:t>herein</w:t>
      </w:r>
      <w:r>
        <w:rPr>
          <w:color w:val="111111"/>
          <w:spacing w:val="-24"/>
          <w:w w:val="115"/>
        </w:rPr>
        <w:t> </w:t>
      </w:r>
      <w:r>
        <w:rPr>
          <w:color w:val="111111"/>
          <w:w w:val="115"/>
        </w:rPr>
        <w:t>are</w:t>
      </w:r>
      <w:r>
        <w:rPr>
          <w:color w:val="111111"/>
          <w:spacing w:val="-25"/>
          <w:w w:val="115"/>
        </w:rPr>
        <w:t> </w:t>
      </w:r>
      <w:r>
        <w:rPr>
          <w:color w:val="111111"/>
          <w:w w:val="115"/>
        </w:rPr>
        <w:t>the</w:t>
      </w:r>
      <w:r>
        <w:rPr>
          <w:color w:val="111111"/>
          <w:spacing w:val="-28"/>
          <w:w w:val="115"/>
        </w:rPr>
        <w:t> </w:t>
      </w:r>
      <w:r>
        <w:rPr>
          <w:color w:val="111111"/>
          <w:w w:val="115"/>
        </w:rPr>
        <w:t>views</w:t>
      </w:r>
      <w:r>
        <w:rPr>
          <w:color w:val="111111"/>
          <w:spacing w:val="-28"/>
          <w:w w:val="115"/>
        </w:rPr>
        <w:t> </w:t>
      </w:r>
      <w:r>
        <w:rPr>
          <w:color w:val="111111"/>
          <w:w w:val="115"/>
        </w:rPr>
        <w:t>of the consensus panel members and do not necessarily reflect the official position of SAMHSA or HHS. No official support of or endorsement by SAMHSA or HHS for these opinions or for the instruments or resources described are intended or should be inferred. The guidelines presented should not be considered</w:t>
      </w:r>
      <w:r>
        <w:rPr>
          <w:color w:val="111111"/>
          <w:spacing w:val="-27"/>
          <w:w w:val="115"/>
        </w:rPr>
        <w:t> </w:t>
      </w:r>
      <w:r>
        <w:rPr>
          <w:color w:val="111111"/>
          <w:w w:val="115"/>
        </w:rPr>
        <w:t>substitutes</w:t>
      </w:r>
      <w:r>
        <w:rPr>
          <w:color w:val="111111"/>
          <w:spacing w:val="-34"/>
          <w:w w:val="115"/>
        </w:rPr>
        <w:t> </w:t>
      </w:r>
      <w:r>
        <w:rPr>
          <w:color w:val="111111"/>
          <w:w w:val="115"/>
        </w:rPr>
        <w:t>for</w:t>
      </w:r>
      <w:r>
        <w:rPr>
          <w:color w:val="111111"/>
          <w:spacing w:val="-33"/>
          <w:w w:val="115"/>
        </w:rPr>
        <w:t> </w:t>
      </w:r>
      <w:r>
        <w:rPr>
          <w:color w:val="111111"/>
          <w:w w:val="115"/>
        </w:rPr>
        <w:t>individualized</w:t>
      </w:r>
      <w:r>
        <w:rPr>
          <w:color w:val="111111"/>
          <w:spacing w:val="-36"/>
          <w:w w:val="115"/>
        </w:rPr>
        <w:t> </w:t>
      </w:r>
      <w:r>
        <w:rPr>
          <w:color w:val="111111"/>
          <w:w w:val="115"/>
        </w:rPr>
        <w:t>client care and treatment</w:t>
      </w:r>
      <w:r>
        <w:rPr>
          <w:color w:val="111111"/>
          <w:spacing w:val="2"/>
          <w:w w:val="115"/>
        </w:rPr>
        <w:t> </w:t>
      </w:r>
      <w:r>
        <w:rPr>
          <w:color w:val="111111"/>
          <w:w w:val="115"/>
        </w:rPr>
        <w:t>decisions.</w:t>
      </w:r>
    </w:p>
    <w:p>
      <w:pPr>
        <w:pStyle w:val="BodyText"/>
        <w:spacing w:before="11"/>
        <w:rPr>
          <w:sz w:val="25"/>
        </w:rPr>
      </w:pPr>
    </w:p>
    <w:p>
      <w:pPr>
        <w:pStyle w:val="Heading8"/>
        <w:ind w:left="462"/>
      </w:pPr>
      <w:r>
        <w:rPr>
          <w:color w:val="010101"/>
          <w:w w:val="110"/>
        </w:rPr>
        <w:t>Public Domain </w:t>
      </w:r>
      <w:r>
        <w:rPr>
          <w:color w:val="111111"/>
          <w:w w:val="110"/>
        </w:rPr>
        <w:t>Notice</w:t>
      </w:r>
    </w:p>
    <w:p>
      <w:pPr>
        <w:pStyle w:val="BodyText"/>
        <w:spacing w:line="302" w:lineRule="auto" w:before="58"/>
        <w:ind w:left="454" w:right="38" w:firstLine="6"/>
      </w:pPr>
      <w:r>
        <w:rPr>
          <w:color w:val="111111"/>
          <w:w w:val="110"/>
        </w:rPr>
        <w:t>All materials appearing in </w:t>
      </w:r>
      <w:r>
        <w:rPr>
          <w:color w:val="010101"/>
          <w:w w:val="110"/>
        </w:rPr>
        <w:t>thi</w:t>
      </w:r>
      <w:r>
        <w:rPr>
          <w:color w:val="262626"/>
          <w:w w:val="110"/>
        </w:rPr>
        <w:t>s </w:t>
      </w:r>
      <w:r>
        <w:rPr>
          <w:color w:val="111111"/>
          <w:w w:val="110"/>
        </w:rPr>
        <w:t>volume except those taken directly from copyrighted sources are in the public domain and  may be reproduced or copied without permission from SAMHSA or the authors. Citation of the </w:t>
      </w:r>
      <w:r>
        <w:rPr>
          <w:color w:val="262626"/>
          <w:w w:val="110"/>
        </w:rPr>
        <w:t>source </w:t>
      </w:r>
      <w:r>
        <w:rPr>
          <w:color w:val="111111"/>
          <w:w w:val="110"/>
        </w:rPr>
        <w:t>is appreciated. However, this publication may not be reproduced or distributed for a fee without </w:t>
      </w:r>
      <w:r>
        <w:rPr>
          <w:color w:val="010101"/>
          <w:w w:val="110"/>
        </w:rPr>
        <w:t>the </w:t>
      </w:r>
      <w:r>
        <w:rPr>
          <w:color w:val="111111"/>
          <w:w w:val="110"/>
        </w:rPr>
        <w:t>specific, written authorization of the Office of Communications, SAMHSA,</w:t>
      </w:r>
      <w:r>
        <w:rPr>
          <w:color w:val="111111"/>
          <w:spacing w:val="-34"/>
          <w:w w:val="110"/>
        </w:rPr>
        <w:t> </w:t>
      </w:r>
      <w:r>
        <w:rPr>
          <w:color w:val="111111"/>
          <w:w w:val="110"/>
        </w:rPr>
        <w:t>HHS.</w:t>
      </w:r>
    </w:p>
    <w:p>
      <w:pPr>
        <w:pStyle w:val="Heading8"/>
        <w:spacing w:before="65"/>
      </w:pPr>
      <w:r>
        <w:rPr>
          <w:b w:val="0"/>
        </w:rPr>
        <w:br w:type="column"/>
      </w:r>
      <w:r>
        <w:rPr>
          <w:color w:val="111111"/>
          <w:w w:val="105"/>
        </w:rPr>
        <w:t>Electronic Access and </w:t>
      </w:r>
      <w:r>
        <w:rPr>
          <w:color w:val="010101"/>
          <w:w w:val="105"/>
        </w:rPr>
        <w:t>Printed Copies</w:t>
      </w:r>
    </w:p>
    <w:p>
      <w:pPr>
        <w:pStyle w:val="BodyText"/>
        <w:spacing w:line="302" w:lineRule="auto" w:before="64"/>
        <w:ind w:left="454" w:right="957" w:firstLine="6"/>
      </w:pPr>
      <w:r>
        <w:rPr>
          <w:color w:val="111111"/>
          <w:w w:val="110"/>
        </w:rPr>
        <w:t>This publication may be ordered for free from SAMHSA's Publications Ordering Web page at </w:t>
      </w:r>
      <w:hyperlink r:id="rId7">
        <w:r>
          <w:rPr>
            <w:color w:val="111111"/>
            <w:w w:val="110"/>
          </w:rPr>
          <w:t>http://store.samhsa.gov. </w:t>
        </w:r>
      </w:hyperlink>
      <w:r>
        <w:rPr>
          <w:color w:val="111111"/>
          <w:w w:val="110"/>
        </w:rPr>
        <w:t>Or, please call </w:t>
      </w:r>
      <w:r>
        <w:rPr>
          <w:color w:val="111111"/>
          <w:w w:val="105"/>
        </w:rPr>
        <w:t>SAMHSA</w:t>
      </w:r>
      <w:r>
        <w:rPr>
          <w:color w:val="111111"/>
          <w:spacing w:val="-18"/>
          <w:w w:val="105"/>
        </w:rPr>
        <w:t> </w:t>
      </w:r>
      <w:r>
        <w:rPr>
          <w:color w:val="111111"/>
          <w:w w:val="105"/>
        </w:rPr>
        <w:t>at</w:t>
      </w:r>
      <w:r>
        <w:rPr>
          <w:color w:val="111111"/>
          <w:spacing w:val="-27"/>
          <w:w w:val="105"/>
        </w:rPr>
        <w:t> </w:t>
      </w:r>
      <w:r>
        <w:rPr>
          <w:color w:val="111111"/>
          <w:w w:val="105"/>
        </w:rPr>
        <w:t>1-877-SAMHSA-7</w:t>
      </w:r>
      <w:r>
        <w:rPr>
          <w:color w:val="111111"/>
          <w:spacing w:val="-34"/>
          <w:w w:val="105"/>
        </w:rPr>
        <w:t> </w:t>
      </w:r>
      <w:r>
        <w:rPr>
          <w:color w:val="111111"/>
          <w:w w:val="105"/>
        </w:rPr>
        <w:t>(1-877-726-4727)</w:t>
      </w:r>
    </w:p>
    <w:p>
      <w:pPr>
        <w:pStyle w:val="BodyText"/>
        <w:spacing w:line="304" w:lineRule="auto"/>
        <w:ind w:left="460" w:right="957" w:firstLine="3"/>
      </w:pPr>
      <w:r>
        <w:rPr>
          <w:color w:val="111111"/>
          <w:w w:val="110"/>
        </w:rPr>
        <w:t>(English and Espanol). The document can be downloaded from the KAP Web site at </w:t>
      </w:r>
      <w:hyperlink r:id="rId8">
        <w:r>
          <w:rPr>
            <w:color w:val="111111"/>
            <w:w w:val="110"/>
          </w:rPr>
          <w:t>http://kap.samhsa.gov.</w:t>
        </w:r>
      </w:hyperlink>
    </w:p>
    <w:p>
      <w:pPr>
        <w:pStyle w:val="BodyText"/>
        <w:spacing w:before="9"/>
        <w:rPr>
          <w:sz w:val="24"/>
        </w:rPr>
      </w:pPr>
    </w:p>
    <w:p>
      <w:pPr>
        <w:pStyle w:val="Heading8"/>
      </w:pPr>
      <w:r>
        <w:rPr>
          <w:color w:val="111111"/>
          <w:w w:val="105"/>
        </w:rPr>
        <w:t>Recommended </w:t>
      </w:r>
      <w:r>
        <w:rPr>
          <w:color w:val="010101"/>
          <w:w w:val="105"/>
        </w:rPr>
        <w:t>Citation</w:t>
      </w:r>
    </w:p>
    <w:p>
      <w:pPr>
        <w:spacing w:line="297" w:lineRule="auto" w:before="50"/>
        <w:ind w:left="454" w:right="957" w:firstLine="5"/>
        <w:jc w:val="left"/>
        <w:rPr>
          <w:sz w:val="20"/>
        </w:rPr>
      </w:pPr>
      <w:r>
        <w:rPr>
          <w:color w:val="111111"/>
          <w:w w:val="105"/>
          <w:sz w:val="20"/>
        </w:rPr>
        <w:t>Center for Substance Abuse Treatment. </w:t>
      </w:r>
      <w:r>
        <w:rPr>
          <w:i/>
          <w:color w:val="111111"/>
          <w:w w:val="105"/>
          <w:sz w:val="21"/>
        </w:rPr>
        <w:t>Brief </w:t>
      </w:r>
      <w:r>
        <w:rPr>
          <w:i/>
          <w:color w:val="111111"/>
          <w:sz w:val="21"/>
        </w:rPr>
        <w:t>Interventions and Brief Therapies for Substance </w:t>
      </w:r>
      <w:r>
        <w:rPr>
          <w:i/>
          <w:color w:val="111111"/>
          <w:w w:val="105"/>
          <w:sz w:val="21"/>
        </w:rPr>
        <w:t>Abuse</w:t>
      </w:r>
      <w:r>
        <w:rPr>
          <w:i/>
          <w:color w:val="3D3D3D"/>
          <w:w w:val="105"/>
          <w:sz w:val="21"/>
        </w:rPr>
        <w:t>. </w:t>
      </w:r>
      <w:r>
        <w:rPr>
          <w:color w:val="111111"/>
          <w:w w:val="105"/>
          <w:sz w:val="20"/>
        </w:rPr>
        <w:t>Treatment Improvement Protocol (TIP) Series, No. 34. HHS Publication No. (SMA) 12- 3952. Rockville, MD: Substance Abuse and Mental Health Services Administration, 1999.</w:t>
      </w:r>
    </w:p>
    <w:p>
      <w:pPr>
        <w:pStyle w:val="BodyText"/>
        <w:rPr>
          <w:sz w:val="22"/>
        </w:rPr>
      </w:pPr>
    </w:p>
    <w:p>
      <w:pPr>
        <w:pStyle w:val="Heading8"/>
        <w:spacing w:before="155"/>
        <w:ind w:left="464"/>
      </w:pPr>
      <w:r>
        <w:rPr>
          <w:color w:val="010101"/>
          <w:w w:val="110"/>
        </w:rPr>
        <w:t>Originating Office</w:t>
      </w:r>
    </w:p>
    <w:p>
      <w:pPr>
        <w:pStyle w:val="BodyText"/>
        <w:spacing w:line="302" w:lineRule="auto" w:before="63"/>
        <w:ind w:left="454" w:right="870" w:firstLine="5"/>
      </w:pPr>
      <w:r>
        <w:rPr>
          <w:color w:val="111111"/>
          <w:w w:val="110"/>
        </w:rPr>
        <w:t>Quality Improvement and Workforce Development Branch, Division of Services Improvement, Center for Substance Abuse Treatment, Substance Abuse and Mental Health Services Administration, 1 Choke Cherry Road, Rockville, MD 20857.</w:t>
      </w:r>
    </w:p>
    <w:p>
      <w:pPr>
        <w:pStyle w:val="BodyText"/>
        <w:spacing w:before="7"/>
        <w:rPr>
          <w:sz w:val="25"/>
        </w:rPr>
      </w:pPr>
    </w:p>
    <w:p>
      <w:pPr>
        <w:pStyle w:val="BodyText"/>
        <w:spacing w:line="304" w:lineRule="auto"/>
        <w:ind w:left="463" w:right="1634" w:hanging="1"/>
      </w:pPr>
      <w:r>
        <w:rPr>
          <w:color w:val="111111"/>
          <w:w w:val="105"/>
        </w:rPr>
        <w:t>HHS Publication No. (SMA) 12-3952 First Printed 1999</w:t>
      </w:r>
    </w:p>
    <w:p>
      <w:pPr>
        <w:pStyle w:val="BodyText"/>
        <w:spacing w:line="227" w:lineRule="exact"/>
        <w:ind w:left="458"/>
      </w:pPr>
      <w:r>
        <w:rPr>
          <w:color w:val="111111"/>
        </w:rPr>
        <w:t>Revised 2002, 2003, 2004, 2007, 2009, 2011, and</w:t>
      </w:r>
    </w:p>
    <w:p>
      <w:pPr>
        <w:pStyle w:val="BodyText"/>
        <w:spacing w:before="58"/>
        <w:ind w:left="462"/>
      </w:pPr>
      <w:r>
        <w:rPr>
          <w:color w:val="111111"/>
        </w:rPr>
        <w:t>2012</w:t>
      </w:r>
    </w:p>
    <w:p>
      <w:pPr>
        <w:spacing w:after="0"/>
        <w:sectPr>
          <w:pgSz w:w="12240" w:h="15840"/>
          <w:pgMar w:top="1420" w:bottom="280" w:left="980" w:right="560"/>
          <w:cols w:num="2" w:equalWidth="0">
            <w:col w:w="4762" w:space="286"/>
            <w:col w:w="565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spacing w:before="96"/>
        <w:ind w:left="107" w:right="0" w:firstLine="0"/>
        <w:jc w:val="left"/>
        <w:rPr>
          <w:rFonts w:ascii="Arial"/>
          <w:i/>
          <w:sz w:val="13"/>
        </w:rPr>
      </w:pPr>
      <w:r>
        <w:rPr>
          <w:rFonts w:ascii="Arial"/>
          <w:i/>
          <w:color w:val="111111"/>
          <w:sz w:val="13"/>
        </w:rPr>
        <w:t>ll</w:t>
      </w:r>
    </w:p>
    <w:p>
      <w:pPr>
        <w:spacing w:after="0"/>
        <w:jc w:val="left"/>
        <w:rPr>
          <w:rFonts w:ascii="Arial"/>
          <w:sz w:val="13"/>
        </w:rPr>
        <w:sectPr>
          <w:type w:val="continuous"/>
          <w:pgSz w:w="12240" w:h="15840"/>
          <w:pgMar w:top="1100" w:bottom="0" w:left="980" w:right="560"/>
        </w:sectPr>
      </w:pPr>
    </w:p>
    <w:p>
      <w:pPr>
        <w:pStyle w:val="Heading1"/>
        <w:tabs>
          <w:tab w:pos="1185" w:val="left" w:leader="none"/>
        </w:tabs>
        <w:spacing w:line="230" w:lineRule="auto" w:before="87"/>
        <w:ind w:left="1171" w:right="2337" w:hanging="725"/>
      </w:pPr>
      <w:bookmarkStart w:name="Brief Intervention 4.pdf" w:id="2"/>
      <w:bookmarkEnd w:id="2"/>
      <w:r>
        <w:rPr>
          <w:b w:val="0"/>
        </w:rPr>
      </w:r>
      <w:r>
        <w:rPr>
          <w:color w:val="312D2D"/>
          <w:w w:val="105"/>
        </w:rPr>
        <w:t>4</w:t>
        <w:tab/>
        <w:tab/>
        <w:t>Brief Cognitive-Behavioral Therapy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5"/>
        </w:rPr>
      </w:pPr>
    </w:p>
    <w:p>
      <w:pPr>
        <w:spacing w:after="0"/>
        <w:rPr>
          <w:sz w:val="25"/>
        </w:rPr>
        <w:sectPr>
          <w:footerReference w:type="default" r:id="rId9"/>
          <w:footerReference w:type="even" r:id="rId10"/>
          <w:pgSz w:w="12240" w:h="15840"/>
          <w:pgMar w:footer="738" w:header="0" w:top="1340" w:bottom="920" w:left="980" w:right="560"/>
          <w:pgNumType w:start="51"/>
        </w:sectPr>
      </w:pPr>
    </w:p>
    <w:p>
      <w:pPr>
        <w:pStyle w:val="BodyText"/>
        <w:spacing w:line="314" w:lineRule="auto" w:before="92"/>
        <w:ind w:left="1269" w:right="31" w:firstLine="3"/>
      </w:pPr>
      <w:r>
        <w:rPr/>
        <w:pict>
          <v:shape style="position:absolute;margin-left:72.660233pt;margin-top:-2.421844pt;width:39.15pt;height:57.7pt;mso-position-horizontal-relative:page;mso-position-vertical-relative:paragraph;z-index:-17096192" type="#_x0000_t202" filled="false" stroked="false">
            <v:textbox inset="0,0,0,0">
              <w:txbxContent>
                <w:p>
                  <w:pPr>
                    <w:spacing w:line="1153" w:lineRule="exact" w:before="0"/>
                    <w:ind w:left="0" w:right="0" w:firstLine="0"/>
                    <w:jc w:val="left"/>
                    <w:rPr>
                      <w:sz w:val="104"/>
                    </w:rPr>
                  </w:pPr>
                  <w:r>
                    <w:rPr>
                      <w:color w:val="312D2D"/>
                      <w:w w:val="104"/>
                      <w:sz w:val="104"/>
                    </w:rPr>
                    <w:t>A</w:t>
                  </w:r>
                </w:p>
              </w:txbxContent>
            </v:textbox>
            <w10:wrap type="none"/>
          </v:shape>
        </w:pict>
      </w:r>
      <w:r>
        <w:rPr>
          <w:color w:val="312D2D"/>
          <w:w w:val="115"/>
        </w:rPr>
        <w:t>n</w:t>
      </w:r>
      <w:r>
        <w:rPr>
          <w:color w:val="312D2D"/>
          <w:spacing w:val="-11"/>
          <w:w w:val="115"/>
        </w:rPr>
        <w:t> </w:t>
      </w:r>
      <w:r>
        <w:rPr>
          <w:color w:val="312D2D"/>
          <w:w w:val="115"/>
        </w:rPr>
        <w:t>approach</w:t>
      </w:r>
      <w:r>
        <w:rPr>
          <w:color w:val="312D2D"/>
          <w:spacing w:val="-13"/>
          <w:w w:val="115"/>
        </w:rPr>
        <w:t> </w:t>
      </w:r>
      <w:r>
        <w:rPr>
          <w:color w:val="312D2D"/>
          <w:w w:val="115"/>
        </w:rPr>
        <w:t>that</w:t>
      </w:r>
      <w:r>
        <w:rPr>
          <w:color w:val="312D2D"/>
          <w:spacing w:val="-14"/>
          <w:w w:val="115"/>
        </w:rPr>
        <w:t> </w:t>
      </w:r>
      <w:r>
        <w:rPr>
          <w:color w:val="312D2D"/>
          <w:w w:val="115"/>
        </w:rPr>
        <w:t>has</w:t>
      </w:r>
      <w:r>
        <w:rPr>
          <w:color w:val="312D2D"/>
          <w:spacing w:val="-20"/>
          <w:w w:val="115"/>
        </w:rPr>
        <w:t> </w:t>
      </w:r>
      <w:r>
        <w:rPr>
          <w:color w:val="312D2D"/>
          <w:w w:val="115"/>
        </w:rPr>
        <w:t>gained</w:t>
      </w:r>
      <w:r>
        <w:rPr>
          <w:color w:val="312D2D"/>
          <w:spacing w:val="-12"/>
          <w:w w:val="115"/>
        </w:rPr>
        <w:t> </w:t>
      </w:r>
      <w:r>
        <w:rPr>
          <w:color w:val="312D2D"/>
          <w:w w:val="115"/>
        </w:rPr>
        <w:t>widespread application in the treatment of substance</w:t>
      </w:r>
      <w:r>
        <w:rPr>
          <w:color w:val="312D2D"/>
          <w:spacing w:val="-36"/>
          <w:w w:val="115"/>
        </w:rPr>
        <w:t> </w:t>
      </w:r>
      <w:r>
        <w:rPr>
          <w:color w:val="312D2D"/>
          <w:w w:val="115"/>
        </w:rPr>
        <w:t>abuse</w:t>
      </w:r>
      <w:r>
        <w:rPr>
          <w:color w:val="312D2D"/>
          <w:spacing w:val="-36"/>
          <w:w w:val="115"/>
        </w:rPr>
        <w:t> </w:t>
      </w:r>
      <w:r>
        <w:rPr>
          <w:color w:val="312D2D"/>
          <w:w w:val="115"/>
        </w:rPr>
        <w:t>is</w:t>
      </w:r>
      <w:r>
        <w:rPr>
          <w:color w:val="312D2D"/>
          <w:spacing w:val="-40"/>
          <w:w w:val="115"/>
        </w:rPr>
        <w:t> </w:t>
      </w:r>
      <w:r>
        <w:rPr>
          <w:color w:val="312D2D"/>
          <w:w w:val="115"/>
        </w:rPr>
        <w:t>cognitive-behavioral</w:t>
      </w:r>
    </w:p>
    <w:p>
      <w:pPr>
        <w:pStyle w:val="BodyText"/>
        <w:spacing w:line="314" w:lineRule="auto"/>
        <w:ind w:left="457" w:right="107" w:firstLine="7"/>
      </w:pPr>
      <w:r>
        <w:rPr>
          <w:color w:val="312D2D"/>
          <w:w w:val="110"/>
        </w:rPr>
        <w:t>therapy (CBT). Its origins are in behavioral theory, focusing on both classical conditioning and operant learning; cognitive social learning theory, from which are taken ideas concerning observational learning, the influence of modeling, and the role of cognitive expectancies in determining behavior; and cognitive theory and therapy, which focus on the thoughts, cognitive schema, beliefs, attitudes, and attributions that influence one's feelings and mediate the relationship between antecedents and behavior. Although there are a number of similarities across these three seminal perspectives (see Carroll, 1998), each has contributed unique ideas consistent with its theoretical underpinnings. However, in most substance abuse treatment settings, the prominent features of these three theoretical approaches are merged into a cognitive­ behavioral model.</w:t>
      </w:r>
    </w:p>
    <w:p>
      <w:pPr>
        <w:pStyle w:val="BodyText"/>
        <w:spacing w:line="212" w:lineRule="exact"/>
        <w:ind w:left="752"/>
      </w:pPr>
      <w:r>
        <w:rPr>
          <w:color w:val="312D2D"/>
          <w:w w:val="105"/>
        </w:rPr>
        <w:t>Before focusing more specifically on the</w:t>
      </w:r>
    </w:p>
    <w:p>
      <w:pPr>
        <w:pStyle w:val="BodyText"/>
        <w:spacing w:line="314" w:lineRule="auto" w:before="68"/>
        <w:ind w:left="459" w:right="230"/>
      </w:pPr>
      <w:r>
        <w:rPr>
          <w:color w:val="312D2D"/>
          <w:w w:val="110"/>
        </w:rPr>
        <w:t>cognitive-behavioral model, this chapter examines the behavioral and cognitive theories and therapies that serve as the foundations of and have contributed significantly to the cognitive-behavioral approach to substance</w:t>
      </w:r>
    </w:p>
    <w:p>
      <w:pPr>
        <w:pStyle w:val="BodyText"/>
        <w:spacing w:line="312" w:lineRule="auto" w:before="92"/>
        <w:ind w:left="462" w:right="845" w:hanging="1"/>
      </w:pPr>
      <w:r>
        <w:rPr/>
        <w:br w:type="column"/>
      </w:r>
      <w:r>
        <w:rPr>
          <w:color w:val="312D2D"/>
          <w:w w:val="110"/>
        </w:rPr>
        <w:t>abuse treatment. Both behavioral and cognitive theories have led to interventions that individually have been proven effective in treating substance abuse. Several of these are reviewed, as they have been successfully incorporated into an integrated cognitive­ behavioral model of addictive behaviors and their treatment.</w:t>
      </w:r>
    </w:p>
    <w:p>
      <w:pPr>
        <w:pStyle w:val="Heading2"/>
        <w:spacing w:before="184"/>
        <w:ind w:left="466"/>
      </w:pPr>
      <w:r>
        <w:rPr>
          <w:color w:val="211D1F"/>
          <w:w w:val="105"/>
        </w:rPr>
        <w:t>Behavioral </w:t>
      </w:r>
      <w:r>
        <w:rPr>
          <w:color w:val="312D2D"/>
          <w:w w:val="105"/>
        </w:rPr>
        <w:t>Theory</w:t>
      </w:r>
    </w:p>
    <w:p>
      <w:pPr>
        <w:pStyle w:val="BodyText"/>
        <w:spacing w:before="5"/>
        <w:rPr>
          <w:b/>
          <w:sz w:val="2"/>
        </w:rPr>
      </w:pPr>
    </w:p>
    <w:p>
      <w:pPr>
        <w:pStyle w:val="BodyText"/>
        <w:spacing w:line="20" w:lineRule="exact"/>
        <w:ind w:left="420"/>
        <w:rPr>
          <w:sz w:val="2"/>
        </w:rPr>
      </w:pPr>
      <w:r>
        <w:rPr>
          <w:sz w:val="2"/>
        </w:rPr>
        <w:pict>
          <v:group style="width:221.3pt;height:.75pt;mso-position-horizontal-relative:char;mso-position-vertical-relative:line" coordorigin="0,0" coordsize="4426,15">
            <v:rect style="position:absolute;left:0;top:0;width:4426;height:15" filled="true" fillcolor="#221e1f" stroked="false">
              <v:fill type="solid"/>
            </v:rect>
          </v:group>
        </w:pict>
      </w:r>
      <w:r>
        <w:rPr>
          <w:sz w:val="2"/>
        </w:rPr>
      </w:r>
    </w:p>
    <w:p>
      <w:pPr>
        <w:pStyle w:val="BodyText"/>
        <w:spacing w:line="314" w:lineRule="auto" w:before="182"/>
        <w:ind w:left="457" w:right="816" w:firstLine="2"/>
      </w:pPr>
      <w:r>
        <w:rPr>
          <w:color w:val="312D2D"/>
          <w:w w:val="110"/>
        </w:rPr>
        <w:t>In contrast to many other methods, behavioral approaches to the treatment of substance abuse have substantial research evidence in support of their effectiveness. Two recent comprehensive reviews of the treatment research literature offer strong evidence for their effectiveness (Holder et al., 1991; Miller et al., 1995). However, some critics argue that this is because behavioral approaches have been developed under controlled conditions and that in "real" therapy there are many more variables at work than can be measured in controlled experiments.</w:t>
      </w:r>
    </w:p>
    <w:p>
      <w:pPr>
        <w:pStyle w:val="BodyText"/>
        <w:spacing w:line="312" w:lineRule="auto"/>
        <w:ind w:left="459" w:right="845" w:firstLine="1"/>
      </w:pPr>
      <w:r>
        <w:rPr>
          <w:color w:val="312D2D"/>
          <w:w w:val="110"/>
        </w:rPr>
        <w:t>Providers should take advantage of the wide range of behavioral therapy techniques that are available. These techniques can be conducted successfully in individual, group, and family settings, among others, to help clients change their substance abuse behaviors.</w:t>
      </w:r>
    </w:p>
    <w:p>
      <w:pPr>
        <w:spacing w:after="0" w:line="312" w:lineRule="auto"/>
        <w:sectPr>
          <w:type w:val="continuous"/>
          <w:pgSz w:w="12240" w:h="15840"/>
          <w:pgMar w:top="1100" w:bottom="0" w:left="980" w:right="560"/>
          <w:cols w:num="2" w:equalWidth="0">
            <w:col w:w="4855" w:space="239"/>
            <w:col w:w="5606"/>
          </w:cols>
        </w:sectPr>
      </w:pPr>
    </w:p>
    <w:p>
      <w:pPr>
        <w:pStyle w:val="BodyText"/>
      </w:pPr>
    </w:p>
    <w:p>
      <w:pPr>
        <w:spacing w:after="0"/>
        <w:sectPr>
          <w:headerReference w:type="default" r:id="rId11"/>
          <w:headerReference w:type="even" r:id="rId12"/>
          <w:pgSz w:w="12240" w:h="15840"/>
          <w:pgMar w:header="774" w:footer="738" w:top="1000" w:bottom="940" w:left="980" w:right="560"/>
        </w:sectPr>
      </w:pPr>
    </w:p>
    <w:p>
      <w:pPr>
        <w:pStyle w:val="BodyText"/>
        <w:spacing w:before="10"/>
        <w:rPr>
          <w:sz w:val="22"/>
        </w:rPr>
      </w:pPr>
    </w:p>
    <w:p>
      <w:pPr>
        <w:pStyle w:val="BodyText"/>
        <w:spacing w:line="314" w:lineRule="auto"/>
        <w:ind w:left="457" w:right="54" w:firstLine="294"/>
      </w:pPr>
      <w:r>
        <w:rPr>
          <w:color w:val="312D2D"/>
          <w:w w:val="110"/>
        </w:rPr>
        <w:t>Behavioral approaches assume that substance abuse disorders are developed and maintained through the general principles of learning and reinforcement. The early behavioral models of substance abuse were influenced primarily by the principles of both Pavlovian classical conditioning and Skinnerian operant learning (O'Brien and Childress, 1992; Stasiewicz and Maisto, 1993). (See Figure 4-1 for definitions of classical conditioning and operant</w:t>
      </w:r>
      <w:r>
        <w:rPr>
          <w:color w:val="312D2D"/>
          <w:spacing w:val="15"/>
          <w:w w:val="110"/>
        </w:rPr>
        <w:t> </w:t>
      </w:r>
      <w:r>
        <w:rPr>
          <w:color w:val="312D2D"/>
          <w:w w:val="110"/>
        </w:rPr>
        <w:t>learning.)</w:t>
      </w:r>
    </w:p>
    <w:p>
      <w:pPr>
        <w:pStyle w:val="BodyText"/>
        <w:spacing w:line="314" w:lineRule="auto"/>
        <w:ind w:left="454" w:right="122" w:firstLine="294"/>
      </w:pPr>
      <w:r>
        <w:rPr>
          <w:color w:val="312D2D"/>
          <w:w w:val="110"/>
        </w:rPr>
        <w:t>Today, behavioral therapy for the treatment of substance abuse disorders is based primarily, though not exclusively, on methods derived from both operant and classical theories of</w:t>
      </w:r>
    </w:p>
    <w:p>
      <w:pPr>
        <w:pStyle w:val="BodyText"/>
        <w:spacing w:before="10"/>
        <w:rPr>
          <w:sz w:val="22"/>
        </w:rPr>
      </w:pPr>
      <w:r>
        <w:rPr/>
        <w:br w:type="column"/>
      </w:r>
      <w:r>
        <w:rPr>
          <w:sz w:val="22"/>
        </w:rPr>
      </w:r>
    </w:p>
    <w:p>
      <w:pPr>
        <w:pStyle w:val="BodyText"/>
        <w:spacing w:line="314" w:lineRule="auto"/>
        <w:ind w:left="454" w:right="830"/>
      </w:pPr>
      <w:r>
        <w:rPr>
          <w:color w:val="312D2D"/>
          <w:w w:val="115"/>
        </w:rPr>
        <w:t>learning.</w:t>
      </w:r>
      <w:r>
        <w:rPr>
          <w:color w:val="312D2D"/>
          <w:spacing w:val="9"/>
          <w:w w:val="115"/>
        </w:rPr>
        <w:t> </w:t>
      </w:r>
      <w:r>
        <w:rPr>
          <w:color w:val="312D2D"/>
          <w:w w:val="115"/>
        </w:rPr>
        <w:t>A</w:t>
      </w:r>
      <w:r>
        <w:rPr>
          <w:color w:val="312D2D"/>
          <w:spacing w:val="-26"/>
          <w:w w:val="115"/>
        </w:rPr>
        <w:t> </w:t>
      </w:r>
      <w:r>
        <w:rPr>
          <w:color w:val="312D2D"/>
          <w:w w:val="115"/>
        </w:rPr>
        <w:t>major</w:t>
      </w:r>
      <w:r>
        <w:rPr>
          <w:color w:val="312D2D"/>
          <w:spacing w:val="-17"/>
          <w:w w:val="115"/>
        </w:rPr>
        <w:t> </w:t>
      </w:r>
      <w:r>
        <w:rPr>
          <w:color w:val="312D2D"/>
          <w:w w:val="115"/>
        </w:rPr>
        <w:t>tenet</w:t>
      </w:r>
      <w:r>
        <w:rPr>
          <w:color w:val="312D2D"/>
          <w:spacing w:val="-25"/>
          <w:w w:val="115"/>
        </w:rPr>
        <w:t> </w:t>
      </w:r>
      <w:r>
        <w:rPr>
          <w:color w:val="312D2D"/>
          <w:w w:val="115"/>
        </w:rPr>
        <w:t>of</w:t>
      </w:r>
      <w:r>
        <w:rPr>
          <w:color w:val="312D2D"/>
          <w:spacing w:val="-14"/>
          <w:w w:val="115"/>
        </w:rPr>
        <w:t> </w:t>
      </w:r>
      <w:r>
        <w:rPr>
          <w:color w:val="312D2D"/>
          <w:w w:val="115"/>
        </w:rPr>
        <w:t>behavioral</w:t>
      </w:r>
      <w:r>
        <w:rPr>
          <w:color w:val="312D2D"/>
          <w:spacing w:val="-15"/>
          <w:w w:val="115"/>
        </w:rPr>
        <w:t> </w:t>
      </w:r>
      <w:r>
        <w:rPr>
          <w:color w:val="312D2D"/>
          <w:w w:val="115"/>
        </w:rPr>
        <w:t>therapy</w:t>
      </w:r>
      <w:r>
        <w:rPr>
          <w:color w:val="312D2D"/>
          <w:spacing w:val="-18"/>
          <w:w w:val="115"/>
        </w:rPr>
        <w:t> </w:t>
      </w:r>
      <w:r>
        <w:rPr>
          <w:color w:val="312D2D"/>
          <w:w w:val="115"/>
        </w:rPr>
        <w:t>is that because substance abuse is a learned behavior pattern, changing the reinforcement contingencies that govern this behavior can modify</w:t>
      </w:r>
      <w:r>
        <w:rPr>
          <w:color w:val="312D2D"/>
          <w:spacing w:val="-25"/>
          <w:w w:val="115"/>
        </w:rPr>
        <w:t> </w:t>
      </w:r>
      <w:r>
        <w:rPr>
          <w:color w:val="312D2D"/>
          <w:w w:val="115"/>
        </w:rPr>
        <w:t>it.</w:t>
      </w:r>
      <w:r>
        <w:rPr>
          <w:color w:val="312D2D"/>
          <w:spacing w:val="-3"/>
          <w:w w:val="115"/>
        </w:rPr>
        <w:t> </w:t>
      </w:r>
      <w:r>
        <w:rPr>
          <w:color w:val="312D2D"/>
          <w:w w:val="115"/>
        </w:rPr>
        <w:t>This</w:t>
      </w:r>
      <w:r>
        <w:rPr>
          <w:color w:val="312D2D"/>
          <w:spacing w:val="-28"/>
          <w:w w:val="115"/>
        </w:rPr>
        <w:t> </w:t>
      </w:r>
      <w:r>
        <w:rPr>
          <w:color w:val="312D2D"/>
          <w:w w:val="115"/>
        </w:rPr>
        <w:t>goal</w:t>
      </w:r>
      <w:r>
        <w:rPr>
          <w:color w:val="312D2D"/>
          <w:spacing w:val="-30"/>
          <w:w w:val="115"/>
        </w:rPr>
        <w:t> </w:t>
      </w:r>
      <w:r>
        <w:rPr>
          <w:color w:val="312D2D"/>
          <w:w w:val="115"/>
        </w:rPr>
        <w:t>can</w:t>
      </w:r>
      <w:r>
        <w:rPr>
          <w:color w:val="312D2D"/>
          <w:spacing w:val="-25"/>
          <w:w w:val="115"/>
        </w:rPr>
        <w:t> </w:t>
      </w:r>
      <w:r>
        <w:rPr>
          <w:color w:val="312D2D"/>
          <w:w w:val="115"/>
        </w:rPr>
        <w:t>be</w:t>
      </w:r>
      <w:r>
        <w:rPr>
          <w:color w:val="312D2D"/>
          <w:spacing w:val="-31"/>
          <w:w w:val="115"/>
        </w:rPr>
        <w:t> </w:t>
      </w:r>
      <w:r>
        <w:rPr>
          <w:color w:val="312D2D"/>
          <w:w w:val="115"/>
        </w:rPr>
        <w:t>achieved</w:t>
      </w:r>
      <w:r>
        <w:rPr>
          <w:color w:val="312D2D"/>
          <w:spacing w:val="-18"/>
          <w:w w:val="115"/>
        </w:rPr>
        <w:t> </w:t>
      </w:r>
      <w:r>
        <w:rPr>
          <w:color w:val="312D2D"/>
          <w:w w:val="115"/>
        </w:rPr>
        <w:t>by</w:t>
      </w:r>
      <w:r>
        <w:rPr>
          <w:color w:val="312D2D"/>
          <w:spacing w:val="-33"/>
          <w:w w:val="115"/>
        </w:rPr>
        <w:t> </w:t>
      </w:r>
      <w:r>
        <w:rPr>
          <w:color w:val="312D2D"/>
          <w:w w:val="115"/>
        </w:rPr>
        <w:t>focusing on either the classically conditioned craving responses or on the operant reinforcement patterns that are assessed as maintaining the substance abuse. More specifically, the classically conditioned response can be addressed either through extinction or counterconditioning procedures; the operant responses can be targeted through contingency management or coping skills</w:t>
      </w:r>
      <w:r>
        <w:rPr>
          <w:color w:val="312D2D"/>
          <w:spacing w:val="-45"/>
          <w:w w:val="115"/>
        </w:rPr>
        <w:t> </w:t>
      </w:r>
      <w:r>
        <w:rPr>
          <w:color w:val="312D2D"/>
          <w:w w:val="115"/>
        </w:rPr>
        <w:t>training. (More</w:t>
      </w:r>
    </w:p>
    <w:p>
      <w:pPr>
        <w:spacing w:after="0" w:line="314" w:lineRule="auto"/>
        <w:sectPr>
          <w:type w:val="continuous"/>
          <w:pgSz w:w="12240" w:h="15840"/>
          <w:pgMar w:top="1100" w:bottom="0" w:left="980" w:right="560"/>
          <w:cols w:num="2" w:equalWidth="0">
            <w:col w:w="4833" w:space="264"/>
            <w:col w:w="5603"/>
          </w:cols>
        </w:sectPr>
      </w:pPr>
    </w:p>
    <w:p>
      <w:pPr>
        <w:pStyle w:val="BodyText"/>
        <w:spacing w:before="7" w:after="1"/>
        <w:rPr>
          <w:sz w:val="18"/>
        </w:rPr>
      </w:pPr>
    </w:p>
    <w:p>
      <w:pPr>
        <w:pStyle w:val="BodyText"/>
        <w:ind w:left="530"/>
      </w:pPr>
      <w:r>
        <w:rPr/>
        <w:pict>
          <v:shape style="width:467.1pt;height:42pt;mso-position-horizontal-relative:char;mso-position-vertical-relative:line" type="#_x0000_t202" filled="true" fillcolor="#221e1f" stroked="false">
            <w10:anchorlock/>
            <v:textbox inset="0,0,0,0">
              <w:txbxContent>
                <w:p>
                  <w:pPr>
                    <w:spacing w:before="76"/>
                    <w:ind w:left="1845" w:right="1823" w:firstLine="0"/>
                    <w:jc w:val="center"/>
                    <w:rPr>
                      <w:sz w:val="24"/>
                    </w:rPr>
                  </w:pPr>
                  <w:r>
                    <w:rPr>
                      <w:color w:val="FFFFFF"/>
                      <w:w w:val="110"/>
                      <w:sz w:val="24"/>
                    </w:rPr>
                    <w:t>Figure 4-1</w:t>
                  </w:r>
                </w:p>
                <w:p>
                  <w:pPr>
                    <w:spacing w:before="142"/>
                    <w:ind w:left="1845" w:right="1845" w:firstLine="0"/>
                    <w:jc w:val="center"/>
                    <w:rPr>
                      <w:sz w:val="24"/>
                    </w:rPr>
                  </w:pPr>
                  <w:r>
                    <w:rPr>
                      <w:color w:val="FFFFFF"/>
                      <w:w w:val="110"/>
                      <w:sz w:val="24"/>
                    </w:rPr>
                    <w:t>Classical Conditioning and Operant Learning</w:t>
                  </w:r>
                </w:p>
              </w:txbxContent>
            </v:textbox>
            <v:fill type="solid"/>
          </v:shape>
        </w:pict>
      </w:r>
      <w:r>
        <w:rPr/>
      </w:r>
    </w:p>
    <w:p>
      <w:pPr>
        <w:pStyle w:val="BodyText"/>
        <w:spacing w:line="312" w:lineRule="auto" w:before="37"/>
        <w:ind w:left="515" w:right="908" w:firstLine="305"/>
      </w:pPr>
      <w:r>
        <w:rPr/>
        <w:pict>
          <v:shape style="position:absolute;margin-left:69.780006pt;margin-top:-43.551998pt;width:478.65pt;height:436.6pt;mso-position-horizontal-relative:page;mso-position-vertical-relative:paragraph;z-index:-17095168" coordorigin="1396,-871" coordsize="9573,8732" path="m10968,-855l10954,-855,10954,-15,10954,3885,10954,7846,1410,7846,1410,3885,1410,-15,1410,-855,10954,-855,10954,-857,1410,-857,10954,-857,10954,-871,1410,-871,1396,-871,1396,-857,1396,7860,1410,7860,10954,7860,10968,7860,10968,7846,10968,3885,10968,-15,10968,-855xe" filled="true" fillcolor="#221e1f" stroked="false">
            <v:path arrowok="t"/>
            <v:fill type="solid"/>
            <w10:wrap type="none"/>
          </v:shape>
        </w:pict>
      </w:r>
      <w:r>
        <w:rPr>
          <w:color w:val="312D2D"/>
          <w:w w:val="110"/>
        </w:rPr>
        <w:t>According to the theory of </w:t>
      </w:r>
      <w:r>
        <w:rPr>
          <w:i/>
          <w:color w:val="312D2D"/>
          <w:w w:val="110"/>
          <w:sz w:val="21"/>
        </w:rPr>
        <w:t>classical conditioning, </w:t>
      </w:r>
      <w:r>
        <w:rPr>
          <w:color w:val="312D2D"/>
          <w:w w:val="110"/>
        </w:rPr>
        <w:t>an originally neutral stimulus comes to elicit a response as a result of being paired with an unconditioned stimulus (an event that elicits a response without any prior learning history) or with a conditioned stimulus. As applied to substance abuse, repeated pairings between the emotional, environmental, and subjective cues associated with the use of substances and the actual physiological and phenomenological effects produced by specific substances lead to the development of a classically conditioned response. Subsequently, when the substance abuser is in the presence of such cues, a classically conditioned withdrawal state or craving is elicited. Cocaine­ and opiate-dependent individuals, for example, experience marked physiological arousal and report strong craving when they see their drug works and other drug paraphernalia or when they experience negative emotions such as depression-even after prolonged drug-free periods (Childress et al., 1994, 1988; Ehrman et al., 1992). Alcohol-dependent clients experience similar physiological reactivity to alcohol-related cues such as being in a bar or watching others drink (Rohsenow et al., 1991). These cues can become "triggers" or high-risk situations that can lead to substance use and relapse.</w:t>
      </w:r>
    </w:p>
    <w:p>
      <w:pPr>
        <w:pStyle w:val="BodyText"/>
        <w:spacing w:line="312" w:lineRule="auto" w:before="6"/>
        <w:ind w:left="526" w:right="849" w:firstLine="293"/>
      </w:pPr>
      <w:r>
        <w:rPr>
          <w:i/>
          <w:color w:val="312D2D"/>
          <w:w w:val="110"/>
          <w:sz w:val="21"/>
        </w:rPr>
        <w:t>Operant</w:t>
      </w:r>
      <w:r>
        <w:rPr>
          <w:i/>
          <w:color w:val="312D2D"/>
          <w:spacing w:val="-10"/>
          <w:w w:val="110"/>
          <w:sz w:val="21"/>
        </w:rPr>
        <w:t> </w:t>
      </w:r>
      <w:r>
        <w:rPr>
          <w:i/>
          <w:color w:val="312D2D"/>
          <w:w w:val="110"/>
          <w:sz w:val="21"/>
        </w:rPr>
        <w:t>learning</w:t>
      </w:r>
      <w:r>
        <w:rPr>
          <w:i/>
          <w:color w:val="312D2D"/>
          <w:spacing w:val="-8"/>
          <w:w w:val="110"/>
          <w:sz w:val="21"/>
        </w:rPr>
        <w:t> </w:t>
      </w:r>
      <w:r>
        <w:rPr>
          <w:color w:val="312D2D"/>
          <w:w w:val="110"/>
        </w:rPr>
        <w:t>refers</w:t>
      </w:r>
      <w:r>
        <w:rPr>
          <w:color w:val="312D2D"/>
          <w:spacing w:val="-16"/>
          <w:w w:val="110"/>
        </w:rPr>
        <w:t> </w:t>
      </w:r>
      <w:r>
        <w:rPr>
          <w:color w:val="312D2D"/>
          <w:w w:val="110"/>
        </w:rPr>
        <w:t>to</w:t>
      </w:r>
      <w:r>
        <w:rPr>
          <w:color w:val="312D2D"/>
          <w:spacing w:val="-21"/>
          <w:w w:val="110"/>
        </w:rPr>
        <w:t> </w:t>
      </w:r>
      <w:r>
        <w:rPr>
          <w:color w:val="312D2D"/>
          <w:w w:val="110"/>
        </w:rPr>
        <w:t>those</w:t>
      </w:r>
      <w:r>
        <w:rPr>
          <w:color w:val="312D2D"/>
          <w:spacing w:val="-18"/>
          <w:w w:val="110"/>
        </w:rPr>
        <w:t> </w:t>
      </w:r>
      <w:r>
        <w:rPr>
          <w:color w:val="312D2D"/>
          <w:w w:val="110"/>
        </w:rPr>
        <w:t>behaviors</w:t>
      </w:r>
      <w:r>
        <w:rPr>
          <w:color w:val="312D2D"/>
          <w:spacing w:val="-10"/>
          <w:w w:val="110"/>
        </w:rPr>
        <w:t> </w:t>
      </w:r>
      <w:r>
        <w:rPr>
          <w:color w:val="312D2D"/>
          <w:w w:val="110"/>
        </w:rPr>
        <w:t>that</w:t>
      </w:r>
      <w:r>
        <w:rPr>
          <w:color w:val="312D2D"/>
          <w:spacing w:val="-19"/>
          <w:w w:val="110"/>
        </w:rPr>
        <w:t> </w:t>
      </w:r>
      <w:r>
        <w:rPr>
          <w:color w:val="312D2D"/>
          <w:w w:val="110"/>
        </w:rPr>
        <w:t>are</w:t>
      </w:r>
      <w:r>
        <w:rPr>
          <w:color w:val="312D2D"/>
          <w:spacing w:val="-20"/>
          <w:w w:val="110"/>
        </w:rPr>
        <w:t> </w:t>
      </w:r>
      <w:r>
        <w:rPr>
          <w:color w:val="312D2D"/>
          <w:w w:val="110"/>
        </w:rPr>
        <w:t>increased</w:t>
      </w:r>
      <w:r>
        <w:rPr>
          <w:color w:val="312D2D"/>
          <w:spacing w:val="-5"/>
          <w:w w:val="110"/>
        </w:rPr>
        <w:t> </w:t>
      </w:r>
      <w:r>
        <w:rPr>
          <w:color w:val="312D2D"/>
          <w:w w:val="110"/>
        </w:rPr>
        <w:t>in</w:t>
      </w:r>
      <w:r>
        <w:rPr>
          <w:color w:val="312D2D"/>
          <w:spacing w:val="-21"/>
          <w:w w:val="110"/>
        </w:rPr>
        <w:t> </w:t>
      </w:r>
      <w:r>
        <w:rPr>
          <w:color w:val="312D2D"/>
          <w:w w:val="110"/>
        </w:rPr>
        <w:t>frequency</w:t>
      </w:r>
      <w:r>
        <w:rPr>
          <w:color w:val="312D2D"/>
          <w:spacing w:val="-9"/>
          <w:w w:val="110"/>
        </w:rPr>
        <w:t> </w:t>
      </w:r>
      <w:r>
        <w:rPr>
          <w:color w:val="312D2D"/>
          <w:w w:val="110"/>
        </w:rPr>
        <w:t>by</w:t>
      </w:r>
      <w:r>
        <w:rPr>
          <w:color w:val="312D2D"/>
          <w:spacing w:val="-18"/>
          <w:w w:val="110"/>
        </w:rPr>
        <w:t> </w:t>
      </w:r>
      <w:r>
        <w:rPr>
          <w:color w:val="312D2D"/>
          <w:w w:val="110"/>
        </w:rPr>
        <w:t>reinforcement.</w:t>
      </w:r>
      <w:r>
        <w:rPr>
          <w:color w:val="312D2D"/>
          <w:spacing w:val="11"/>
          <w:w w:val="110"/>
        </w:rPr>
        <w:t> </w:t>
      </w:r>
      <w:r>
        <w:rPr>
          <w:color w:val="312D2D"/>
          <w:w w:val="110"/>
        </w:rPr>
        <w:t>Behaviors </w:t>
      </w:r>
      <w:r>
        <w:rPr>
          <w:color w:val="312D2D"/>
          <w:w w:val="115"/>
        </w:rPr>
        <w:t>that</w:t>
      </w:r>
      <w:r>
        <w:rPr>
          <w:color w:val="312D2D"/>
          <w:spacing w:val="-18"/>
          <w:w w:val="115"/>
        </w:rPr>
        <w:t> </w:t>
      </w:r>
      <w:r>
        <w:rPr>
          <w:color w:val="312D2D"/>
          <w:w w:val="115"/>
        </w:rPr>
        <w:t>result</w:t>
      </w:r>
      <w:r>
        <w:rPr>
          <w:color w:val="312D2D"/>
          <w:spacing w:val="-21"/>
          <w:w w:val="115"/>
        </w:rPr>
        <w:t> </w:t>
      </w:r>
      <w:r>
        <w:rPr>
          <w:color w:val="312D2D"/>
          <w:w w:val="115"/>
        </w:rPr>
        <w:t>either</w:t>
      </w:r>
      <w:r>
        <w:rPr>
          <w:color w:val="312D2D"/>
          <w:spacing w:val="-13"/>
          <w:w w:val="115"/>
        </w:rPr>
        <w:t> </w:t>
      </w:r>
      <w:r>
        <w:rPr>
          <w:color w:val="312D2D"/>
          <w:w w:val="115"/>
        </w:rPr>
        <w:t>in</w:t>
      </w:r>
      <w:r>
        <w:rPr>
          <w:color w:val="312D2D"/>
          <w:spacing w:val="-20"/>
          <w:w w:val="115"/>
        </w:rPr>
        <w:t> </w:t>
      </w:r>
      <w:r>
        <w:rPr>
          <w:color w:val="312D2D"/>
          <w:w w:val="115"/>
        </w:rPr>
        <w:t>rewarding</w:t>
      </w:r>
      <w:r>
        <w:rPr>
          <w:color w:val="312D2D"/>
          <w:spacing w:val="-20"/>
          <w:w w:val="115"/>
        </w:rPr>
        <w:t> </w:t>
      </w:r>
      <w:r>
        <w:rPr>
          <w:color w:val="312D2D"/>
          <w:w w:val="115"/>
        </w:rPr>
        <w:t>or</w:t>
      </w:r>
      <w:r>
        <w:rPr>
          <w:color w:val="312D2D"/>
          <w:spacing w:val="-20"/>
          <w:w w:val="115"/>
        </w:rPr>
        <w:t> </w:t>
      </w:r>
      <w:r>
        <w:rPr>
          <w:color w:val="312D2D"/>
          <w:w w:val="115"/>
        </w:rPr>
        <w:t>positive</w:t>
      </w:r>
      <w:r>
        <w:rPr>
          <w:color w:val="312D2D"/>
          <w:spacing w:val="-19"/>
          <w:w w:val="115"/>
        </w:rPr>
        <w:t> </w:t>
      </w:r>
      <w:r>
        <w:rPr>
          <w:color w:val="312D2D"/>
          <w:w w:val="115"/>
        </w:rPr>
        <w:t>outcomes</w:t>
      </w:r>
      <w:r>
        <w:rPr>
          <w:color w:val="312D2D"/>
          <w:spacing w:val="-16"/>
          <w:w w:val="115"/>
        </w:rPr>
        <w:t> </w:t>
      </w:r>
      <w:r>
        <w:rPr>
          <w:color w:val="312D2D"/>
          <w:w w:val="115"/>
        </w:rPr>
        <w:t>or</w:t>
      </w:r>
      <w:r>
        <w:rPr>
          <w:color w:val="312D2D"/>
          <w:spacing w:val="-17"/>
          <w:w w:val="115"/>
        </w:rPr>
        <w:t> </w:t>
      </w:r>
      <w:r>
        <w:rPr>
          <w:color w:val="312D2D"/>
          <w:w w:val="115"/>
        </w:rPr>
        <w:t>that</w:t>
      </w:r>
      <w:r>
        <w:rPr>
          <w:color w:val="312D2D"/>
          <w:spacing w:val="-21"/>
          <w:w w:val="115"/>
        </w:rPr>
        <w:t> </w:t>
      </w:r>
      <w:r>
        <w:rPr>
          <w:color w:val="312D2D"/>
          <w:w w:val="115"/>
        </w:rPr>
        <w:t>allow</w:t>
      </w:r>
      <w:r>
        <w:rPr>
          <w:color w:val="312D2D"/>
          <w:spacing w:val="-13"/>
          <w:w w:val="115"/>
        </w:rPr>
        <w:t> </w:t>
      </w:r>
      <w:r>
        <w:rPr>
          <w:color w:val="312D2D"/>
          <w:w w:val="115"/>
        </w:rPr>
        <w:t>the</w:t>
      </w:r>
      <w:r>
        <w:rPr>
          <w:color w:val="312D2D"/>
          <w:spacing w:val="-18"/>
          <w:w w:val="115"/>
        </w:rPr>
        <w:t> </w:t>
      </w:r>
      <w:r>
        <w:rPr>
          <w:color w:val="312D2D"/>
          <w:w w:val="115"/>
        </w:rPr>
        <w:t>individual</w:t>
      </w:r>
      <w:r>
        <w:rPr>
          <w:color w:val="312D2D"/>
          <w:spacing w:val="-13"/>
          <w:w w:val="115"/>
        </w:rPr>
        <w:t> </w:t>
      </w:r>
      <w:r>
        <w:rPr>
          <w:color w:val="312D2D"/>
          <w:w w:val="115"/>
        </w:rPr>
        <w:t>either</w:t>
      </w:r>
      <w:r>
        <w:rPr>
          <w:color w:val="312D2D"/>
          <w:spacing w:val="-11"/>
          <w:w w:val="115"/>
        </w:rPr>
        <w:t> </w:t>
      </w:r>
      <w:r>
        <w:rPr>
          <w:color w:val="312D2D"/>
          <w:w w:val="115"/>
        </w:rPr>
        <w:t>to</w:t>
      </w:r>
      <w:r>
        <w:rPr>
          <w:color w:val="312D2D"/>
          <w:spacing w:val="-25"/>
          <w:w w:val="115"/>
        </w:rPr>
        <w:t> </w:t>
      </w:r>
      <w:r>
        <w:rPr>
          <w:color w:val="312D2D"/>
          <w:w w:val="115"/>
        </w:rPr>
        <w:t>avoid</w:t>
      </w:r>
      <w:r>
        <w:rPr>
          <w:color w:val="312D2D"/>
          <w:spacing w:val="-12"/>
          <w:w w:val="115"/>
        </w:rPr>
        <w:t> </w:t>
      </w:r>
      <w:r>
        <w:rPr>
          <w:color w:val="312D2D"/>
          <w:w w:val="115"/>
        </w:rPr>
        <w:t>or</w:t>
      </w:r>
      <w:r>
        <w:rPr>
          <w:color w:val="312D2D"/>
          <w:spacing w:val="-23"/>
          <w:w w:val="115"/>
        </w:rPr>
        <w:t> </w:t>
      </w:r>
      <w:r>
        <w:rPr>
          <w:color w:val="312D2D"/>
          <w:w w:val="115"/>
        </w:rPr>
        <w:t>escape from negative consequences are likely to increase in frequency. Substance abuse in the presence of classically</w:t>
      </w:r>
      <w:r>
        <w:rPr>
          <w:color w:val="312D2D"/>
          <w:spacing w:val="-23"/>
          <w:w w:val="115"/>
        </w:rPr>
        <w:t> </w:t>
      </w:r>
      <w:r>
        <w:rPr>
          <w:color w:val="312D2D"/>
          <w:w w:val="115"/>
        </w:rPr>
        <w:t>conditioned</w:t>
      </w:r>
      <w:r>
        <w:rPr>
          <w:color w:val="312D2D"/>
          <w:spacing w:val="-19"/>
          <w:w w:val="115"/>
        </w:rPr>
        <w:t> </w:t>
      </w:r>
      <w:r>
        <w:rPr>
          <w:color w:val="312D2D"/>
          <w:w w:val="115"/>
        </w:rPr>
        <w:t>cues</w:t>
      </w:r>
      <w:r>
        <w:rPr>
          <w:color w:val="312D2D"/>
          <w:spacing w:val="-28"/>
          <w:w w:val="115"/>
        </w:rPr>
        <w:t> </w:t>
      </w:r>
      <w:r>
        <w:rPr>
          <w:color w:val="312D2D"/>
          <w:w w:val="115"/>
        </w:rPr>
        <w:t>is</w:t>
      </w:r>
      <w:r>
        <w:rPr>
          <w:color w:val="312D2D"/>
          <w:spacing w:val="-31"/>
          <w:w w:val="115"/>
        </w:rPr>
        <w:t> </w:t>
      </w:r>
      <w:r>
        <w:rPr>
          <w:color w:val="312D2D"/>
          <w:w w:val="115"/>
        </w:rPr>
        <w:t>instrumental</w:t>
      </w:r>
      <w:r>
        <w:rPr>
          <w:color w:val="312D2D"/>
          <w:spacing w:val="-21"/>
          <w:w w:val="115"/>
        </w:rPr>
        <w:t> </w:t>
      </w:r>
      <w:r>
        <w:rPr>
          <w:color w:val="312D2D"/>
          <w:w w:val="115"/>
        </w:rPr>
        <w:t>in</w:t>
      </w:r>
      <w:r>
        <w:rPr>
          <w:color w:val="312D2D"/>
          <w:spacing w:val="-29"/>
          <w:w w:val="115"/>
        </w:rPr>
        <w:t> </w:t>
      </w:r>
      <w:r>
        <w:rPr>
          <w:color w:val="312D2D"/>
          <w:w w:val="115"/>
        </w:rPr>
        <w:t>reducing</w:t>
      </w:r>
      <w:r>
        <w:rPr>
          <w:color w:val="312D2D"/>
          <w:spacing w:val="-26"/>
          <w:w w:val="115"/>
        </w:rPr>
        <w:t> </w:t>
      </w:r>
      <w:r>
        <w:rPr>
          <w:color w:val="312D2D"/>
          <w:w w:val="115"/>
        </w:rPr>
        <w:t>or</w:t>
      </w:r>
      <w:r>
        <w:rPr>
          <w:color w:val="312D2D"/>
          <w:spacing w:val="-31"/>
          <w:w w:val="115"/>
        </w:rPr>
        <w:t> </w:t>
      </w:r>
      <w:r>
        <w:rPr>
          <w:color w:val="312D2D"/>
          <w:w w:val="115"/>
        </w:rPr>
        <w:t>eliminating</w:t>
      </w:r>
      <w:r>
        <w:rPr>
          <w:color w:val="312D2D"/>
          <w:spacing w:val="-18"/>
          <w:w w:val="115"/>
        </w:rPr>
        <w:t> </w:t>
      </w:r>
      <w:r>
        <w:rPr>
          <w:color w:val="312D2D"/>
          <w:w w:val="115"/>
        </w:rPr>
        <w:t>the</w:t>
      </w:r>
      <w:r>
        <w:rPr>
          <w:color w:val="312D2D"/>
          <w:spacing w:val="-29"/>
          <w:w w:val="115"/>
        </w:rPr>
        <w:t> </w:t>
      </w:r>
      <w:r>
        <w:rPr>
          <w:color w:val="312D2D"/>
          <w:w w:val="115"/>
        </w:rPr>
        <w:t>arousal</w:t>
      </w:r>
      <w:r>
        <w:rPr>
          <w:color w:val="312D2D"/>
          <w:spacing w:val="-25"/>
          <w:w w:val="115"/>
        </w:rPr>
        <w:t> </w:t>
      </w:r>
      <w:r>
        <w:rPr>
          <w:color w:val="312D2D"/>
          <w:w w:val="115"/>
        </w:rPr>
        <w:t>associated</w:t>
      </w:r>
      <w:r>
        <w:rPr>
          <w:color w:val="312D2D"/>
          <w:spacing w:val="-19"/>
          <w:w w:val="115"/>
        </w:rPr>
        <w:t> </w:t>
      </w:r>
      <w:r>
        <w:rPr>
          <w:color w:val="312D2D"/>
          <w:w w:val="115"/>
        </w:rPr>
        <w:t>with</w:t>
      </w:r>
      <w:r>
        <w:rPr>
          <w:color w:val="312D2D"/>
          <w:spacing w:val="-25"/>
          <w:w w:val="115"/>
        </w:rPr>
        <w:t> </w:t>
      </w:r>
      <w:r>
        <w:rPr>
          <w:color w:val="312D2D"/>
          <w:w w:val="115"/>
        </w:rPr>
        <w:t>a</w:t>
      </w:r>
      <w:r>
        <w:rPr>
          <w:color w:val="312D2D"/>
          <w:spacing w:val="-30"/>
          <w:w w:val="115"/>
        </w:rPr>
        <w:t> </w:t>
      </w:r>
      <w:r>
        <w:rPr>
          <w:color w:val="312D2D"/>
          <w:w w:val="115"/>
        </w:rPr>
        <w:t>state of</w:t>
      </w:r>
      <w:r>
        <w:rPr>
          <w:color w:val="312D2D"/>
          <w:spacing w:val="-15"/>
          <w:w w:val="115"/>
        </w:rPr>
        <w:t> </w:t>
      </w:r>
      <w:r>
        <w:rPr>
          <w:color w:val="312D2D"/>
          <w:w w:val="115"/>
        </w:rPr>
        <w:t>craving,</w:t>
      </w:r>
      <w:r>
        <w:rPr>
          <w:color w:val="312D2D"/>
          <w:spacing w:val="-18"/>
          <w:w w:val="115"/>
        </w:rPr>
        <w:t> </w:t>
      </w:r>
      <w:r>
        <w:rPr>
          <w:color w:val="312D2D"/>
          <w:w w:val="115"/>
        </w:rPr>
        <w:t>thus</w:t>
      </w:r>
      <w:r>
        <w:rPr>
          <w:color w:val="312D2D"/>
          <w:spacing w:val="-26"/>
          <w:w w:val="115"/>
        </w:rPr>
        <w:t> </w:t>
      </w:r>
      <w:r>
        <w:rPr>
          <w:color w:val="312D2D"/>
          <w:w w:val="115"/>
        </w:rPr>
        <w:t>serving</w:t>
      </w:r>
      <w:r>
        <w:rPr>
          <w:color w:val="312D2D"/>
          <w:spacing w:val="-18"/>
          <w:w w:val="115"/>
        </w:rPr>
        <w:t> </w:t>
      </w:r>
      <w:r>
        <w:rPr>
          <w:color w:val="312D2D"/>
          <w:w w:val="115"/>
        </w:rPr>
        <w:t>to</w:t>
      </w:r>
      <w:r>
        <w:rPr>
          <w:color w:val="312D2D"/>
          <w:spacing w:val="-26"/>
          <w:w w:val="115"/>
        </w:rPr>
        <w:t> </w:t>
      </w:r>
      <w:r>
        <w:rPr>
          <w:color w:val="312D2D"/>
          <w:w w:val="115"/>
        </w:rPr>
        <w:t>reinforce</w:t>
      </w:r>
      <w:r>
        <w:rPr>
          <w:color w:val="312D2D"/>
          <w:spacing w:val="-17"/>
          <w:w w:val="115"/>
        </w:rPr>
        <w:t> </w:t>
      </w:r>
      <w:r>
        <w:rPr>
          <w:color w:val="312D2D"/>
          <w:w w:val="115"/>
        </w:rPr>
        <w:t>the</w:t>
      </w:r>
      <w:r>
        <w:rPr>
          <w:color w:val="312D2D"/>
          <w:spacing w:val="-17"/>
          <w:w w:val="115"/>
        </w:rPr>
        <w:t> </w:t>
      </w:r>
      <w:r>
        <w:rPr>
          <w:color w:val="312D2D"/>
          <w:w w:val="115"/>
        </w:rPr>
        <w:t>substance</w:t>
      </w:r>
      <w:r>
        <w:rPr>
          <w:color w:val="312D2D"/>
          <w:spacing w:val="-20"/>
          <w:w w:val="115"/>
        </w:rPr>
        <w:t> </w:t>
      </w:r>
      <w:r>
        <w:rPr>
          <w:color w:val="312D2D"/>
          <w:w w:val="115"/>
        </w:rPr>
        <w:t>abuse</w:t>
      </w:r>
      <w:r>
        <w:rPr>
          <w:color w:val="312D2D"/>
          <w:spacing w:val="-21"/>
          <w:w w:val="115"/>
        </w:rPr>
        <w:t> </w:t>
      </w:r>
      <w:r>
        <w:rPr>
          <w:color w:val="312D2D"/>
          <w:w w:val="115"/>
        </w:rPr>
        <w:t>behavior.</w:t>
      </w:r>
      <w:r>
        <w:rPr>
          <w:color w:val="312D2D"/>
          <w:spacing w:val="13"/>
          <w:w w:val="115"/>
        </w:rPr>
        <w:t> </w:t>
      </w:r>
      <w:r>
        <w:rPr>
          <w:color w:val="312D2D"/>
          <w:w w:val="115"/>
        </w:rPr>
        <w:t>That</w:t>
      </w:r>
      <w:r>
        <w:rPr>
          <w:color w:val="312D2D"/>
          <w:spacing w:val="-22"/>
          <w:w w:val="115"/>
        </w:rPr>
        <w:t> </w:t>
      </w:r>
      <w:r>
        <w:rPr>
          <w:color w:val="312D2D"/>
          <w:w w:val="115"/>
        </w:rPr>
        <w:t>is,</w:t>
      </w:r>
      <w:r>
        <w:rPr>
          <w:color w:val="312D2D"/>
          <w:spacing w:val="-25"/>
          <w:w w:val="115"/>
        </w:rPr>
        <w:t> </w:t>
      </w:r>
      <w:r>
        <w:rPr>
          <w:color w:val="312D2D"/>
          <w:w w:val="115"/>
        </w:rPr>
        <w:t>the</w:t>
      </w:r>
      <w:r>
        <w:rPr>
          <w:color w:val="312D2D"/>
          <w:spacing w:val="-12"/>
          <w:w w:val="115"/>
        </w:rPr>
        <w:t> </w:t>
      </w:r>
      <w:r>
        <w:rPr>
          <w:color w:val="312D2D"/>
          <w:w w:val="115"/>
        </w:rPr>
        <w:t>behavior</w:t>
      </w:r>
      <w:r>
        <w:rPr>
          <w:color w:val="312D2D"/>
          <w:spacing w:val="-15"/>
          <w:w w:val="115"/>
        </w:rPr>
        <w:t> </w:t>
      </w:r>
      <w:r>
        <w:rPr>
          <w:color w:val="312D2D"/>
          <w:w w:val="115"/>
        </w:rPr>
        <w:t>serves</w:t>
      </w:r>
      <w:r>
        <w:rPr>
          <w:color w:val="312D2D"/>
          <w:spacing w:val="-22"/>
          <w:w w:val="115"/>
        </w:rPr>
        <w:t> </w:t>
      </w:r>
      <w:r>
        <w:rPr>
          <w:color w:val="312D2D"/>
          <w:w w:val="115"/>
        </w:rPr>
        <w:t>a</w:t>
      </w:r>
      <w:r>
        <w:rPr>
          <w:color w:val="312D2D"/>
          <w:spacing w:val="-21"/>
          <w:w w:val="115"/>
        </w:rPr>
        <w:t> </w:t>
      </w:r>
      <w:r>
        <w:rPr>
          <w:color w:val="312D2D"/>
          <w:w w:val="115"/>
        </w:rPr>
        <w:t>basic rewarding function for the individual. This represents the second form of learning, operant conditioning.</w:t>
      </w:r>
      <w:r>
        <w:rPr>
          <w:color w:val="312D2D"/>
          <w:spacing w:val="-16"/>
          <w:w w:val="115"/>
        </w:rPr>
        <w:t> </w:t>
      </w:r>
      <w:r>
        <w:rPr>
          <w:color w:val="312D2D"/>
          <w:w w:val="115"/>
        </w:rPr>
        <w:t>An</w:t>
      </w:r>
      <w:r>
        <w:rPr>
          <w:color w:val="312D2D"/>
          <w:spacing w:val="-26"/>
          <w:w w:val="115"/>
        </w:rPr>
        <w:t> </w:t>
      </w:r>
      <w:r>
        <w:rPr>
          <w:color w:val="312D2D"/>
          <w:w w:val="115"/>
        </w:rPr>
        <w:t>alcohol-dependent</w:t>
      </w:r>
      <w:r>
        <w:rPr>
          <w:color w:val="312D2D"/>
          <w:spacing w:val="-30"/>
          <w:w w:val="115"/>
        </w:rPr>
        <w:t> </w:t>
      </w:r>
      <w:r>
        <w:rPr>
          <w:color w:val="312D2D"/>
          <w:w w:val="115"/>
        </w:rPr>
        <w:t>person</w:t>
      </w:r>
      <w:r>
        <w:rPr>
          <w:color w:val="312D2D"/>
          <w:spacing w:val="-22"/>
          <w:w w:val="115"/>
        </w:rPr>
        <w:t> </w:t>
      </w:r>
      <w:r>
        <w:rPr>
          <w:color w:val="312D2D"/>
          <w:w w:val="115"/>
        </w:rPr>
        <w:t>who</w:t>
      </w:r>
      <w:r>
        <w:rPr>
          <w:color w:val="312D2D"/>
          <w:spacing w:val="-21"/>
          <w:w w:val="115"/>
        </w:rPr>
        <w:t> </w:t>
      </w:r>
      <w:r>
        <w:rPr>
          <w:color w:val="312D2D"/>
          <w:w w:val="115"/>
        </w:rPr>
        <w:t>drinks</w:t>
      </w:r>
      <w:r>
        <w:rPr>
          <w:color w:val="312D2D"/>
          <w:spacing w:val="-25"/>
          <w:w w:val="115"/>
        </w:rPr>
        <w:t> </w:t>
      </w:r>
      <w:r>
        <w:rPr>
          <w:color w:val="312D2D"/>
          <w:w w:val="115"/>
        </w:rPr>
        <w:t>to</w:t>
      </w:r>
      <w:r>
        <w:rPr>
          <w:color w:val="312D2D"/>
          <w:spacing w:val="-35"/>
          <w:w w:val="115"/>
        </w:rPr>
        <w:t> </w:t>
      </w:r>
      <w:r>
        <w:rPr>
          <w:color w:val="312D2D"/>
          <w:w w:val="115"/>
        </w:rPr>
        <w:t>feel</w:t>
      </w:r>
      <w:r>
        <w:rPr>
          <w:color w:val="312D2D"/>
          <w:spacing w:val="-22"/>
          <w:w w:val="115"/>
        </w:rPr>
        <w:t> </w:t>
      </w:r>
      <w:r>
        <w:rPr>
          <w:color w:val="312D2D"/>
          <w:w w:val="115"/>
        </w:rPr>
        <w:t>more</w:t>
      </w:r>
      <w:r>
        <w:rPr>
          <w:color w:val="312D2D"/>
          <w:spacing w:val="-27"/>
          <w:w w:val="115"/>
        </w:rPr>
        <w:t> </w:t>
      </w:r>
      <w:r>
        <w:rPr>
          <w:color w:val="312D2D"/>
          <w:w w:val="115"/>
        </w:rPr>
        <w:t>social</w:t>
      </w:r>
      <w:r>
        <w:rPr>
          <w:color w:val="312D2D"/>
          <w:spacing w:val="-24"/>
          <w:w w:val="115"/>
        </w:rPr>
        <w:t> </w:t>
      </w:r>
      <w:r>
        <w:rPr>
          <w:color w:val="312D2D"/>
          <w:w w:val="115"/>
        </w:rPr>
        <w:t>and</w:t>
      </w:r>
      <w:r>
        <w:rPr>
          <w:color w:val="312D2D"/>
          <w:spacing w:val="-7"/>
          <w:w w:val="115"/>
        </w:rPr>
        <w:t> </w:t>
      </w:r>
      <w:r>
        <w:rPr>
          <w:color w:val="312D2D"/>
          <w:w w:val="115"/>
        </w:rPr>
        <w:t>less</w:t>
      </w:r>
      <w:r>
        <w:rPr>
          <w:color w:val="312D2D"/>
          <w:spacing w:val="-32"/>
          <w:w w:val="115"/>
        </w:rPr>
        <w:t> </w:t>
      </w:r>
      <w:r>
        <w:rPr>
          <w:color w:val="312D2D"/>
          <w:w w:val="115"/>
        </w:rPr>
        <w:t>anxious</w:t>
      </w:r>
      <w:r>
        <w:rPr>
          <w:color w:val="312D2D"/>
          <w:spacing w:val="-24"/>
          <w:w w:val="115"/>
        </w:rPr>
        <w:t> </w:t>
      </w:r>
      <w:r>
        <w:rPr>
          <w:color w:val="312D2D"/>
          <w:w w:val="115"/>
        </w:rPr>
        <w:t>or</w:t>
      </w:r>
      <w:r>
        <w:rPr>
          <w:color w:val="312D2D"/>
          <w:spacing w:val="-24"/>
          <w:w w:val="115"/>
        </w:rPr>
        <w:t> </w:t>
      </w:r>
      <w:r>
        <w:rPr>
          <w:color w:val="312D2D"/>
          <w:w w:val="115"/>
        </w:rPr>
        <w:t>a</w:t>
      </w:r>
      <w:r>
        <w:rPr>
          <w:color w:val="312D2D"/>
          <w:spacing w:val="-27"/>
          <w:w w:val="115"/>
        </w:rPr>
        <w:t> </w:t>
      </w:r>
      <w:r>
        <w:rPr>
          <w:color w:val="312D2D"/>
          <w:w w:val="115"/>
        </w:rPr>
        <w:t>cocaine abuser</w:t>
      </w:r>
      <w:r>
        <w:rPr>
          <w:color w:val="312D2D"/>
          <w:spacing w:val="-17"/>
          <w:w w:val="115"/>
        </w:rPr>
        <w:t> </w:t>
      </w:r>
      <w:r>
        <w:rPr>
          <w:color w:val="312D2D"/>
          <w:w w:val="115"/>
        </w:rPr>
        <w:t>who</w:t>
      </w:r>
      <w:r>
        <w:rPr>
          <w:color w:val="312D2D"/>
          <w:spacing w:val="-16"/>
          <w:w w:val="115"/>
        </w:rPr>
        <w:t> </w:t>
      </w:r>
      <w:r>
        <w:rPr>
          <w:color w:val="312D2D"/>
          <w:w w:val="115"/>
        </w:rPr>
        <w:t>gets</w:t>
      </w:r>
      <w:r>
        <w:rPr>
          <w:color w:val="312D2D"/>
          <w:spacing w:val="-22"/>
          <w:w w:val="115"/>
        </w:rPr>
        <w:t> </w:t>
      </w:r>
      <w:r>
        <w:rPr>
          <w:color w:val="312D2D"/>
          <w:w w:val="115"/>
        </w:rPr>
        <w:t>high</w:t>
      </w:r>
      <w:r>
        <w:rPr>
          <w:color w:val="312D2D"/>
          <w:spacing w:val="-18"/>
          <w:w w:val="115"/>
        </w:rPr>
        <w:t> </w:t>
      </w:r>
      <w:r>
        <w:rPr>
          <w:color w:val="312D2D"/>
          <w:w w:val="115"/>
        </w:rPr>
        <w:t>to</w:t>
      </w:r>
      <w:r>
        <w:rPr>
          <w:color w:val="312D2D"/>
          <w:spacing w:val="-23"/>
          <w:w w:val="115"/>
        </w:rPr>
        <w:t> </w:t>
      </w:r>
      <w:r>
        <w:rPr>
          <w:color w:val="312D2D"/>
          <w:w w:val="115"/>
        </w:rPr>
        <w:t>overcome</w:t>
      </w:r>
      <w:r>
        <w:rPr>
          <w:color w:val="312D2D"/>
          <w:spacing w:val="-15"/>
          <w:w w:val="115"/>
        </w:rPr>
        <w:t> </w:t>
      </w:r>
      <w:r>
        <w:rPr>
          <w:color w:val="312D2D"/>
          <w:w w:val="115"/>
        </w:rPr>
        <w:t>depression</w:t>
      </w:r>
      <w:r>
        <w:rPr>
          <w:color w:val="312D2D"/>
          <w:spacing w:val="-13"/>
          <w:w w:val="115"/>
        </w:rPr>
        <w:t> </w:t>
      </w:r>
      <w:r>
        <w:rPr>
          <w:color w:val="312D2D"/>
          <w:w w:val="115"/>
        </w:rPr>
        <w:t>is</w:t>
      </w:r>
      <w:r>
        <w:rPr>
          <w:color w:val="312D2D"/>
          <w:spacing w:val="-23"/>
          <w:w w:val="115"/>
        </w:rPr>
        <w:t> </w:t>
      </w:r>
      <w:r>
        <w:rPr>
          <w:color w:val="312D2D"/>
          <w:w w:val="115"/>
        </w:rPr>
        <w:t>using</w:t>
      </w:r>
      <w:r>
        <w:rPr>
          <w:color w:val="312D2D"/>
          <w:spacing w:val="-22"/>
          <w:w w:val="115"/>
        </w:rPr>
        <w:t> </w:t>
      </w:r>
      <w:r>
        <w:rPr>
          <w:color w:val="312D2D"/>
          <w:w w:val="115"/>
        </w:rPr>
        <w:t>substances</w:t>
      </w:r>
      <w:r>
        <w:rPr>
          <w:color w:val="312D2D"/>
          <w:spacing w:val="-16"/>
          <w:w w:val="115"/>
        </w:rPr>
        <w:t> </w:t>
      </w:r>
      <w:r>
        <w:rPr>
          <w:color w:val="312D2D"/>
          <w:w w:val="115"/>
        </w:rPr>
        <w:t>in</w:t>
      </w:r>
      <w:r>
        <w:rPr>
          <w:color w:val="312D2D"/>
          <w:spacing w:val="-21"/>
          <w:w w:val="115"/>
        </w:rPr>
        <w:t> </w:t>
      </w:r>
      <w:r>
        <w:rPr>
          <w:color w:val="312D2D"/>
          <w:w w:val="115"/>
        </w:rPr>
        <w:t>an</w:t>
      </w:r>
      <w:r>
        <w:rPr>
          <w:color w:val="312D2D"/>
          <w:spacing w:val="-18"/>
          <w:w w:val="115"/>
        </w:rPr>
        <w:t> </w:t>
      </w:r>
      <w:r>
        <w:rPr>
          <w:color w:val="312D2D"/>
          <w:w w:val="115"/>
        </w:rPr>
        <w:t>instrumental</w:t>
      </w:r>
      <w:r>
        <w:rPr>
          <w:color w:val="312D2D"/>
          <w:spacing w:val="-15"/>
          <w:w w:val="115"/>
        </w:rPr>
        <w:t> </w:t>
      </w:r>
      <w:r>
        <w:rPr>
          <w:color w:val="312D2D"/>
          <w:w w:val="115"/>
        </w:rPr>
        <w:t>way.</w:t>
      </w:r>
      <w:r>
        <w:rPr>
          <w:color w:val="312D2D"/>
          <w:spacing w:val="6"/>
          <w:w w:val="115"/>
        </w:rPr>
        <w:t> </w:t>
      </w:r>
      <w:r>
        <w:rPr>
          <w:color w:val="312D2D"/>
          <w:w w:val="115"/>
        </w:rPr>
        <w:t>To</w:t>
      </w:r>
      <w:r>
        <w:rPr>
          <w:color w:val="312D2D"/>
          <w:spacing w:val="-22"/>
          <w:w w:val="115"/>
        </w:rPr>
        <w:t> </w:t>
      </w:r>
      <w:r>
        <w:rPr>
          <w:color w:val="312D2D"/>
          <w:w w:val="115"/>
        </w:rPr>
        <w:t>the</w:t>
      </w:r>
      <w:r>
        <w:rPr>
          <w:color w:val="312D2D"/>
          <w:spacing w:val="-18"/>
          <w:w w:val="115"/>
        </w:rPr>
        <w:t> </w:t>
      </w:r>
      <w:r>
        <w:rPr>
          <w:color w:val="312D2D"/>
          <w:w w:val="115"/>
        </w:rPr>
        <w:t>extent that they experience the effects they seek, the greater the likelihood they will use substances under similar</w:t>
      </w:r>
      <w:r>
        <w:rPr>
          <w:color w:val="312D2D"/>
          <w:spacing w:val="-25"/>
          <w:w w:val="115"/>
        </w:rPr>
        <w:t> </w:t>
      </w:r>
      <w:r>
        <w:rPr>
          <w:color w:val="312D2D"/>
          <w:w w:val="115"/>
        </w:rPr>
        <w:t>circumstances</w:t>
      </w:r>
      <w:r>
        <w:rPr>
          <w:color w:val="312D2D"/>
          <w:spacing w:val="-19"/>
          <w:w w:val="115"/>
        </w:rPr>
        <w:t> </w:t>
      </w:r>
      <w:r>
        <w:rPr>
          <w:color w:val="312D2D"/>
          <w:w w:val="115"/>
        </w:rPr>
        <w:t>in</w:t>
      </w:r>
      <w:r>
        <w:rPr>
          <w:color w:val="312D2D"/>
          <w:spacing w:val="-25"/>
          <w:w w:val="115"/>
        </w:rPr>
        <w:t> </w:t>
      </w:r>
      <w:r>
        <w:rPr>
          <w:color w:val="312D2D"/>
          <w:w w:val="115"/>
        </w:rPr>
        <w:t>the</w:t>
      </w:r>
      <w:r>
        <w:rPr>
          <w:color w:val="312D2D"/>
          <w:spacing w:val="-26"/>
          <w:w w:val="115"/>
        </w:rPr>
        <w:t> </w:t>
      </w:r>
      <w:r>
        <w:rPr>
          <w:color w:val="312D2D"/>
          <w:w w:val="115"/>
        </w:rPr>
        <w:t>future.</w:t>
      </w:r>
      <w:r>
        <w:rPr>
          <w:color w:val="312D2D"/>
          <w:spacing w:val="6"/>
          <w:w w:val="115"/>
        </w:rPr>
        <w:t> </w:t>
      </w:r>
      <w:r>
        <w:rPr>
          <w:color w:val="312D2D"/>
          <w:w w:val="115"/>
        </w:rPr>
        <w:t>Presumably,</w:t>
      </w:r>
      <w:r>
        <w:rPr>
          <w:color w:val="312D2D"/>
          <w:spacing w:val="-17"/>
          <w:w w:val="115"/>
        </w:rPr>
        <w:t> </w:t>
      </w:r>
      <w:r>
        <w:rPr>
          <w:color w:val="312D2D"/>
          <w:w w:val="115"/>
        </w:rPr>
        <w:t>people</w:t>
      </w:r>
      <w:r>
        <w:rPr>
          <w:color w:val="312D2D"/>
          <w:spacing w:val="-25"/>
          <w:w w:val="115"/>
        </w:rPr>
        <w:t> </w:t>
      </w:r>
      <w:r>
        <w:rPr>
          <w:color w:val="312D2D"/>
          <w:w w:val="115"/>
        </w:rPr>
        <w:t>continue</w:t>
      </w:r>
      <w:r>
        <w:rPr>
          <w:color w:val="312D2D"/>
          <w:spacing w:val="-24"/>
          <w:w w:val="115"/>
        </w:rPr>
        <w:t> </w:t>
      </w:r>
      <w:r>
        <w:rPr>
          <w:color w:val="312D2D"/>
          <w:w w:val="115"/>
        </w:rPr>
        <w:t>to</w:t>
      </w:r>
      <w:r>
        <w:rPr>
          <w:color w:val="312D2D"/>
          <w:spacing w:val="-29"/>
          <w:w w:val="115"/>
        </w:rPr>
        <w:t> </w:t>
      </w:r>
      <w:r>
        <w:rPr>
          <w:color w:val="312D2D"/>
          <w:w w:val="115"/>
        </w:rPr>
        <w:t>abuse</w:t>
      </w:r>
      <w:r>
        <w:rPr>
          <w:color w:val="312D2D"/>
          <w:spacing w:val="-24"/>
          <w:w w:val="115"/>
        </w:rPr>
        <w:t> </w:t>
      </w:r>
      <w:r>
        <w:rPr>
          <w:color w:val="312D2D"/>
          <w:w w:val="115"/>
        </w:rPr>
        <w:t>substances</w:t>
      </w:r>
      <w:r>
        <w:rPr>
          <w:color w:val="312D2D"/>
          <w:spacing w:val="-21"/>
          <w:w w:val="115"/>
        </w:rPr>
        <w:t> </w:t>
      </w:r>
      <w:r>
        <w:rPr>
          <w:color w:val="312D2D"/>
          <w:w w:val="115"/>
        </w:rPr>
        <w:t>even</w:t>
      </w:r>
      <w:r>
        <w:rPr>
          <w:color w:val="312D2D"/>
          <w:spacing w:val="-30"/>
          <w:w w:val="115"/>
        </w:rPr>
        <w:t> </w:t>
      </w:r>
      <w:r>
        <w:rPr>
          <w:color w:val="312D2D"/>
          <w:w w:val="115"/>
        </w:rPr>
        <w:t>in</w:t>
      </w:r>
      <w:r>
        <w:rPr>
          <w:color w:val="312D2D"/>
          <w:spacing w:val="-24"/>
          <w:w w:val="115"/>
        </w:rPr>
        <w:t> </w:t>
      </w:r>
      <w:r>
        <w:rPr>
          <w:color w:val="312D2D"/>
          <w:w w:val="115"/>
        </w:rPr>
        <w:t>the</w:t>
      </w:r>
      <w:r>
        <w:rPr>
          <w:color w:val="312D2D"/>
          <w:spacing w:val="-30"/>
          <w:w w:val="115"/>
        </w:rPr>
        <w:t> </w:t>
      </w:r>
      <w:r>
        <w:rPr>
          <w:color w:val="312D2D"/>
          <w:w w:val="115"/>
        </w:rPr>
        <w:t>face</w:t>
      </w:r>
      <w:r>
        <w:rPr>
          <w:color w:val="312D2D"/>
          <w:spacing w:val="-31"/>
          <w:w w:val="115"/>
        </w:rPr>
        <w:t> </w:t>
      </w:r>
      <w:r>
        <w:rPr>
          <w:color w:val="312D2D"/>
          <w:w w:val="115"/>
        </w:rPr>
        <w:t>of negative consequences (e.g., legal, marital, or health problems) because these consequences are quite removed in time from the point of use; also, the more immediate positively reinforcing effects of the substance typically override consideration of such</w:t>
      </w:r>
      <w:r>
        <w:rPr>
          <w:color w:val="312D2D"/>
          <w:spacing w:val="-20"/>
          <w:w w:val="115"/>
        </w:rPr>
        <w:t> </w:t>
      </w:r>
      <w:r>
        <w:rPr>
          <w:color w:val="312D2D"/>
          <w:w w:val="115"/>
        </w:rPr>
        <w:t>consequences.</w:t>
      </w:r>
    </w:p>
    <w:p>
      <w:pPr>
        <w:spacing w:after="0" w:line="312" w:lineRule="auto"/>
        <w:sectPr>
          <w:type w:val="continuous"/>
          <w:pgSz w:w="12240" w:h="15840"/>
          <w:pgMar w:top="1100" w:bottom="0" w:left="980" w:right="560"/>
        </w:sectPr>
      </w:pPr>
    </w:p>
    <w:p>
      <w:pPr>
        <w:pStyle w:val="BodyText"/>
      </w:pPr>
    </w:p>
    <w:p>
      <w:pPr>
        <w:pStyle w:val="BodyText"/>
        <w:spacing w:before="4"/>
        <w:rPr>
          <w:sz w:val="19"/>
        </w:rPr>
      </w:pPr>
    </w:p>
    <w:p>
      <w:pPr>
        <w:spacing w:after="0"/>
        <w:rPr>
          <w:sz w:val="19"/>
        </w:rPr>
        <w:sectPr>
          <w:footerReference w:type="default" r:id="rId13"/>
          <w:footerReference w:type="even" r:id="rId14"/>
          <w:pgSz w:w="12240" w:h="15840"/>
          <w:pgMar w:footer="743" w:header="774" w:top="940" w:bottom="940" w:left="980" w:right="560"/>
          <w:pgNumType w:start="53"/>
        </w:sectPr>
      </w:pPr>
    </w:p>
    <w:p>
      <w:pPr>
        <w:pStyle w:val="BodyText"/>
        <w:spacing w:line="309" w:lineRule="auto" w:before="91"/>
        <w:ind w:left="462" w:right="41" w:hanging="2"/>
        <w:rPr>
          <w:sz w:val="21"/>
        </w:rPr>
      </w:pPr>
      <w:r>
        <w:rPr>
          <w:color w:val="312D2D"/>
          <w:w w:val="110"/>
        </w:rPr>
        <w:t>information about the basic assumptions of behavioral theories concerning substance abuse disorders is contained in Figure </w:t>
      </w:r>
      <w:r>
        <w:rPr>
          <w:color w:val="312D2D"/>
          <w:w w:val="110"/>
          <w:sz w:val="21"/>
        </w:rPr>
        <w:t>4-2.)</w:t>
      </w:r>
    </w:p>
    <w:p>
      <w:pPr>
        <w:pStyle w:val="BodyText"/>
        <w:spacing w:line="314" w:lineRule="auto"/>
        <w:ind w:left="460" w:right="41" w:firstLine="293"/>
      </w:pPr>
      <w:r>
        <w:rPr>
          <w:color w:val="312D2D"/>
          <w:w w:val="110"/>
        </w:rPr>
        <w:t>According to behavioral theory, changes in behavior come about through learning new behaviors. Because substance abuse behavior is learned, it can be changed by teaching the client more adaptive, alternative behaviors aimed at achieving the same rewards. Figure 4-3 provides an overview of some of the advantages of behavioral theories of substance abuse and dependence and their treatment.</w:t>
      </w:r>
    </w:p>
    <w:p>
      <w:pPr>
        <w:pStyle w:val="BodyText"/>
        <w:spacing w:line="314" w:lineRule="auto"/>
        <w:ind w:left="457" w:right="48" w:firstLine="294"/>
      </w:pPr>
      <w:r>
        <w:rPr>
          <w:color w:val="312D2D"/>
          <w:w w:val="110"/>
        </w:rPr>
        <w:t>By its very design, most behavioral therapy is brief. The aim is not to remake personality, but rather to help the client address specific, identifiable problems in such a way that the client is able to apply the basic techniques and skills learned in therapy to the real world, without the assistance of the</w:t>
      </w:r>
      <w:r>
        <w:rPr>
          <w:color w:val="312D2D"/>
          <w:spacing w:val="48"/>
          <w:w w:val="110"/>
        </w:rPr>
        <w:t> </w:t>
      </w:r>
      <w:r>
        <w:rPr>
          <w:color w:val="312D2D"/>
          <w:w w:val="110"/>
        </w:rPr>
        <w:t>therapist.</w:t>
      </w:r>
    </w:p>
    <w:p>
      <w:pPr>
        <w:pStyle w:val="BodyText"/>
        <w:spacing w:line="314" w:lineRule="auto"/>
        <w:ind w:left="459" w:right="41" w:firstLine="4"/>
      </w:pPr>
      <w:r>
        <w:rPr>
          <w:color w:val="312D2D"/>
          <w:w w:val="110"/>
        </w:rPr>
        <w:t>Behavioral therapy focuses more on identifying and changing observable, measurable behaviors than other therapeutic approaches and hence lends itself to brief work. Treatment is linked to altering the behavior, and success is the change, elimination, or enhancement of particular behaviors.</w:t>
      </w:r>
    </w:p>
    <w:p>
      <w:pPr>
        <w:pStyle w:val="BodyText"/>
        <w:spacing w:line="316" w:lineRule="auto"/>
        <w:ind w:left="467" w:right="41" w:firstLine="284"/>
      </w:pPr>
      <w:r>
        <w:rPr>
          <w:color w:val="312D2D"/>
          <w:w w:val="110"/>
        </w:rPr>
        <w:t>Regular assessment and measurement of progress are integral to effective behavioral</w:t>
      </w:r>
    </w:p>
    <w:p>
      <w:pPr>
        <w:pStyle w:val="BodyText"/>
        <w:spacing w:line="314" w:lineRule="auto" w:before="91"/>
        <w:ind w:left="463" w:right="818" w:firstLine="5"/>
      </w:pPr>
      <w:r>
        <w:rPr/>
        <w:br w:type="column"/>
      </w:r>
      <w:r>
        <w:rPr>
          <w:color w:val="312D2D"/>
          <w:w w:val="110"/>
        </w:rPr>
        <w:t>therapy. Decisions about the length of treatment are made on the basis of these assessments, rather than according to a formula or theoretical assumption about how long therapy should take. Each individual is approached as a unique case, albeit one to which broad principles can be applied.</w:t>
      </w:r>
    </w:p>
    <w:p>
      <w:pPr>
        <w:pStyle w:val="Heading2"/>
        <w:spacing w:line="232" w:lineRule="auto" w:before="174"/>
        <w:ind w:left="457" w:right="818" w:firstLine="10"/>
      </w:pPr>
      <w:r>
        <w:rPr>
          <w:color w:val="312D2D"/>
          <w:w w:val="105"/>
        </w:rPr>
        <w:t>Behavioral Therapy Techniques Based on Classical Conditioning Models</w:t>
      </w:r>
    </w:p>
    <w:p>
      <w:pPr>
        <w:pStyle w:val="BodyText"/>
        <w:spacing w:before="1"/>
        <w:rPr>
          <w:b/>
          <w:sz w:val="3"/>
        </w:rPr>
      </w:pPr>
    </w:p>
    <w:p>
      <w:pPr>
        <w:pStyle w:val="BodyText"/>
        <w:spacing w:line="20" w:lineRule="exact"/>
        <w:ind w:left="421"/>
        <w:rPr>
          <w:sz w:val="2"/>
        </w:rPr>
      </w:pPr>
      <w:r>
        <w:rPr>
          <w:sz w:val="2"/>
        </w:rPr>
        <w:pict>
          <v:group style="width:221.3pt;height:.75pt;mso-position-horizontal-relative:char;mso-position-vertical-relative:line" coordorigin="0,0" coordsize="4426,15">
            <v:rect style="position:absolute;left:0;top:0;width:4426;height:15" filled="true" fillcolor="#221e1f" stroked="false">
              <v:fill type="solid"/>
            </v:rect>
          </v:group>
        </w:pict>
      </w:r>
      <w:r>
        <w:rPr>
          <w:sz w:val="2"/>
        </w:rPr>
      </w:r>
    </w:p>
    <w:p>
      <w:pPr>
        <w:pStyle w:val="Heading3"/>
        <w:spacing w:line="242" w:lineRule="auto" w:before="320"/>
        <w:ind w:left="463" w:right="818" w:firstLine="1"/>
      </w:pPr>
      <w:r>
        <w:rPr>
          <w:color w:val="312D2D"/>
          <w:w w:val="105"/>
        </w:rPr>
        <w:t>Extinction and Cue Exposure Procedures</w:t>
      </w:r>
    </w:p>
    <w:p>
      <w:pPr>
        <w:pStyle w:val="BodyText"/>
        <w:spacing w:line="314" w:lineRule="auto" w:before="116"/>
        <w:ind w:left="457" w:right="610" w:firstLine="6"/>
      </w:pPr>
      <w:r>
        <w:rPr>
          <w:color w:val="312D2D"/>
          <w:w w:val="110"/>
        </w:rPr>
        <w:t>A principal of classical conditioning is that if a behavior occurs repeatedly across time but is not reinforced, the strength of both the cue for the behavior and the behavior itself will diminish and the behavior will extinguish. This principal has been the foundation of behavioral treatments known as "cue exposure" (O'Brien et al., 1990; Rohsenow</w:t>
      </w:r>
      <w:r>
        <w:rPr>
          <w:color w:val="312D2D"/>
          <w:spacing w:val="-13"/>
          <w:w w:val="110"/>
        </w:rPr>
        <w:t> </w:t>
      </w:r>
      <w:r>
        <w:rPr>
          <w:color w:val="312D2D"/>
          <w:w w:val="110"/>
        </w:rPr>
        <w:t>et</w:t>
      </w:r>
      <w:r>
        <w:rPr>
          <w:color w:val="312D2D"/>
          <w:spacing w:val="-18"/>
          <w:w w:val="110"/>
        </w:rPr>
        <w:t> </w:t>
      </w:r>
      <w:r>
        <w:rPr>
          <w:color w:val="312D2D"/>
          <w:w w:val="110"/>
        </w:rPr>
        <w:t>al.,</w:t>
      </w:r>
      <w:r>
        <w:rPr>
          <w:color w:val="312D2D"/>
          <w:spacing w:val="-36"/>
          <w:w w:val="110"/>
        </w:rPr>
        <w:t> </w:t>
      </w:r>
      <w:r>
        <w:rPr>
          <w:color w:val="312D2D"/>
          <w:w w:val="110"/>
        </w:rPr>
        <w:t>1991;</w:t>
      </w:r>
      <w:r>
        <w:rPr>
          <w:color w:val="312D2D"/>
          <w:spacing w:val="-22"/>
          <w:w w:val="110"/>
        </w:rPr>
        <w:t> </w:t>
      </w:r>
      <w:r>
        <w:rPr>
          <w:color w:val="312D2D"/>
          <w:w w:val="110"/>
        </w:rPr>
        <w:t>Rohsenow</w:t>
      </w:r>
      <w:r>
        <w:rPr>
          <w:color w:val="312D2D"/>
          <w:spacing w:val="-13"/>
          <w:w w:val="110"/>
        </w:rPr>
        <w:t> </w:t>
      </w:r>
      <w:r>
        <w:rPr>
          <w:color w:val="312D2D"/>
          <w:w w:val="110"/>
        </w:rPr>
        <w:t>and</w:t>
      </w:r>
      <w:r>
        <w:rPr>
          <w:color w:val="312D2D"/>
          <w:spacing w:val="-1"/>
          <w:w w:val="110"/>
        </w:rPr>
        <w:t> </w:t>
      </w:r>
      <w:r>
        <w:rPr>
          <w:color w:val="312D2D"/>
          <w:w w:val="110"/>
        </w:rPr>
        <w:t>Monti,</w:t>
      </w:r>
      <w:r>
        <w:rPr>
          <w:color w:val="312D2D"/>
          <w:spacing w:val="-30"/>
          <w:w w:val="110"/>
        </w:rPr>
        <w:t> </w:t>
      </w:r>
      <w:r>
        <w:rPr>
          <w:color w:val="312D2D"/>
          <w:w w:val="110"/>
        </w:rPr>
        <w:t>1995). Even after relatively long periods of abstinence from substances, being placed in situations that have physical-environmental, social, or emotional cues associated with</w:t>
      </w:r>
      <w:r>
        <w:rPr>
          <w:color w:val="312D2D"/>
          <w:spacing w:val="5"/>
          <w:w w:val="110"/>
        </w:rPr>
        <w:t> </w:t>
      </w:r>
      <w:r>
        <w:rPr>
          <w:color w:val="312D2D"/>
          <w:w w:val="110"/>
        </w:rPr>
        <w:t>past</w:t>
      </w:r>
    </w:p>
    <w:p>
      <w:pPr>
        <w:spacing w:after="0" w:line="314" w:lineRule="auto"/>
        <w:sectPr>
          <w:type w:val="continuous"/>
          <w:pgSz w:w="12240" w:h="15840"/>
          <w:pgMar w:top="1100" w:bottom="0" w:left="980" w:right="560"/>
          <w:cols w:num="2" w:equalWidth="0">
            <w:col w:w="4848" w:space="245"/>
            <w:col w:w="5607"/>
          </w:cols>
        </w:sectPr>
      </w:pPr>
    </w:p>
    <w:p>
      <w:pPr>
        <w:pStyle w:val="BodyText"/>
        <w:spacing w:before="9"/>
        <w:rPr>
          <w:sz w:val="3"/>
        </w:rPr>
      </w:pPr>
    </w:p>
    <w:p>
      <w:pPr>
        <w:pStyle w:val="BodyText"/>
        <w:ind w:left="341"/>
      </w:pPr>
      <w:r>
        <w:rPr/>
        <w:pict>
          <v:group style="width:479.35pt;height:219.7pt;mso-position-horizontal-relative:char;mso-position-vertical-relative:line" coordorigin="0,0" coordsize="9587,4394">
            <v:shape style="position:absolute;left:1;top:0;width:9558;height:4371" coordorigin="2,0" coordsize="9558,4371" path="m16,0l2,0,2,16,2,1156,16,1156,16,16,16,0xm9560,4356l2,4356,2,4370,9560,4370,9560,4356xe" filled="true" fillcolor="#221e1f" stroked="false">
              <v:path arrowok="t"/>
              <v:fill type="solid"/>
            </v:shape>
            <v:shape style="position:absolute;left:4;top:1164;width:9577;height:3230" coordorigin="5,1164" coordsize="9577,3230" path="m5,4394l5,1164m9581,4394l9581,1164e" filled="false" stroked="true" strokeweight=".480667pt" strokecolor="#000000">
              <v:path arrowok="t"/>
              <v:stroke dashstyle="solid"/>
            </v:shape>
            <v:shape style="position:absolute;left:9;top:1155;width:9567;height:3201" type="#_x0000_t202" filled="false" stroked="false">
              <v:textbox inset="0,0,0,0">
                <w:txbxContent>
                  <w:p>
                    <w:pPr>
                      <w:numPr>
                        <w:ilvl w:val="0"/>
                        <w:numId w:val="1"/>
                      </w:numPr>
                      <w:tabs>
                        <w:tab w:pos="401" w:val="left" w:leader="none"/>
                      </w:tabs>
                      <w:spacing w:before="38"/>
                      <w:ind w:left="400" w:right="0" w:hanging="293"/>
                      <w:jc w:val="left"/>
                      <w:rPr>
                        <w:sz w:val="20"/>
                      </w:rPr>
                    </w:pPr>
                    <w:r>
                      <w:rPr>
                        <w:color w:val="312D2D"/>
                        <w:w w:val="110"/>
                        <w:sz w:val="20"/>
                      </w:rPr>
                      <w:t>Human behavior is largely learned, rather than determined by genetic</w:t>
                    </w:r>
                    <w:r>
                      <w:rPr>
                        <w:color w:val="312D2D"/>
                        <w:spacing w:val="14"/>
                        <w:w w:val="110"/>
                        <w:sz w:val="20"/>
                      </w:rPr>
                      <w:t> </w:t>
                    </w:r>
                    <w:r>
                      <w:rPr>
                        <w:color w:val="312D2D"/>
                        <w:w w:val="110"/>
                        <w:sz w:val="20"/>
                      </w:rPr>
                      <w:t>factors.</w:t>
                    </w:r>
                  </w:p>
                  <w:p>
                    <w:pPr>
                      <w:numPr>
                        <w:ilvl w:val="0"/>
                        <w:numId w:val="1"/>
                      </w:numPr>
                      <w:tabs>
                        <w:tab w:pos="398" w:val="left" w:leader="none"/>
                      </w:tabs>
                      <w:spacing w:before="38"/>
                      <w:ind w:left="397" w:right="0" w:hanging="290"/>
                      <w:jc w:val="left"/>
                      <w:rPr>
                        <w:sz w:val="20"/>
                      </w:rPr>
                    </w:pPr>
                    <w:r>
                      <w:rPr>
                        <w:color w:val="312D2D"/>
                        <w:w w:val="110"/>
                        <w:sz w:val="20"/>
                      </w:rPr>
                      <w:t>The same learning processes that create problem behaviors can be used to change</w:t>
                    </w:r>
                    <w:r>
                      <w:rPr>
                        <w:color w:val="312D2D"/>
                        <w:spacing w:val="-5"/>
                        <w:w w:val="110"/>
                        <w:sz w:val="20"/>
                      </w:rPr>
                      <w:t> </w:t>
                    </w:r>
                    <w:r>
                      <w:rPr>
                        <w:color w:val="312D2D"/>
                        <w:w w:val="110"/>
                        <w:sz w:val="20"/>
                      </w:rPr>
                      <w:t>them.</w:t>
                    </w:r>
                  </w:p>
                  <w:p>
                    <w:pPr>
                      <w:numPr>
                        <w:ilvl w:val="0"/>
                        <w:numId w:val="1"/>
                      </w:numPr>
                      <w:tabs>
                        <w:tab w:pos="401" w:val="left" w:leader="none"/>
                      </w:tabs>
                      <w:spacing w:before="34"/>
                      <w:ind w:left="400" w:right="0" w:hanging="293"/>
                      <w:jc w:val="left"/>
                      <w:rPr>
                        <w:sz w:val="20"/>
                      </w:rPr>
                    </w:pPr>
                    <w:r>
                      <w:rPr>
                        <w:color w:val="312D2D"/>
                        <w:w w:val="110"/>
                        <w:sz w:val="20"/>
                      </w:rPr>
                      <w:t>Behavior is largely determined by contextual and environmental</w:t>
                    </w:r>
                    <w:r>
                      <w:rPr>
                        <w:color w:val="312D2D"/>
                        <w:spacing w:val="-9"/>
                        <w:w w:val="110"/>
                        <w:sz w:val="20"/>
                      </w:rPr>
                      <w:t> </w:t>
                    </w:r>
                    <w:r>
                      <w:rPr>
                        <w:color w:val="312D2D"/>
                        <w:w w:val="110"/>
                        <w:sz w:val="20"/>
                      </w:rPr>
                      <w:t>factors.</w:t>
                    </w:r>
                  </w:p>
                  <w:p>
                    <w:pPr>
                      <w:numPr>
                        <w:ilvl w:val="0"/>
                        <w:numId w:val="1"/>
                      </w:numPr>
                      <w:tabs>
                        <w:tab w:pos="397" w:val="left" w:leader="none"/>
                      </w:tabs>
                      <w:spacing w:line="297" w:lineRule="auto" w:before="38"/>
                      <w:ind w:left="404" w:right="150" w:hanging="297"/>
                      <w:jc w:val="left"/>
                      <w:rPr>
                        <w:sz w:val="20"/>
                      </w:rPr>
                    </w:pPr>
                    <w:r>
                      <w:rPr>
                        <w:color w:val="312D2D"/>
                        <w:w w:val="110"/>
                        <w:sz w:val="20"/>
                      </w:rPr>
                      <w:t>Covert behavior such as thoughts and feelings is subject to change through the application of learning principals.</w:t>
                    </w:r>
                  </w:p>
                  <w:p>
                    <w:pPr>
                      <w:numPr>
                        <w:ilvl w:val="0"/>
                        <w:numId w:val="1"/>
                      </w:numPr>
                      <w:tabs>
                        <w:tab w:pos="403" w:val="left" w:leader="none"/>
                      </w:tabs>
                      <w:spacing w:line="297" w:lineRule="auto" w:before="0"/>
                      <w:ind w:left="396" w:right="246" w:hanging="289"/>
                      <w:jc w:val="left"/>
                      <w:rPr>
                        <w:sz w:val="20"/>
                      </w:rPr>
                    </w:pPr>
                    <w:r>
                      <w:rPr>
                        <w:color w:val="312D2D"/>
                        <w:w w:val="110"/>
                        <w:sz w:val="20"/>
                      </w:rPr>
                      <w:t>Actually engaging in new behavior in the contexts in which they are to be performed is a critical part of behavior</w:t>
                    </w:r>
                    <w:r>
                      <w:rPr>
                        <w:color w:val="312D2D"/>
                        <w:spacing w:val="25"/>
                        <w:w w:val="110"/>
                        <w:sz w:val="20"/>
                      </w:rPr>
                      <w:t> </w:t>
                    </w:r>
                    <w:r>
                      <w:rPr>
                        <w:color w:val="312D2D"/>
                        <w:w w:val="110"/>
                        <w:sz w:val="20"/>
                      </w:rPr>
                      <w:t>change.</w:t>
                    </w:r>
                  </w:p>
                  <w:p>
                    <w:pPr>
                      <w:numPr>
                        <w:ilvl w:val="0"/>
                        <w:numId w:val="1"/>
                      </w:numPr>
                      <w:tabs>
                        <w:tab w:pos="400" w:val="left" w:leader="none"/>
                      </w:tabs>
                      <w:spacing w:line="252" w:lineRule="exact" w:before="0"/>
                      <w:ind w:left="399" w:right="0" w:hanging="292"/>
                      <w:jc w:val="left"/>
                      <w:rPr>
                        <w:sz w:val="20"/>
                      </w:rPr>
                    </w:pPr>
                    <w:r>
                      <w:rPr>
                        <w:color w:val="312D2D"/>
                        <w:w w:val="110"/>
                        <w:sz w:val="20"/>
                      </w:rPr>
                      <w:t>Each client is unique and must be assessed as an individual in a particular</w:t>
                    </w:r>
                    <w:r>
                      <w:rPr>
                        <w:color w:val="312D2D"/>
                        <w:spacing w:val="4"/>
                        <w:w w:val="110"/>
                        <w:sz w:val="20"/>
                      </w:rPr>
                      <w:t> </w:t>
                    </w:r>
                    <w:r>
                      <w:rPr>
                        <w:color w:val="312D2D"/>
                        <w:w w:val="110"/>
                        <w:sz w:val="20"/>
                      </w:rPr>
                      <w:t>context.</w:t>
                    </w:r>
                  </w:p>
                  <w:p>
                    <w:pPr>
                      <w:numPr>
                        <w:ilvl w:val="0"/>
                        <w:numId w:val="1"/>
                      </w:numPr>
                      <w:tabs>
                        <w:tab w:pos="398" w:val="left" w:leader="none"/>
                      </w:tabs>
                      <w:spacing w:before="21"/>
                      <w:ind w:left="397" w:right="0" w:hanging="290"/>
                      <w:jc w:val="left"/>
                      <w:rPr>
                        <w:sz w:val="20"/>
                      </w:rPr>
                    </w:pPr>
                    <w:r>
                      <w:rPr>
                        <w:color w:val="312D2D"/>
                        <w:w w:val="110"/>
                        <w:sz w:val="20"/>
                      </w:rPr>
                      <w:t>The cornerstone of adequate treatment is a thorough behavioral</w:t>
                    </w:r>
                    <w:r>
                      <w:rPr>
                        <w:color w:val="312D2D"/>
                        <w:spacing w:val="17"/>
                        <w:w w:val="110"/>
                        <w:sz w:val="20"/>
                      </w:rPr>
                      <w:t> </w:t>
                    </w:r>
                    <w:r>
                      <w:rPr>
                        <w:color w:val="312D2D"/>
                        <w:w w:val="110"/>
                        <w:sz w:val="20"/>
                      </w:rPr>
                      <w:t>assessment.</w:t>
                    </w:r>
                  </w:p>
                  <w:p>
                    <w:pPr>
                      <w:spacing w:before="169"/>
                      <w:ind w:left="118" w:right="0" w:firstLine="0"/>
                      <w:jc w:val="left"/>
                      <w:rPr>
                        <w:sz w:val="20"/>
                      </w:rPr>
                    </w:pPr>
                    <w:r>
                      <w:rPr>
                        <w:i/>
                        <w:color w:val="312D2D"/>
                        <w:sz w:val="22"/>
                      </w:rPr>
                      <w:t>Source: </w:t>
                    </w:r>
                    <w:r>
                      <w:rPr>
                        <w:color w:val="312D2D"/>
                        <w:sz w:val="20"/>
                      </w:rPr>
                      <w:t>Rotgers, 1996.</w:t>
                    </w:r>
                  </w:p>
                </w:txbxContent>
              </v:textbox>
              <w10:wrap type="none"/>
            </v:shape>
            <v:shape style="position:absolute;left:12;top:0;width:9570;height:1156" type="#_x0000_t202" filled="true" fillcolor="#221e1f" stroked="false">
              <v:textbox inset="0,0,0,0">
                <w:txbxContent>
                  <w:p>
                    <w:pPr>
                      <w:spacing w:before="94"/>
                      <w:ind w:left="2416" w:right="2409" w:firstLine="0"/>
                      <w:jc w:val="center"/>
                      <w:rPr>
                        <w:sz w:val="24"/>
                      </w:rPr>
                    </w:pPr>
                    <w:r>
                      <w:rPr>
                        <w:color w:val="FFFFFF"/>
                        <w:w w:val="105"/>
                        <w:sz w:val="24"/>
                      </w:rPr>
                      <w:t>Figure 4-2</w:t>
                    </w:r>
                  </w:p>
                  <w:p>
                    <w:pPr>
                      <w:spacing w:line="314" w:lineRule="auto" w:before="85"/>
                      <w:ind w:left="2416" w:right="2429" w:firstLine="0"/>
                      <w:jc w:val="center"/>
                      <w:rPr>
                        <w:sz w:val="24"/>
                      </w:rPr>
                    </w:pPr>
                    <w:r>
                      <w:rPr>
                        <w:color w:val="FFFFFF"/>
                        <w:w w:val="110"/>
                        <w:sz w:val="24"/>
                      </w:rPr>
                      <w:t>Basic</w:t>
                    </w:r>
                    <w:r>
                      <w:rPr>
                        <w:color w:val="FFFFFF"/>
                        <w:spacing w:val="-24"/>
                        <w:w w:val="110"/>
                        <w:sz w:val="24"/>
                      </w:rPr>
                      <w:t> </w:t>
                    </w:r>
                    <w:r>
                      <w:rPr>
                        <w:color w:val="FFFFFF"/>
                        <w:w w:val="110"/>
                        <w:sz w:val="24"/>
                      </w:rPr>
                      <w:t>Assumptions</w:t>
                    </w:r>
                    <w:r>
                      <w:rPr>
                        <w:color w:val="FFFFFF"/>
                        <w:spacing w:val="-23"/>
                        <w:w w:val="110"/>
                        <w:sz w:val="24"/>
                      </w:rPr>
                      <w:t> </w:t>
                    </w:r>
                    <w:r>
                      <w:rPr>
                        <w:color w:val="FFFFFF"/>
                        <w:w w:val="110"/>
                        <w:sz w:val="24"/>
                      </w:rPr>
                      <w:t>of</w:t>
                    </w:r>
                    <w:r>
                      <w:rPr>
                        <w:color w:val="FFFFFF"/>
                        <w:spacing w:val="-20"/>
                        <w:w w:val="110"/>
                        <w:sz w:val="24"/>
                      </w:rPr>
                      <w:t> </w:t>
                    </w:r>
                    <w:r>
                      <w:rPr>
                        <w:color w:val="FFFFFF"/>
                        <w:w w:val="110"/>
                        <w:sz w:val="24"/>
                      </w:rPr>
                      <w:t>Behavioral</w:t>
                    </w:r>
                    <w:r>
                      <w:rPr>
                        <w:color w:val="FFFFFF"/>
                        <w:spacing w:val="-22"/>
                        <w:w w:val="110"/>
                        <w:sz w:val="24"/>
                      </w:rPr>
                      <w:t> </w:t>
                    </w:r>
                    <w:r>
                      <w:rPr>
                        <w:color w:val="FFFFFF"/>
                        <w:w w:val="110"/>
                        <w:sz w:val="24"/>
                      </w:rPr>
                      <w:t>Theories</w:t>
                    </w:r>
                    <w:r>
                      <w:rPr>
                        <w:color w:val="FFFFFF"/>
                        <w:spacing w:val="-27"/>
                        <w:w w:val="110"/>
                        <w:sz w:val="24"/>
                      </w:rPr>
                      <w:t> </w:t>
                    </w:r>
                    <w:r>
                      <w:rPr>
                        <w:color w:val="FFFFFF"/>
                        <w:w w:val="110"/>
                        <w:sz w:val="24"/>
                      </w:rPr>
                      <w:t>of Substance Abuse and Its</w:t>
                    </w:r>
                    <w:r>
                      <w:rPr>
                        <w:color w:val="FFFFFF"/>
                        <w:spacing w:val="-4"/>
                        <w:w w:val="110"/>
                        <w:sz w:val="24"/>
                      </w:rPr>
                      <w:t> </w:t>
                    </w:r>
                    <w:r>
                      <w:rPr>
                        <w:color w:val="FFFFFF"/>
                        <w:w w:val="110"/>
                        <w:sz w:val="24"/>
                      </w:rPr>
                      <w:t>Treatment</w:t>
                    </w:r>
                  </w:p>
                </w:txbxContent>
              </v:textbox>
              <v:fill type="solid"/>
              <w10:wrap type="none"/>
            </v:shape>
          </v:group>
        </w:pict>
      </w:r>
      <w:r>
        <w:rPr/>
      </w:r>
    </w:p>
    <w:p>
      <w:pPr>
        <w:spacing w:after="0"/>
        <w:sectPr>
          <w:type w:val="continuous"/>
          <w:pgSz w:w="12240" w:h="15840"/>
          <w:pgMar w:top="1100" w:bottom="0" w:left="980" w:right="560"/>
        </w:sectPr>
      </w:pPr>
    </w:p>
    <w:p>
      <w:pPr>
        <w:pStyle w:val="BodyText"/>
        <w:spacing w:before="7"/>
        <w:rPr>
          <w:sz w:val="18"/>
        </w:rPr>
      </w:pPr>
    </w:p>
    <w:p>
      <w:pPr>
        <w:pStyle w:val="BodyText"/>
        <w:ind w:left="343"/>
      </w:pPr>
      <w:r>
        <w:rPr/>
        <w:pict>
          <v:group style="width:478.65pt;height:198.55pt;mso-position-horizontal-relative:char;mso-position-vertical-relative:line" coordorigin="0,0" coordsize="9573,3971">
            <v:shape style="position:absolute;left:0;top:0;width:9573;height:3971" coordorigin="0,0" coordsize="9573,3971" path="m9558,14l9558,14,9558,0,14,0,14,0,0,0,0,0,0,14,0,16,0,1154,0,1156,0,3956,0,3971,14,3971,9558,3971,9558,3956,14,3956,14,1156,14,1154,14,16,9558,16,9558,14xm9572,16l9558,16,9558,1154,9558,1156,9558,3595,9572,3595,9572,1156,9572,1154,9572,16xe" filled="true" fillcolor="#221e1f" stroked="false">
              <v:path arrowok="t"/>
              <v:fill type="solid"/>
            </v:shape>
            <v:shape style="position:absolute;left:0;top:0;width:9573;height:3971" type="#_x0000_t202" filled="false" stroked="false">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1"/>
                      <w:rPr>
                        <w:sz w:val="25"/>
                      </w:rPr>
                    </w:pPr>
                  </w:p>
                  <w:p>
                    <w:pPr>
                      <w:numPr>
                        <w:ilvl w:val="0"/>
                        <w:numId w:val="2"/>
                      </w:numPr>
                      <w:tabs>
                        <w:tab w:pos="404" w:val="left" w:leader="none"/>
                      </w:tabs>
                      <w:spacing w:before="0"/>
                      <w:ind w:left="403" w:right="0" w:hanging="288"/>
                      <w:jc w:val="left"/>
                      <w:rPr>
                        <w:sz w:val="20"/>
                      </w:rPr>
                    </w:pPr>
                    <w:r>
                      <w:rPr>
                        <w:color w:val="312D2D"/>
                        <w:w w:val="105"/>
                        <w:sz w:val="20"/>
                      </w:rPr>
                      <w:t>Flexible in meeting specific client</w:t>
                    </w:r>
                    <w:r>
                      <w:rPr>
                        <w:color w:val="312D2D"/>
                        <w:spacing w:val="20"/>
                        <w:w w:val="105"/>
                        <w:sz w:val="20"/>
                      </w:rPr>
                      <w:t> </w:t>
                    </w:r>
                    <w:r>
                      <w:rPr>
                        <w:color w:val="312D2D"/>
                        <w:w w:val="105"/>
                        <w:sz w:val="20"/>
                      </w:rPr>
                      <w:t>needs</w:t>
                    </w:r>
                  </w:p>
                  <w:p>
                    <w:pPr>
                      <w:numPr>
                        <w:ilvl w:val="0"/>
                        <w:numId w:val="2"/>
                      </w:numPr>
                      <w:tabs>
                        <w:tab w:pos="409" w:val="left" w:leader="none"/>
                      </w:tabs>
                      <w:spacing w:line="300" w:lineRule="auto" w:before="33"/>
                      <w:ind w:left="402" w:right="492" w:hanging="286"/>
                      <w:jc w:val="left"/>
                      <w:rPr>
                        <w:sz w:val="20"/>
                      </w:rPr>
                    </w:pPr>
                    <w:r>
                      <w:rPr>
                        <w:color w:val="312D2D"/>
                        <w:w w:val="110"/>
                        <w:sz w:val="20"/>
                      </w:rPr>
                      <w:t>Readily accepted by clients due to high level of client involvement in treatment planning and goal selection</w:t>
                    </w:r>
                  </w:p>
                  <w:p>
                    <w:pPr>
                      <w:numPr>
                        <w:ilvl w:val="0"/>
                        <w:numId w:val="2"/>
                      </w:numPr>
                      <w:tabs>
                        <w:tab w:pos="395" w:val="left" w:leader="none"/>
                      </w:tabs>
                      <w:spacing w:line="252" w:lineRule="exact" w:before="0"/>
                      <w:ind w:left="394" w:right="0" w:hanging="279"/>
                      <w:jc w:val="left"/>
                      <w:rPr>
                        <w:sz w:val="20"/>
                      </w:rPr>
                    </w:pPr>
                    <w:r>
                      <w:rPr>
                        <w:color w:val="312D2D"/>
                        <w:w w:val="110"/>
                        <w:sz w:val="20"/>
                      </w:rPr>
                      <w:t>Soundly grounded in established psychological</w:t>
                    </w:r>
                    <w:r>
                      <w:rPr>
                        <w:color w:val="312D2D"/>
                        <w:spacing w:val="-5"/>
                        <w:w w:val="110"/>
                        <w:sz w:val="20"/>
                      </w:rPr>
                      <w:t> </w:t>
                    </w:r>
                    <w:r>
                      <w:rPr>
                        <w:color w:val="312D2D"/>
                        <w:w w:val="110"/>
                        <w:sz w:val="20"/>
                      </w:rPr>
                      <w:t>theory</w:t>
                    </w:r>
                  </w:p>
                  <w:p>
                    <w:pPr>
                      <w:numPr>
                        <w:ilvl w:val="0"/>
                        <w:numId w:val="2"/>
                      </w:numPr>
                      <w:tabs>
                        <w:tab w:pos="409" w:val="left" w:leader="none"/>
                      </w:tabs>
                      <w:spacing w:before="34"/>
                      <w:ind w:left="408" w:right="0" w:hanging="293"/>
                      <w:jc w:val="left"/>
                      <w:rPr>
                        <w:sz w:val="20"/>
                      </w:rPr>
                    </w:pPr>
                    <w:r>
                      <w:rPr>
                        <w:color w:val="312D2D"/>
                        <w:w w:val="110"/>
                        <w:sz w:val="20"/>
                      </w:rPr>
                      <w:t>Derived from scientific knowledge and applied to treatment</w:t>
                    </w:r>
                    <w:r>
                      <w:rPr>
                        <w:color w:val="312D2D"/>
                        <w:spacing w:val="45"/>
                        <w:w w:val="110"/>
                        <w:sz w:val="20"/>
                      </w:rPr>
                      <w:t> </w:t>
                    </w:r>
                    <w:r>
                      <w:rPr>
                        <w:color w:val="312D2D"/>
                        <w:w w:val="110"/>
                        <w:sz w:val="20"/>
                      </w:rPr>
                      <w:t>practice</w:t>
                    </w:r>
                  </w:p>
                  <w:p>
                    <w:pPr>
                      <w:numPr>
                        <w:ilvl w:val="0"/>
                        <w:numId w:val="2"/>
                      </w:numPr>
                      <w:tabs>
                        <w:tab w:pos="395" w:val="left" w:leader="none"/>
                      </w:tabs>
                      <w:spacing w:before="33"/>
                      <w:ind w:left="394" w:right="0" w:hanging="279"/>
                      <w:jc w:val="left"/>
                      <w:rPr>
                        <w:sz w:val="20"/>
                      </w:rPr>
                    </w:pPr>
                    <w:r>
                      <w:rPr>
                        <w:color w:val="312D2D"/>
                        <w:w w:val="110"/>
                        <w:sz w:val="20"/>
                      </w:rPr>
                      <w:t>Structured in its guidelines for assessing treatment</w:t>
                    </w:r>
                    <w:r>
                      <w:rPr>
                        <w:color w:val="312D2D"/>
                        <w:spacing w:val="10"/>
                        <w:w w:val="110"/>
                        <w:sz w:val="20"/>
                      </w:rPr>
                      <w:t> </w:t>
                    </w:r>
                    <w:r>
                      <w:rPr>
                        <w:color w:val="312D2D"/>
                        <w:w w:val="110"/>
                        <w:sz w:val="20"/>
                      </w:rPr>
                      <w:t>progress</w:t>
                    </w:r>
                  </w:p>
                  <w:p>
                    <w:pPr>
                      <w:numPr>
                        <w:ilvl w:val="0"/>
                        <w:numId w:val="2"/>
                      </w:numPr>
                      <w:tabs>
                        <w:tab w:pos="408" w:val="left" w:leader="none"/>
                      </w:tabs>
                      <w:spacing w:before="38"/>
                      <w:ind w:left="407" w:right="0" w:hanging="292"/>
                      <w:jc w:val="left"/>
                      <w:rPr>
                        <w:sz w:val="20"/>
                      </w:rPr>
                    </w:pPr>
                    <w:r>
                      <w:rPr>
                        <w:color w:val="312D2D"/>
                        <w:w w:val="110"/>
                        <w:sz w:val="20"/>
                      </w:rPr>
                      <w:t>Empowering clients to make their own behavior</w:t>
                    </w:r>
                    <w:r>
                      <w:rPr>
                        <w:color w:val="312D2D"/>
                        <w:spacing w:val="25"/>
                        <w:w w:val="110"/>
                        <w:sz w:val="20"/>
                      </w:rPr>
                      <w:t> </w:t>
                    </w:r>
                    <w:r>
                      <w:rPr>
                        <w:color w:val="312D2D"/>
                        <w:w w:val="110"/>
                        <w:sz w:val="20"/>
                      </w:rPr>
                      <w:t>change</w:t>
                    </w:r>
                  </w:p>
                  <w:p>
                    <w:pPr>
                      <w:numPr>
                        <w:ilvl w:val="0"/>
                        <w:numId w:val="2"/>
                      </w:numPr>
                      <w:tabs>
                        <w:tab w:pos="408" w:val="left" w:leader="none"/>
                      </w:tabs>
                      <w:spacing w:before="34"/>
                      <w:ind w:left="407" w:right="0" w:hanging="292"/>
                      <w:jc w:val="left"/>
                      <w:rPr>
                        <w:sz w:val="20"/>
                      </w:rPr>
                    </w:pPr>
                    <w:r>
                      <w:rPr>
                        <w:color w:val="312D2D"/>
                        <w:w w:val="110"/>
                        <w:sz w:val="20"/>
                      </w:rPr>
                      <w:t>Effective, according to strong empirical and scientific</w:t>
                    </w:r>
                    <w:r>
                      <w:rPr>
                        <w:color w:val="312D2D"/>
                        <w:spacing w:val="-6"/>
                        <w:w w:val="110"/>
                        <w:sz w:val="20"/>
                      </w:rPr>
                      <w:t> </w:t>
                    </w:r>
                    <w:r>
                      <w:rPr>
                        <w:color w:val="312D2D"/>
                        <w:w w:val="110"/>
                        <w:sz w:val="20"/>
                      </w:rPr>
                      <w:t>evidence</w:t>
                    </w:r>
                  </w:p>
                  <w:p>
                    <w:pPr>
                      <w:spacing w:before="87"/>
                      <w:ind w:left="126" w:right="0" w:firstLine="0"/>
                      <w:jc w:val="left"/>
                      <w:rPr>
                        <w:sz w:val="20"/>
                      </w:rPr>
                    </w:pPr>
                    <w:r>
                      <w:rPr>
                        <w:i/>
                        <w:color w:val="312D2D"/>
                        <w:sz w:val="22"/>
                      </w:rPr>
                      <w:t>Source: </w:t>
                    </w:r>
                    <w:r>
                      <w:rPr>
                        <w:color w:val="312D2D"/>
                        <w:sz w:val="20"/>
                      </w:rPr>
                      <w:t>Rotgers, 1996.</w:t>
                    </w:r>
                  </w:p>
                </w:txbxContent>
              </v:textbox>
              <w10:wrap type="none"/>
            </v:shape>
            <v:shape style="position:absolute;left:115;top:15;width:9342;height:1140" type="#_x0000_t202" filled="true" fillcolor="#221e1f" stroked="false">
              <v:textbox inset="0,0,0,0">
                <w:txbxContent>
                  <w:p>
                    <w:pPr>
                      <w:spacing w:before="32"/>
                      <w:ind w:left="1845" w:right="2017" w:firstLine="0"/>
                      <w:jc w:val="center"/>
                      <w:rPr>
                        <w:sz w:val="24"/>
                      </w:rPr>
                    </w:pPr>
                    <w:r>
                      <w:rPr>
                        <w:color w:val="FFFFFF"/>
                        <w:w w:val="105"/>
                        <w:sz w:val="24"/>
                      </w:rPr>
                      <w:t>Figure 4-3</w:t>
                    </w:r>
                  </w:p>
                  <w:p>
                    <w:pPr>
                      <w:spacing w:line="314" w:lineRule="auto" w:before="84"/>
                      <w:ind w:left="1845" w:right="2039" w:firstLine="0"/>
                      <w:jc w:val="center"/>
                      <w:rPr>
                        <w:sz w:val="24"/>
                      </w:rPr>
                    </w:pPr>
                    <w:r>
                      <w:rPr>
                        <w:color w:val="FFFFFF"/>
                        <w:w w:val="110"/>
                        <w:sz w:val="24"/>
                      </w:rPr>
                      <w:t>Advantages of Behavior Theories in Treating Substance Abuse Disorders</w:t>
                    </w:r>
                  </w:p>
                </w:txbxContent>
              </v:textbox>
              <v:fill type="solid"/>
              <w10:wrap type="none"/>
            </v:shape>
          </v:group>
        </w:pict>
      </w:r>
      <w:r>
        <w:rPr/>
      </w:r>
    </w:p>
    <w:p>
      <w:pPr>
        <w:pStyle w:val="BodyText"/>
        <w:spacing w:before="3"/>
        <w:rPr>
          <w:sz w:val="14"/>
        </w:rPr>
      </w:pPr>
    </w:p>
    <w:p>
      <w:pPr>
        <w:spacing w:after="0"/>
        <w:rPr>
          <w:sz w:val="14"/>
        </w:rPr>
        <w:sectPr>
          <w:pgSz w:w="12240" w:h="15840"/>
          <w:pgMar w:header="707" w:footer="738" w:top="1000" w:bottom="920" w:left="980" w:right="560"/>
        </w:sectPr>
      </w:pPr>
    </w:p>
    <w:p>
      <w:pPr>
        <w:pStyle w:val="BodyText"/>
        <w:spacing w:line="314" w:lineRule="auto" w:before="145"/>
        <w:ind w:left="457" w:right="38"/>
      </w:pPr>
      <w:r>
        <w:rPr>
          <w:color w:val="312D2D"/>
          <w:w w:val="110"/>
        </w:rPr>
        <w:t>substance abuse will elicit strong physiological arousal reactions and  reports of strong sensations of craving. In cue exposure, a client is purposefully presented  with such cues physically (e.g., by showing his personal drug paraphernalia or by accompanying him into a well-frequented bar), or visually through video depiction of a drug-using scenario or through visualization of such a scenario. However, the client is prevented from drinking or taking  drugs. This extinction process, over time, leads to a decreased reactivity to such</w:t>
      </w:r>
      <w:r>
        <w:rPr>
          <w:color w:val="312D2D"/>
          <w:spacing w:val="-1"/>
          <w:w w:val="110"/>
        </w:rPr>
        <w:t> </w:t>
      </w:r>
      <w:r>
        <w:rPr>
          <w:color w:val="312D2D"/>
          <w:w w:val="110"/>
        </w:rPr>
        <w:t>cues.</w:t>
      </w:r>
    </w:p>
    <w:p>
      <w:pPr>
        <w:pStyle w:val="BodyText"/>
        <w:spacing w:line="314" w:lineRule="auto"/>
        <w:ind w:left="457" w:right="50" w:firstLine="291"/>
      </w:pPr>
      <w:r>
        <w:rPr>
          <w:color w:val="312D2D"/>
          <w:w w:val="110"/>
        </w:rPr>
        <w:t>O'Brien and colleagues found that cocaine­ dependent clients showed the prototypical arousal and craving responses when first presented drug-related cues that reminded them of their drug use (O'Brien et al., 1990). Clients then began the cue-extinction protocol. By the sixth 1-hour treatment session, they no longer reported either subjective highs or physiological withdrawal. By the 15th session, all clients reported that they no longer experienced craving when presented with the drug-related</w:t>
      </w:r>
      <w:r>
        <w:rPr>
          <w:color w:val="312D2D"/>
          <w:spacing w:val="-12"/>
          <w:w w:val="110"/>
        </w:rPr>
        <w:t> </w:t>
      </w:r>
      <w:r>
        <w:rPr>
          <w:color w:val="312D2D"/>
          <w:w w:val="110"/>
        </w:rPr>
        <w:t>cues.</w:t>
      </w:r>
    </w:p>
    <w:p>
      <w:pPr>
        <w:pStyle w:val="BodyText"/>
        <w:spacing w:line="312" w:lineRule="auto"/>
        <w:ind w:left="460" w:right="94" w:hanging="1"/>
      </w:pPr>
      <w:r>
        <w:rPr>
          <w:color w:val="312D2D"/>
          <w:w w:val="110"/>
        </w:rPr>
        <w:t>Clients who received the cue exposure as part of their standard outpatient treatment for cocaine use were also less likely to drop out of treatment and had more cocaine-free weeks than did clients attending the same outpatient program but who did not receive cue</w:t>
      </w:r>
      <w:r>
        <w:rPr>
          <w:color w:val="312D2D"/>
          <w:spacing w:val="8"/>
          <w:w w:val="110"/>
        </w:rPr>
        <w:t> </w:t>
      </w:r>
      <w:r>
        <w:rPr>
          <w:color w:val="312D2D"/>
          <w:w w:val="110"/>
        </w:rPr>
        <w:t>exposure.</w:t>
      </w:r>
    </w:p>
    <w:p>
      <w:pPr>
        <w:pStyle w:val="Heading3"/>
        <w:spacing w:line="242" w:lineRule="auto" w:before="89"/>
        <w:ind w:left="472" w:right="1187" w:hanging="9"/>
      </w:pPr>
      <w:r>
        <w:rPr>
          <w:b w:val="0"/>
        </w:rPr>
        <w:br w:type="column"/>
      </w:r>
      <w:r>
        <w:rPr>
          <w:color w:val="312D2D"/>
          <w:w w:val="105"/>
        </w:rPr>
        <w:t>Counterconditioning and Aversion Procedures</w:t>
      </w:r>
    </w:p>
    <w:p>
      <w:pPr>
        <w:pStyle w:val="BodyText"/>
        <w:spacing w:line="314" w:lineRule="auto" w:before="115"/>
        <w:ind w:left="467" w:right="788"/>
      </w:pPr>
      <w:r>
        <w:rPr>
          <w:color w:val="312D2D"/>
          <w:w w:val="110"/>
        </w:rPr>
        <w:t>Another method used to modify behavior according to classical conditioning principles is to make behaviors that had been associated with positive outcomes less appealing by more closely associating them with negative consequences.</w:t>
      </w:r>
    </w:p>
    <w:p>
      <w:pPr>
        <w:pStyle w:val="BodyText"/>
        <w:spacing w:line="312" w:lineRule="auto"/>
        <w:ind w:left="462" w:right="821" w:firstLine="4"/>
      </w:pPr>
      <w:r>
        <w:rPr>
          <w:color w:val="312D2D"/>
          <w:w w:val="110"/>
        </w:rPr>
        <w:t>By repeatedly pairing those cues that previously elicited a particular behavior with negative rather than positive outcomes, the cues lose their ability to elicit the original classically conditioned response; instead, they elicit a negative outcome. This has led to the development of what have been described as </w:t>
      </w:r>
      <w:r>
        <w:rPr>
          <w:i/>
          <w:color w:val="312D2D"/>
          <w:w w:val="105"/>
          <w:sz w:val="22"/>
        </w:rPr>
        <w:t>aversive conditioning </w:t>
      </w:r>
      <w:r>
        <w:rPr>
          <w:color w:val="312D2D"/>
          <w:w w:val="105"/>
        </w:rPr>
        <w:t>or </w:t>
      </w:r>
      <w:r>
        <w:rPr>
          <w:i/>
          <w:color w:val="312D2D"/>
          <w:w w:val="105"/>
          <w:sz w:val="22"/>
        </w:rPr>
        <w:t>counterconditioning </w:t>
      </w:r>
      <w:r>
        <w:rPr>
          <w:color w:val="312D2D"/>
          <w:w w:val="110"/>
        </w:rPr>
        <w:t>treatment approaches (Howard et al., 1991; Rimmele et al., 1995). These procedures repeatedly pair negative outcomes with the substance-related cues previously associated with the positive consequences of substance use.</w:t>
      </w:r>
    </w:p>
    <w:p>
      <w:pPr>
        <w:pStyle w:val="BodyText"/>
        <w:spacing w:line="314" w:lineRule="auto"/>
        <w:ind w:left="457" w:right="682" w:firstLine="297"/>
      </w:pPr>
      <w:r>
        <w:rPr>
          <w:color w:val="312D2D"/>
          <w:w w:val="110"/>
        </w:rPr>
        <w:t>For example, the Shick-Shadel Hospital in Seattle uses aversive conditioning techniques with alcohol-dependent clients (Lemere, 1987). Before a treatment session, the client is asked to drink a warm saline solution and is given an emetic medication that will ultimately lead the client to become nauseated and  to vomit.  The client is then brought into "Duffy's Bar," a room filled  with vivid alcohol- and</w:t>
      </w:r>
      <w:r>
        <w:rPr>
          <w:color w:val="312D2D"/>
          <w:spacing w:val="24"/>
          <w:w w:val="110"/>
        </w:rPr>
        <w:t> </w:t>
      </w:r>
      <w:r>
        <w:rPr>
          <w:color w:val="312D2D"/>
          <w:w w:val="110"/>
        </w:rPr>
        <w:t>drinking-related</w:t>
      </w:r>
    </w:p>
    <w:p>
      <w:pPr>
        <w:spacing w:after="0" w:line="314" w:lineRule="auto"/>
        <w:sectPr>
          <w:type w:val="continuous"/>
          <w:pgSz w:w="12240" w:h="15840"/>
          <w:pgMar w:top="1100" w:bottom="0" w:left="980" w:right="560"/>
          <w:cols w:num="2" w:equalWidth="0">
            <w:col w:w="4845" w:space="243"/>
            <w:col w:w="5612"/>
          </w:cols>
        </w:sectPr>
      </w:pPr>
    </w:p>
    <w:p>
      <w:pPr>
        <w:pStyle w:val="BodyText"/>
      </w:pPr>
    </w:p>
    <w:p>
      <w:pPr>
        <w:pStyle w:val="BodyText"/>
        <w:spacing w:before="4"/>
        <w:rPr>
          <w:sz w:val="19"/>
        </w:rPr>
      </w:pPr>
    </w:p>
    <w:p>
      <w:pPr>
        <w:spacing w:after="0"/>
        <w:rPr>
          <w:sz w:val="19"/>
        </w:rPr>
        <w:sectPr>
          <w:pgSz w:w="12240" w:h="15840"/>
          <w:pgMar w:header="774" w:footer="743" w:top="940" w:bottom="920" w:left="980" w:right="560"/>
        </w:sectPr>
      </w:pPr>
    </w:p>
    <w:p>
      <w:pPr>
        <w:pStyle w:val="BodyText"/>
        <w:spacing w:line="314" w:lineRule="auto" w:before="91"/>
        <w:ind w:left="457" w:right="38" w:firstLine="10"/>
      </w:pPr>
      <w:r>
        <w:rPr>
          <w:color w:val="312D2D"/>
          <w:w w:val="110"/>
        </w:rPr>
        <w:t>posters, a bar with bottles of a large number and wide range of alcoholic beverages, and other drinking-related cues. The room is meant to highlight and make more salient the cues associated with drinking. The client is asked to identify her favorite type and brand of alcohol. After pouring a drink, she is asked to swirl the alcohol around in the glass, to smell the alcohol, to place the glass to her lips and taste, and then to begin to take a sip of the drink. At that point, as she is about to take a drink, the effects of the emetic drug "kick in" and the client becomes nauseated and vomits. Over repeated sessions, which occur every other day for a 10-day period, the alcohol-related sight, smell, and taste cues not only do not elicit craving and positive feelings about drinking, but rather they now elicit conditioned nausea.</w:t>
      </w:r>
    </w:p>
    <w:p>
      <w:pPr>
        <w:pStyle w:val="BodyText"/>
        <w:spacing w:line="214" w:lineRule="exact"/>
        <w:ind w:left="749"/>
      </w:pPr>
      <w:r>
        <w:rPr>
          <w:color w:val="312D2D"/>
          <w:w w:val="110"/>
        </w:rPr>
        <w:t>Therapies based on counterconditioning</w:t>
      </w:r>
    </w:p>
    <w:p>
      <w:pPr>
        <w:pStyle w:val="BodyText"/>
        <w:spacing w:line="314" w:lineRule="auto" w:before="91"/>
        <w:ind w:left="457" w:right="835" w:firstLine="17"/>
      </w:pPr>
      <w:r>
        <w:rPr/>
        <w:br w:type="column"/>
      </w:r>
      <w:r>
        <w:rPr>
          <w:color w:val="312D2D"/>
          <w:w w:val="110"/>
        </w:rPr>
        <w:t>independent, free-standing treatments (O'Brien, et al., 1990; Smith and Frawley, 1993). In this context, Smith and colleagues reported positive outcomes for dependent users of both alcohol and cocaine who received chemical aversion procedures as part of their treatment in comparison to those who did not receive similar treatment</w:t>
      </w:r>
      <w:r>
        <w:rPr>
          <w:color w:val="312D2D"/>
          <w:spacing w:val="-2"/>
          <w:w w:val="110"/>
        </w:rPr>
        <w:t> </w:t>
      </w:r>
      <w:r>
        <w:rPr>
          <w:color w:val="312D2D"/>
          <w:w w:val="110"/>
        </w:rPr>
        <w:t>(Frawley</w:t>
      </w:r>
      <w:r>
        <w:rPr>
          <w:color w:val="312D2D"/>
          <w:spacing w:val="-7"/>
          <w:w w:val="110"/>
        </w:rPr>
        <w:t> </w:t>
      </w:r>
      <w:r>
        <w:rPr>
          <w:color w:val="312D2D"/>
          <w:w w:val="110"/>
        </w:rPr>
        <w:t>and</w:t>
      </w:r>
      <w:r>
        <w:rPr>
          <w:color w:val="312D2D"/>
          <w:spacing w:val="2"/>
          <w:w w:val="110"/>
        </w:rPr>
        <w:t> </w:t>
      </w:r>
      <w:r>
        <w:rPr>
          <w:color w:val="312D2D"/>
          <w:w w:val="110"/>
        </w:rPr>
        <w:t>Smith,</w:t>
      </w:r>
      <w:r>
        <w:rPr>
          <w:color w:val="312D2D"/>
          <w:spacing w:val="-25"/>
          <w:w w:val="110"/>
        </w:rPr>
        <w:t> </w:t>
      </w:r>
      <w:r>
        <w:rPr>
          <w:color w:val="312D2D"/>
          <w:w w:val="110"/>
        </w:rPr>
        <w:t>1990;</w:t>
      </w:r>
      <w:r>
        <w:rPr>
          <w:color w:val="312D2D"/>
          <w:spacing w:val="-23"/>
          <w:w w:val="110"/>
        </w:rPr>
        <w:t> </w:t>
      </w:r>
      <w:r>
        <w:rPr>
          <w:color w:val="312D2D"/>
          <w:w w:val="110"/>
        </w:rPr>
        <w:t>Smith</w:t>
      </w:r>
      <w:r>
        <w:rPr>
          <w:color w:val="312D2D"/>
          <w:spacing w:val="-14"/>
          <w:w w:val="110"/>
        </w:rPr>
        <w:t> </w:t>
      </w:r>
      <w:r>
        <w:rPr>
          <w:color w:val="312D2D"/>
          <w:w w:val="110"/>
        </w:rPr>
        <w:t>et</w:t>
      </w:r>
      <w:r>
        <w:rPr>
          <w:color w:val="312D2D"/>
          <w:spacing w:val="-12"/>
          <w:w w:val="110"/>
        </w:rPr>
        <w:t> </w:t>
      </w:r>
      <w:r>
        <w:rPr>
          <w:color w:val="312D2D"/>
          <w:w w:val="110"/>
        </w:rPr>
        <w:t>al., 1997). Rimmele and colleagues also recommended covert sensitization as a highly effective and portable treatment component which, unlike chemical or electric aversion therapies, can be used at any time and in any setting as a self-control strategy (Rimmele et al., 1995).</w:t>
      </w:r>
    </w:p>
    <w:p>
      <w:pPr>
        <w:pStyle w:val="Heading2"/>
        <w:spacing w:line="409" w:lineRule="exact" w:before="157"/>
        <w:ind w:left="477"/>
      </w:pPr>
      <w:r>
        <w:rPr>
          <w:color w:val="312D2D"/>
          <w:w w:val="105"/>
        </w:rPr>
        <w:t>Behavioral Therapy</w:t>
      </w:r>
    </w:p>
    <w:p>
      <w:pPr>
        <w:spacing w:line="398" w:lineRule="exact" w:before="13"/>
        <w:ind w:left="471" w:right="835" w:hanging="5"/>
        <w:jc w:val="left"/>
        <w:rPr>
          <w:b/>
          <w:sz w:val="36"/>
        </w:rPr>
      </w:pPr>
      <w:r>
        <w:rPr>
          <w:b/>
          <w:color w:val="312D2D"/>
          <w:w w:val="105"/>
          <w:sz w:val="36"/>
        </w:rPr>
        <w:t>Techniques Based on Operant Learning Models</w:t>
      </w:r>
    </w:p>
    <w:p>
      <w:pPr>
        <w:spacing w:after="0" w:line="398" w:lineRule="exact"/>
        <w:jc w:val="left"/>
        <w:rPr>
          <w:sz w:val="36"/>
        </w:rPr>
        <w:sectPr>
          <w:type w:val="continuous"/>
          <w:pgSz w:w="12240" w:h="15840"/>
          <w:pgMar w:top="1100" w:bottom="0" w:left="980" w:right="560"/>
          <w:cols w:num="2" w:equalWidth="0">
            <w:col w:w="4912" w:space="171"/>
            <w:col w:w="5617"/>
          </w:cols>
        </w:sectPr>
      </w:pPr>
    </w:p>
    <w:p>
      <w:pPr>
        <w:pStyle w:val="BodyText"/>
        <w:tabs>
          <w:tab w:pos="5514" w:val="left" w:leader="none"/>
          <w:tab w:pos="9984" w:val="left" w:leader="none"/>
        </w:tabs>
        <w:spacing w:line="46" w:lineRule="exact"/>
        <w:ind w:left="465"/>
      </w:pPr>
      <w:r>
        <w:rPr>
          <w:color w:val="312D2D"/>
          <w:w w:val="110"/>
        </w:rPr>
        <w:t>theory typically use chemically induced</w:t>
      </w:r>
      <w:r>
        <w:rPr>
          <w:color w:val="312D2D"/>
          <w:spacing w:val="-10"/>
          <w:w w:val="110"/>
        </w:rPr>
        <w:t> </w:t>
      </w:r>
      <w:r>
        <w:rPr>
          <w:color w:val="312D2D"/>
          <w:w w:val="110"/>
        </w:rPr>
        <w:t>aversion</w:t>
      </w:r>
      <w:r>
        <w:rPr>
          <w:color w:val="312D2D"/>
        </w:rPr>
        <w:tab/>
      </w:r>
      <w:r>
        <w:rPr>
          <w:color w:val="312D2D"/>
          <w:w w:val="100"/>
          <w:u w:val="single" w:color="221E1F"/>
        </w:rPr>
        <w:t> </w:t>
      </w:r>
      <w:r>
        <w:rPr>
          <w:color w:val="312D2D"/>
          <w:u w:val="single" w:color="221E1F"/>
        </w:rPr>
        <w:tab/>
      </w:r>
    </w:p>
    <w:p>
      <w:pPr>
        <w:spacing w:after="0" w:line="46" w:lineRule="exact"/>
        <w:sectPr>
          <w:type w:val="continuous"/>
          <w:pgSz w:w="12240" w:h="15840"/>
          <w:pgMar w:top="1100" w:bottom="0" w:left="980" w:right="560"/>
        </w:sectPr>
      </w:pPr>
    </w:p>
    <w:p>
      <w:pPr>
        <w:pStyle w:val="BodyText"/>
        <w:spacing w:line="312" w:lineRule="auto" w:before="68"/>
        <w:ind w:left="454" w:right="57" w:firstLine="5"/>
      </w:pPr>
      <w:r>
        <w:rPr>
          <w:color w:val="312D2D"/>
          <w:w w:val="110"/>
        </w:rPr>
        <w:t>or electric shock as negative consequences to be paired with the substance-related cues. Visual imagery can also be used in a technique called </w:t>
      </w:r>
      <w:r>
        <w:rPr>
          <w:i/>
          <w:color w:val="312D2D"/>
          <w:w w:val="105"/>
          <w:sz w:val="22"/>
        </w:rPr>
        <w:t>covert</w:t>
      </w:r>
      <w:r>
        <w:rPr>
          <w:i/>
          <w:color w:val="312D2D"/>
          <w:spacing w:val="-8"/>
          <w:w w:val="105"/>
          <w:sz w:val="22"/>
        </w:rPr>
        <w:t> </w:t>
      </w:r>
      <w:r>
        <w:rPr>
          <w:i/>
          <w:color w:val="312D2D"/>
          <w:w w:val="105"/>
          <w:sz w:val="22"/>
        </w:rPr>
        <w:t>sensitization.</w:t>
      </w:r>
      <w:r>
        <w:rPr>
          <w:i/>
          <w:color w:val="312D2D"/>
          <w:spacing w:val="-4"/>
          <w:w w:val="105"/>
          <w:sz w:val="22"/>
        </w:rPr>
        <w:t> </w:t>
      </w:r>
      <w:r>
        <w:rPr>
          <w:color w:val="312D2D"/>
          <w:w w:val="105"/>
        </w:rPr>
        <w:t>In</w:t>
      </w:r>
      <w:r>
        <w:rPr>
          <w:color w:val="312D2D"/>
          <w:spacing w:val="4"/>
          <w:w w:val="105"/>
        </w:rPr>
        <w:t> </w:t>
      </w:r>
      <w:r>
        <w:rPr>
          <w:color w:val="312D2D"/>
          <w:w w:val="105"/>
        </w:rPr>
        <w:t>this</w:t>
      </w:r>
      <w:r>
        <w:rPr>
          <w:color w:val="312D2D"/>
          <w:spacing w:val="-17"/>
          <w:w w:val="105"/>
        </w:rPr>
        <w:t> </w:t>
      </w:r>
      <w:r>
        <w:rPr>
          <w:color w:val="312D2D"/>
          <w:w w:val="105"/>
        </w:rPr>
        <w:t>procedure,</w:t>
      </w:r>
      <w:r>
        <w:rPr>
          <w:color w:val="312D2D"/>
          <w:spacing w:val="-9"/>
          <w:w w:val="105"/>
        </w:rPr>
        <w:t> </w:t>
      </w:r>
      <w:r>
        <w:rPr>
          <w:color w:val="312D2D"/>
          <w:w w:val="105"/>
        </w:rPr>
        <w:t>the</w:t>
      </w:r>
      <w:r>
        <w:rPr>
          <w:color w:val="312D2D"/>
          <w:spacing w:val="-22"/>
          <w:w w:val="105"/>
        </w:rPr>
        <w:t> </w:t>
      </w:r>
      <w:r>
        <w:rPr>
          <w:color w:val="312D2D"/>
          <w:w w:val="105"/>
        </w:rPr>
        <w:t>client</w:t>
      </w:r>
      <w:r>
        <w:rPr>
          <w:color w:val="312D2D"/>
          <w:spacing w:val="-15"/>
          <w:w w:val="105"/>
        </w:rPr>
        <w:t> </w:t>
      </w:r>
      <w:r>
        <w:rPr>
          <w:color w:val="312D2D"/>
          <w:w w:val="105"/>
        </w:rPr>
        <w:t>is </w:t>
      </w:r>
      <w:r>
        <w:rPr>
          <w:color w:val="312D2D"/>
          <w:w w:val="110"/>
        </w:rPr>
        <w:t>asked to imagine as vividly as possible a sequence of events that begin by seeing his favorite bar; this is typically accompanied by increased craving.  As the person proceeds further in imagining entering the bar, sitting down, ordering a drink, and so on, the initial sense of craving shifts to mild discomfort. As he visualizes beginning to take a drink and tastes the alcohol, he is then asked to imagine becoming violently sick and vomiting (Rimmele et al.,</w:t>
      </w:r>
      <w:r>
        <w:rPr>
          <w:color w:val="312D2D"/>
          <w:spacing w:val="-22"/>
          <w:w w:val="110"/>
        </w:rPr>
        <w:t> </w:t>
      </w:r>
      <w:r>
        <w:rPr>
          <w:color w:val="312D2D"/>
          <w:w w:val="110"/>
        </w:rPr>
        <w:t>1995).</w:t>
      </w:r>
    </w:p>
    <w:p>
      <w:pPr>
        <w:pStyle w:val="BodyText"/>
        <w:spacing w:line="314" w:lineRule="auto"/>
        <w:ind w:left="460" w:right="38" w:firstLine="287"/>
      </w:pPr>
      <w:r>
        <w:rPr>
          <w:color w:val="312D2D"/>
          <w:w w:val="110"/>
        </w:rPr>
        <w:t>While aversive conditioning procedures have most often been used in the treatment of alcohol dependence, they have also been applied to the treatment of marijuana and cocaine use (Frawley and Smith, 1990; Smith et al., 1988). It should be noted that these aversive conditioning techniques, as well as cue exposure approaches, are best viewed as components of a more comprehensive treatment program rather than</w:t>
      </w:r>
      <w:r>
        <w:rPr>
          <w:color w:val="312D2D"/>
          <w:spacing w:val="21"/>
          <w:w w:val="110"/>
        </w:rPr>
        <w:t> </w:t>
      </w:r>
      <w:r>
        <w:rPr>
          <w:color w:val="312D2D"/>
          <w:w w:val="110"/>
        </w:rPr>
        <w:t>as</w:t>
      </w:r>
    </w:p>
    <w:p>
      <w:pPr>
        <w:pStyle w:val="BodyText"/>
        <w:spacing w:line="314" w:lineRule="auto" w:before="183"/>
        <w:ind w:left="454" w:right="788" w:firstLine="5"/>
      </w:pPr>
      <w:r>
        <w:rPr/>
        <w:br w:type="column"/>
      </w:r>
      <w:r>
        <w:rPr>
          <w:color w:val="312D2D"/>
          <w:w w:val="110"/>
        </w:rPr>
        <w:t>A number of substance abuse treatment strategies have derived from operant learning principles.  While they are often incorporated into broad-spectrum cognitive-behavioral approaches, they have also been used as independent forms of treatment. Common elements of behavioral treatments based on theories of operant learning include contingency management, behavior contracting, community reinforcement, and behavioral self-control training.  The following sections describe some of the elements used in brief behavioral therapies based on the operant learning</w:t>
      </w:r>
      <w:r>
        <w:rPr>
          <w:color w:val="312D2D"/>
          <w:spacing w:val="14"/>
          <w:w w:val="110"/>
        </w:rPr>
        <w:t> </w:t>
      </w:r>
      <w:r>
        <w:rPr>
          <w:color w:val="312D2D"/>
          <w:w w:val="110"/>
        </w:rPr>
        <w:t>model.</w:t>
      </w:r>
    </w:p>
    <w:p>
      <w:pPr>
        <w:pStyle w:val="Heading3"/>
        <w:spacing w:line="242" w:lineRule="auto"/>
        <w:ind w:left="461" w:right="788" w:hanging="5"/>
      </w:pPr>
      <w:r>
        <w:rPr>
          <w:color w:val="312D2D"/>
          <w:w w:val="105"/>
        </w:rPr>
        <w:t>Contingency Management and Behavior Contracting</w:t>
      </w:r>
    </w:p>
    <w:p>
      <w:pPr>
        <w:pStyle w:val="BodyText"/>
        <w:spacing w:line="312" w:lineRule="auto" w:before="115"/>
        <w:ind w:left="454" w:right="823" w:firstLine="2"/>
      </w:pPr>
      <w:r>
        <w:rPr>
          <w:color w:val="312D2D"/>
          <w:w w:val="110"/>
        </w:rPr>
        <w:t>In contingency management approaches, an active attempt is made to change those environmental contingencies that can influence substance abuse behavior (Higgins et al., 1998). The goal is to decrease or stop substance use and to increase behaviors that are incompatible with use. In particular, those contingencies that are found through a functional analysis (see Figure</w:t>
      </w:r>
    </w:p>
    <w:p>
      <w:pPr>
        <w:spacing w:after="0" w:line="312" w:lineRule="auto"/>
        <w:sectPr>
          <w:type w:val="continuous"/>
          <w:pgSz w:w="12240" w:h="15840"/>
          <w:pgMar w:top="1100" w:bottom="0" w:left="980" w:right="560"/>
          <w:cols w:num="2" w:equalWidth="0">
            <w:col w:w="4862" w:space="234"/>
            <w:col w:w="5604"/>
          </w:cols>
        </w:sectPr>
      </w:pPr>
    </w:p>
    <w:p>
      <w:pPr>
        <w:pStyle w:val="BodyText"/>
      </w:pPr>
    </w:p>
    <w:p>
      <w:pPr>
        <w:spacing w:after="0"/>
        <w:sectPr>
          <w:pgSz w:w="12240" w:h="15840"/>
          <w:pgMar w:header="707" w:footer="738" w:top="1000" w:bottom="940" w:left="980" w:right="560"/>
        </w:sectPr>
      </w:pPr>
    </w:p>
    <w:p>
      <w:pPr>
        <w:pStyle w:val="BodyText"/>
        <w:spacing w:before="10"/>
        <w:rPr>
          <w:sz w:val="22"/>
        </w:rPr>
      </w:pPr>
    </w:p>
    <w:p>
      <w:pPr>
        <w:pStyle w:val="BodyText"/>
        <w:spacing w:line="314" w:lineRule="auto"/>
        <w:ind w:left="457" w:firstLine="1"/>
      </w:pPr>
      <w:r>
        <w:rPr>
          <w:color w:val="312D2D"/>
          <w:w w:val="110"/>
        </w:rPr>
        <w:t>4-4) to prompt as well as reinforce substance abuse are weakened by associating evidence of substance use (e.g., a drug-positive urine screen) with some form of negative consequence or punishment. Contingencies that prompt and reinforce behaviors that are incompatible with substance abuse and that promote abstinence are strengthened by associating them with positive reinforcers.</w:t>
      </w:r>
    </w:p>
    <w:p>
      <w:pPr>
        <w:pStyle w:val="BodyText"/>
        <w:spacing w:line="314" w:lineRule="auto"/>
        <w:ind w:left="460" w:right="39" w:firstLine="288"/>
      </w:pPr>
      <w:r>
        <w:rPr>
          <w:color w:val="312D2D"/>
          <w:w w:val="110"/>
        </w:rPr>
        <w:t>One recent study evaluated the effects of a voucher program in the treatment of methadone­ maintained opiate addicts with a history of cocaine use (Silverman et al., 1998). Clients who provided cocaine-free urine samples received vouchers that had monetary value. The value of the vouchers increased as the number of consecutive cocaine-free urine samples increased. Clients in the contingent voucher condition, compared to those who received vouchers on a noncontingent basis, reported decreased craving for cocaine and significantly increased cocaine abstinence. A more general positive treatment effect was also noted, with clients in the contingent voucher condition also demonstrating an increased abstinence from opiates.</w:t>
      </w:r>
    </w:p>
    <w:p>
      <w:pPr>
        <w:pStyle w:val="BodyText"/>
        <w:spacing w:line="212" w:lineRule="exact"/>
        <w:ind w:left="748"/>
      </w:pPr>
      <w:r>
        <w:rPr>
          <w:color w:val="312D2D"/>
          <w:w w:val="115"/>
        </w:rPr>
        <w:t>Chutuape and colleagues have also shown</w:t>
      </w:r>
    </w:p>
    <w:p>
      <w:pPr>
        <w:pStyle w:val="BodyText"/>
        <w:spacing w:line="312" w:lineRule="auto" w:before="67"/>
        <w:ind w:left="460" w:firstLine="5"/>
      </w:pPr>
      <w:r>
        <w:rPr>
          <w:color w:val="312D2D"/>
          <w:w w:val="110"/>
        </w:rPr>
        <w:t>that providing methadone take-home privileges contingent on drug-free urine samples among methadone clients with persistent multiple drug abuse resulted in marked reductions in drug use (Chutuape et al., 1999). Nearly 25 percent of clients in the take-home incentive program met</w:t>
      </w:r>
    </w:p>
    <w:p>
      <w:pPr>
        <w:pStyle w:val="BodyText"/>
        <w:spacing w:before="10"/>
        <w:rPr>
          <w:sz w:val="22"/>
        </w:rPr>
      </w:pPr>
      <w:r>
        <w:rPr/>
        <w:br w:type="column"/>
      </w:r>
      <w:r>
        <w:rPr>
          <w:sz w:val="22"/>
        </w:rPr>
      </w:r>
    </w:p>
    <w:p>
      <w:pPr>
        <w:pStyle w:val="BodyText"/>
        <w:spacing w:line="314" w:lineRule="auto"/>
        <w:ind w:left="468" w:right="909" w:firstLine="9"/>
      </w:pPr>
      <w:r>
        <w:rPr>
          <w:color w:val="312D2D"/>
          <w:w w:val="110"/>
        </w:rPr>
        <w:t>the criterion for marked reduction in drug use and also were significantly more likely to achieve the criterion of having 4 consecutive weeks of drug-free urine samples. None of the clients in a control condition (no take-home privileges) met these criteria. Whereas only 2 percent of the control group evidenced a decrease in the frequency of drug-positive urines, clients in the incentive program decreased use between 14 and 18 percent.</w:t>
      </w:r>
    </w:p>
    <w:p>
      <w:pPr>
        <w:pStyle w:val="BodyText"/>
        <w:spacing w:line="314" w:lineRule="auto"/>
        <w:ind w:left="457" w:right="790" w:firstLine="301"/>
      </w:pPr>
      <w:r>
        <w:rPr>
          <w:color w:val="312D2D"/>
          <w:w w:val="110"/>
        </w:rPr>
        <w:t>In addition to increasing drug abstinence, similar voucher systems have been effective in maintaining attendance of methadone clients at a job-skills training program (Silverman et al., 1996). However, in contrast to drug treatment, less evidence is available concerning the effectiveness of such contingency management approaches in the treatment of alcohol problems (Higgins et al., 1998).</w:t>
      </w:r>
    </w:p>
    <w:p>
      <w:pPr>
        <w:pStyle w:val="BodyText"/>
        <w:spacing w:line="314" w:lineRule="auto"/>
        <w:ind w:left="468" w:right="846" w:firstLine="294"/>
      </w:pPr>
      <w:r>
        <w:rPr>
          <w:color w:val="312D2D"/>
          <w:w w:val="110"/>
        </w:rPr>
        <w:t>Attempts to incorporate real-world contingencies into treatment programs are increasing (Higgins, 1999). Clearly, programs can build contingencies such as take-home medication privileges into the structure of their programs. Milby and colleagues provide an example of a contingency management system incorporated into treatment that is more relevant to</w:t>
      </w:r>
      <w:r>
        <w:rPr>
          <w:color w:val="312D2D"/>
          <w:spacing w:val="-17"/>
          <w:w w:val="110"/>
        </w:rPr>
        <w:t> </w:t>
      </w:r>
      <w:r>
        <w:rPr>
          <w:color w:val="312D2D"/>
          <w:w w:val="110"/>
        </w:rPr>
        <w:t>real-life</w:t>
      </w:r>
      <w:r>
        <w:rPr>
          <w:color w:val="312D2D"/>
          <w:spacing w:val="-15"/>
          <w:w w:val="110"/>
        </w:rPr>
        <w:t> </w:t>
      </w:r>
      <w:r>
        <w:rPr>
          <w:color w:val="312D2D"/>
          <w:w w:val="110"/>
        </w:rPr>
        <w:t>situations</w:t>
      </w:r>
      <w:r>
        <w:rPr>
          <w:color w:val="312D2D"/>
          <w:spacing w:val="-13"/>
          <w:w w:val="110"/>
        </w:rPr>
        <w:t> </w:t>
      </w:r>
      <w:r>
        <w:rPr>
          <w:color w:val="312D2D"/>
          <w:w w:val="110"/>
        </w:rPr>
        <w:t>of users</w:t>
      </w:r>
      <w:r>
        <w:rPr>
          <w:color w:val="312D2D"/>
          <w:spacing w:val="-12"/>
          <w:w w:val="110"/>
        </w:rPr>
        <w:t> </w:t>
      </w:r>
      <w:r>
        <w:rPr>
          <w:color w:val="312D2D"/>
          <w:w w:val="110"/>
        </w:rPr>
        <w:t>(Milby</w:t>
      </w:r>
      <w:r>
        <w:rPr>
          <w:color w:val="312D2D"/>
          <w:spacing w:val="-14"/>
          <w:w w:val="110"/>
        </w:rPr>
        <w:t> </w:t>
      </w:r>
      <w:r>
        <w:rPr>
          <w:color w:val="312D2D"/>
          <w:w w:val="110"/>
        </w:rPr>
        <w:t>et</w:t>
      </w:r>
      <w:r>
        <w:rPr>
          <w:color w:val="312D2D"/>
          <w:spacing w:val="-10"/>
          <w:w w:val="110"/>
        </w:rPr>
        <w:t> </w:t>
      </w:r>
      <w:r>
        <w:rPr>
          <w:color w:val="312D2D"/>
          <w:w w:val="110"/>
        </w:rPr>
        <w:t>al.,</w:t>
      </w:r>
      <w:r>
        <w:rPr>
          <w:color w:val="312D2D"/>
          <w:spacing w:val="-31"/>
          <w:w w:val="110"/>
        </w:rPr>
        <w:t> </w:t>
      </w:r>
      <w:r>
        <w:rPr>
          <w:color w:val="312D2D"/>
          <w:w w:val="110"/>
        </w:rPr>
        <w:t>1996). In this study, homeless substance abusers were enrolled in an intensive day treatment program. A subgroup of these clients was also involved in a contingent work therapy and  housing program. As long as the clients</w:t>
      </w:r>
      <w:r>
        <w:rPr>
          <w:color w:val="312D2D"/>
          <w:spacing w:val="-27"/>
          <w:w w:val="110"/>
        </w:rPr>
        <w:t> </w:t>
      </w:r>
      <w:r>
        <w:rPr>
          <w:color w:val="312D2D"/>
          <w:w w:val="110"/>
        </w:rPr>
        <w:t>remained</w:t>
      </w:r>
    </w:p>
    <w:p>
      <w:pPr>
        <w:spacing w:after="0" w:line="314" w:lineRule="auto"/>
        <w:sectPr>
          <w:type w:val="continuous"/>
          <w:pgSz w:w="12240" w:h="15840"/>
          <w:pgMar w:top="1100" w:bottom="0" w:left="980" w:right="560"/>
          <w:cols w:num="2" w:equalWidth="0">
            <w:col w:w="4856" w:space="227"/>
            <w:col w:w="5617"/>
          </w:cols>
        </w:sectPr>
      </w:pPr>
    </w:p>
    <w:p>
      <w:pPr>
        <w:pStyle w:val="BodyText"/>
        <w:spacing w:before="3"/>
        <w:rPr>
          <w:sz w:val="13"/>
        </w:rPr>
      </w:pPr>
    </w:p>
    <w:p>
      <w:pPr>
        <w:pStyle w:val="BodyText"/>
        <w:ind w:left="447"/>
      </w:pPr>
      <w:r>
        <w:rPr/>
        <w:pict>
          <v:group style="width:474.15pt;height:163.550pt;mso-position-horizontal-relative:char;mso-position-vertical-relative:line" coordorigin="0,0" coordsize="9483,3271">
            <v:shape style="position:absolute;left:7;top:7;width:9468;height:3257" type="#_x0000_t202" filled="false" stroked="true" strokeweight=".72003pt" strokecolor="#221e1f">
              <v:textbox inset="0,0,0,0">
                <w:txbxContent>
                  <w:p>
                    <w:pPr>
                      <w:spacing w:line="240" w:lineRule="auto" w:before="0"/>
                      <w:rPr>
                        <w:sz w:val="22"/>
                      </w:rPr>
                    </w:pPr>
                  </w:p>
                  <w:p>
                    <w:pPr>
                      <w:spacing w:line="240" w:lineRule="auto" w:before="0"/>
                      <w:rPr>
                        <w:sz w:val="22"/>
                      </w:rPr>
                    </w:pPr>
                  </w:p>
                  <w:p>
                    <w:pPr>
                      <w:spacing w:line="240" w:lineRule="auto" w:before="0"/>
                      <w:rPr>
                        <w:sz w:val="30"/>
                      </w:rPr>
                    </w:pPr>
                  </w:p>
                  <w:p>
                    <w:pPr>
                      <w:spacing w:line="312" w:lineRule="auto" w:before="0"/>
                      <w:ind w:left="98" w:right="250" w:firstLine="5"/>
                      <w:jc w:val="left"/>
                      <w:rPr>
                        <w:sz w:val="20"/>
                      </w:rPr>
                    </w:pPr>
                    <w:r>
                      <w:rPr>
                        <w:color w:val="312D2D"/>
                        <w:w w:val="110"/>
                        <w:sz w:val="20"/>
                      </w:rPr>
                      <w:t>A functional analysis probes the situations surrounding the client's substance abuse. Specifically, it examines the relationships among stimuli that trigger use and the consequences that follow. This type of analysis provides important clues regarding the meaning of the behavior to the client, as well as possible motivators and barriers to change. In behavioral therapy, this is the first step in providing the client with tools to manage or avoid situations that trigger substance use. Functional analysis yields a roadmap of a client's interpersonal, intrapersonal, and environmental catalysts and reactions to substance use, thereby identifying likely precursors to substance use. (For more information on this topic, see the section below under the heading "Cognitive-Behavioral Therapy.")</w:t>
                    </w:r>
                  </w:p>
                </w:txbxContent>
              </v:textbox>
              <v:stroke dashstyle="solid"/>
              <w10:wrap type="none"/>
            </v:shape>
            <v:shape style="position:absolute;left:115;top:15;width:9252;height:780" type="#_x0000_t202" filled="true" fillcolor="#221e1f" stroked="false">
              <v:textbox inset="0,0,0,0">
                <w:txbxContent>
                  <w:p>
                    <w:pPr>
                      <w:spacing w:line="292" w:lineRule="auto" w:before="78"/>
                      <w:ind w:left="3592" w:right="3540" w:hanging="25"/>
                      <w:jc w:val="center"/>
                      <w:rPr>
                        <w:sz w:val="24"/>
                      </w:rPr>
                    </w:pPr>
                    <w:r>
                      <w:rPr>
                        <w:color w:val="FFFFFF"/>
                        <w:w w:val="110"/>
                        <w:sz w:val="24"/>
                      </w:rPr>
                      <w:t>Figure 4-4 Functional Analysis</w:t>
                    </w:r>
                  </w:p>
                </w:txbxContent>
              </v:textbox>
              <v:fill type="solid"/>
              <w10:wrap type="none"/>
            </v:shape>
          </v:group>
        </w:pict>
      </w:r>
      <w:r>
        <w:rPr/>
      </w:r>
    </w:p>
    <w:p>
      <w:pPr>
        <w:spacing w:after="0"/>
        <w:sectPr>
          <w:type w:val="continuous"/>
          <w:pgSz w:w="12240" w:h="15840"/>
          <w:pgMar w:top="1100" w:bottom="0" w:left="980" w:right="560"/>
        </w:sectPr>
      </w:pPr>
    </w:p>
    <w:p>
      <w:pPr>
        <w:pStyle w:val="BodyText"/>
      </w:pPr>
    </w:p>
    <w:p>
      <w:pPr>
        <w:pStyle w:val="BodyText"/>
        <w:spacing w:before="4"/>
        <w:rPr>
          <w:sz w:val="19"/>
        </w:rPr>
      </w:pPr>
    </w:p>
    <w:p>
      <w:pPr>
        <w:spacing w:after="0"/>
        <w:rPr>
          <w:sz w:val="19"/>
        </w:rPr>
        <w:sectPr>
          <w:pgSz w:w="12240" w:h="15840"/>
          <w:pgMar w:header="774" w:footer="743" w:top="940" w:bottom="920" w:left="980" w:right="560"/>
        </w:sectPr>
      </w:pPr>
    </w:p>
    <w:p>
      <w:pPr>
        <w:pStyle w:val="BodyText"/>
        <w:spacing w:line="314" w:lineRule="auto" w:before="91"/>
        <w:ind w:left="454" w:right="106" w:firstLine="2"/>
      </w:pPr>
      <w:r>
        <w:rPr>
          <w:color w:val="312D2D"/>
          <w:w w:val="110"/>
        </w:rPr>
        <w:t>substance free, they were able to remain in the work program and remain in the therapeutic housing; if they were found to be drinking or using drugs, they became ineligible for both the job training/work program and housing. Clients involved in the abstinence-contingent program had fewer cocaine-positive urine samples, fewer days of drinking, fewer days of homelessness, and more days of employment during the followup period than those in the standard treatment.</w:t>
      </w:r>
    </w:p>
    <w:p>
      <w:pPr>
        <w:pStyle w:val="BodyText"/>
        <w:spacing w:line="314" w:lineRule="auto"/>
        <w:ind w:left="460" w:right="125" w:firstLine="298"/>
      </w:pPr>
      <w:r>
        <w:rPr>
          <w:color w:val="312D2D"/>
          <w:w w:val="110"/>
        </w:rPr>
        <w:t>Naturalistic contingencies may also be</w:t>
      </w:r>
      <w:r>
        <w:rPr>
          <w:color w:val="312D2D"/>
          <w:spacing w:val="-27"/>
          <w:w w:val="110"/>
        </w:rPr>
        <w:t> </w:t>
      </w:r>
      <w:r>
        <w:rPr>
          <w:color w:val="312D2D"/>
          <w:w w:val="110"/>
        </w:rPr>
        <w:t>useful in treatment. These contingencies include threatened loss of job, spouse, or driver's license and were positively related to treatment outcome among alcohol users (Krampen, 1989). However, the prognosis was less favorable in those patients who had already experienced a loss in one of those areas because the contingency no longer existed for</w:t>
      </w:r>
      <w:r>
        <w:rPr>
          <w:color w:val="312D2D"/>
          <w:spacing w:val="7"/>
          <w:w w:val="110"/>
        </w:rPr>
        <w:t> </w:t>
      </w:r>
      <w:r>
        <w:rPr>
          <w:color w:val="312D2D"/>
          <w:w w:val="110"/>
        </w:rPr>
        <w:t>them.</w:t>
      </w:r>
    </w:p>
    <w:p>
      <w:pPr>
        <w:pStyle w:val="BodyText"/>
        <w:spacing w:line="314" w:lineRule="auto"/>
        <w:ind w:left="459" w:right="106" w:firstLine="292"/>
      </w:pPr>
      <w:r>
        <w:rPr>
          <w:color w:val="312D2D"/>
          <w:w w:val="110"/>
        </w:rPr>
        <w:t>Higgins and colleagues noted that written contracts may be used to help implement a contingency management program (Higgins et al., 1998). The contract should specify clearly, using the client's own words, the target behavior to be changed, the contingencies surrounding either changing behavior or not, and the timeframe in which the desired behavior change is to occur. The act of composing and signing a contract is a small but potentially important ritual signifying the client's commitment to the proposed change. In the contract, the client may include contingencies, especially rewards or positive incentives that will reinforce target behaviors (e.g., attending treatment sessions, getting to 12-Step meetings, avoiding stimuli associated with substance use). Goals should be clearly defined, broken into small steps that occur frequently, and revised as treatment progresses; contingencies should occur quickly after success or</w:t>
      </w:r>
      <w:r>
        <w:rPr>
          <w:color w:val="312D2D"/>
          <w:spacing w:val="-11"/>
          <w:w w:val="110"/>
        </w:rPr>
        <w:t> </w:t>
      </w:r>
      <w:r>
        <w:rPr>
          <w:color w:val="312D2D"/>
          <w:w w:val="110"/>
        </w:rPr>
        <w:t>failure.</w:t>
      </w:r>
    </w:p>
    <w:p>
      <w:pPr>
        <w:pStyle w:val="BodyText"/>
        <w:spacing w:line="208" w:lineRule="exact"/>
        <w:ind w:left="752"/>
      </w:pPr>
      <w:r>
        <w:rPr>
          <w:color w:val="312D2D"/>
          <w:w w:val="110"/>
        </w:rPr>
        <w:t>Most often, behavioral contracts and</w:t>
      </w:r>
    </w:p>
    <w:p>
      <w:pPr>
        <w:pStyle w:val="BodyText"/>
        <w:spacing w:line="316" w:lineRule="auto" w:before="55"/>
        <w:ind w:left="459" w:right="106"/>
      </w:pPr>
      <w:r>
        <w:rPr>
          <w:color w:val="312D2D"/>
          <w:w w:val="110"/>
        </w:rPr>
        <w:t>contingency management procedures are embedded in a more comprehensive treatment</w:t>
      </w:r>
    </w:p>
    <w:p>
      <w:pPr>
        <w:pStyle w:val="BodyText"/>
        <w:spacing w:line="314" w:lineRule="auto" w:before="96"/>
        <w:ind w:left="454" w:right="809" w:firstLine="19"/>
      </w:pPr>
      <w:r>
        <w:rPr/>
        <w:br w:type="column"/>
      </w:r>
      <w:r>
        <w:rPr>
          <w:color w:val="312D2D"/>
          <w:w w:val="110"/>
        </w:rPr>
        <w:t>program. Contracts  targeting  goals supportive of recovery (e.g., improving vocational behavior, saving money, being prompt for counseling, regularly taking medication) are generally more likely to be achieved and lead to better outcomes than those more directly related to substance use (e.g., clean urine samples) (Anker and Crowley, 1982; Iguchi et al., 1997; Magura et al., 1987, 1988).  For instance, research found that receiving vouchers contingent on completing objective, individually tailored goals related to one's overall treatment plan was more effective in reducing substance abuse than either a  voucher system specifically targeting drug-free urine samples or a standard treatment without either of these contingency contracts added (Iguchi et al., 1997). The effectiveness of such contracts also appears to be linked to the severity of the consequences that might result from a broken contract (Magura et al.,</w:t>
      </w:r>
      <w:r>
        <w:rPr>
          <w:color w:val="312D2D"/>
          <w:spacing w:val="-18"/>
          <w:w w:val="110"/>
        </w:rPr>
        <w:t> </w:t>
      </w:r>
      <w:r>
        <w:rPr>
          <w:color w:val="312D2D"/>
          <w:w w:val="110"/>
        </w:rPr>
        <w:t>1987).</w:t>
      </w:r>
    </w:p>
    <w:p>
      <w:pPr>
        <w:pStyle w:val="BodyText"/>
        <w:spacing w:line="207" w:lineRule="exact"/>
        <w:ind w:left="758"/>
      </w:pPr>
      <w:r>
        <w:rPr>
          <w:color w:val="312D2D"/>
          <w:w w:val="110"/>
        </w:rPr>
        <w:t>Behavioral contracting and contingency</w:t>
      </w:r>
    </w:p>
    <w:p>
      <w:pPr>
        <w:pStyle w:val="BodyText"/>
        <w:spacing w:line="312" w:lineRule="auto" w:before="73"/>
        <w:ind w:left="466" w:right="678" w:firstLine="5"/>
      </w:pPr>
      <w:r>
        <w:rPr>
          <w:color w:val="312D2D"/>
          <w:w w:val="110"/>
        </w:rPr>
        <w:t>management are often found as elements in a number of more comprehensive approaches such as community reinforcement and behavioral self­ control training.</w:t>
      </w:r>
    </w:p>
    <w:p>
      <w:pPr>
        <w:pStyle w:val="Heading3"/>
        <w:spacing w:line="242" w:lineRule="auto" w:before="147"/>
        <w:ind w:left="475" w:right="926" w:hanging="9"/>
      </w:pPr>
      <w:r>
        <w:rPr>
          <w:color w:val="312D2D"/>
          <w:w w:val="105"/>
        </w:rPr>
        <w:t>Community Reinforcement Approach</w:t>
      </w:r>
    </w:p>
    <w:p>
      <w:pPr>
        <w:pStyle w:val="BodyText"/>
        <w:spacing w:line="312" w:lineRule="auto" w:before="115"/>
        <w:ind w:left="454" w:right="926" w:firstLine="12"/>
      </w:pPr>
      <w:r>
        <w:rPr>
          <w:color w:val="312D2D"/>
          <w:w w:val="110"/>
        </w:rPr>
        <w:t>The community reinforcement approach (CRA) was developed as a treatment for alcohol abuse disorders (Azrin, 1976; Hunt and Azrin, 1973). After a period during which it appears to have been little used, it has received increased interest as a behavioral approach to substance abuse (Higgins et al., 1998; Meyers and Smith, 1995; Smith and Meyers, 1995). CRA is a</w:t>
      </w:r>
    </w:p>
    <w:p>
      <w:pPr>
        <w:pStyle w:val="BodyText"/>
        <w:spacing w:line="312" w:lineRule="auto" w:before="11"/>
        <w:ind w:left="468" w:right="962" w:firstLine="5"/>
      </w:pPr>
      <w:r>
        <w:rPr>
          <w:color w:val="312D2D"/>
          <w:w w:val="110"/>
        </w:rPr>
        <w:t>broad-spectrum approach based on the principles of operant learning, the goal of which is to increase the likelihood of continued abstinence from alcohol or drugs by reorganizing the client's environment. In particular, CRA attempts to weaken the influence of reinforcement received by substance abuse and its related activities by</w:t>
      </w:r>
    </w:p>
    <w:p>
      <w:pPr>
        <w:spacing w:after="0" w:line="312" w:lineRule="auto"/>
        <w:sectPr>
          <w:type w:val="continuous"/>
          <w:pgSz w:w="12240" w:h="15840"/>
          <w:pgMar w:top="1100" w:bottom="0" w:left="980" w:right="560"/>
          <w:cols w:num="2" w:equalWidth="0">
            <w:col w:w="4867" w:space="218"/>
            <w:col w:w="5615"/>
          </w:cols>
        </w:sectPr>
      </w:pPr>
    </w:p>
    <w:p>
      <w:pPr>
        <w:pStyle w:val="BodyText"/>
      </w:pPr>
    </w:p>
    <w:p>
      <w:pPr>
        <w:spacing w:after="0"/>
        <w:sectPr>
          <w:pgSz w:w="12240" w:h="15840"/>
          <w:pgMar w:header="707" w:footer="738" w:top="1000" w:bottom="940" w:left="980" w:right="560"/>
        </w:sectPr>
      </w:pPr>
    </w:p>
    <w:p>
      <w:pPr>
        <w:pStyle w:val="BodyText"/>
        <w:spacing w:before="5"/>
        <w:rPr>
          <w:sz w:val="22"/>
        </w:rPr>
      </w:pPr>
    </w:p>
    <w:p>
      <w:pPr>
        <w:pStyle w:val="BodyText"/>
        <w:spacing w:line="312" w:lineRule="auto"/>
        <w:ind w:left="457" w:right="237" w:firstLine="3"/>
      </w:pPr>
      <w:r>
        <w:rPr>
          <w:color w:val="312D2D"/>
          <w:w w:val="110"/>
        </w:rPr>
        <w:t>increasing the availability and frequency of reinforcement derived from alternative activities, particularly those vocational, family, social, and recreational activities that are incompatible with substance abuse (Higgins et al., 1998).</w:t>
      </w:r>
    </w:p>
    <w:p>
      <w:pPr>
        <w:pStyle w:val="BodyText"/>
        <w:spacing w:line="314" w:lineRule="auto" w:before="9"/>
        <w:ind w:left="454" w:right="51" w:firstLine="299"/>
      </w:pPr>
      <w:r>
        <w:rPr>
          <w:color w:val="312D2D"/>
          <w:w w:val="110"/>
        </w:rPr>
        <w:t>A goal of CRA is to make these alternative interpersonal and social sources of reinforcement available when the person is sober or drug-free, but to make them unavailable if the  person drinks or uses.  The program consists of a number of components, and it can be tailored to the specific circumstances of a client. Vocational counseling and job clubs can improve clients' basic skills as well as job-seeking skills (e.g., resume development, application  completion, job interview skills). Social and recreational counseling is provided to help clients learn about and sample a number of substance-free recreational pursuits and social activities. In some cases, social clubs have been established to provide clients with a substance-free environment where they can gather and  have fun.</w:t>
      </w:r>
    </w:p>
    <w:p>
      <w:pPr>
        <w:pStyle w:val="BodyText"/>
        <w:spacing w:line="214" w:lineRule="exact"/>
        <w:ind w:left="752"/>
      </w:pPr>
      <w:r>
        <w:rPr>
          <w:color w:val="312D2D"/>
          <w:w w:val="110"/>
        </w:rPr>
        <w:t>For those clients who are married or in a</w:t>
      </w:r>
    </w:p>
    <w:p>
      <w:pPr>
        <w:pStyle w:val="BodyText"/>
        <w:spacing w:line="314" w:lineRule="auto" w:before="73"/>
        <w:ind w:left="454" w:right="238" w:firstLine="11"/>
      </w:pPr>
      <w:r>
        <w:rPr>
          <w:color w:val="312D2D"/>
          <w:w w:val="110"/>
        </w:rPr>
        <w:t>relationship, marital counseling and communication skills training are provided to enhance the quality of the relationship and reduce the stress of substance-related arguments. Couples are trained to give each other positive attention through compliments, appreciation, affection, and offers to help. A focus is placed on clarifying expectations that each partner has about the behavior of the other. For those with a problem with alcohol, medication (e.g., disulfiram [Antabuse]) monitored by the spouse may be used. The client also receives training in problemsolving and in ways to refuse requests to drink or use drugs.</w:t>
      </w:r>
    </w:p>
    <w:p>
      <w:pPr>
        <w:pStyle w:val="BodyText"/>
        <w:spacing w:line="214" w:lineRule="exact"/>
        <w:ind w:left="748"/>
      </w:pPr>
      <w:r>
        <w:rPr>
          <w:color w:val="312D2D"/>
          <w:w w:val="110"/>
        </w:rPr>
        <w:t>CRA has been described as a promising but</w:t>
      </w:r>
    </w:p>
    <w:p>
      <w:pPr>
        <w:pStyle w:val="BodyText"/>
        <w:spacing w:line="314" w:lineRule="auto" w:before="72"/>
        <w:ind w:left="465" w:right="504" w:firstLine="1"/>
      </w:pPr>
      <w:r>
        <w:rPr>
          <w:color w:val="312D2D"/>
          <w:w w:val="110"/>
        </w:rPr>
        <w:t>underutilized treatment for alcohol abuse (McCrady, 1991). A review of the alcohol treatment outcome literature identifies CRA</w:t>
      </w:r>
    </w:p>
    <w:p>
      <w:pPr>
        <w:pStyle w:val="BodyText"/>
        <w:spacing w:before="5"/>
        <w:rPr>
          <w:sz w:val="22"/>
        </w:rPr>
      </w:pPr>
      <w:r>
        <w:rPr/>
        <w:br w:type="column"/>
      </w:r>
      <w:r>
        <w:rPr>
          <w:sz w:val="22"/>
        </w:rPr>
      </w:r>
    </w:p>
    <w:p>
      <w:pPr>
        <w:pStyle w:val="BodyText"/>
        <w:spacing w:line="314" w:lineRule="auto"/>
        <w:ind w:left="454" w:right="868" w:firstLine="16"/>
      </w:pPr>
      <w:r>
        <w:rPr>
          <w:color w:val="312D2D"/>
          <w:w w:val="110"/>
        </w:rPr>
        <w:t>among those interventions having the greatest empirical support (Miller et al., 1995). CRA's application to substances other than alcohol also appears to have been successful (Higgins et al., 1998). This extension is exemplified by the recent publication of a detailed CRA therapy manual for the treatment of cocaine dependence by the National Institute on Drug Abuse (Budney and Higgins, 1998). This manual relies heavily on the early work of Higgins and colleagues in evaluating the effectiveness of combining CRA with contingency management approaches (e.g., use of vouchers for drug-free urine samples) in the treatment of cocaine dependence (Higgins et al., 1991, 1993). In comparison to standard outpatient treatment, clients in the CRA-plus-vouchers condition remained in treatment longer, had more continuous weeks of drug-free urine samples, and had greater amounts of cocaine abstinence even at a 12-month followup. A similar pattern of findings has been obtained with methadone­ maintained opiate addicts (Abbott et al.,</w:t>
      </w:r>
      <w:r>
        <w:rPr>
          <w:color w:val="312D2D"/>
          <w:spacing w:val="-29"/>
          <w:w w:val="110"/>
        </w:rPr>
        <w:t> </w:t>
      </w:r>
      <w:r>
        <w:rPr>
          <w:color w:val="312D2D"/>
          <w:w w:val="110"/>
        </w:rPr>
        <w:t>1998).</w:t>
      </w:r>
    </w:p>
    <w:p>
      <w:pPr>
        <w:pStyle w:val="BodyText"/>
        <w:spacing w:line="211" w:lineRule="exact"/>
        <w:ind w:left="755"/>
      </w:pPr>
      <w:r>
        <w:rPr>
          <w:color w:val="312D2D"/>
          <w:w w:val="110"/>
        </w:rPr>
        <w:t>The CRA model has been modified into</w:t>
      </w:r>
      <w:r>
        <w:rPr>
          <w:color w:val="312D2D"/>
          <w:spacing w:val="-25"/>
          <w:w w:val="110"/>
        </w:rPr>
        <w:t> </w:t>
      </w:r>
      <w:r>
        <w:rPr>
          <w:color w:val="312D2D"/>
          <w:w w:val="110"/>
        </w:rPr>
        <w:t>the</w:t>
      </w:r>
    </w:p>
    <w:p>
      <w:pPr>
        <w:pStyle w:val="BodyText"/>
        <w:spacing w:line="314" w:lineRule="auto" w:before="68"/>
        <w:ind w:left="465" w:right="768" w:firstLine="5"/>
      </w:pPr>
      <w:r>
        <w:rPr>
          <w:color w:val="312D2D"/>
          <w:w w:val="110"/>
        </w:rPr>
        <w:t>Community Reinforcement and Family Training procedure (CRAFT) (Meyers et al., 1996). The client's significant others and family members, who are an integral part of this approach, receive training in behavior modification and enhancing motivation. CRAFT seeks to reduce or stop substance abuse by working through nonusing family and friends. While CRA involves family or</w:t>
      </w:r>
      <w:r>
        <w:rPr>
          <w:color w:val="312D2D"/>
          <w:spacing w:val="-10"/>
          <w:w w:val="110"/>
        </w:rPr>
        <w:t> </w:t>
      </w:r>
      <w:r>
        <w:rPr>
          <w:color w:val="312D2D"/>
          <w:w w:val="110"/>
        </w:rPr>
        <w:t>significant</w:t>
      </w:r>
      <w:r>
        <w:rPr>
          <w:color w:val="312D2D"/>
          <w:spacing w:val="-4"/>
          <w:w w:val="110"/>
        </w:rPr>
        <w:t> </w:t>
      </w:r>
      <w:r>
        <w:rPr>
          <w:color w:val="312D2D"/>
          <w:w w:val="110"/>
        </w:rPr>
        <w:t>others</w:t>
      </w:r>
      <w:r>
        <w:rPr>
          <w:color w:val="312D2D"/>
          <w:spacing w:val="-11"/>
          <w:w w:val="110"/>
        </w:rPr>
        <w:t> </w:t>
      </w:r>
      <w:r>
        <w:rPr>
          <w:color w:val="312D2D"/>
          <w:w w:val="110"/>
        </w:rPr>
        <w:t>in</w:t>
      </w:r>
      <w:r>
        <w:rPr>
          <w:color w:val="312D2D"/>
          <w:spacing w:val="-9"/>
          <w:w w:val="110"/>
        </w:rPr>
        <w:t> </w:t>
      </w:r>
      <w:r>
        <w:rPr>
          <w:color w:val="312D2D"/>
          <w:w w:val="110"/>
        </w:rPr>
        <w:t>treatment,</w:t>
      </w:r>
      <w:r>
        <w:rPr>
          <w:color w:val="312D2D"/>
          <w:spacing w:val="1"/>
          <w:w w:val="110"/>
        </w:rPr>
        <w:t> </w:t>
      </w:r>
      <w:r>
        <w:rPr>
          <w:color w:val="312D2D"/>
          <w:w w:val="110"/>
        </w:rPr>
        <w:t>CRAFT</w:t>
      </w:r>
      <w:r>
        <w:rPr>
          <w:color w:val="312D2D"/>
          <w:spacing w:val="-10"/>
          <w:w w:val="110"/>
        </w:rPr>
        <w:t> </w:t>
      </w:r>
      <w:r>
        <w:rPr>
          <w:color w:val="312D2D"/>
          <w:w w:val="110"/>
        </w:rPr>
        <w:t>is</w:t>
      </w:r>
      <w:r>
        <w:rPr>
          <w:color w:val="312D2D"/>
          <w:spacing w:val="-5"/>
          <w:w w:val="110"/>
        </w:rPr>
        <w:t> </w:t>
      </w:r>
      <w:r>
        <w:rPr>
          <w:color w:val="312D2D"/>
          <w:w w:val="110"/>
        </w:rPr>
        <w:t>more of a form of family therapy (rather than individual therapy) and therefore is discussed in Chapter 8 of this</w:t>
      </w:r>
      <w:r>
        <w:rPr>
          <w:color w:val="312D2D"/>
          <w:spacing w:val="-6"/>
          <w:w w:val="110"/>
        </w:rPr>
        <w:t> </w:t>
      </w:r>
      <w:r>
        <w:rPr>
          <w:color w:val="312D2D"/>
          <w:w w:val="110"/>
        </w:rPr>
        <w:t>TIP.</w:t>
      </w:r>
    </w:p>
    <w:p>
      <w:pPr>
        <w:pStyle w:val="Heading3"/>
        <w:spacing w:before="135"/>
        <w:ind w:left="472"/>
      </w:pPr>
      <w:r>
        <w:rPr>
          <w:color w:val="312D2D"/>
          <w:w w:val="105"/>
        </w:rPr>
        <w:t>Behavioral Self-Control Training</w:t>
      </w:r>
    </w:p>
    <w:p>
      <w:pPr>
        <w:pStyle w:val="BodyText"/>
        <w:spacing w:line="312" w:lineRule="auto" w:before="118"/>
        <w:ind w:left="465" w:right="858" w:firstLine="2"/>
      </w:pPr>
      <w:r>
        <w:rPr>
          <w:color w:val="312D2D"/>
          <w:w w:val="110"/>
        </w:rPr>
        <w:t>In contrast to CRA, which incorporates a wide array of individuals in the treatment process, the behavioral self-control  training approach focuses on the substance abuser and  his attempts  to reduce or stop substance abuse either on his own or with the aid of a</w:t>
      </w:r>
      <w:r>
        <w:rPr>
          <w:color w:val="312D2D"/>
          <w:spacing w:val="18"/>
          <w:w w:val="110"/>
        </w:rPr>
        <w:t> </w:t>
      </w:r>
      <w:r>
        <w:rPr>
          <w:color w:val="312D2D"/>
          <w:w w:val="110"/>
        </w:rPr>
        <w:t>therapist</w:t>
      </w:r>
    </w:p>
    <w:p>
      <w:pPr>
        <w:spacing w:after="0" w:line="312" w:lineRule="auto"/>
        <w:sectPr>
          <w:type w:val="continuous"/>
          <w:pgSz w:w="12240" w:h="15840"/>
          <w:pgMar w:top="1100" w:bottom="0" w:left="980" w:right="560"/>
          <w:cols w:num="2" w:equalWidth="0">
            <w:col w:w="4863" w:space="222"/>
            <w:col w:w="5615"/>
          </w:cols>
        </w:sectPr>
      </w:pPr>
    </w:p>
    <w:p>
      <w:pPr>
        <w:pStyle w:val="BodyText"/>
      </w:pPr>
    </w:p>
    <w:p>
      <w:pPr>
        <w:pStyle w:val="BodyText"/>
        <w:spacing w:before="4"/>
        <w:rPr>
          <w:sz w:val="19"/>
        </w:rPr>
      </w:pPr>
    </w:p>
    <w:p>
      <w:pPr>
        <w:spacing w:after="0"/>
        <w:rPr>
          <w:sz w:val="19"/>
        </w:rPr>
        <w:sectPr>
          <w:pgSz w:w="12240" w:h="15840"/>
          <w:pgMar w:header="774" w:footer="743" w:top="940" w:bottom="920" w:left="980" w:right="560"/>
        </w:sectPr>
      </w:pPr>
    </w:p>
    <w:p>
      <w:pPr>
        <w:pStyle w:val="BodyText"/>
        <w:spacing w:line="314" w:lineRule="auto" w:before="91"/>
        <w:ind w:left="457" w:right="-8" w:firstLine="11"/>
      </w:pPr>
      <w:r>
        <w:rPr>
          <w:color w:val="312D2D"/>
          <w:w w:val="110"/>
        </w:rPr>
        <w:t>(Hester, 1995; Hester and Miller, 1989). The goal of this approach is either moderation and harm reduction or abstinence. As applied to alcohol problems, the approach consists of the eight sequential steps listed below (Hester, 1995):</w:t>
      </w:r>
    </w:p>
    <w:p>
      <w:pPr>
        <w:pStyle w:val="ListParagraph"/>
        <w:numPr>
          <w:ilvl w:val="0"/>
          <w:numId w:val="3"/>
        </w:numPr>
        <w:tabs>
          <w:tab w:pos="822" w:val="left" w:leader="none"/>
        </w:tabs>
        <w:spacing w:line="312" w:lineRule="auto" w:before="118" w:after="0"/>
        <w:ind w:left="820" w:right="239" w:hanging="310"/>
        <w:jc w:val="left"/>
        <w:rPr>
          <w:sz w:val="20"/>
        </w:rPr>
      </w:pPr>
      <w:r>
        <w:rPr>
          <w:color w:val="312D2D"/>
          <w:w w:val="110"/>
          <w:sz w:val="20"/>
        </w:rPr>
        <w:t>The client establishes an upper limit on the number of drinks per day and the peak blood alcohol level on any one drinking occasion.</w:t>
      </w:r>
    </w:p>
    <w:p>
      <w:pPr>
        <w:pStyle w:val="ListParagraph"/>
        <w:numPr>
          <w:ilvl w:val="0"/>
          <w:numId w:val="3"/>
        </w:numPr>
        <w:tabs>
          <w:tab w:pos="822" w:val="left" w:leader="none"/>
        </w:tabs>
        <w:spacing w:line="314" w:lineRule="auto" w:before="6" w:after="0"/>
        <w:ind w:left="815" w:right="140" w:hanging="286"/>
        <w:jc w:val="left"/>
        <w:rPr>
          <w:sz w:val="20"/>
        </w:rPr>
      </w:pPr>
      <w:r>
        <w:rPr>
          <w:color w:val="312D2D"/>
          <w:w w:val="110"/>
          <w:sz w:val="20"/>
        </w:rPr>
        <w:t>The client begins to self-monitor both the number of drinks taken and the drinking setting (e.g., when, where, with whom, how he is feeling). This provides the basis of a functional</w:t>
      </w:r>
      <w:r>
        <w:rPr>
          <w:color w:val="312D2D"/>
          <w:spacing w:val="4"/>
          <w:w w:val="110"/>
          <w:sz w:val="20"/>
        </w:rPr>
        <w:t> </w:t>
      </w:r>
      <w:r>
        <w:rPr>
          <w:color w:val="312D2D"/>
          <w:w w:val="110"/>
          <w:sz w:val="20"/>
        </w:rPr>
        <w:t>analysis.</w:t>
      </w:r>
    </w:p>
    <w:p>
      <w:pPr>
        <w:pStyle w:val="ListParagraph"/>
        <w:numPr>
          <w:ilvl w:val="0"/>
          <w:numId w:val="3"/>
        </w:numPr>
        <w:tabs>
          <w:tab w:pos="822" w:val="left" w:leader="none"/>
        </w:tabs>
        <w:spacing w:line="314" w:lineRule="auto" w:before="0" w:after="0"/>
        <w:ind w:left="820" w:right="79" w:hanging="300"/>
        <w:jc w:val="left"/>
        <w:rPr>
          <w:sz w:val="20"/>
        </w:rPr>
      </w:pPr>
      <w:r>
        <w:rPr>
          <w:color w:val="312D2D"/>
          <w:w w:val="115"/>
          <w:sz w:val="20"/>
        </w:rPr>
        <w:t>The</w:t>
      </w:r>
      <w:r>
        <w:rPr>
          <w:color w:val="312D2D"/>
          <w:spacing w:val="-31"/>
          <w:w w:val="115"/>
          <w:sz w:val="20"/>
        </w:rPr>
        <w:t> </w:t>
      </w:r>
      <w:r>
        <w:rPr>
          <w:color w:val="312D2D"/>
          <w:w w:val="115"/>
          <w:sz w:val="20"/>
        </w:rPr>
        <w:t>client</w:t>
      </w:r>
      <w:r>
        <w:rPr>
          <w:color w:val="312D2D"/>
          <w:spacing w:val="-20"/>
          <w:w w:val="115"/>
          <w:sz w:val="20"/>
        </w:rPr>
        <w:t> </w:t>
      </w:r>
      <w:r>
        <w:rPr>
          <w:color w:val="312D2D"/>
          <w:w w:val="115"/>
          <w:sz w:val="20"/>
        </w:rPr>
        <w:t>begins</w:t>
      </w:r>
      <w:r>
        <w:rPr>
          <w:color w:val="312D2D"/>
          <w:spacing w:val="-23"/>
          <w:w w:val="115"/>
          <w:sz w:val="20"/>
        </w:rPr>
        <w:t> </w:t>
      </w:r>
      <w:r>
        <w:rPr>
          <w:color w:val="312D2D"/>
          <w:w w:val="115"/>
          <w:sz w:val="20"/>
        </w:rPr>
        <w:t>to</w:t>
      </w:r>
      <w:r>
        <w:rPr>
          <w:color w:val="312D2D"/>
          <w:spacing w:val="-23"/>
          <w:w w:val="115"/>
          <w:sz w:val="20"/>
        </w:rPr>
        <w:t> </w:t>
      </w:r>
      <w:r>
        <w:rPr>
          <w:color w:val="312D2D"/>
          <w:w w:val="115"/>
          <w:sz w:val="20"/>
        </w:rPr>
        <w:t>modify</w:t>
      </w:r>
      <w:r>
        <w:rPr>
          <w:color w:val="312D2D"/>
          <w:spacing w:val="-17"/>
          <w:w w:val="115"/>
          <w:sz w:val="20"/>
        </w:rPr>
        <w:t> </w:t>
      </w:r>
      <w:r>
        <w:rPr>
          <w:color w:val="312D2D"/>
          <w:w w:val="115"/>
          <w:sz w:val="20"/>
        </w:rPr>
        <w:t>the</w:t>
      </w:r>
      <w:r>
        <w:rPr>
          <w:color w:val="312D2D"/>
          <w:spacing w:val="-20"/>
          <w:w w:val="115"/>
          <w:sz w:val="20"/>
        </w:rPr>
        <w:t> </w:t>
      </w:r>
      <w:r>
        <w:rPr>
          <w:color w:val="312D2D"/>
          <w:w w:val="115"/>
          <w:sz w:val="20"/>
        </w:rPr>
        <w:t>rate</w:t>
      </w:r>
      <w:r>
        <w:rPr>
          <w:color w:val="312D2D"/>
          <w:spacing w:val="-27"/>
          <w:w w:val="115"/>
          <w:sz w:val="20"/>
        </w:rPr>
        <w:t> </w:t>
      </w:r>
      <w:r>
        <w:rPr>
          <w:color w:val="312D2D"/>
          <w:w w:val="115"/>
          <w:sz w:val="20"/>
        </w:rPr>
        <w:t>at</w:t>
      </w:r>
      <w:r>
        <w:rPr>
          <w:color w:val="312D2D"/>
          <w:spacing w:val="-25"/>
          <w:w w:val="115"/>
          <w:sz w:val="20"/>
        </w:rPr>
        <w:t> </w:t>
      </w:r>
      <w:r>
        <w:rPr>
          <w:color w:val="312D2D"/>
          <w:w w:val="115"/>
          <w:sz w:val="20"/>
        </w:rPr>
        <w:t>which alcohol</w:t>
      </w:r>
      <w:r>
        <w:rPr>
          <w:color w:val="312D2D"/>
          <w:spacing w:val="-22"/>
          <w:w w:val="115"/>
          <w:sz w:val="20"/>
        </w:rPr>
        <w:t> </w:t>
      </w:r>
      <w:r>
        <w:rPr>
          <w:color w:val="312D2D"/>
          <w:w w:val="115"/>
          <w:sz w:val="20"/>
        </w:rPr>
        <w:t>is</w:t>
      </w:r>
      <w:r>
        <w:rPr>
          <w:color w:val="312D2D"/>
          <w:spacing w:val="-30"/>
          <w:w w:val="115"/>
          <w:sz w:val="20"/>
        </w:rPr>
        <w:t> </w:t>
      </w:r>
      <w:r>
        <w:rPr>
          <w:color w:val="312D2D"/>
          <w:w w:val="115"/>
          <w:sz w:val="20"/>
        </w:rPr>
        <w:t>consumed.</w:t>
      </w:r>
      <w:r>
        <w:rPr>
          <w:color w:val="312D2D"/>
          <w:spacing w:val="11"/>
          <w:w w:val="115"/>
          <w:sz w:val="20"/>
        </w:rPr>
        <w:t> </w:t>
      </w:r>
      <w:r>
        <w:rPr>
          <w:color w:val="312D2D"/>
          <w:w w:val="115"/>
          <w:sz w:val="20"/>
        </w:rPr>
        <w:t>This</w:t>
      </w:r>
      <w:r>
        <w:rPr>
          <w:color w:val="312D2D"/>
          <w:spacing w:val="-24"/>
          <w:w w:val="115"/>
          <w:sz w:val="20"/>
        </w:rPr>
        <w:t> </w:t>
      </w:r>
      <w:r>
        <w:rPr>
          <w:color w:val="312D2D"/>
          <w:w w:val="115"/>
          <w:sz w:val="20"/>
        </w:rPr>
        <w:t>might</w:t>
      </w:r>
      <w:r>
        <w:rPr>
          <w:color w:val="312D2D"/>
          <w:spacing w:val="-19"/>
          <w:w w:val="115"/>
          <w:sz w:val="20"/>
        </w:rPr>
        <w:t> </w:t>
      </w:r>
      <w:r>
        <w:rPr>
          <w:color w:val="312D2D"/>
          <w:w w:val="115"/>
          <w:sz w:val="20"/>
        </w:rPr>
        <w:t>be</w:t>
      </w:r>
      <w:r>
        <w:rPr>
          <w:color w:val="312D2D"/>
          <w:spacing w:val="-24"/>
          <w:w w:val="115"/>
          <w:sz w:val="20"/>
        </w:rPr>
        <w:t> </w:t>
      </w:r>
      <w:r>
        <w:rPr>
          <w:color w:val="312D2D"/>
          <w:w w:val="115"/>
          <w:sz w:val="20"/>
        </w:rPr>
        <w:t>done</w:t>
      </w:r>
      <w:r>
        <w:rPr>
          <w:color w:val="312D2D"/>
          <w:spacing w:val="-24"/>
          <w:w w:val="115"/>
          <w:sz w:val="20"/>
        </w:rPr>
        <w:t> </w:t>
      </w:r>
      <w:r>
        <w:rPr>
          <w:color w:val="312D2D"/>
          <w:w w:val="115"/>
          <w:sz w:val="20"/>
        </w:rPr>
        <w:t>by switching from the individual's standard alcoholic beverage to one containing less alcohol, by sipping a drink over a longer period</w:t>
      </w:r>
      <w:r>
        <w:rPr>
          <w:color w:val="312D2D"/>
          <w:spacing w:val="-15"/>
          <w:w w:val="115"/>
          <w:sz w:val="20"/>
        </w:rPr>
        <w:t> </w:t>
      </w:r>
      <w:r>
        <w:rPr>
          <w:color w:val="312D2D"/>
          <w:w w:val="115"/>
          <w:sz w:val="20"/>
        </w:rPr>
        <w:t>of</w:t>
      </w:r>
      <w:r>
        <w:rPr>
          <w:color w:val="312D2D"/>
          <w:spacing w:val="-8"/>
          <w:w w:val="115"/>
          <w:sz w:val="20"/>
        </w:rPr>
        <w:t> </w:t>
      </w:r>
      <w:r>
        <w:rPr>
          <w:color w:val="312D2D"/>
          <w:w w:val="115"/>
          <w:sz w:val="20"/>
        </w:rPr>
        <w:t>time,</w:t>
      </w:r>
      <w:r>
        <w:rPr>
          <w:color w:val="312D2D"/>
          <w:spacing w:val="-22"/>
          <w:w w:val="115"/>
          <w:sz w:val="20"/>
        </w:rPr>
        <w:t> </w:t>
      </w:r>
      <w:r>
        <w:rPr>
          <w:color w:val="312D2D"/>
          <w:w w:val="115"/>
          <w:sz w:val="20"/>
        </w:rPr>
        <w:t>or</w:t>
      </w:r>
      <w:r>
        <w:rPr>
          <w:color w:val="312D2D"/>
          <w:spacing w:val="-16"/>
          <w:w w:val="115"/>
          <w:sz w:val="20"/>
        </w:rPr>
        <w:t> </w:t>
      </w:r>
      <w:r>
        <w:rPr>
          <w:color w:val="312D2D"/>
          <w:w w:val="115"/>
          <w:sz w:val="20"/>
        </w:rPr>
        <w:t>by</w:t>
      </w:r>
      <w:r>
        <w:rPr>
          <w:color w:val="312D2D"/>
          <w:spacing w:val="-23"/>
          <w:w w:val="115"/>
          <w:sz w:val="20"/>
        </w:rPr>
        <w:t> </w:t>
      </w:r>
      <w:r>
        <w:rPr>
          <w:color w:val="312D2D"/>
          <w:w w:val="115"/>
          <w:sz w:val="20"/>
        </w:rPr>
        <w:t>spacing</w:t>
      </w:r>
      <w:r>
        <w:rPr>
          <w:color w:val="312D2D"/>
          <w:spacing w:val="-21"/>
          <w:w w:val="115"/>
          <w:sz w:val="20"/>
        </w:rPr>
        <w:t> </w:t>
      </w:r>
      <w:r>
        <w:rPr>
          <w:color w:val="312D2D"/>
          <w:w w:val="115"/>
          <w:sz w:val="20"/>
        </w:rPr>
        <w:t>the</w:t>
      </w:r>
      <w:r>
        <w:rPr>
          <w:color w:val="312D2D"/>
          <w:spacing w:val="-20"/>
          <w:w w:val="115"/>
          <w:sz w:val="20"/>
        </w:rPr>
        <w:t> </w:t>
      </w:r>
      <w:r>
        <w:rPr>
          <w:color w:val="312D2D"/>
          <w:w w:val="115"/>
          <w:sz w:val="20"/>
        </w:rPr>
        <w:t>number</w:t>
      </w:r>
      <w:r>
        <w:rPr>
          <w:color w:val="312D2D"/>
          <w:spacing w:val="-15"/>
          <w:w w:val="115"/>
          <w:sz w:val="20"/>
        </w:rPr>
        <w:t> </w:t>
      </w:r>
      <w:r>
        <w:rPr>
          <w:color w:val="312D2D"/>
          <w:w w:val="115"/>
          <w:sz w:val="20"/>
        </w:rPr>
        <w:t>of drinks consumed across</w:t>
      </w:r>
      <w:r>
        <w:rPr>
          <w:color w:val="312D2D"/>
          <w:spacing w:val="-15"/>
          <w:w w:val="115"/>
          <w:sz w:val="20"/>
        </w:rPr>
        <w:t> </w:t>
      </w:r>
      <w:r>
        <w:rPr>
          <w:color w:val="312D2D"/>
          <w:w w:val="115"/>
          <w:sz w:val="20"/>
        </w:rPr>
        <w:t>time.</w:t>
      </w:r>
    </w:p>
    <w:p>
      <w:pPr>
        <w:pStyle w:val="ListParagraph"/>
        <w:numPr>
          <w:ilvl w:val="0"/>
          <w:numId w:val="3"/>
        </w:numPr>
        <w:tabs>
          <w:tab w:pos="822" w:val="left" w:leader="none"/>
        </w:tabs>
        <w:spacing w:line="314" w:lineRule="auto" w:before="0" w:after="0"/>
        <w:ind w:left="820" w:right="217" w:hanging="295"/>
        <w:jc w:val="left"/>
        <w:rPr>
          <w:sz w:val="20"/>
        </w:rPr>
      </w:pPr>
      <w:r>
        <w:rPr>
          <w:color w:val="312D2D"/>
          <w:w w:val="110"/>
          <w:sz w:val="20"/>
        </w:rPr>
        <w:t>The client must develop and practice being able to refuse drinks assertively when offered</w:t>
      </w:r>
      <w:r>
        <w:rPr>
          <w:color w:val="312D2D"/>
          <w:spacing w:val="11"/>
          <w:w w:val="110"/>
          <w:sz w:val="20"/>
        </w:rPr>
        <w:t> </w:t>
      </w:r>
      <w:r>
        <w:rPr>
          <w:color w:val="312D2D"/>
          <w:w w:val="110"/>
          <w:sz w:val="20"/>
        </w:rPr>
        <w:t>them.</w:t>
      </w:r>
    </w:p>
    <w:p>
      <w:pPr>
        <w:pStyle w:val="ListParagraph"/>
        <w:numPr>
          <w:ilvl w:val="0"/>
          <w:numId w:val="3"/>
        </w:numPr>
        <w:tabs>
          <w:tab w:pos="822" w:val="left" w:leader="none"/>
        </w:tabs>
        <w:spacing w:line="314" w:lineRule="auto" w:before="0" w:after="0"/>
        <w:ind w:left="825" w:right="38" w:hanging="306"/>
        <w:jc w:val="both"/>
        <w:rPr>
          <w:sz w:val="20"/>
        </w:rPr>
      </w:pPr>
      <w:r>
        <w:rPr>
          <w:color w:val="312D2D"/>
          <w:w w:val="110"/>
          <w:sz w:val="20"/>
        </w:rPr>
        <w:t>The client establishes a reinforcement</w:t>
      </w:r>
      <w:r>
        <w:rPr>
          <w:color w:val="312D2D"/>
          <w:spacing w:val="-31"/>
          <w:w w:val="110"/>
          <w:sz w:val="20"/>
        </w:rPr>
        <w:t> </w:t>
      </w:r>
      <w:r>
        <w:rPr>
          <w:color w:val="312D2D"/>
          <w:w w:val="110"/>
          <w:sz w:val="20"/>
        </w:rPr>
        <w:t>system to reward the achievement of these drinking­ related</w:t>
      </w:r>
      <w:r>
        <w:rPr>
          <w:color w:val="312D2D"/>
          <w:spacing w:val="13"/>
          <w:w w:val="110"/>
          <w:sz w:val="20"/>
        </w:rPr>
        <w:t> </w:t>
      </w:r>
      <w:r>
        <w:rPr>
          <w:color w:val="312D2D"/>
          <w:w w:val="110"/>
          <w:sz w:val="20"/>
        </w:rPr>
        <w:t>goals.</w:t>
      </w:r>
    </w:p>
    <w:p>
      <w:pPr>
        <w:pStyle w:val="ListParagraph"/>
        <w:numPr>
          <w:ilvl w:val="0"/>
          <w:numId w:val="3"/>
        </w:numPr>
        <w:tabs>
          <w:tab w:pos="822" w:val="left" w:leader="none"/>
        </w:tabs>
        <w:spacing w:line="312" w:lineRule="auto" w:before="0" w:after="0"/>
        <w:ind w:left="820" w:right="183" w:hanging="295"/>
        <w:jc w:val="left"/>
        <w:rPr>
          <w:sz w:val="20"/>
        </w:rPr>
      </w:pPr>
      <w:r>
        <w:rPr>
          <w:color w:val="312D2D"/>
          <w:w w:val="110"/>
          <w:sz w:val="20"/>
        </w:rPr>
        <w:t>Through the process of self-monitoring, the</w:t>
      </w:r>
      <w:r>
        <w:rPr>
          <w:color w:val="312D2D"/>
          <w:w w:val="110"/>
          <w:position w:val="2"/>
          <w:sz w:val="20"/>
        </w:rPr>
        <w:t> client is able to determine those social </w:t>
      </w:r>
      <w:r>
        <w:rPr>
          <w:i/>
          <w:color w:val="312D2D"/>
          <w:w w:val="110"/>
          <w:sz w:val="6"/>
        </w:rPr>
        <w:t>f </w:t>
      </w:r>
      <w:r>
        <w:rPr>
          <w:color w:val="312D2D"/>
          <w:w w:val="110"/>
          <w:sz w:val="20"/>
        </w:rPr>
        <w:t>emotional, and environmental antecedents that prompt</w:t>
      </w:r>
      <w:r>
        <w:rPr>
          <w:color w:val="312D2D"/>
          <w:spacing w:val="11"/>
          <w:w w:val="110"/>
          <w:sz w:val="20"/>
        </w:rPr>
        <w:t> </w:t>
      </w:r>
      <w:r>
        <w:rPr>
          <w:color w:val="312D2D"/>
          <w:w w:val="110"/>
          <w:sz w:val="20"/>
        </w:rPr>
        <w:t>overdrinking.</w:t>
      </w:r>
    </w:p>
    <w:p>
      <w:pPr>
        <w:pStyle w:val="ListParagraph"/>
        <w:numPr>
          <w:ilvl w:val="0"/>
          <w:numId w:val="3"/>
        </w:numPr>
        <w:tabs>
          <w:tab w:pos="822" w:val="left" w:leader="none"/>
        </w:tabs>
        <w:spacing w:line="314" w:lineRule="auto" w:before="0" w:after="0"/>
        <w:ind w:left="820" w:right="43" w:hanging="289"/>
        <w:jc w:val="left"/>
        <w:rPr>
          <w:sz w:val="20"/>
        </w:rPr>
      </w:pPr>
      <w:r>
        <w:rPr>
          <w:color w:val="312D2D"/>
          <w:w w:val="115"/>
          <w:sz w:val="20"/>
        </w:rPr>
        <w:t>The client learns new coping skills to use rather</w:t>
      </w:r>
      <w:r>
        <w:rPr>
          <w:color w:val="312D2D"/>
          <w:spacing w:val="-9"/>
          <w:w w:val="115"/>
          <w:sz w:val="20"/>
        </w:rPr>
        <w:t> </w:t>
      </w:r>
      <w:r>
        <w:rPr>
          <w:color w:val="312D2D"/>
          <w:w w:val="115"/>
          <w:sz w:val="20"/>
        </w:rPr>
        <w:t>than</w:t>
      </w:r>
      <w:r>
        <w:rPr>
          <w:color w:val="312D2D"/>
          <w:spacing w:val="-25"/>
          <w:w w:val="115"/>
          <w:sz w:val="20"/>
        </w:rPr>
        <w:t> </w:t>
      </w:r>
      <w:r>
        <w:rPr>
          <w:color w:val="312D2D"/>
          <w:w w:val="115"/>
          <w:sz w:val="20"/>
        </w:rPr>
        <w:t>relying</w:t>
      </w:r>
      <w:r>
        <w:rPr>
          <w:color w:val="312D2D"/>
          <w:spacing w:val="-16"/>
          <w:w w:val="115"/>
          <w:sz w:val="20"/>
        </w:rPr>
        <w:t> </w:t>
      </w:r>
      <w:r>
        <w:rPr>
          <w:color w:val="312D2D"/>
          <w:w w:val="115"/>
          <w:sz w:val="20"/>
        </w:rPr>
        <w:t>on</w:t>
      </w:r>
      <w:r>
        <w:rPr>
          <w:color w:val="312D2D"/>
          <w:spacing w:val="-18"/>
          <w:w w:val="115"/>
          <w:sz w:val="20"/>
        </w:rPr>
        <w:t> </w:t>
      </w:r>
      <w:r>
        <w:rPr>
          <w:color w:val="312D2D"/>
          <w:w w:val="115"/>
          <w:sz w:val="20"/>
        </w:rPr>
        <w:t>drinking</w:t>
      </w:r>
      <w:r>
        <w:rPr>
          <w:color w:val="312D2D"/>
          <w:spacing w:val="-18"/>
          <w:w w:val="115"/>
          <w:sz w:val="20"/>
        </w:rPr>
        <w:t> </w:t>
      </w:r>
      <w:r>
        <w:rPr>
          <w:color w:val="312D2D"/>
          <w:w w:val="115"/>
          <w:sz w:val="20"/>
        </w:rPr>
        <w:t>as</w:t>
      </w:r>
      <w:r>
        <w:rPr>
          <w:color w:val="312D2D"/>
          <w:spacing w:val="-24"/>
          <w:w w:val="115"/>
          <w:sz w:val="20"/>
        </w:rPr>
        <w:t> </w:t>
      </w:r>
      <w:r>
        <w:rPr>
          <w:color w:val="312D2D"/>
          <w:w w:val="115"/>
          <w:sz w:val="20"/>
        </w:rPr>
        <w:t>a</w:t>
      </w:r>
      <w:r>
        <w:rPr>
          <w:color w:val="312D2D"/>
          <w:spacing w:val="-19"/>
          <w:w w:val="115"/>
          <w:sz w:val="20"/>
        </w:rPr>
        <w:t> </w:t>
      </w:r>
      <w:r>
        <w:rPr>
          <w:color w:val="312D2D"/>
          <w:w w:val="115"/>
          <w:sz w:val="20"/>
        </w:rPr>
        <w:t>means</w:t>
      </w:r>
      <w:r>
        <w:rPr>
          <w:color w:val="312D2D"/>
          <w:spacing w:val="-20"/>
          <w:w w:val="115"/>
          <w:sz w:val="20"/>
        </w:rPr>
        <w:t> </w:t>
      </w:r>
      <w:r>
        <w:rPr>
          <w:color w:val="312D2D"/>
          <w:w w:val="115"/>
          <w:sz w:val="20"/>
        </w:rPr>
        <w:t>of coping.</w:t>
      </w:r>
    </w:p>
    <w:p>
      <w:pPr>
        <w:pStyle w:val="ListParagraph"/>
        <w:numPr>
          <w:ilvl w:val="0"/>
          <w:numId w:val="3"/>
        </w:numPr>
        <w:tabs>
          <w:tab w:pos="822" w:val="left" w:leader="none"/>
        </w:tabs>
        <w:spacing w:line="316" w:lineRule="auto" w:before="0" w:after="0"/>
        <w:ind w:left="826" w:right="327" w:hanging="304"/>
        <w:jc w:val="left"/>
        <w:rPr>
          <w:sz w:val="20"/>
        </w:rPr>
      </w:pPr>
      <w:r>
        <w:rPr>
          <w:color w:val="312D2D"/>
          <w:w w:val="110"/>
          <w:sz w:val="20"/>
        </w:rPr>
        <w:t>The client attempts to learn ways to avoid relapsing back to heavy</w:t>
      </w:r>
      <w:r>
        <w:rPr>
          <w:color w:val="312D2D"/>
          <w:spacing w:val="18"/>
          <w:w w:val="110"/>
          <w:sz w:val="20"/>
        </w:rPr>
        <w:t> </w:t>
      </w:r>
      <w:r>
        <w:rPr>
          <w:color w:val="312D2D"/>
          <w:w w:val="110"/>
          <w:sz w:val="20"/>
        </w:rPr>
        <w:t>drinking.</w:t>
      </w:r>
    </w:p>
    <w:p>
      <w:pPr>
        <w:pStyle w:val="BodyText"/>
        <w:spacing w:line="314" w:lineRule="auto" w:before="98"/>
        <w:ind w:left="459" w:right="56" w:firstLine="294"/>
      </w:pPr>
      <w:r>
        <w:rPr>
          <w:color w:val="312D2D"/>
          <w:w w:val="110"/>
        </w:rPr>
        <w:t>Although a therapist  may guide the individual in a behavioral self-control model, the substance abuser maintains primary responsibility for changing his behavior. During the course of therapy, the client and therapist meet in brief sessions to go over homework and ensure that the client is following</w:t>
      </w:r>
      <w:r>
        <w:rPr>
          <w:color w:val="312D2D"/>
          <w:spacing w:val="-7"/>
          <w:w w:val="110"/>
        </w:rPr>
        <w:t> </w:t>
      </w:r>
      <w:r>
        <w:rPr>
          <w:color w:val="312D2D"/>
          <w:w w:val="110"/>
        </w:rPr>
        <w:t>through.</w:t>
      </w:r>
    </w:p>
    <w:p>
      <w:pPr>
        <w:pStyle w:val="BodyText"/>
        <w:spacing w:line="314" w:lineRule="auto" w:before="91"/>
        <w:ind w:left="473" w:right="835" w:firstLine="4"/>
      </w:pPr>
      <w:r>
        <w:rPr/>
        <w:br w:type="column"/>
      </w:r>
      <w:r>
        <w:rPr>
          <w:color w:val="312D2D"/>
          <w:w w:val="110"/>
        </w:rPr>
        <w:t>Rather than involvement with a therapist, the person may be guided instead by self-help manuals (Miller and Munoz, 1982; Sanchez­ Craig, 1995), intervention via correspondence (Sitharthan et al., 1996), or even a computer program (Hester and Delaney, 1997).</w:t>
      </w:r>
    </w:p>
    <w:p>
      <w:pPr>
        <w:pStyle w:val="BodyText"/>
        <w:spacing w:line="314" w:lineRule="auto"/>
        <w:ind w:left="457" w:right="794" w:firstLine="308"/>
      </w:pPr>
      <w:r>
        <w:rPr>
          <w:color w:val="312D2D"/>
          <w:w w:val="110"/>
        </w:rPr>
        <w:t>McCrady also included behavioral self­ control training as another promising but underutilized treatment approach (McCrady, 1991). Hester indicated that there is good empirical support for behavioral self-control training in achieving the goal of moderate, nonproblematic drinking (Hester, 1995). In randomized clinical trials, problem drinkers assigned to behavioral self-control with a goal of either moderation or abstinence typically have comparable long-term outcomes. Although behavioral self-control approaches have been used primarily with alcohol problems, they have also been used with other substances such as opiates (van Bilsen and Whitehead, 1994).</w:t>
      </w:r>
    </w:p>
    <w:p>
      <w:pPr>
        <w:pStyle w:val="Heading3"/>
        <w:spacing w:line="242" w:lineRule="auto" w:before="125"/>
        <w:ind w:right="835" w:firstLine="12"/>
      </w:pPr>
      <w:r>
        <w:rPr>
          <w:color w:val="312D2D"/>
          <w:w w:val="105"/>
        </w:rPr>
        <w:t>Application of Behavioral Techniques</w:t>
      </w:r>
    </w:p>
    <w:p>
      <w:pPr>
        <w:pStyle w:val="BodyText"/>
        <w:spacing w:line="314" w:lineRule="auto" w:before="115"/>
        <w:ind w:left="470" w:right="909" w:firstLine="1"/>
      </w:pPr>
      <w:r>
        <w:rPr>
          <w:color w:val="312D2D"/>
          <w:w w:val="110"/>
        </w:rPr>
        <w:t>Behavioral therapies are often delivered using a specific manual, but they are also adaptable to the individual client. A number of the behavioral techniques described here are also used by therapists using cognitive-behavioral therapy. The following sections describe how brief behavioral therapy might be applied at different stages of treatment. Some of the techniques developed for brief behavioral therapy are also presented.</w:t>
      </w:r>
    </w:p>
    <w:p>
      <w:pPr>
        <w:pStyle w:val="Heading4"/>
        <w:spacing w:before="93"/>
        <w:ind w:left="479"/>
        <w:rPr>
          <w:i/>
        </w:rPr>
      </w:pPr>
      <w:r>
        <w:rPr>
          <w:i/>
          <w:color w:val="312D2D"/>
          <w:w w:val="110"/>
        </w:rPr>
        <w:t>Initial session</w:t>
      </w:r>
    </w:p>
    <w:p>
      <w:pPr>
        <w:pStyle w:val="BodyText"/>
        <w:spacing w:line="312" w:lineRule="auto" w:before="60"/>
        <w:ind w:left="468" w:right="835" w:firstLine="1"/>
      </w:pPr>
      <w:r>
        <w:rPr>
          <w:color w:val="312D2D"/>
          <w:w w:val="110"/>
        </w:rPr>
        <w:t>The initial session in brief behavioral therapy involves an exploration of the reasons the client is seeking treatment at this particular time; the extent to which this motivation for treatment is intrinsic, rather than influenced by external sources; the areas of concern that the client and significant others may have about his substance abuse; the situations in which she drinks or uses</w:t>
      </w:r>
    </w:p>
    <w:p>
      <w:pPr>
        <w:spacing w:after="0" w:line="312" w:lineRule="auto"/>
        <w:sectPr>
          <w:type w:val="continuous"/>
          <w:pgSz w:w="12240" w:h="15840"/>
          <w:pgMar w:top="1100" w:bottom="0" w:left="980" w:right="560"/>
          <w:cols w:num="2" w:equalWidth="0">
            <w:col w:w="4855" w:space="228"/>
            <w:col w:w="5617"/>
          </w:cols>
        </w:sectPr>
      </w:pPr>
    </w:p>
    <w:p>
      <w:pPr>
        <w:pStyle w:val="BodyText"/>
      </w:pPr>
    </w:p>
    <w:p>
      <w:pPr>
        <w:spacing w:after="0"/>
        <w:sectPr>
          <w:pgSz w:w="12240" w:h="15840"/>
          <w:pgMar w:header="707" w:footer="738" w:top="1000" w:bottom="940" w:left="980" w:right="560"/>
        </w:sectPr>
      </w:pPr>
    </w:p>
    <w:p>
      <w:pPr>
        <w:pStyle w:val="BodyText"/>
        <w:spacing w:before="10"/>
        <w:rPr>
          <w:sz w:val="22"/>
        </w:rPr>
      </w:pPr>
    </w:p>
    <w:p>
      <w:pPr>
        <w:pStyle w:val="BodyText"/>
        <w:spacing w:line="314" w:lineRule="auto"/>
        <w:ind w:left="454" w:right="38" w:firstLine="5"/>
      </w:pPr>
      <w:r>
        <w:rPr>
          <w:color w:val="312D2D"/>
          <w:w w:val="110"/>
        </w:rPr>
        <w:t>excessively; and the consequences she experiences (both positive and negative, as well as proximal and removed from the actual substance abuse). This involves an abbreviated functional analysis. (See the section with that name later in this chapter.)</w:t>
      </w:r>
    </w:p>
    <w:p>
      <w:pPr>
        <w:pStyle w:val="BodyText"/>
        <w:spacing w:line="314" w:lineRule="auto"/>
        <w:ind w:left="454" w:right="78" w:firstLine="290"/>
      </w:pPr>
      <w:r>
        <w:rPr>
          <w:color w:val="312D2D"/>
          <w:w w:val="110"/>
        </w:rPr>
        <w:t>The information gained in the session will assist the counselor in determining the antecedents that  prompt substance abuse and the reinforcers that appear to maintain it. Based on the information obtained, the counselor can begin to formulate a treatment plan with respect to the specific target behaviors to address, the behavioral interventions that address these target behaviors most effectively, and behaviors incompatible with heavy drinking  that should be reinforced and targeted for an increase in frequency.</w:t>
      </w:r>
    </w:p>
    <w:p>
      <w:pPr>
        <w:pStyle w:val="BodyText"/>
        <w:spacing w:line="314" w:lineRule="auto"/>
        <w:ind w:left="457" w:right="38" w:firstLine="294"/>
      </w:pPr>
      <w:r>
        <w:rPr/>
        <w:pict>
          <v:group style="position:absolute;margin-left:67.200012pt;margin-top:263.456848pt;width:478.65pt;height:136.85pt;mso-position-horizontal-relative:page;mso-position-vertical-relative:paragraph;z-index:15736320" coordorigin="1344,5269" coordsize="9573,2737">
            <v:shape style="position:absolute;left:1351;top:5276;width:9558;height:2723" type="#_x0000_t202" filled="false" stroked="true" strokeweight=".71997pt" strokecolor="#221e1f">
              <v:textbox inset="0,0,0,0">
                <w:txbxContent>
                  <w:p>
                    <w:pPr>
                      <w:spacing w:line="240" w:lineRule="auto" w:before="0"/>
                      <w:rPr>
                        <w:sz w:val="22"/>
                      </w:rPr>
                    </w:pPr>
                  </w:p>
                  <w:p>
                    <w:pPr>
                      <w:spacing w:line="240" w:lineRule="auto" w:before="0"/>
                      <w:rPr>
                        <w:sz w:val="22"/>
                      </w:rPr>
                    </w:pPr>
                  </w:p>
                  <w:p>
                    <w:pPr>
                      <w:spacing w:line="240" w:lineRule="auto" w:before="2"/>
                      <w:rPr>
                        <w:sz w:val="30"/>
                      </w:rPr>
                    </w:pPr>
                  </w:p>
                  <w:p>
                    <w:pPr>
                      <w:spacing w:line="314" w:lineRule="auto" w:before="0"/>
                      <w:ind w:left="84" w:right="204" w:firstLine="17"/>
                      <w:jc w:val="left"/>
                      <w:rPr>
                        <w:sz w:val="20"/>
                      </w:rPr>
                    </w:pPr>
                    <w:r>
                      <w:rPr>
                        <w:color w:val="312D2D"/>
                        <w:w w:val="110"/>
                        <w:sz w:val="20"/>
                      </w:rPr>
                      <w:t>The client learns methods that will help her reduce stress, including relaxation techniques, systematic desensitization, planning in advance for a potentially stressful event, and cognitive strategies</w:t>
                    </w:r>
                    <w:r>
                      <w:rPr>
                        <w:color w:val="676466"/>
                        <w:w w:val="110"/>
                        <w:sz w:val="20"/>
                      </w:rPr>
                      <w:t>. </w:t>
                    </w:r>
                    <w:r>
                      <w:rPr>
                        <w:color w:val="312D2D"/>
                        <w:w w:val="110"/>
                        <w:sz w:val="20"/>
                      </w:rPr>
                      <w:t>These techniques can help in resisting the temptation to abuse substances in otherwise stressful situations. While it does not seem that all clients with substance abuse disorders face increased stress (Cappell, 1987),</w:t>
                    </w:r>
                    <w:r>
                      <w:rPr>
                        <w:color w:val="312D2D"/>
                        <w:spacing w:val="-15"/>
                        <w:w w:val="110"/>
                        <w:sz w:val="20"/>
                      </w:rPr>
                      <w:t> </w:t>
                    </w:r>
                    <w:r>
                      <w:rPr>
                        <w:color w:val="312D2D"/>
                        <w:w w:val="110"/>
                        <w:sz w:val="20"/>
                      </w:rPr>
                      <w:t>for</w:t>
                    </w:r>
                    <w:r>
                      <w:rPr>
                        <w:color w:val="312D2D"/>
                        <w:spacing w:val="-5"/>
                        <w:w w:val="110"/>
                        <w:sz w:val="20"/>
                      </w:rPr>
                      <w:t> </w:t>
                    </w:r>
                    <w:r>
                      <w:rPr>
                        <w:color w:val="312D2D"/>
                        <w:w w:val="110"/>
                        <w:sz w:val="20"/>
                      </w:rPr>
                      <w:t>those</w:t>
                    </w:r>
                    <w:r>
                      <w:rPr>
                        <w:color w:val="312D2D"/>
                        <w:spacing w:val="-10"/>
                        <w:w w:val="110"/>
                        <w:sz w:val="20"/>
                      </w:rPr>
                      <w:t> </w:t>
                    </w:r>
                    <w:r>
                      <w:rPr>
                        <w:color w:val="312D2D"/>
                        <w:w w:val="110"/>
                        <w:sz w:val="20"/>
                      </w:rPr>
                      <w:t>who</w:t>
                    </w:r>
                    <w:r>
                      <w:rPr>
                        <w:color w:val="312D2D"/>
                        <w:spacing w:val="-4"/>
                        <w:w w:val="110"/>
                        <w:sz w:val="20"/>
                      </w:rPr>
                      <w:t> </w:t>
                    </w:r>
                    <w:r>
                      <w:rPr>
                        <w:color w:val="312D2D"/>
                        <w:w w:val="110"/>
                        <w:sz w:val="20"/>
                      </w:rPr>
                      <w:t>do,</w:t>
                    </w:r>
                    <w:r>
                      <w:rPr>
                        <w:color w:val="312D2D"/>
                        <w:spacing w:val="-12"/>
                        <w:w w:val="110"/>
                        <w:sz w:val="20"/>
                      </w:rPr>
                      <w:t> </w:t>
                    </w:r>
                    <w:r>
                      <w:rPr>
                        <w:color w:val="312D2D"/>
                        <w:w w:val="110"/>
                        <w:sz w:val="20"/>
                      </w:rPr>
                      <w:t>stress</w:t>
                    </w:r>
                    <w:r>
                      <w:rPr>
                        <w:color w:val="312D2D"/>
                        <w:spacing w:val="-8"/>
                        <w:w w:val="110"/>
                        <w:sz w:val="20"/>
                      </w:rPr>
                      <w:t> </w:t>
                    </w:r>
                    <w:r>
                      <w:rPr>
                        <w:color w:val="312D2D"/>
                        <w:w w:val="110"/>
                        <w:sz w:val="20"/>
                      </w:rPr>
                      <w:t>management</w:t>
                    </w:r>
                    <w:r>
                      <w:rPr>
                        <w:color w:val="312D2D"/>
                        <w:spacing w:val="4"/>
                        <w:w w:val="110"/>
                        <w:sz w:val="20"/>
                      </w:rPr>
                      <w:t> </w:t>
                    </w:r>
                    <w:r>
                      <w:rPr>
                        <w:color w:val="312D2D"/>
                        <w:w w:val="110"/>
                        <w:sz w:val="20"/>
                      </w:rPr>
                      <w:t>techniques</w:t>
                    </w:r>
                    <w:r>
                      <w:rPr>
                        <w:color w:val="312D2D"/>
                        <w:spacing w:val="-4"/>
                        <w:w w:val="110"/>
                        <w:sz w:val="20"/>
                      </w:rPr>
                      <w:t> </w:t>
                    </w:r>
                    <w:r>
                      <w:rPr>
                        <w:color w:val="312D2D"/>
                        <w:w w:val="110"/>
                        <w:sz w:val="20"/>
                      </w:rPr>
                      <w:t>(such</w:t>
                    </w:r>
                    <w:r>
                      <w:rPr>
                        <w:color w:val="312D2D"/>
                        <w:spacing w:val="-13"/>
                        <w:w w:val="110"/>
                        <w:sz w:val="20"/>
                      </w:rPr>
                      <w:t> </w:t>
                    </w:r>
                    <w:r>
                      <w:rPr>
                        <w:color w:val="312D2D"/>
                        <w:w w:val="110"/>
                        <w:sz w:val="20"/>
                      </w:rPr>
                      <w:t>as</w:t>
                    </w:r>
                    <w:r>
                      <w:rPr>
                        <w:color w:val="312D2D"/>
                        <w:spacing w:val="-6"/>
                        <w:w w:val="110"/>
                        <w:sz w:val="20"/>
                      </w:rPr>
                      <w:t> </w:t>
                    </w:r>
                    <w:r>
                      <w:rPr>
                        <w:color w:val="312D2D"/>
                        <w:w w:val="110"/>
                        <w:sz w:val="20"/>
                      </w:rPr>
                      <w:t>those</w:t>
                    </w:r>
                    <w:r>
                      <w:rPr>
                        <w:color w:val="312D2D"/>
                        <w:spacing w:val="-10"/>
                        <w:w w:val="110"/>
                        <w:sz w:val="20"/>
                      </w:rPr>
                      <w:t> </w:t>
                    </w:r>
                    <w:r>
                      <w:rPr>
                        <w:color w:val="312D2D"/>
                        <w:w w:val="110"/>
                        <w:sz w:val="20"/>
                      </w:rPr>
                      <w:t>described</w:t>
                    </w:r>
                    <w:r>
                      <w:rPr>
                        <w:color w:val="312D2D"/>
                        <w:spacing w:val="-1"/>
                        <w:w w:val="110"/>
                        <w:sz w:val="20"/>
                      </w:rPr>
                      <w:t> </w:t>
                    </w:r>
                    <w:r>
                      <w:rPr>
                        <w:color w:val="312D2D"/>
                        <w:w w:val="110"/>
                        <w:sz w:val="20"/>
                      </w:rPr>
                      <w:t>by</w:t>
                    </w:r>
                    <w:r>
                      <w:rPr>
                        <w:color w:val="312D2D"/>
                        <w:spacing w:val="-20"/>
                        <w:w w:val="110"/>
                        <w:sz w:val="20"/>
                      </w:rPr>
                      <w:t> </w:t>
                    </w:r>
                    <w:r>
                      <w:rPr>
                        <w:color w:val="312D2D"/>
                        <w:w w:val="110"/>
                        <w:sz w:val="20"/>
                      </w:rPr>
                      <w:t>Stockwell,</w:t>
                    </w:r>
                    <w:r>
                      <w:rPr>
                        <w:color w:val="312D2D"/>
                        <w:spacing w:val="-19"/>
                        <w:w w:val="110"/>
                        <w:sz w:val="20"/>
                      </w:rPr>
                      <w:t> </w:t>
                    </w:r>
                    <w:r>
                      <w:rPr>
                        <w:color w:val="312D2D"/>
                        <w:w w:val="110"/>
                        <w:sz w:val="20"/>
                      </w:rPr>
                      <w:t>1995)</w:t>
                    </w:r>
                    <w:r>
                      <w:rPr>
                        <w:color w:val="312D2D"/>
                        <w:spacing w:val="-12"/>
                        <w:w w:val="110"/>
                        <w:sz w:val="20"/>
                      </w:rPr>
                      <w:t> </w:t>
                    </w:r>
                    <w:r>
                      <w:rPr>
                        <w:color w:val="312D2D"/>
                        <w:w w:val="110"/>
                        <w:sz w:val="20"/>
                      </w:rPr>
                      <w:t>can prove useful.</w:t>
                    </w:r>
                  </w:p>
                </w:txbxContent>
              </v:textbox>
              <v:stroke dashstyle="solid"/>
              <w10:wrap type="none"/>
            </v:shape>
            <v:shape style="position:absolute;left:1459;top:5284;width:9342;height:780" type="#_x0000_t202" filled="true" fillcolor="#221e1f" stroked="false">
              <v:textbox inset="0,0,0,0">
                <w:txbxContent>
                  <w:p>
                    <w:pPr>
                      <w:spacing w:line="300" w:lineRule="auto" w:before="71"/>
                      <w:ind w:left="3119" w:right="3119" w:firstLine="1022"/>
                      <w:jc w:val="left"/>
                      <w:rPr>
                        <w:sz w:val="25"/>
                      </w:rPr>
                    </w:pPr>
                    <w:r>
                      <w:rPr>
                        <w:color w:val="FFFFFF"/>
                        <w:w w:val="105"/>
                        <w:sz w:val="25"/>
                      </w:rPr>
                      <w:t>Figure 4-5 Teaching Stress</w:t>
                    </w:r>
                    <w:r>
                      <w:rPr>
                        <w:color w:val="FFFFFF"/>
                        <w:spacing w:val="-23"/>
                        <w:w w:val="105"/>
                        <w:sz w:val="25"/>
                      </w:rPr>
                      <w:t> </w:t>
                    </w:r>
                    <w:r>
                      <w:rPr>
                        <w:color w:val="FFFFFF"/>
                        <w:w w:val="105"/>
                        <w:sz w:val="25"/>
                      </w:rPr>
                      <w:t>Management</w:t>
                    </w:r>
                  </w:p>
                </w:txbxContent>
              </v:textbox>
              <v:fill type="solid"/>
              <w10:wrap type="none"/>
            </v:shape>
            <w10:wrap type="none"/>
          </v:group>
        </w:pict>
      </w:r>
      <w:r>
        <w:rPr>
          <w:color w:val="312D2D"/>
          <w:w w:val="110"/>
        </w:rPr>
        <w:t>During the initial session, the therapist should note the most salient problems identified by the client and intervene with them first. The therapist also should  assess the client's readiness to change and then develop initial behavioral goals in collaboration with the client. For substance abuse disorders, these goals will, of course, involve a reduction in or cessation of substance use.  In addition to targeting substance abuse as the primary focus, other goals will be developed to assist the client in improving daily functioning (e.g., by reducing stress, as described in Figure 4-5). The focus of the therapy might be to negotiate with the client to accomplish these other goals by reducing use. The therapist will continue to engage the client in a collaborative process in which</w:t>
      </w:r>
      <w:r>
        <w:rPr>
          <w:color w:val="312D2D"/>
          <w:spacing w:val="9"/>
          <w:w w:val="110"/>
        </w:rPr>
        <w:t> </w:t>
      </w:r>
      <w:r>
        <w:rPr>
          <w:color w:val="312D2D"/>
          <w:w w:val="110"/>
        </w:rPr>
        <w:t>they</w:t>
      </w:r>
    </w:p>
    <w:p>
      <w:pPr>
        <w:pStyle w:val="BodyText"/>
        <w:spacing w:before="10"/>
        <w:rPr>
          <w:sz w:val="22"/>
        </w:rPr>
      </w:pPr>
      <w:r>
        <w:rPr/>
        <w:br w:type="column"/>
      </w:r>
      <w:r>
        <w:rPr>
          <w:sz w:val="22"/>
        </w:rPr>
      </w:r>
    </w:p>
    <w:p>
      <w:pPr>
        <w:pStyle w:val="BodyText"/>
        <w:spacing w:line="316" w:lineRule="auto"/>
        <w:ind w:left="460" w:right="937" w:hanging="1"/>
      </w:pPr>
      <w:r>
        <w:rPr>
          <w:color w:val="312D2D"/>
          <w:w w:val="110"/>
        </w:rPr>
        <w:t>determine those problems to target, their relative priority, and ways to resolve them.</w:t>
      </w:r>
    </w:p>
    <w:p>
      <w:pPr>
        <w:pStyle w:val="BodyText"/>
        <w:spacing w:line="314" w:lineRule="auto"/>
        <w:ind w:left="454" w:right="815" w:firstLine="298"/>
      </w:pPr>
      <w:r>
        <w:rPr>
          <w:color w:val="312D2D"/>
          <w:w w:val="110"/>
        </w:rPr>
        <w:t>Near the end of the initial session the therapist reviews with the client the procedure for filling out the self-monitoring records. In addition, the therapist might provide the client with self-help manuals that outline the specific steps in the behavioral self-control process. Self­ monitoring of substance abuse behavior is one form of written homework common in behavioral approaches; other types of homework might also be used. Homework assignments can include such things as keeping a journal of behaviors, activities, and feelings when using substances or at risk of doing so. In the brief behavioral model designed by Phillips and Weiner, techniques such as programmed therapy and writing therapy (see Figure 4-6) make what is typically thought of as "homework"  the central concern of the therapy session (Phillips and Weiner,</w:t>
      </w:r>
      <w:r>
        <w:rPr>
          <w:color w:val="312D2D"/>
          <w:spacing w:val="5"/>
          <w:w w:val="110"/>
        </w:rPr>
        <w:t> </w:t>
      </w:r>
      <w:r>
        <w:rPr>
          <w:color w:val="312D2D"/>
          <w:w w:val="110"/>
        </w:rPr>
        <w:t>1966).</w:t>
      </w:r>
    </w:p>
    <w:p>
      <w:pPr>
        <w:pStyle w:val="Heading4"/>
        <w:rPr>
          <w:i/>
        </w:rPr>
      </w:pPr>
      <w:r>
        <w:rPr>
          <w:i/>
          <w:color w:val="312D2D"/>
          <w:w w:val="105"/>
        </w:rPr>
        <w:t>Later</w:t>
      </w:r>
      <w:r>
        <w:rPr>
          <w:i/>
          <w:color w:val="312D2D"/>
          <w:spacing w:val="16"/>
          <w:w w:val="105"/>
        </w:rPr>
        <w:t> </w:t>
      </w:r>
      <w:r>
        <w:rPr>
          <w:i/>
          <w:color w:val="312D2D"/>
          <w:w w:val="105"/>
        </w:rPr>
        <w:t>sessions</w:t>
      </w:r>
    </w:p>
    <w:p>
      <w:pPr>
        <w:pStyle w:val="BodyText"/>
        <w:spacing w:line="314" w:lineRule="auto" w:before="55"/>
        <w:ind w:left="460" w:right="788" w:firstLine="3"/>
      </w:pPr>
      <w:r>
        <w:rPr>
          <w:color w:val="312D2D"/>
          <w:w w:val="110"/>
        </w:rPr>
        <w:t>Based on a review of the information collected through self-monitoring, subsequent sessions involve negotiation about treatment goals.</w:t>
      </w:r>
    </w:p>
    <w:p>
      <w:pPr>
        <w:pStyle w:val="BodyText"/>
        <w:spacing w:line="314" w:lineRule="auto"/>
        <w:ind w:left="454" w:right="797" w:firstLine="4"/>
      </w:pPr>
      <w:r>
        <w:rPr>
          <w:color w:val="312D2D"/>
          <w:w w:val="110"/>
        </w:rPr>
        <w:t>While many problem drinkers, for example, choose a moderation goal, across time those with more severe problems shift to a goal of abstinence (Hodgins et al., 1997). Later sessions might also consider the introduction of cue exposure training or relapse prevention targeted at substance abuse above a particular level.</w:t>
      </w:r>
    </w:p>
    <w:p>
      <w:pPr>
        <w:pStyle w:val="BodyText"/>
        <w:spacing w:line="316" w:lineRule="auto"/>
        <w:ind w:left="461" w:right="788" w:hanging="5"/>
      </w:pPr>
      <w:r>
        <w:rPr>
          <w:color w:val="312D2D"/>
          <w:w w:val="110"/>
        </w:rPr>
        <w:t>These behavioral techniques have been incorporated into more comprehensive</w:t>
      </w:r>
    </w:p>
    <w:p>
      <w:pPr>
        <w:spacing w:after="0" w:line="316" w:lineRule="auto"/>
        <w:sectPr>
          <w:type w:val="continuous"/>
          <w:pgSz w:w="12240" w:h="15840"/>
          <w:pgMar w:top="1100" w:bottom="0" w:left="980" w:right="560"/>
          <w:cols w:num="2" w:equalWidth="0">
            <w:col w:w="4792" w:space="304"/>
            <w:col w:w="5604"/>
          </w:cols>
        </w:sectPr>
      </w:pPr>
    </w:p>
    <w:p>
      <w:pPr>
        <w:spacing w:after="0" w:line="316" w:lineRule="auto"/>
        <w:sectPr>
          <w:type w:val="continuous"/>
          <w:pgSz w:w="12240" w:h="15840"/>
          <w:pgMar w:top="1100" w:bottom="0" w:left="980" w:right="560"/>
        </w:sectPr>
      </w:pPr>
    </w:p>
    <w:p>
      <w:pPr>
        <w:pStyle w:val="BodyText"/>
      </w:pPr>
    </w:p>
    <w:p>
      <w:pPr>
        <w:pStyle w:val="BodyText"/>
        <w:spacing w:before="1"/>
        <w:rPr>
          <w:sz w:val="16"/>
        </w:rPr>
      </w:pPr>
    </w:p>
    <w:p>
      <w:pPr>
        <w:pStyle w:val="BodyText"/>
        <w:ind w:left="402"/>
      </w:pPr>
      <w:r>
        <w:rPr/>
        <w:pict>
          <v:group style="width:468.75pt;height:211.5pt;mso-position-horizontal-relative:char;mso-position-vertical-relative:line" coordorigin="0,0" coordsize="9375,4230">
            <v:shape style="position:absolute;left:7;top:7;width:9360;height:4215" type="#_x0000_t202" filled="false" stroked="true" strokeweight=".72003pt" strokecolor="#221e1f">
              <v:textbox inset="0,0,0,0">
                <w:txbxContent>
                  <w:p>
                    <w:pPr>
                      <w:spacing w:line="240" w:lineRule="auto" w:before="0"/>
                      <w:rPr>
                        <w:sz w:val="22"/>
                      </w:rPr>
                    </w:pPr>
                  </w:p>
                  <w:p>
                    <w:pPr>
                      <w:spacing w:line="240" w:lineRule="auto" w:before="0"/>
                      <w:rPr>
                        <w:sz w:val="22"/>
                      </w:rPr>
                    </w:pPr>
                  </w:p>
                  <w:p>
                    <w:pPr>
                      <w:spacing w:line="240" w:lineRule="auto" w:before="4"/>
                      <w:rPr>
                        <w:sz w:val="29"/>
                      </w:rPr>
                    </w:pPr>
                  </w:p>
                  <w:p>
                    <w:pPr>
                      <w:spacing w:line="314" w:lineRule="auto" w:before="0"/>
                      <w:ind w:left="92" w:right="138" w:hanging="1"/>
                      <w:jc w:val="left"/>
                      <w:rPr>
                        <w:sz w:val="20"/>
                      </w:rPr>
                    </w:pPr>
                    <w:r>
                      <w:rPr>
                        <w:color w:val="312D2F"/>
                        <w:w w:val="110"/>
                        <w:sz w:val="20"/>
                      </w:rPr>
                      <w:t>These techniques lend themselves to brief therapy because they reduce the role of the therapist and increase the amount of work required from the client. Phillips and Weiner developed these techniques as stand-alone approaches to treatment (Phillips and Weiner, 1966). However, they can also be used as adjuncts to other forms of treatment and may be incorporated into the homework assignments that many therapists already are using. In programmed therapy, the client interacts with written or computerized instructions and tests that work to teach the client new behaviors, much in the way students might learn a subject from a textbook. Writing therapy involves having the client come in</w:t>
                    </w:r>
                    <w:r>
                      <w:rPr>
                        <w:color w:val="312D2F"/>
                        <w:spacing w:val="-19"/>
                        <w:w w:val="110"/>
                        <w:sz w:val="20"/>
                      </w:rPr>
                      <w:t> </w:t>
                    </w:r>
                    <w:r>
                      <w:rPr>
                        <w:color w:val="312D2F"/>
                        <w:w w:val="110"/>
                        <w:sz w:val="20"/>
                      </w:rPr>
                      <w:t>at</w:t>
                    </w:r>
                  </w:p>
                  <w:p>
                    <w:pPr>
                      <w:spacing w:line="312" w:lineRule="auto" w:before="0"/>
                      <w:ind w:left="94" w:right="138" w:firstLine="0"/>
                      <w:jc w:val="left"/>
                      <w:rPr>
                        <w:sz w:val="20"/>
                      </w:rPr>
                    </w:pPr>
                    <w:r>
                      <w:rPr>
                        <w:color w:val="312D2F"/>
                        <w:w w:val="110"/>
                        <w:sz w:val="20"/>
                      </w:rPr>
                      <w:t>a designated time each week to write for 1 hour in a notebook which the therapist then reads and responds to in writing. No one but the therapist and the client should have access to the notebook. Writing therapy is a technique that may be particularly useful for clients who have difficulty talking about their thoughts and feelings.</w:t>
                    </w:r>
                  </w:p>
                </w:txbxContent>
              </v:textbox>
              <v:stroke dashstyle="solid"/>
              <w10:wrap type="none"/>
            </v:shape>
            <v:shape style="position:absolute;left:115;top:15;width:9144;height:780" type="#_x0000_t202" filled="true" fillcolor="#221e1f" stroked="false">
              <v:textbox inset="0,0,0,0">
                <w:txbxContent>
                  <w:p>
                    <w:pPr>
                      <w:spacing w:before="80"/>
                      <w:ind w:left="627" w:right="652" w:firstLine="0"/>
                      <w:jc w:val="center"/>
                      <w:rPr>
                        <w:sz w:val="24"/>
                      </w:rPr>
                    </w:pPr>
                    <w:r>
                      <w:rPr>
                        <w:color w:val="FFFFFF"/>
                        <w:w w:val="105"/>
                        <w:sz w:val="24"/>
                      </w:rPr>
                      <w:t>Figure 4-6</w:t>
                    </w:r>
                  </w:p>
                  <w:p>
                    <w:pPr>
                      <w:spacing w:before="85"/>
                      <w:ind w:left="619" w:right="652" w:firstLine="0"/>
                      <w:jc w:val="center"/>
                      <w:rPr>
                        <w:sz w:val="24"/>
                      </w:rPr>
                    </w:pPr>
                    <w:r>
                      <w:rPr>
                        <w:color w:val="FFFFFF"/>
                        <w:w w:val="110"/>
                        <w:sz w:val="24"/>
                      </w:rPr>
                      <w:t>Programmed Therap y and Writing Thera py</w:t>
                    </w:r>
                  </w:p>
                </w:txbxContent>
              </v:textbox>
              <v:fill type="solid"/>
              <w10:wrap type="none"/>
            </v:shape>
          </v:group>
        </w:pict>
      </w:r>
      <w:r>
        <w:rPr/>
      </w:r>
    </w:p>
    <w:p>
      <w:pPr>
        <w:pStyle w:val="BodyText"/>
        <w:spacing w:before="2"/>
        <w:rPr>
          <w:sz w:val="17"/>
        </w:rPr>
      </w:pPr>
    </w:p>
    <w:p>
      <w:pPr>
        <w:spacing w:after="0"/>
        <w:rPr>
          <w:sz w:val="17"/>
        </w:rPr>
        <w:sectPr>
          <w:pgSz w:w="12240" w:h="15840"/>
          <w:pgMar w:header="774" w:footer="743" w:top="940" w:bottom="940" w:left="980" w:right="560"/>
        </w:sectPr>
      </w:pPr>
    </w:p>
    <w:p>
      <w:pPr>
        <w:pStyle w:val="BodyText"/>
        <w:spacing w:line="314" w:lineRule="auto" w:before="92"/>
        <w:ind w:left="443" w:right="204" w:firstLine="19"/>
      </w:pPr>
      <w:r>
        <w:rPr>
          <w:color w:val="312D2F"/>
          <w:w w:val="110"/>
        </w:rPr>
        <w:t>behavioral self-control approaches, even those with an abstinence goal (Larimer and Marlatt, 1990; Sitharthan et al., 1997). The decision to implement such interventions will be guided by the client's continued self-monitoring, which the client and counselor review at each session.</w:t>
      </w:r>
    </w:p>
    <w:p>
      <w:pPr>
        <w:pStyle w:val="BodyText"/>
        <w:spacing w:line="314" w:lineRule="auto"/>
        <w:ind w:left="460" w:right="153" w:firstLine="292"/>
      </w:pPr>
      <w:r>
        <w:rPr>
          <w:color w:val="312D2F"/>
          <w:w w:val="110"/>
        </w:rPr>
        <w:t>Brief behavioral therapy might also involve the client's spouse or significant others, who may attend several of the therapy sessions.  In addition to serving as a corroborator of the client's self-reported substance use, a significant other may be involved in behavioral contracting and community reinforcement</w:t>
      </w:r>
      <w:r>
        <w:rPr>
          <w:color w:val="312D2F"/>
          <w:spacing w:val="45"/>
          <w:w w:val="110"/>
        </w:rPr>
        <w:t> </w:t>
      </w:r>
      <w:r>
        <w:rPr>
          <w:color w:val="312D2F"/>
          <w:w w:val="110"/>
        </w:rPr>
        <w:t>interventions.</w:t>
      </w:r>
    </w:p>
    <w:p>
      <w:pPr>
        <w:pStyle w:val="BodyText"/>
        <w:spacing w:line="314" w:lineRule="auto"/>
        <w:ind w:left="454" w:right="243" w:firstLine="6"/>
      </w:pPr>
      <w:r>
        <w:rPr>
          <w:color w:val="312D2F"/>
          <w:w w:val="110"/>
        </w:rPr>
        <w:t>The significant other could be taught to positively reinforce a client's reduced drinking or abstinence and not to argue with her drinking when she is intoxicated, but rather to approach her when she is sober and provide positive feedback. The client and the significant other may develop a contingency contract that will encourage reinforcement of her positive behaviors.</w:t>
      </w:r>
    </w:p>
    <w:p>
      <w:pPr>
        <w:tabs>
          <w:tab w:pos="4929" w:val="left" w:leader="none"/>
        </w:tabs>
        <w:spacing w:before="152"/>
        <w:ind w:left="462" w:right="0" w:firstLine="0"/>
        <w:jc w:val="left"/>
        <w:rPr>
          <w:b/>
          <w:sz w:val="36"/>
        </w:rPr>
      </w:pPr>
      <w:r>
        <w:rPr>
          <w:b/>
          <w:color w:val="312D2F"/>
          <w:w w:val="105"/>
          <w:sz w:val="36"/>
          <w:u w:val="single" w:color="221E1F"/>
        </w:rPr>
        <w:t>Cognitive</w:t>
      </w:r>
      <w:r>
        <w:rPr>
          <w:b/>
          <w:color w:val="312D2F"/>
          <w:spacing w:val="52"/>
          <w:w w:val="105"/>
          <w:sz w:val="36"/>
          <w:u w:val="single" w:color="221E1F"/>
        </w:rPr>
        <w:t> </w:t>
      </w:r>
      <w:r>
        <w:rPr>
          <w:b/>
          <w:color w:val="312D2F"/>
          <w:w w:val="105"/>
          <w:sz w:val="36"/>
          <w:u w:val="single" w:color="221E1F"/>
        </w:rPr>
        <w:t>Theory</w:t>
      </w:r>
      <w:r>
        <w:rPr>
          <w:b/>
          <w:color w:val="312D2F"/>
          <w:sz w:val="36"/>
          <w:u w:val="single" w:color="221E1F"/>
        </w:rPr>
        <w:tab/>
      </w:r>
    </w:p>
    <w:p>
      <w:pPr>
        <w:pStyle w:val="BodyText"/>
        <w:spacing w:line="312" w:lineRule="auto" w:before="231"/>
        <w:ind w:left="459" w:right="204"/>
      </w:pPr>
      <w:r>
        <w:rPr>
          <w:color w:val="312D2F"/>
          <w:w w:val="105"/>
        </w:rPr>
        <w:t>Cognitive theory assumes  that  most psychological problems derive from faulty thinking processes (Beck and Wright, 1992; Beck et al.,</w:t>
      </w:r>
      <w:r>
        <w:rPr>
          <w:color w:val="312D2F"/>
          <w:spacing w:val="-31"/>
          <w:w w:val="105"/>
        </w:rPr>
        <w:t> </w:t>
      </w:r>
      <w:r>
        <w:rPr>
          <w:color w:val="312D2F"/>
          <w:w w:val="105"/>
        </w:rPr>
        <w:t>1993;</w:t>
      </w:r>
      <w:r>
        <w:rPr>
          <w:color w:val="312D2F"/>
          <w:spacing w:val="-14"/>
          <w:w w:val="105"/>
        </w:rPr>
        <w:t> </w:t>
      </w:r>
      <w:r>
        <w:rPr>
          <w:color w:val="312D2F"/>
          <w:w w:val="105"/>
        </w:rPr>
        <w:t>Beck</w:t>
      </w:r>
      <w:r>
        <w:rPr>
          <w:color w:val="312D2F"/>
          <w:spacing w:val="-8"/>
          <w:w w:val="105"/>
        </w:rPr>
        <w:t> </w:t>
      </w:r>
      <w:r>
        <w:rPr>
          <w:color w:val="312D2F"/>
          <w:w w:val="105"/>
        </w:rPr>
        <w:t>and</w:t>
      </w:r>
      <w:r>
        <w:rPr>
          <w:color w:val="312D2F"/>
          <w:spacing w:val="25"/>
          <w:w w:val="105"/>
        </w:rPr>
        <w:t> </w:t>
      </w:r>
      <w:r>
        <w:rPr>
          <w:color w:val="312D2F"/>
          <w:w w:val="105"/>
        </w:rPr>
        <w:t>Liese,</w:t>
      </w:r>
      <w:r>
        <w:rPr>
          <w:color w:val="312D2F"/>
          <w:spacing w:val="-24"/>
          <w:w w:val="105"/>
        </w:rPr>
        <w:t> </w:t>
      </w:r>
      <w:r>
        <w:rPr>
          <w:color w:val="312D2F"/>
          <w:w w:val="105"/>
        </w:rPr>
        <w:t>1998;</w:t>
      </w:r>
      <w:r>
        <w:rPr>
          <w:color w:val="312D2F"/>
          <w:spacing w:val="-10"/>
          <w:w w:val="105"/>
        </w:rPr>
        <w:t> </w:t>
      </w:r>
      <w:r>
        <w:rPr>
          <w:color w:val="312D2F"/>
          <w:w w:val="105"/>
        </w:rPr>
        <w:t>Ellis,</w:t>
      </w:r>
      <w:r>
        <w:rPr>
          <w:color w:val="312D2F"/>
          <w:spacing w:val="-23"/>
          <w:w w:val="105"/>
        </w:rPr>
        <w:t> </w:t>
      </w:r>
      <w:r>
        <w:rPr>
          <w:color w:val="312D2F"/>
          <w:w w:val="105"/>
        </w:rPr>
        <w:t>1982;</w:t>
      </w:r>
      <w:r>
        <w:rPr>
          <w:color w:val="312D2F"/>
          <w:spacing w:val="-11"/>
          <w:w w:val="105"/>
        </w:rPr>
        <w:t> </w:t>
      </w:r>
      <w:r>
        <w:rPr>
          <w:color w:val="312D2F"/>
          <w:w w:val="105"/>
        </w:rPr>
        <w:t>Ellis</w:t>
      </w:r>
    </w:p>
    <w:p>
      <w:pPr>
        <w:pStyle w:val="BodyText"/>
        <w:spacing w:line="316" w:lineRule="auto" w:before="92"/>
        <w:ind w:left="454" w:right="679" w:hanging="11"/>
      </w:pPr>
      <w:r>
        <w:rPr/>
        <w:br w:type="column"/>
      </w:r>
      <w:r>
        <w:rPr>
          <w:color w:val="312D2F"/>
          <w:w w:val="110"/>
        </w:rPr>
        <w:t>et al., 1988). The diagram in Figure 4-7 illustrates the three bidirectional components of this theory:</w:t>
      </w:r>
    </w:p>
    <w:p>
      <w:pPr>
        <w:pStyle w:val="BodyText"/>
        <w:spacing w:line="314" w:lineRule="auto"/>
        <w:ind w:left="444" w:right="800" w:firstLine="8"/>
      </w:pPr>
      <w:r>
        <w:rPr>
          <w:color w:val="312D2F"/>
          <w:w w:val="110"/>
        </w:rPr>
        <w:t>(1) cognitions or thoughts, (2) affect or feelings, and (3) behavior. While cognitive theory owes a debt to the behavioral model, the differences are apparent. Unlike behavioral models that focus primarily on observable behaviors, cognitive theory views antecedent events, cognitions, and behavior as interactive and  dynamic, as indicated by the  double-headed  arrows (depicted in Figure 4-7). Each of these components is capable of affecting the others, but the primary emphasis is placed on cognition. The</w:t>
      </w:r>
      <w:r>
        <w:rPr>
          <w:color w:val="312D2F"/>
          <w:spacing w:val="-11"/>
          <w:w w:val="110"/>
        </w:rPr>
        <w:t> </w:t>
      </w:r>
      <w:r>
        <w:rPr>
          <w:color w:val="312D2F"/>
          <w:w w:val="110"/>
        </w:rPr>
        <w:t>way</w:t>
      </w:r>
      <w:r>
        <w:rPr>
          <w:color w:val="312D2F"/>
          <w:spacing w:val="3"/>
          <w:w w:val="110"/>
        </w:rPr>
        <w:t> </w:t>
      </w:r>
      <w:r>
        <w:rPr>
          <w:color w:val="312D2F"/>
          <w:w w:val="110"/>
        </w:rPr>
        <w:t>we</w:t>
      </w:r>
      <w:r>
        <w:rPr>
          <w:color w:val="312D2F"/>
          <w:spacing w:val="-5"/>
          <w:w w:val="110"/>
        </w:rPr>
        <w:t> </w:t>
      </w:r>
      <w:r>
        <w:rPr>
          <w:color w:val="312D2F"/>
          <w:w w:val="110"/>
        </w:rPr>
        <w:t>act</w:t>
      </w:r>
      <w:r>
        <w:rPr>
          <w:color w:val="312D2F"/>
          <w:spacing w:val="-9"/>
          <w:w w:val="110"/>
        </w:rPr>
        <w:t> </w:t>
      </w:r>
      <w:r>
        <w:rPr>
          <w:color w:val="312D2F"/>
          <w:w w:val="110"/>
        </w:rPr>
        <w:t>and</w:t>
      </w:r>
      <w:r>
        <w:rPr>
          <w:color w:val="312D2F"/>
          <w:spacing w:val="9"/>
          <w:w w:val="110"/>
        </w:rPr>
        <w:t> </w:t>
      </w:r>
      <w:r>
        <w:rPr>
          <w:color w:val="312D2F"/>
          <w:w w:val="110"/>
        </w:rPr>
        <w:t>feel</w:t>
      </w:r>
      <w:r>
        <w:rPr>
          <w:color w:val="312D2F"/>
          <w:spacing w:val="-8"/>
          <w:w w:val="110"/>
        </w:rPr>
        <w:t> </w:t>
      </w:r>
      <w:r>
        <w:rPr>
          <w:color w:val="312D2F"/>
          <w:w w:val="110"/>
        </w:rPr>
        <w:t>is</w:t>
      </w:r>
      <w:r>
        <w:rPr>
          <w:color w:val="312D2F"/>
          <w:spacing w:val="-11"/>
          <w:w w:val="110"/>
        </w:rPr>
        <w:t> </w:t>
      </w:r>
      <w:r>
        <w:rPr>
          <w:color w:val="312D2F"/>
          <w:w w:val="110"/>
        </w:rPr>
        <w:t>most</w:t>
      </w:r>
      <w:r>
        <w:rPr>
          <w:color w:val="312D2F"/>
          <w:spacing w:val="-9"/>
          <w:w w:val="110"/>
        </w:rPr>
        <w:t> </w:t>
      </w:r>
      <w:r>
        <w:rPr>
          <w:color w:val="312D2F"/>
          <w:w w:val="110"/>
        </w:rPr>
        <w:t>often</w:t>
      </w:r>
      <w:r>
        <w:rPr>
          <w:color w:val="312D2F"/>
          <w:spacing w:val="-8"/>
          <w:w w:val="110"/>
        </w:rPr>
        <w:t> </w:t>
      </w:r>
      <w:r>
        <w:rPr>
          <w:color w:val="312D2F"/>
          <w:w w:val="110"/>
        </w:rPr>
        <w:t>affected</w:t>
      </w:r>
      <w:r>
        <w:rPr>
          <w:color w:val="312D2F"/>
          <w:spacing w:val="2"/>
          <w:w w:val="110"/>
        </w:rPr>
        <w:t> </w:t>
      </w:r>
      <w:r>
        <w:rPr>
          <w:color w:val="312D2F"/>
          <w:w w:val="110"/>
        </w:rPr>
        <w:t>by our beliefs, attitudes, perceptions,</w:t>
      </w:r>
      <w:r>
        <w:rPr>
          <w:color w:val="312D2F"/>
          <w:spacing w:val="19"/>
          <w:w w:val="110"/>
        </w:rPr>
        <w:t> </w:t>
      </w:r>
      <w:r>
        <w:rPr>
          <w:color w:val="312D2F"/>
          <w:w w:val="110"/>
        </w:rPr>
        <w:t>cognitive</w:t>
      </w:r>
    </w:p>
    <w:p>
      <w:pPr>
        <w:pStyle w:val="BodyText"/>
        <w:spacing w:line="312" w:lineRule="auto"/>
        <w:ind w:left="443" w:right="679" w:firstLine="2"/>
      </w:pPr>
      <w:r>
        <w:rPr>
          <w:color w:val="312D2F"/>
          <w:w w:val="110"/>
        </w:rPr>
        <w:t>schema, and attributions. These cognitive factors serve as a template through which events are filtered and appraised. To the extent that our thinking processes are faulty and biased, our emotional and behavioral responses to what goes on in our life will be problematic. According to this theory, changing the way a client thinks can change the way he feels and behaves.</w:t>
      </w:r>
    </w:p>
    <w:p>
      <w:pPr>
        <w:pStyle w:val="BodyText"/>
        <w:spacing w:line="314" w:lineRule="auto"/>
        <w:ind w:left="446" w:right="799" w:firstLine="290"/>
      </w:pPr>
      <w:r>
        <w:rPr>
          <w:color w:val="312D2F"/>
          <w:w w:val="115"/>
        </w:rPr>
        <w:t>Cognitive</w:t>
      </w:r>
      <w:r>
        <w:rPr>
          <w:color w:val="312D2F"/>
          <w:spacing w:val="-29"/>
          <w:w w:val="115"/>
        </w:rPr>
        <w:t> </w:t>
      </w:r>
      <w:r>
        <w:rPr>
          <w:color w:val="312D2F"/>
          <w:w w:val="115"/>
        </w:rPr>
        <w:t>theory</w:t>
      </w:r>
      <w:r>
        <w:rPr>
          <w:color w:val="312D2F"/>
          <w:spacing w:val="-32"/>
          <w:w w:val="115"/>
        </w:rPr>
        <w:t> </w:t>
      </w:r>
      <w:r>
        <w:rPr>
          <w:color w:val="312D2F"/>
          <w:w w:val="115"/>
        </w:rPr>
        <w:t>was</w:t>
      </w:r>
      <w:r>
        <w:rPr>
          <w:color w:val="312D2F"/>
          <w:spacing w:val="-31"/>
          <w:w w:val="115"/>
        </w:rPr>
        <w:t> </w:t>
      </w:r>
      <w:r>
        <w:rPr>
          <w:color w:val="312D2F"/>
          <w:w w:val="115"/>
        </w:rPr>
        <w:t>developed</w:t>
      </w:r>
      <w:r>
        <w:rPr>
          <w:color w:val="312D2F"/>
          <w:spacing w:val="-27"/>
          <w:w w:val="115"/>
        </w:rPr>
        <w:t> </w:t>
      </w:r>
      <w:r>
        <w:rPr>
          <w:color w:val="312D2F"/>
          <w:w w:val="115"/>
        </w:rPr>
        <w:t>by</w:t>
      </w:r>
      <w:r>
        <w:rPr>
          <w:color w:val="312D2F"/>
          <w:spacing w:val="-33"/>
          <w:w w:val="115"/>
        </w:rPr>
        <w:t> </w:t>
      </w:r>
      <w:r>
        <w:rPr>
          <w:color w:val="312D2F"/>
          <w:w w:val="115"/>
        </w:rPr>
        <w:t>AT.</w:t>
      </w:r>
      <w:r>
        <w:rPr>
          <w:color w:val="312D2F"/>
          <w:spacing w:val="-20"/>
          <w:w w:val="115"/>
        </w:rPr>
        <w:t> </w:t>
      </w:r>
      <w:r>
        <w:rPr>
          <w:color w:val="312D2F"/>
          <w:w w:val="115"/>
        </w:rPr>
        <w:t>Beck as a way of understanding and treating depression but has since been applied to numerous other mental health issues including substance</w:t>
      </w:r>
      <w:r>
        <w:rPr>
          <w:color w:val="312D2F"/>
          <w:spacing w:val="-20"/>
          <w:w w:val="115"/>
        </w:rPr>
        <w:t> </w:t>
      </w:r>
      <w:r>
        <w:rPr>
          <w:color w:val="312D2F"/>
          <w:w w:val="115"/>
        </w:rPr>
        <w:t>abuse</w:t>
      </w:r>
      <w:r>
        <w:rPr>
          <w:color w:val="312D2F"/>
          <w:spacing w:val="-22"/>
          <w:w w:val="115"/>
        </w:rPr>
        <w:t> </w:t>
      </w:r>
      <w:r>
        <w:rPr>
          <w:color w:val="312D2F"/>
          <w:w w:val="115"/>
        </w:rPr>
        <w:t>disorders.</w:t>
      </w:r>
      <w:r>
        <w:rPr>
          <w:color w:val="312D2F"/>
          <w:spacing w:val="18"/>
          <w:w w:val="115"/>
        </w:rPr>
        <w:t> </w:t>
      </w:r>
      <w:r>
        <w:rPr>
          <w:color w:val="312D2F"/>
          <w:w w:val="115"/>
        </w:rPr>
        <w:t>Beck</w:t>
      </w:r>
      <w:r>
        <w:rPr>
          <w:color w:val="312D2F"/>
          <w:spacing w:val="-15"/>
          <w:w w:val="115"/>
        </w:rPr>
        <w:t> </w:t>
      </w:r>
      <w:r>
        <w:rPr>
          <w:color w:val="312D2F"/>
          <w:w w:val="115"/>
        </w:rPr>
        <w:t>believed</w:t>
      </w:r>
      <w:r>
        <w:rPr>
          <w:color w:val="312D2F"/>
          <w:spacing w:val="-12"/>
          <w:w w:val="115"/>
        </w:rPr>
        <w:t> </w:t>
      </w:r>
      <w:r>
        <w:rPr>
          <w:color w:val="312D2F"/>
          <w:w w:val="115"/>
        </w:rPr>
        <w:t>that</w:t>
      </w:r>
    </w:p>
    <w:p>
      <w:pPr>
        <w:spacing w:after="0" w:line="314" w:lineRule="auto"/>
        <w:sectPr>
          <w:type w:val="continuous"/>
          <w:pgSz w:w="12240" w:h="15840"/>
          <w:pgMar w:top="1100" w:bottom="0" w:left="980" w:right="560"/>
          <w:cols w:num="2" w:equalWidth="0">
            <w:col w:w="4971" w:space="136"/>
            <w:col w:w="5593"/>
          </w:cols>
        </w:sectPr>
      </w:pPr>
    </w:p>
    <w:p>
      <w:pPr>
        <w:pStyle w:val="BodyText"/>
      </w:pPr>
    </w:p>
    <w:p>
      <w:pPr>
        <w:pStyle w:val="BodyText"/>
        <w:spacing w:before="1"/>
        <w:rPr>
          <w:sz w:val="11"/>
        </w:rPr>
      </w:pPr>
    </w:p>
    <w:p>
      <w:pPr>
        <w:pStyle w:val="BodyText"/>
        <w:ind w:left="451"/>
      </w:pPr>
      <w:r>
        <w:rPr/>
        <w:pict>
          <v:group style="width:468.75pt;height:442.6pt;mso-position-horizontal-relative:char;mso-position-vertical-relative:line" coordorigin="0,0" coordsize="9375,8852">
            <v:shape style="position:absolute;left:0;top:0;width:9375;height:8852" coordorigin="0,0" coordsize="9375,8852" path="m4241,2921l4226,2911,4217,2902,2437,4898,2461,4918,4241,2921xm6563,4918l4558,2911,4543,2921,4534,2935,6544,4942,6563,4918xm9374,16l9360,16,9360,1274,9360,1276,9360,8837,14,8837,14,1276,14,1274,14,16,9360,16,9360,14,14,14,14,14,9360,14,9360,0,0,0,0,0,0,14,0,16,0,1274,0,1276,0,8837,0,8851,14,8851,9360,8851,9374,8851,9374,8837,9374,1276,9374,1274,9374,16xe" filled="true" fillcolor="#221e1f" stroked="false">
              <v:path arrowok="t"/>
              <v:fill type="solid"/>
            </v:shape>
            <v:shape style="position:absolute;left:4173;top:2220;width:382;height:537" type="#_x0000_t202" filled="false" stroked="false">
              <v:textbox inset="0,0,0,0">
                <w:txbxContent>
                  <w:p>
                    <w:pPr>
                      <w:spacing w:line="537" w:lineRule="exact" w:before="0"/>
                      <w:ind w:left="0" w:right="0" w:firstLine="0"/>
                      <w:jc w:val="left"/>
                      <w:rPr>
                        <w:rFonts w:ascii="Arial"/>
                        <w:sz w:val="48"/>
                      </w:rPr>
                    </w:pPr>
                    <w:r>
                      <w:rPr>
                        <w:rFonts w:ascii="Arial"/>
                        <w:color w:val="312D2F"/>
                        <w:w w:val="104"/>
                        <w:sz w:val="48"/>
                      </w:rPr>
                      <w:t>C</w:t>
                    </w:r>
                  </w:p>
                </w:txbxContent>
              </v:textbox>
              <w10:wrap type="none"/>
            </v:shape>
            <v:shape style="position:absolute;left:4765;top:2060;width:2519;height:1279" type="#_x0000_t202" filled="false" stroked="false">
              <v:textbox inset="0,0,0,0">
                <w:txbxContent>
                  <w:p>
                    <w:pPr>
                      <w:spacing w:line="399" w:lineRule="exact" w:before="0"/>
                      <w:ind w:left="8" w:right="29" w:firstLine="0"/>
                      <w:jc w:val="center"/>
                      <w:rPr>
                        <w:b/>
                        <w:sz w:val="36"/>
                      </w:rPr>
                    </w:pPr>
                    <w:r>
                      <w:rPr>
                        <w:b/>
                        <w:color w:val="312D2F"/>
                        <w:sz w:val="36"/>
                      </w:rPr>
                      <w:t>Cognitions</w:t>
                    </w:r>
                  </w:p>
                  <w:p>
                    <w:pPr>
                      <w:spacing w:line="256" w:lineRule="auto" w:before="23"/>
                      <w:ind w:left="11" w:right="29" w:firstLine="0"/>
                      <w:jc w:val="center"/>
                      <w:rPr>
                        <w:b/>
                        <w:sz w:val="36"/>
                      </w:rPr>
                    </w:pPr>
                    <w:r>
                      <w:rPr>
                        <w:b/>
                        <w:color w:val="312D2F"/>
                        <w:w w:val="90"/>
                        <w:sz w:val="36"/>
                      </w:rPr>
                      <w:t>(beliefs, attitudes, </w:t>
                    </w:r>
                    <w:r>
                      <w:rPr>
                        <w:b/>
                        <w:color w:val="312D2F"/>
                        <w:sz w:val="36"/>
                      </w:rPr>
                      <w:t>thoughts)</w:t>
                    </w:r>
                  </w:p>
                </w:txbxContent>
              </v:textbox>
              <w10:wrap type="none"/>
            </v:shape>
            <v:shape style="position:absolute;left:1387;top:5091;width:7068;height:1473" type="#_x0000_t202" filled="false" stroked="false">
              <v:textbox inset="0,0,0,0">
                <w:txbxContent>
                  <w:p>
                    <w:pPr>
                      <w:tabs>
                        <w:tab w:pos="4095" w:val="left" w:leader="none"/>
                        <w:tab w:pos="4496" w:val="left" w:leader="none"/>
                      </w:tabs>
                      <w:spacing w:line="570" w:lineRule="exact" w:before="0"/>
                      <w:ind w:left="0" w:right="735" w:firstLine="0"/>
                      <w:jc w:val="center"/>
                      <w:rPr>
                        <w:rFonts w:ascii="Arial" w:hAnsi="Arial"/>
                        <w:b/>
                        <w:sz w:val="51"/>
                      </w:rPr>
                    </w:pPr>
                    <w:r>
                      <w:rPr>
                        <w:rFonts w:ascii="Arial" w:hAnsi="Arial"/>
                        <w:b/>
                        <w:color w:val="312D2F"/>
                        <w:sz w:val="48"/>
                      </w:rPr>
                      <w:t>A</w:t>
                    </w:r>
                    <w:r>
                      <w:rPr>
                        <w:rFonts w:ascii="Arial" w:hAnsi="Arial"/>
                        <w:b/>
                        <w:color w:val="312D2F"/>
                        <w:spacing w:val="-75"/>
                        <w:sz w:val="48"/>
                      </w:rPr>
                      <w:t> </w:t>
                    </w:r>
                    <w:r>
                      <w:rPr>
                        <w:rFonts w:ascii="Arial" w:hAnsi="Arial"/>
                        <w:color w:val="312D2F"/>
                        <w:spacing w:val="-23"/>
                        <w:sz w:val="38"/>
                      </w:rPr>
                      <w:t>◄</w:t>
                    </w:r>
                    <w:r>
                      <w:rPr>
                        <w:rFonts w:ascii="Arial" w:hAnsi="Arial"/>
                        <w:strike/>
                        <w:color w:val="312D2F"/>
                        <w:spacing w:val="-23"/>
                        <w:sz w:val="38"/>
                      </w:rPr>
                      <w:tab/>
                    </w:r>
                    <w:r>
                      <w:rPr>
                        <w:rFonts w:ascii="Arial" w:hAnsi="Arial"/>
                        <w:strike/>
                        <w:color w:val="312D2F"/>
                        <w:w w:val="95"/>
                        <w:sz w:val="38"/>
                      </w:rPr>
                      <w:t>►</w:t>
                    </w:r>
                    <w:r>
                      <w:rPr>
                        <w:rFonts w:ascii="Arial" w:hAnsi="Arial"/>
                        <w:strike w:val="0"/>
                        <w:color w:val="312D2F"/>
                        <w:w w:val="95"/>
                        <w:sz w:val="38"/>
                      </w:rPr>
                      <w:tab/>
                    </w:r>
                    <w:r>
                      <w:rPr>
                        <w:rFonts w:ascii="Arial" w:hAnsi="Arial"/>
                        <w:b/>
                        <w:strike w:val="0"/>
                        <w:color w:val="312D2F"/>
                        <w:sz w:val="51"/>
                      </w:rPr>
                      <w:t>B</w:t>
                    </w:r>
                  </w:p>
                  <w:p>
                    <w:pPr>
                      <w:tabs>
                        <w:tab w:pos="4797" w:val="left" w:leader="none"/>
                      </w:tabs>
                      <w:spacing w:before="46"/>
                      <w:ind w:left="0" w:right="0" w:firstLine="0"/>
                      <w:jc w:val="left"/>
                      <w:rPr>
                        <w:b/>
                        <w:sz w:val="36"/>
                      </w:rPr>
                    </w:pPr>
                    <w:r>
                      <w:rPr>
                        <w:b/>
                        <w:color w:val="312D2F"/>
                        <w:sz w:val="36"/>
                      </w:rPr>
                      <w:t>Antecedents</w:t>
                      <w:tab/>
                      <w:t>Behavior</w:t>
                    </w:r>
                  </w:p>
                  <w:p>
                    <w:pPr>
                      <w:spacing w:before="28"/>
                      <w:ind w:left="3824" w:right="0" w:firstLine="0"/>
                      <w:jc w:val="left"/>
                      <w:rPr>
                        <w:b/>
                        <w:sz w:val="36"/>
                      </w:rPr>
                    </w:pPr>
                    <w:r>
                      <w:rPr>
                        <w:color w:val="312D2F"/>
                        <w:w w:val="95"/>
                        <w:sz w:val="36"/>
                      </w:rPr>
                      <w:t>(</w:t>
                    </w:r>
                    <w:r>
                      <w:rPr>
                        <w:b/>
                        <w:color w:val="312D2F"/>
                        <w:w w:val="95"/>
                        <w:sz w:val="36"/>
                      </w:rPr>
                      <w:t>actions and</w:t>
                    </w:r>
                    <w:r>
                      <w:rPr>
                        <w:b/>
                        <w:color w:val="312D2F"/>
                        <w:spacing w:val="-62"/>
                        <w:w w:val="95"/>
                        <w:sz w:val="36"/>
                      </w:rPr>
                      <w:t> </w:t>
                    </w:r>
                    <w:r>
                      <w:rPr>
                        <w:b/>
                        <w:color w:val="312D2F"/>
                        <w:w w:val="95"/>
                        <w:sz w:val="36"/>
                      </w:rPr>
                      <w:t>emotions)</w:t>
                    </w:r>
                  </w:p>
                </w:txbxContent>
              </v:textbox>
              <w10:wrap type="none"/>
            </v:shape>
            <v:shape style="position:absolute;left:113;top:7270;width:8961;height:1442" type="#_x0000_t202" filled="false" stroked="false">
              <v:textbox inset="0,0,0,0">
                <w:txbxContent>
                  <w:p>
                    <w:pPr>
                      <w:spacing w:line="295" w:lineRule="auto" w:before="0"/>
                      <w:ind w:left="2" w:right="0" w:firstLine="6"/>
                      <w:jc w:val="left"/>
                      <w:rPr>
                        <w:sz w:val="20"/>
                      </w:rPr>
                    </w:pPr>
                    <w:r>
                      <w:rPr>
                        <w:i/>
                        <w:color w:val="312D2F"/>
                        <w:w w:val="110"/>
                        <w:sz w:val="22"/>
                      </w:rPr>
                      <w:t>Antecedents </w:t>
                    </w:r>
                    <w:r>
                      <w:rPr>
                        <w:color w:val="312D2F"/>
                        <w:w w:val="110"/>
                        <w:sz w:val="20"/>
                      </w:rPr>
                      <w:t>are activating situations or life events (something happens or is about to happen­ situations about which the individual has strong feelings). </w:t>
                    </w:r>
                    <w:r>
                      <w:rPr>
                        <w:i/>
                        <w:color w:val="312D2F"/>
                        <w:w w:val="110"/>
                        <w:sz w:val="22"/>
                      </w:rPr>
                      <w:t>Cognitions </w:t>
                    </w:r>
                    <w:r>
                      <w:rPr>
                        <w:color w:val="312D2F"/>
                        <w:w w:val="110"/>
                        <w:sz w:val="20"/>
                      </w:rPr>
                      <w:t>represent the individual's opinions, thoughts, or attitudes that serve to filter and distort the perception of the antecedents. </w:t>
                    </w:r>
                    <w:r>
                      <w:rPr>
                        <w:i/>
                        <w:color w:val="312D2F"/>
                        <w:w w:val="110"/>
                        <w:sz w:val="22"/>
                      </w:rPr>
                      <w:t>Behavior</w:t>
                    </w:r>
                    <w:r>
                      <w:rPr>
                        <w:i/>
                        <w:color w:val="312D2F"/>
                        <w:spacing w:val="-18"/>
                        <w:w w:val="110"/>
                        <w:sz w:val="22"/>
                      </w:rPr>
                      <w:t> </w:t>
                    </w:r>
                    <w:r>
                      <w:rPr>
                        <w:color w:val="312D2F"/>
                        <w:w w:val="110"/>
                        <w:sz w:val="20"/>
                      </w:rPr>
                      <w:t>is</w:t>
                    </w:r>
                    <w:r>
                      <w:rPr>
                        <w:color w:val="312D2F"/>
                        <w:spacing w:val="4"/>
                        <w:w w:val="110"/>
                        <w:sz w:val="20"/>
                      </w:rPr>
                      <w:t> </w:t>
                    </w:r>
                    <w:r>
                      <w:rPr>
                        <w:color w:val="312D2F"/>
                        <w:w w:val="110"/>
                        <w:sz w:val="20"/>
                      </w:rPr>
                      <w:t>the</w:t>
                    </w:r>
                    <w:r>
                      <w:rPr>
                        <w:color w:val="312D2F"/>
                        <w:spacing w:val="23"/>
                        <w:w w:val="110"/>
                        <w:sz w:val="20"/>
                      </w:rPr>
                      <w:t> </w:t>
                    </w:r>
                    <w:r>
                      <w:rPr>
                        <w:color w:val="312D2F"/>
                        <w:w w:val="110"/>
                        <w:sz w:val="20"/>
                      </w:rPr>
                      <w:t>individual's</w:t>
                    </w:r>
                    <w:r>
                      <w:rPr>
                        <w:color w:val="312D2F"/>
                        <w:spacing w:val="-11"/>
                        <w:w w:val="110"/>
                        <w:sz w:val="20"/>
                      </w:rPr>
                      <w:t> </w:t>
                    </w:r>
                    <w:r>
                      <w:rPr>
                        <w:color w:val="312D2F"/>
                        <w:w w:val="110"/>
                        <w:sz w:val="20"/>
                      </w:rPr>
                      <w:t>observable</w:t>
                    </w:r>
                    <w:r>
                      <w:rPr>
                        <w:color w:val="312D2F"/>
                        <w:spacing w:val="-14"/>
                        <w:w w:val="110"/>
                        <w:sz w:val="20"/>
                      </w:rPr>
                      <w:t> </w:t>
                    </w:r>
                    <w:r>
                      <w:rPr>
                        <w:color w:val="312D2F"/>
                        <w:w w:val="110"/>
                        <w:sz w:val="20"/>
                      </w:rPr>
                      <w:t>actions</w:t>
                    </w:r>
                    <w:r>
                      <w:rPr>
                        <w:color w:val="312D2F"/>
                        <w:spacing w:val="-22"/>
                        <w:w w:val="110"/>
                        <w:sz w:val="20"/>
                      </w:rPr>
                      <w:t> </w:t>
                    </w:r>
                    <w:r>
                      <w:rPr>
                        <w:color w:val="312D2F"/>
                        <w:w w:val="110"/>
                        <w:sz w:val="20"/>
                      </w:rPr>
                      <w:t>and</w:t>
                    </w:r>
                    <w:r>
                      <w:rPr>
                        <w:color w:val="312D2F"/>
                        <w:spacing w:val="-6"/>
                        <w:w w:val="110"/>
                        <w:sz w:val="20"/>
                      </w:rPr>
                      <w:t> </w:t>
                    </w:r>
                    <w:r>
                      <w:rPr>
                        <w:color w:val="312D2F"/>
                        <w:w w:val="110"/>
                        <w:sz w:val="20"/>
                      </w:rPr>
                      <w:t>emotional</w:t>
                    </w:r>
                    <w:r>
                      <w:rPr>
                        <w:color w:val="312D2F"/>
                        <w:spacing w:val="-13"/>
                        <w:w w:val="110"/>
                        <w:sz w:val="20"/>
                      </w:rPr>
                      <w:t> </w:t>
                    </w:r>
                    <w:r>
                      <w:rPr>
                        <w:color w:val="312D2F"/>
                        <w:w w:val="110"/>
                        <w:sz w:val="20"/>
                      </w:rPr>
                      <w:t>reactions</w:t>
                    </w:r>
                    <w:r>
                      <w:rPr>
                        <w:color w:val="312D2F"/>
                        <w:spacing w:val="-15"/>
                        <w:w w:val="110"/>
                        <w:sz w:val="20"/>
                      </w:rPr>
                      <w:t> </w:t>
                    </w:r>
                    <w:r>
                      <w:rPr>
                        <w:color w:val="312D2F"/>
                        <w:w w:val="110"/>
                        <w:sz w:val="20"/>
                      </w:rPr>
                      <w:t>that</w:t>
                    </w:r>
                    <w:r>
                      <w:rPr>
                        <w:color w:val="312D2F"/>
                        <w:spacing w:val="-15"/>
                        <w:w w:val="110"/>
                        <w:sz w:val="20"/>
                      </w:rPr>
                      <w:t> </w:t>
                    </w:r>
                    <w:r>
                      <w:rPr>
                        <w:color w:val="312D2F"/>
                        <w:w w:val="110"/>
                        <w:sz w:val="20"/>
                      </w:rPr>
                      <w:t>result</w:t>
                    </w:r>
                    <w:r>
                      <w:rPr>
                        <w:color w:val="312D2F"/>
                        <w:spacing w:val="-22"/>
                        <w:w w:val="110"/>
                        <w:sz w:val="20"/>
                      </w:rPr>
                      <w:t> </w:t>
                    </w:r>
                    <w:r>
                      <w:rPr>
                        <w:color w:val="312D2F"/>
                        <w:w w:val="110"/>
                        <w:sz w:val="20"/>
                      </w:rPr>
                      <w:t>from</w:t>
                    </w:r>
                    <w:r>
                      <w:rPr>
                        <w:color w:val="312D2F"/>
                        <w:spacing w:val="-18"/>
                        <w:w w:val="110"/>
                        <w:sz w:val="20"/>
                      </w:rPr>
                      <w:t> </w:t>
                    </w:r>
                    <w:r>
                      <w:rPr>
                        <w:color w:val="312D2F"/>
                        <w:w w:val="110"/>
                        <w:sz w:val="20"/>
                      </w:rPr>
                      <w:t>his</w:t>
                    </w:r>
                    <w:r>
                      <w:rPr>
                        <w:color w:val="312D2F"/>
                        <w:spacing w:val="-23"/>
                        <w:w w:val="110"/>
                        <w:sz w:val="20"/>
                      </w:rPr>
                      <w:t> </w:t>
                    </w:r>
                    <w:r>
                      <w:rPr>
                        <w:color w:val="312D2F"/>
                        <w:w w:val="110"/>
                        <w:sz w:val="20"/>
                      </w:rPr>
                      <w:t>beliefs</w:t>
                    </w:r>
                    <w:r>
                      <w:rPr>
                        <w:color w:val="312D2F"/>
                        <w:spacing w:val="-21"/>
                        <w:w w:val="110"/>
                        <w:sz w:val="20"/>
                      </w:rPr>
                      <w:t> </w:t>
                    </w:r>
                    <w:r>
                      <w:rPr>
                        <w:color w:val="312D2F"/>
                        <w:w w:val="110"/>
                        <w:sz w:val="20"/>
                      </w:rPr>
                      <w:t>and</w:t>
                    </w:r>
                  </w:p>
                  <w:p>
                    <w:pPr>
                      <w:spacing w:before="0"/>
                      <w:ind w:left="0" w:right="0" w:firstLine="0"/>
                      <w:jc w:val="left"/>
                      <w:rPr>
                        <w:sz w:val="20"/>
                      </w:rPr>
                    </w:pPr>
                    <w:r>
                      <w:rPr>
                        <w:color w:val="312D2F"/>
                        <w:w w:val="110"/>
                        <w:sz w:val="20"/>
                      </w:rPr>
                      <w:t>emotions (how someone thinks or feels and the behavior resulting from those thoughts).</w:t>
                    </w:r>
                  </w:p>
                </w:txbxContent>
              </v:textbox>
              <w10:wrap type="none"/>
            </v:shape>
            <v:shape style="position:absolute;left:115;top:15;width:9144;height:1260" type="#_x0000_t202" filled="true" fillcolor="#221e1f" stroked="false">
              <v:textbox inset="0,0,0,0">
                <w:txbxContent>
                  <w:p>
                    <w:pPr>
                      <w:spacing w:before="66"/>
                      <w:ind w:left="636" w:right="612" w:firstLine="0"/>
                      <w:jc w:val="center"/>
                      <w:rPr>
                        <w:sz w:val="24"/>
                      </w:rPr>
                    </w:pPr>
                    <w:r>
                      <w:rPr>
                        <w:color w:val="FFFFFF"/>
                        <w:w w:val="110"/>
                        <w:sz w:val="24"/>
                      </w:rPr>
                      <w:t>Figure 4-7</w:t>
                    </w:r>
                  </w:p>
                  <w:p>
                    <w:pPr>
                      <w:spacing w:line="420" w:lineRule="atLeast" w:before="3"/>
                      <w:ind w:left="636" w:right="652" w:firstLine="0"/>
                      <w:jc w:val="center"/>
                      <w:rPr>
                        <w:sz w:val="24"/>
                      </w:rPr>
                    </w:pPr>
                    <w:r>
                      <w:rPr>
                        <w:color w:val="FFFFFF"/>
                        <w:w w:val="110"/>
                        <w:sz w:val="24"/>
                      </w:rPr>
                      <w:t>The Relationship Among Factors Maintaining Behavior in Behavioral and Cognitive Models</w:t>
                    </w:r>
                  </w:p>
                </w:txbxContent>
              </v:textbox>
              <v:fill type="solid"/>
              <w10:wrap type="none"/>
            </v:shape>
          </v:group>
        </w:pict>
      </w:r>
      <w:r>
        <w:rPr/>
      </w:r>
    </w:p>
    <w:p>
      <w:pPr>
        <w:pStyle w:val="BodyText"/>
        <w:spacing w:before="5"/>
        <w:rPr>
          <w:sz w:val="7"/>
        </w:rPr>
      </w:pPr>
    </w:p>
    <w:p>
      <w:pPr>
        <w:spacing w:after="0"/>
        <w:rPr>
          <w:sz w:val="7"/>
        </w:rPr>
        <w:sectPr>
          <w:pgSz w:w="12240" w:h="15840"/>
          <w:pgMar w:header="707" w:footer="738" w:top="1000" w:bottom="920" w:left="980" w:right="560"/>
        </w:sectPr>
      </w:pPr>
    </w:p>
    <w:p>
      <w:pPr>
        <w:pStyle w:val="BodyText"/>
        <w:spacing w:line="314" w:lineRule="auto" w:before="92"/>
        <w:ind w:left="460" w:right="38" w:firstLine="5"/>
      </w:pPr>
      <w:r>
        <w:rPr>
          <w:color w:val="312D2F"/>
          <w:w w:val="110"/>
        </w:rPr>
        <w:t>depressed clients held negative views of themselves, the world, and their future, and that these negative views were the real causes of their depression. He found that their psychological difficulties were due to automatic thoughts, dysfunctional assumptions, and negative self-st atements</w:t>
      </w:r>
      <w:r>
        <w:rPr>
          <w:color w:val="646264"/>
          <w:w w:val="110"/>
        </w:rPr>
        <w:t>. </w:t>
      </w:r>
      <w:r>
        <w:rPr>
          <w:color w:val="312D2F"/>
          <w:w w:val="110"/>
        </w:rPr>
        <w:t>Automatic thoughts often precede emotions but occur quite rapidly with little awareness; consequently, individuals do not value them highly. For example, depressed people address themselves in highly critical tones, blaming themselves for everything that happens. Figure 4-8 is a list of 15 common cognitive errors found in the thinking</w:t>
      </w:r>
      <w:r>
        <w:rPr>
          <w:color w:val="312D2F"/>
          <w:spacing w:val="8"/>
          <w:w w:val="110"/>
        </w:rPr>
        <w:t> </w:t>
      </w:r>
      <w:r>
        <w:rPr>
          <w:color w:val="312D2F"/>
          <w:w w:val="110"/>
        </w:rPr>
        <w:t>processes</w:t>
      </w:r>
    </w:p>
    <w:p>
      <w:pPr>
        <w:pStyle w:val="BodyText"/>
        <w:spacing w:line="314" w:lineRule="auto" w:before="92"/>
        <w:ind w:left="460" w:right="925" w:firstLine="5"/>
      </w:pPr>
      <w:r>
        <w:rPr/>
        <w:br w:type="column"/>
      </w:r>
      <w:r>
        <w:rPr>
          <w:color w:val="312D2F"/>
          <w:w w:val="110"/>
        </w:rPr>
        <w:t>of individuals with emotional and behavioral problems, including substance abuse disorders. An overview of the nature and content of distorted thinking more specifically associated with substance abuse is provided in Figure 4-9 (Ellis et al., 1988). These thoughts are presumably automatic, overlearned, rigid and inflexible, overgeneralized and illogical, dichotomous, and not based on fact. They also tend to reflect reliance on substances as a means of coping with boredom and negative emotions, a negative view of the self as a person with a substance abuse problem, and a tendency to facilitate continued substance use.</w:t>
      </w:r>
    </w:p>
    <w:p>
      <w:pPr>
        <w:spacing w:after="0" w:line="314" w:lineRule="auto"/>
        <w:sectPr>
          <w:type w:val="continuous"/>
          <w:pgSz w:w="12240" w:h="15840"/>
          <w:pgMar w:top="1100" w:bottom="0" w:left="980" w:right="560"/>
          <w:cols w:num="2" w:equalWidth="0">
            <w:col w:w="4804" w:space="239"/>
            <w:col w:w="5657"/>
          </w:cols>
        </w:sectPr>
      </w:pPr>
    </w:p>
    <w:p>
      <w:pPr>
        <w:pStyle w:val="BodyText"/>
      </w:pPr>
    </w:p>
    <w:p>
      <w:pPr>
        <w:pStyle w:val="BodyText"/>
        <w:spacing w:before="5"/>
        <w:rPr>
          <w:sz w:val="28"/>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57"/>
      </w:tblGrid>
      <w:tr>
        <w:trPr>
          <w:trHeight w:val="855" w:hRule="atLeast"/>
        </w:trPr>
        <w:tc>
          <w:tcPr>
            <w:tcW w:w="9557" w:type="dxa"/>
            <w:shd w:val="clear" w:color="auto" w:fill="221E1F"/>
          </w:tcPr>
          <w:p>
            <w:pPr>
              <w:pStyle w:val="TableParagraph"/>
              <w:spacing w:before="81"/>
              <w:ind w:left="2951" w:right="2928"/>
              <w:jc w:val="center"/>
              <w:rPr>
                <w:sz w:val="24"/>
              </w:rPr>
            </w:pPr>
            <w:r>
              <w:rPr>
                <w:color w:val="FFFFFF"/>
                <w:w w:val="105"/>
                <w:sz w:val="24"/>
              </w:rPr>
              <w:t>Figure 4-8</w:t>
            </w:r>
          </w:p>
          <w:p>
            <w:pPr>
              <w:pStyle w:val="TableParagraph"/>
              <w:spacing w:before="147"/>
              <w:ind w:left="2951" w:right="2935"/>
              <w:jc w:val="center"/>
              <w:rPr>
                <w:sz w:val="24"/>
              </w:rPr>
            </w:pPr>
            <w:r>
              <w:rPr>
                <w:color w:val="FFFFFF"/>
                <w:w w:val="110"/>
                <w:sz w:val="24"/>
              </w:rPr>
              <w:t>Fifteen Common Cognitive Errors</w:t>
            </w:r>
          </w:p>
        </w:tc>
      </w:tr>
      <w:tr>
        <w:trPr>
          <w:trHeight w:val="8460" w:hRule="atLeast"/>
        </w:trPr>
        <w:tc>
          <w:tcPr>
            <w:tcW w:w="9557" w:type="dxa"/>
            <w:tcBorders>
              <w:left w:val="single" w:sz="6" w:space="0" w:color="221E1F"/>
            </w:tcBorders>
          </w:tcPr>
          <w:p>
            <w:pPr>
              <w:pStyle w:val="TableParagraph"/>
              <w:numPr>
                <w:ilvl w:val="0"/>
                <w:numId w:val="4"/>
              </w:numPr>
              <w:tabs>
                <w:tab w:pos="448" w:val="left" w:leader="none"/>
              </w:tabs>
              <w:spacing w:line="309" w:lineRule="auto" w:before="47" w:after="0"/>
              <w:ind w:left="451" w:right="433" w:hanging="283"/>
              <w:jc w:val="left"/>
              <w:rPr>
                <w:sz w:val="20"/>
              </w:rPr>
            </w:pPr>
            <w:r>
              <w:rPr>
                <w:i/>
                <w:color w:val="312D2F"/>
                <w:w w:val="110"/>
                <w:sz w:val="21"/>
              </w:rPr>
              <w:t>Filtering-</w:t>
            </w:r>
            <w:r>
              <w:rPr>
                <w:i/>
                <w:color w:val="312D2F"/>
                <w:spacing w:val="-21"/>
                <w:w w:val="110"/>
                <w:sz w:val="21"/>
              </w:rPr>
              <w:t> </w:t>
            </w:r>
            <w:r>
              <w:rPr>
                <w:color w:val="312D2F"/>
                <w:w w:val="110"/>
                <w:sz w:val="20"/>
              </w:rPr>
              <w:t>taking</w:t>
            </w:r>
            <w:r>
              <w:rPr>
                <w:color w:val="312D2F"/>
                <w:spacing w:val="-3"/>
                <w:w w:val="110"/>
                <w:sz w:val="20"/>
              </w:rPr>
              <w:t> </w:t>
            </w:r>
            <w:r>
              <w:rPr>
                <w:color w:val="312D2F"/>
                <w:w w:val="110"/>
                <w:sz w:val="20"/>
              </w:rPr>
              <w:t>negative</w:t>
            </w:r>
            <w:r>
              <w:rPr>
                <w:color w:val="312D2F"/>
                <w:spacing w:val="-5"/>
                <w:w w:val="110"/>
                <w:sz w:val="20"/>
              </w:rPr>
              <w:t> </w:t>
            </w:r>
            <w:r>
              <w:rPr>
                <w:color w:val="312D2F"/>
                <w:w w:val="110"/>
                <w:sz w:val="20"/>
              </w:rPr>
              <w:t>details</w:t>
            </w:r>
            <w:r>
              <w:rPr>
                <w:color w:val="312D2F"/>
                <w:spacing w:val="-11"/>
                <w:w w:val="110"/>
                <w:sz w:val="20"/>
              </w:rPr>
              <w:t> </w:t>
            </w:r>
            <w:r>
              <w:rPr>
                <w:color w:val="312D2F"/>
                <w:w w:val="110"/>
                <w:sz w:val="20"/>
              </w:rPr>
              <w:t>and</w:t>
            </w:r>
            <w:r>
              <w:rPr>
                <w:color w:val="312D2F"/>
                <w:spacing w:val="13"/>
                <w:w w:val="110"/>
                <w:sz w:val="20"/>
              </w:rPr>
              <w:t> </w:t>
            </w:r>
            <w:r>
              <w:rPr>
                <w:color w:val="312D2F"/>
                <w:w w:val="110"/>
                <w:sz w:val="20"/>
              </w:rPr>
              <w:t>magnifying</w:t>
            </w:r>
            <w:r>
              <w:rPr>
                <w:color w:val="312D2F"/>
                <w:spacing w:val="7"/>
                <w:w w:val="110"/>
                <w:sz w:val="20"/>
              </w:rPr>
              <w:t> </w:t>
            </w:r>
            <w:r>
              <w:rPr>
                <w:color w:val="312D2F"/>
                <w:w w:val="110"/>
                <w:sz w:val="20"/>
              </w:rPr>
              <w:t>them,</w:t>
            </w:r>
            <w:r>
              <w:rPr>
                <w:color w:val="312D2F"/>
                <w:spacing w:val="-5"/>
                <w:w w:val="110"/>
                <w:sz w:val="20"/>
              </w:rPr>
              <w:t> </w:t>
            </w:r>
            <w:r>
              <w:rPr>
                <w:color w:val="312D2F"/>
                <w:w w:val="110"/>
                <w:sz w:val="20"/>
              </w:rPr>
              <w:t>while</w:t>
            </w:r>
            <w:r>
              <w:rPr>
                <w:color w:val="312D2F"/>
                <w:spacing w:val="-15"/>
                <w:w w:val="110"/>
                <w:sz w:val="20"/>
              </w:rPr>
              <w:t> </w:t>
            </w:r>
            <w:r>
              <w:rPr>
                <w:color w:val="312D2F"/>
                <w:w w:val="110"/>
                <w:sz w:val="20"/>
              </w:rPr>
              <w:t>filtering</w:t>
            </w:r>
            <w:r>
              <w:rPr>
                <w:color w:val="312D2F"/>
                <w:spacing w:val="1"/>
                <w:w w:val="110"/>
                <w:sz w:val="20"/>
              </w:rPr>
              <w:t> </w:t>
            </w:r>
            <w:r>
              <w:rPr>
                <w:color w:val="312D2F"/>
                <w:w w:val="110"/>
                <w:sz w:val="20"/>
              </w:rPr>
              <w:t>out</w:t>
            </w:r>
            <w:r>
              <w:rPr>
                <w:color w:val="312D2F"/>
                <w:spacing w:val="-1"/>
                <w:w w:val="110"/>
                <w:sz w:val="20"/>
              </w:rPr>
              <w:t> </w:t>
            </w:r>
            <w:r>
              <w:rPr>
                <w:color w:val="312D2F"/>
                <w:w w:val="110"/>
                <w:sz w:val="20"/>
              </w:rPr>
              <w:t>all</w:t>
            </w:r>
            <w:r>
              <w:rPr>
                <w:color w:val="312D2F"/>
                <w:spacing w:val="-6"/>
                <w:w w:val="110"/>
                <w:sz w:val="20"/>
              </w:rPr>
              <w:t> </w:t>
            </w:r>
            <w:r>
              <w:rPr>
                <w:color w:val="312D2F"/>
                <w:w w:val="110"/>
                <w:sz w:val="20"/>
              </w:rPr>
              <w:t>positive</w:t>
            </w:r>
            <w:r>
              <w:rPr>
                <w:color w:val="312D2F"/>
                <w:spacing w:val="-5"/>
                <w:w w:val="110"/>
                <w:sz w:val="20"/>
              </w:rPr>
              <w:t> </w:t>
            </w:r>
            <w:r>
              <w:rPr>
                <w:color w:val="312D2F"/>
                <w:w w:val="110"/>
                <w:sz w:val="20"/>
              </w:rPr>
              <w:t>aspects</w:t>
            </w:r>
            <w:r>
              <w:rPr>
                <w:color w:val="312D2F"/>
                <w:spacing w:val="-8"/>
                <w:w w:val="110"/>
                <w:sz w:val="20"/>
              </w:rPr>
              <w:t> </w:t>
            </w:r>
            <w:r>
              <w:rPr>
                <w:color w:val="312D2F"/>
                <w:w w:val="110"/>
                <w:sz w:val="20"/>
              </w:rPr>
              <w:t>of</w:t>
            </w:r>
            <w:r>
              <w:rPr>
                <w:color w:val="312D2F"/>
                <w:spacing w:val="9"/>
                <w:w w:val="110"/>
                <w:sz w:val="20"/>
              </w:rPr>
              <w:t> </w:t>
            </w:r>
            <w:r>
              <w:rPr>
                <w:color w:val="312D2F"/>
                <w:w w:val="110"/>
                <w:sz w:val="20"/>
              </w:rPr>
              <w:t>a situation</w:t>
            </w:r>
          </w:p>
          <w:p>
            <w:pPr>
              <w:pStyle w:val="TableParagraph"/>
              <w:numPr>
                <w:ilvl w:val="0"/>
                <w:numId w:val="4"/>
              </w:numPr>
              <w:tabs>
                <w:tab w:pos="448" w:val="left" w:leader="none"/>
              </w:tabs>
              <w:spacing w:line="309" w:lineRule="auto" w:before="0" w:after="0"/>
              <w:ind w:left="459" w:right="657" w:hanging="272"/>
              <w:jc w:val="left"/>
              <w:rPr>
                <w:sz w:val="20"/>
              </w:rPr>
            </w:pPr>
            <w:r>
              <w:rPr>
                <w:i/>
                <w:color w:val="312D2F"/>
                <w:w w:val="110"/>
                <w:sz w:val="21"/>
              </w:rPr>
              <w:t>Polarized</w:t>
            </w:r>
            <w:r>
              <w:rPr>
                <w:i/>
                <w:color w:val="312D2F"/>
                <w:spacing w:val="8"/>
                <w:w w:val="110"/>
                <w:sz w:val="21"/>
              </w:rPr>
              <w:t> </w:t>
            </w:r>
            <w:r>
              <w:rPr>
                <w:i/>
                <w:color w:val="312D2F"/>
                <w:w w:val="110"/>
                <w:sz w:val="21"/>
              </w:rPr>
              <w:t>thinking-thinking</w:t>
            </w:r>
            <w:r>
              <w:rPr>
                <w:i/>
                <w:color w:val="312D2F"/>
                <w:spacing w:val="-15"/>
                <w:w w:val="110"/>
                <w:sz w:val="21"/>
              </w:rPr>
              <w:t> </w:t>
            </w:r>
            <w:r>
              <w:rPr>
                <w:color w:val="312D2F"/>
                <w:w w:val="110"/>
                <w:sz w:val="20"/>
              </w:rPr>
              <w:t>of</w:t>
            </w:r>
            <w:r>
              <w:rPr>
                <w:color w:val="312D2F"/>
                <w:spacing w:val="3"/>
                <w:w w:val="110"/>
                <w:sz w:val="20"/>
              </w:rPr>
              <w:t> </w:t>
            </w:r>
            <w:r>
              <w:rPr>
                <w:color w:val="312D2F"/>
                <w:w w:val="110"/>
                <w:sz w:val="20"/>
              </w:rPr>
              <w:t>things</w:t>
            </w:r>
            <w:r>
              <w:rPr>
                <w:color w:val="312D2F"/>
                <w:spacing w:val="-13"/>
                <w:w w:val="110"/>
                <w:sz w:val="20"/>
              </w:rPr>
              <w:t> </w:t>
            </w:r>
            <w:r>
              <w:rPr>
                <w:color w:val="312D2F"/>
                <w:w w:val="110"/>
                <w:sz w:val="20"/>
              </w:rPr>
              <w:t>as</w:t>
            </w:r>
            <w:r>
              <w:rPr>
                <w:color w:val="312D2F"/>
                <w:spacing w:val="-10"/>
                <w:w w:val="110"/>
                <w:sz w:val="20"/>
              </w:rPr>
              <w:t> </w:t>
            </w:r>
            <w:r>
              <w:rPr>
                <w:color w:val="312D2F"/>
                <w:w w:val="110"/>
                <w:sz w:val="20"/>
              </w:rPr>
              <w:t>black</w:t>
            </w:r>
            <w:r>
              <w:rPr>
                <w:color w:val="312D2F"/>
                <w:spacing w:val="-11"/>
                <w:w w:val="110"/>
                <w:sz w:val="20"/>
              </w:rPr>
              <w:t> </w:t>
            </w:r>
            <w:r>
              <w:rPr>
                <w:color w:val="312D2F"/>
                <w:w w:val="110"/>
                <w:sz w:val="20"/>
              </w:rPr>
              <w:t>or</w:t>
            </w:r>
            <w:r>
              <w:rPr>
                <w:color w:val="312D2F"/>
                <w:spacing w:val="-4"/>
                <w:w w:val="110"/>
                <w:sz w:val="20"/>
              </w:rPr>
              <w:t> </w:t>
            </w:r>
            <w:r>
              <w:rPr>
                <w:color w:val="312D2F"/>
                <w:w w:val="110"/>
                <w:sz w:val="20"/>
              </w:rPr>
              <w:t>white,</w:t>
            </w:r>
            <w:r>
              <w:rPr>
                <w:color w:val="312D2F"/>
                <w:spacing w:val="-7"/>
                <w:w w:val="110"/>
                <w:sz w:val="20"/>
              </w:rPr>
              <w:t> </w:t>
            </w:r>
            <w:r>
              <w:rPr>
                <w:color w:val="312D2F"/>
                <w:w w:val="110"/>
                <w:sz w:val="20"/>
              </w:rPr>
              <w:t>good</w:t>
            </w:r>
            <w:r>
              <w:rPr>
                <w:color w:val="312D2F"/>
                <w:spacing w:val="-10"/>
                <w:w w:val="110"/>
                <w:sz w:val="20"/>
              </w:rPr>
              <w:t> </w:t>
            </w:r>
            <w:r>
              <w:rPr>
                <w:color w:val="312D2F"/>
                <w:w w:val="110"/>
                <w:sz w:val="20"/>
              </w:rPr>
              <w:t>or</w:t>
            </w:r>
            <w:r>
              <w:rPr>
                <w:color w:val="312D2F"/>
                <w:spacing w:val="-8"/>
                <w:w w:val="110"/>
                <w:sz w:val="20"/>
              </w:rPr>
              <w:t> </w:t>
            </w:r>
            <w:r>
              <w:rPr>
                <w:color w:val="312D2F"/>
                <w:w w:val="110"/>
                <w:sz w:val="20"/>
              </w:rPr>
              <w:t>bad,</w:t>
            </w:r>
            <w:r>
              <w:rPr>
                <w:color w:val="312D2F"/>
                <w:spacing w:val="-10"/>
                <w:w w:val="110"/>
                <w:sz w:val="20"/>
              </w:rPr>
              <w:t> </w:t>
            </w:r>
            <w:r>
              <w:rPr>
                <w:color w:val="312D2F"/>
                <w:w w:val="110"/>
                <w:sz w:val="20"/>
              </w:rPr>
              <w:t>perfect</w:t>
            </w:r>
            <w:r>
              <w:rPr>
                <w:color w:val="312D2F"/>
                <w:spacing w:val="-12"/>
                <w:w w:val="110"/>
                <w:sz w:val="20"/>
              </w:rPr>
              <w:t> </w:t>
            </w:r>
            <w:r>
              <w:rPr>
                <w:color w:val="312D2F"/>
                <w:w w:val="110"/>
                <w:sz w:val="20"/>
              </w:rPr>
              <w:t>or</w:t>
            </w:r>
            <w:r>
              <w:rPr>
                <w:color w:val="312D2F"/>
                <w:spacing w:val="-13"/>
                <w:w w:val="110"/>
                <w:sz w:val="20"/>
              </w:rPr>
              <w:t> </w:t>
            </w:r>
            <w:r>
              <w:rPr>
                <w:color w:val="312D2F"/>
                <w:w w:val="110"/>
                <w:sz w:val="20"/>
              </w:rPr>
              <w:t>failures,</w:t>
            </w:r>
            <w:r>
              <w:rPr>
                <w:color w:val="312D2F"/>
                <w:spacing w:val="-12"/>
                <w:w w:val="110"/>
                <w:sz w:val="20"/>
              </w:rPr>
              <w:t> </w:t>
            </w:r>
            <w:r>
              <w:rPr>
                <w:color w:val="312D2F"/>
                <w:w w:val="110"/>
                <w:sz w:val="20"/>
              </w:rPr>
              <w:t>with</w:t>
            </w:r>
            <w:r>
              <w:rPr>
                <w:color w:val="312D2F"/>
                <w:spacing w:val="-16"/>
                <w:w w:val="110"/>
                <w:sz w:val="20"/>
              </w:rPr>
              <w:t> </w:t>
            </w:r>
            <w:r>
              <w:rPr>
                <w:color w:val="312D2F"/>
                <w:w w:val="110"/>
                <w:sz w:val="20"/>
              </w:rPr>
              <w:t>no middle ground</w:t>
            </w:r>
          </w:p>
          <w:p>
            <w:pPr>
              <w:pStyle w:val="TableParagraph"/>
              <w:numPr>
                <w:ilvl w:val="0"/>
                <w:numId w:val="4"/>
              </w:numPr>
              <w:tabs>
                <w:tab w:pos="473" w:val="left" w:leader="none"/>
              </w:tabs>
              <w:spacing w:line="309" w:lineRule="auto" w:before="0" w:after="0"/>
              <w:ind w:left="473" w:right="287" w:hanging="294"/>
              <w:jc w:val="left"/>
              <w:rPr>
                <w:sz w:val="20"/>
              </w:rPr>
            </w:pPr>
            <w:r>
              <w:rPr>
                <w:i/>
                <w:color w:val="312D2F"/>
                <w:w w:val="105"/>
                <w:sz w:val="21"/>
              </w:rPr>
              <w:t>Overgeneralization</w:t>
            </w:r>
            <w:r>
              <w:rPr>
                <w:color w:val="312D2F"/>
                <w:w w:val="105"/>
                <w:sz w:val="20"/>
              </w:rPr>
              <w:t>-jumping to a general conclusion based on a single incident or piece of evidence; expecting something bad to happen over and over again if one bad thing</w:t>
            </w:r>
            <w:r>
              <w:rPr>
                <w:color w:val="312D2F"/>
                <w:spacing w:val="2"/>
                <w:w w:val="105"/>
                <w:sz w:val="20"/>
              </w:rPr>
              <w:t> </w:t>
            </w:r>
            <w:r>
              <w:rPr>
                <w:color w:val="312D2F"/>
                <w:w w:val="105"/>
                <w:sz w:val="20"/>
              </w:rPr>
              <w:t>occurs</w:t>
            </w:r>
          </w:p>
          <w:p>
            <w:pPr>
              <w:pStyle w:val="TableParagraph"/>
              <w:numPr>
                <w:ilvl w:val="0"/>
                <w:numId w:val="4"/>
              </w:numPr>
              <w:tabs>
                <w:tab w:pos="471" w:val="left" w:leader="none"/>
              </w:tabs>
              <w:spacing w:line="309" w:lineRule="auto" w:before="0" w:after="0"/>
              <w:ind w:left="478" w:right="178" w:hanging="300"/>
              <w:jc w:val="left"/>
              <w:rPr>
                <w:sz w:val="20"/>
              </w:rPr>
            </w:pPr>
            <w:r>
              <w:rPr>
                <w:i/>
                <w:color w:val="312D2F"/>
                <w:w w:val="110"/>
                <w:sz w:val="21"/>
              </w:rPr>
              <w:t>Mind reading- </w:t>
            </w:r>
            <w:r>
              <w:rPr>
                <w:color w:val="312D2F"/>
                <w:w w:val="110"/>
                <w:sz w:val="20"/>
              </w:rPr>
              <w:t>thinking that you know, without any external proof, what people are feeling and why they act the way they do; believing yourself able to discern how people are feeling about</w:t>
            </w:r>
            <w:r>
              <w:rPr>
                <w:color w:val="312D2F"/>
                <w:spacing w:val="-37"/>
                <w:w w:val="110"/>
                <w:sz w:val="20"/>
              </w:rPr>
              <w:t> </w:t>
            </w:r>
            <w:r>
              <w:rPr>
                <w:color w:val="312D2F"/>
                <w:w w:val="110"/>
                <w:sz w:val="20"/>
              </w:rPr>
              <w:t>you</w:t>
            </w:r>
          </w:p>
          <w:p>
            <w:pPr>
              <w:pStyle w:val="TableParagraph"/>
              <w:numPr>
                <w:ilvl w:val="0"/>
                <w:numId w:val="4"/>
              </w:numPr>
              <w:tabs>
                <w:tab w:pos="472" w:val="left" w:leader="none"/>
              </w:tabs>
              <w:spacing w:line="309" w:lineRule="auto" w:before="0" w:after="0"/>
              <w:ind w:left="476" w:right="175" w:hanging="304"/>
              <w:jc w:val="left"/>
              <w:rPr>
                <w:sz w:val="20"/>
              </w:rPr>
            </w:pPr>
            <w:r>
              <w:rPr>
                <w:i/>
                <w:color w:val="312D2F"/>
                <w:w w:val="105"/>
                <w:sz w:val="21"/>
              </w:rPr>
              <w:t>Catastrophizing-expecting </w:t>
            </w:r>
            <w:r>
              <w:rPr>
                <w:color w:val="312D2F"/>
                <w:w w:val="105"/>
                <w:sz w:val="20"/>
              </w:rPr>
              <w:t>disaster; hearing about a problem and then automatically considering the possible negative consequences (e.g., "What if tragedy strikes?" "What if </w:t>
            </w:r>
            <w:r>
              <w:rPr>
                <w:color w:val="312D2F"/>
                <w:w w:val="105"/>
                <w:sz w:val="19"/>
              </w:rPr>
              <w:t>it </w:t>
            </w:r>
            <w:r>
              <w:rPr>
                <w:color w:val="312D2F"/>
                <w:w w:val="105"/>
                <w:sz w:val="20"/>
              </w:rPr>
              <w:t>happens to</w:t>
            </w:r>
            <w:r>
              <w:rPr>
                <w:color w:val="312D2F"/>
                <w:spacing w:val="18"/>
                <w:w w:val="105"/>
                <w:sz w:val="20"/>
              </w:rPr>
              <w:t> </w:t>
            </w:r>
            <w:r>
              <w:rPr>
                <w:color w:val="312D2F"/>
                <w:w w:val="105"/>
                <w:sz w:val="20"/>
              </w:rPr>
              <w:t>me?")</w:t>
            </w:r>
          </w:p>
          <w:p>
            <w:pPr>
              <w:pStyle w:val="TableParagraph"/>
              <w:numPr>
                <w:ilvl w:val="0"/>
                <w:numId w:val="4"/>
              </w:numPr>
              <w:tabs>
                <w:tab w:pos="481" w:val="left" w:leader="none"/>
              </w:tabs>
              <w:spacing w:line="309" w:lineRule="auto" w:before="0" w:after="0"/>
              <w:ind w:left="474" w:right="105" w:hanging="297"/>
              <w:jc w:val="left"/>
              <w:rPr>
                <w:sz w:val="20"/>
              </w:rPr>
            </w:pPr>
            <w:r>
              <w:rPr>
                <w:i/>
                <w:color w:val="312D2F"/>
                <w:w w:val="110"/>
                <w:sz w:val="21"/>
              </w:rPr>
              <w:t>Personalization</w:t>
            </w:r>
            <w:r>
              <w:rPr>
                <w:i/>
                <w:color w:val="312D2F"/>
                <w:spacing w:val="-39"/>
                <w:w w:val="110"/>
                <w:sz w:val="21"/>
              </w:rPr>
              <w:t> </w:t>
            </w:r>
            <w:r>
              <w:rPr>
                <w:color w:val="312D2F"/>
                <w:w w:val="110"/>
                <w:sz w:val="21"/>
              </w:rPr>
              <w:t>-</w:t>
            </w:r>
            <w:r>
              <w:rPr>
                <w:color w:val="312D2F"/>
                <w:spacing w:val="28"/>
                <w:w w:val="110"/>
                <w:sz w:val="21"/>
              </w:rPr>
              <w:t> </w:t>
            </w:r>
            <w:r>
              <w:rPr>
                <w:color w:val="312D2F"/>
                <w:w w:val="110"/>
                <w:sz w:val="20"/>
              </w:rPr>
              <w:t>thinking</w:t>
            </w:r>
            <w:r>
              <w:rPr>
                <w:color w:val="312D2F"/>
                <w:spacing w:val="-3"/>
                <w:w w:val="110"/>
                <w:sz w:val="20"/>
              </w:rPr>
              <w:t> </w:t>
            </w:r>
            <w:r>
              <w:rPr>
                <w:color w:val="312D2F"/>
                <w:w w:val="110"/>
                <w:sz w:val="20"/>
              </w:rPr>
              <w:t>that</w:t>
            </w:r>
            <w:r>
              <w:rPr>
                <w:color w:val="312D2F"/>
                <w:spacing w:val="-15"/>
                <w:w w:val="110"/>
                <w:sz w:val="20"/>
              </w:rPr>
              <w:t> </w:t>
            </w:r>
            <w:r>
              <w:rPr>
                <w:color w:val="312D2F"/>
                <w:w w:val="110"/>
                <w:sz w:val="20"/>
              </w:rPr>
              <w:t>everything</w:t>
            </w:r>
            <w:r>
              <w:rPr>
                <w:color w:val="312D2F"/>
                <w:spacing w:val="-6"/>
                <w:w w:val="110"/>
                <w:sz w:val="20"/>
              </w:rPr>
              <w:t> </w:t>
            </w:r>
            <w:r>
              <w:rPr>
                <w:color w:val="312D2F"/>
                <w:w w:val="110"/>
                <w:sz w:val="20"/>
              </w:rPr>
              <w:t>people</w:t>
            </w:r>
            <w:r>
              <w:rPr>
                <w:color w:val="312D2F"/>
                <w:spacing w:val="-15"/>
                <w:w w:val="110"/>
                <w:sz w:val="20"/>
              </w:rPr>
              <w:t> </w:t>
            </w:r>
            <w:r>
              <w:rPr>
                <w:color w:val="312D2F"/>
                <w:w w:val="110"/>
                <w:sz w:val="20"/>
              </w:rPr>
              <w:t>do</w:t>
            </w:r>
            <w:r>
              <w:rPr>
                <w:color w:val="312D2F"/>
                <w:spacing w:val="-12"/>
                <w:w w:val="110"/>
                <w:sz w:val="20"/>
              </w:rPr>
              <w:t> </w:t>
            </w:r>
            <w:r>
              <w:rPr>
                <w:color w:val="312D2F"/>
                <w:w w:val="110"/>
                <w:sz w:val="20"/>
              </w:rPr>
              <w:t>or</w:t>
            </w:r>
            <w:r>
              <w:rPr>
                <w:color w:val="312D2F"/>
                <w:spacing w:val="-15"/>
                <w:w w:val="110"/>
                <w:sz w:val="20"/>
              </w:rPr>
              <w:t> </w:t>
            </w:r>
            <w:r>
              <w:rPr>
                <w:color w:val="312D2F"/>
                <w:w w:val="110"/>
                <w:sz w:val="20"/>
              </w:rPr>
              <w:t>say</w:t>
            </w:r>
            <w:r>
              <w:rPr>
                <w:color w:val="312D2F"/>
                <w:spacing w:val="-14"/>
                <w:w w:val="110"/>
                <w:sz w:val="20"/>
              </w:rPr>
              <w:t> </w:t>
            </w:r>
            <w:r>
              <w:rPr>
                <w:color w:val="312D2F"/>
                <w:w w:val="110"/>
                <w:sz w:val="20"/>
              </w:rPr>
              <w:t>is</w:t>
            </w:r>
            <w:r>
              <w:rPr>
                <w:color w:val="312D2F"/>
                <w:spacing w:val="-24"/>
                <w:w w:val="110"/>
                <w:sz w:val="20"/>
              </w:rPr>
              <w:t> </w:t>
            </w:r>
            <w:r>
              <w:rPr>
                <w:color w:val="312D2F"/>
                <w:w w:val="110"/>
                <w:sz w:val="20"/>
              </w:rPr>
              <w:t>some</w:t>
            </w:r>
            <w:r>
              <w:rPr>
                <w:color w:val="312D2F"/>
                <w:spacing w:val="-14"/>
                <w:w w:val="110"/>
                <w:sz w:val="20"/>
              </w:rPr>
              <w:t> </w:t>
            </w:r>
            <w:r>
              <w:rPr>
                <w:color w:val="312D2F"/>
                <w:w w:val="110"/>
                <w:sz w:val="20"/>
              </w:rPr>
              <w:t>kind</w:t>
            </w:r>
            <w:r>
              <w:rPr>
                <w:color w:val="312D2F"/>
                <w:spacing w:val="-12"/>
                <w:w w:val="110"/>
                <w:sz w:val="20"/>
              </w:rPr>
              <w:t> </w:t>
            </w:r>
            <w:r>
              <w:rPr>
                <w:color w:val="312D2F"/>
                <w:w w:val="110"/>
                <w:sz w:val="20"/>
              </w:rPr>
              <w:t>of</w:t>
            </w:r>
            <w:r>
              <w:rPr>
                <w:color w:val="312D2F"/>
                <w:spacing w:val="-2"/>
                <w:w w:val="110"/>
                <w:sz w:val="20"/>
              </w:rPr>
              <w:t> </w:t>
            </w:r>
            <w:r>
              <w:rPr>
                <w:color w:val="312D2F"/>
                <w:w w:val="110"/>
                <w:sz w:val="20"/>
              </w:rPr>
              <w:t>reaction</w:t>
            </w:r>
            <w:r>
              <w:rPr>
                <w:color w:val="312D2F"/>
                <w:spacing w:val="-10"/>
                <w:w w:val="110"/>
                <w:sz w:val="20"/>
              </w:rPr>
              <w:t> </w:t>
            </w:r>
            <w:r>
              <w:rPr>
                <w:color w:val="312D2F"/>
                <w:w w:val="110"/>
                <w:sz w:val="20"/>
              </w:rPr>
              <w:t>to</w:t>
            </w:r>
            <w:r>
              <w:rPr>
                <w:color w:val="312D2F"/>
                <w:spacing w:val="-15"/>
                <w:w w:val="110"/>
                <w:sz w:val="20"/>
              </w:rPr>
              <w:t> </w:t>
            </w:r>
            <w:r>
              <w:rPr>
                <w:color w:val="312D2F"/>
                <w:w w:val="110"/>
                <w:sz w:val="20"/>
              </w:rPr>
              <w:t>you;</w:t>
            </w:r>
            <w:r>
              <w:rPr>
                <w:color w:val="312D2F"/>
                <w:spacing w:val="-18"/>
                <w:w w:val="110"/>
                <w:sz w:val="20"/>
              </w:rPr>
              <w:t> </w:t>
            </w:r>
            <w:r>
              <w:rPr>
                <w:color w:val="312D2F"/>
                <w:w w:val="110"/>
                <w:sz w:val="20"/>
              </w:rPr>
              <w:t>comparing yourself to others, trying to determine who's smarter or better</w:t>
            </w:r>
            <w:r>
              <w:rPr>
                <w:color w:val="312D2F"/>
                <w:spacing w:val="-5"/>
                <w:w w:val="110"/>
                <w:sz w:val="20"/>
              </w:rPr>
              <w:t> </w:t>
            </w:r>
            <w:r>
              <w:rPr>
                <w:color w:val="312D2F"/>
                <w:w w:val="110"/>
                <w:sz w:val="20"/>
              </w:rPr>
              <w:t>looking</w:t>
            </w:r>
          </w:p>
          <w:p>
            <w:pPr>
              <w:pStyle w:val="TableParagraph"/>
              <w:numPr>
                <w:ilvl w:val="0"/>
                <w:numId w:val="4"/>
              </w:numPr>
              <w:tabs>
                <w:tab w:pos="472" w:val="left" w:leader="none"/>
              </w:tabs>
              <w:spacing w:line="309" w:lineRule="auto" w:before="0" w:after="0"/>
              <w:ind w:left="468" w:right="677" w:hanging="289"/>
              <w:jc w:val="left"/>
              <w:rPr>
                <w:sz w:val="20"/>
              </w:rPr>
            </w:pPr>
            <w:r>
              <w:rPr>
                <w:i/>
                <w:color w:val="312D2F"/>
                <w:w w:val="105"/>
                <w:sz w:val="21"/>
              </w:rPr>
              <w:t>Control fallacies </w:t>
            </w:r>
            <w:r>
              <w:rPr>
                <w:color w:val="312D2F"/>
                <w:w w:val="105"/>
                <w:sz w:val="21"/>
              </w:rPr>
              <w:t>- </w:t>
            </w:r>
            <w:r>
              <w:rPr>
                <w:color w:val="312D2F"/>
                <w:w w:val="105"/>
                <w:sz w:val="20"/>
              </w:rPr>
              <w:t>feeling externally controlled as helpless or a victim of fate or feeling internally controlled, responsible for the pain and happiness of everyone</w:t>
            </w:r>
            <w:r>
              <w:rPr>
                <w:color w:val="312D2F"/>
                <w:spacing w:val="51"/>
                <w:w w:val="105"/>
                <w:sz w:val="20"/>
              </w:rPr>
              <w:t> </w:t>
            </w:r>
            <w:r>
              <w:rPr>
                <w:color w:val="312D2F"/>
                <w:w w:val="105"/>
                <w:sz w:val="20"/>
              </w:rPr>
              <w:t>around</w:t>
            </w:r>
          </w:p>
          <w:p>
            <w:pPr>
              <w:pStyle w:val="TableParagraph"/>
              <w:numPr>
                <w:ilvl w:val="0"/>
                <w:numId w:val="4"/>
              </w:numPr>
              <w:tabs>
                <w:tab w:pos="486" w:val="left" w:leader="none"/>
              </w:tabs>
              <w:spacing w:line="309" w:lineRule="auto" w:before="0" w:after="0"/>
              <w:ind w:left="476" w:right="608" w:hanging="307"/>
              <w:jc w:val="left"/>
              <w:rPr>
                <w:sz w:val="20"/>
              </w:rPr>
            </w:pPr>
            <w:r>
              <w:rPr>
                <w:i/>
                <w:color w:val="312D2F"/>
                <w:w w:val="105"/>
                <w:sz w:val="21"/>
              </w:rPr>
              <w:t>Fallacy of fairness </w:t>
            </w:r>
            <w:r>
              <w:rPr>
                <w:color w:val="312D2F"/>
                <w:w w:val="105"/>
                <w:sz w:val="21"/>
              </w:rPr>
              <w:t>- </w:t>
            </w:r>
            <w:r>
              <w:rPr>
                <w:color w:val="312D2F"/>
                <w:w w:val="105"/>
                <w:sz w:val="20"/>
              </w:rPr>
              <w:t>feeling resentful because you think you know what is fair, even though other people do not</w:t>
            </w:r>
            <w:r>
              <w:rPr>
                <w:color w:val="312D2F"/>
                <w:spacing w:val="5"/>
                <w:w w:val="105"/>
                <w:sz w:val="20"/>
              </w:rPr>
              <w:t> </w:t>
            </w:r>
            <w:r>
              <w:rPr>
                <w:color w:val="312D2F"/>
                <w:w w:val="105"/>
                <w:sz w:val="20"/>
              </w:rPr>
              <w:t>agree</w:t>
            </w:r>
          </w:p>
          <w:p>
            <w:pPr>
              <w:pStyle w:val="TableParagraph"/>
              <w:numPr>
                <w:ilvl w:val="0"/>
                <w:numId w:val="4"/>
              </w:numPr>
              <w:tabs>
                <w:tab w:pos="486" w:val="left" w:leader="none"/>
              </w:tabs>
              <w:spacing w:line="239" w:lineRule="exact" w:before="0" w:after="0"/>
              <w:ind w:left="485" w:right="0" w:hanging="312"/>
              <w:jc w:val="left"/>
              <w:rPr>
                <w:sz w:val="20"/>
              </w:rPr>
            </w:pPr>
            <w:r>
              <w:rPr>
                <w:i/>
                <w:color w:val="312D2F"/>
                <w:w w:val="110"/>
                <w:sz w:val="21"/>
              </w:rPr>
              <w:t>Blaming-holding </w:t>
            </w:r>
            <w:r>
              <w:rPr>
                <w:color w:val="312D2F"/>
                <w:w w:val="110"/>
                <w:sz w:val="20"/>
              </w:rPr>
              <w:t>other people responsible for your pain or blaming yourself for every</w:t>
            </w:r>
            <w:r>
              <w:rPr>
                <w:color w:val="312D2F"/>
                <w:spacing w:val="-29"/>
                <w:w w:val="110"/>
                <w:sz w:val="20"/>
              </w:rPr>
              <w:t> </w:t>
            </w:r>
            <w:r>
              <w:rPr>
                <w:color w:val="312D2F"/>
                <w:w w:val="110"/>
                <w:sz w:val="20"/>
              </w:rPr>
              <w:t>problem</w:t>
            </w:r>
          </w:p>
          <w:p>
            <w:pPr>
              <w:pStyle w:val="TableParagraph"/>
              <w:numPr>
                <w:ilvl w:val="0"/>
                <w:numId w:val="4"/>
              </w:numPr>
              <w:tabs>
                <w:tab w:pos="484" w:val="left" w:leader="none"/>
              </w:tabs>
              <w:spacing w:line="304" w:lineRule="auto" w:before="4" w:after="0"/>
              <w:ind w:left="473" w:right="566" w:hanging="411"/>
              <w:jc w:val="left"/>
              <w:rPr>
                <w:sz w:val="20"/>
              </w:rPr>
            </w:pPr>
            <w:r>
              <w:rPr>
                <w:i/>
                <w:color w:val="312D2F"/>
                <w:w w:val="110"/>
                <w:sz w:val="21"/>
              </w:rPr>
              <w:t>Shoulds </w:t>
            </w:r>
            <w:r>
              <w:rPr>
                <w:color w:val="312D2F"/>
                <w:w w:val="110"/>
                <w:sz w:val="21"/>
              </w:rPr>
              <w:t>- </w:t>
            </w:r>
            <w:r>
              <w:rPr>
                <w:color w:val="312D2F"/>
                <w:w w:val="110"/>
                <w:sz w:val="20"/>
              </w:rPr>
              <w:t>having a list of ironclad rules about how you and other people "should" act; becoming angry at people who break the rules and feeling guilty if you violate the</w:t>
            </w:r>
            <w:r>
              <w:rPr>
                <w:color w:val="312D2F"/>
                <w:spacing w:val="36"/>
                <w:w w:val="110"/>
                <w:sz w:val="20"/>
              </w:rPr>
              <w:t> </w:t>
            </w:r>
            <w:r>
              <w:rPr>
                <w:color w:val="312D2F"/>
                <w:w w:val="110"/>
                <w:sz w:val="20"/>
              </w:rPr>
              <w:t>rules</w:t>
            </w:r>
          </w:p>
          <w:p>
            <w:pPr>
              <w:pStyle w:val="TableParagraph"/>
              <w:numPr>
                <w:ilvl w:val="0"/>
                <w:numId w:val="4"/>
              </w:numPr>
              <w:tabs>
                <w:tab w:pos="491" w:val="left" w:leader="none"/>
              </w:tabs>
              <w:spacing w:line="304" w:lineRule="auto" w:before="2" w:after="0"/>
              <w:ind w:left="473" w:right="225" w:hanging="411"/>
              <w:jc w:val="left"/>
              <w:rPr>
                <w:sz w:val="20"/>
              </w:rPr>
            </w:pPr>
            <w:r>
              <w:rPr>
                <w:i/>
                <w:color w:val="312D2F"/>
                <w:w w:val="110"/>
                <w:sz w:val="21"/>
              </w:rPr>
              <w:t>Emotional</w:t>
            </w:r>
            <w:r>
              <w:rPr>
                <w:i/>
                <w:color w:val="312D2F"/>
                <w:spacing w:val="-9"/>
                <w:w w:val="110"/>
                <w:sz w:val="21"/>
              </w:rPr>
              <w:t> </w:t>
            </w:r>
            <w:r>
              <w:rPr>
                <w:i/>
                <w:color w:val="312D2F"/>
                <w:w w:val="110"/>
                <w:sz w:val="21"/>
              </w:rPr>
              <w:t>reasoning-</w:t>
            </w:r>
            <w:r>
              <w:rPr>
                <w:i/>
                <w:color w:val="312D2F"/>
                <w:spacing w:val="-34"/>
                <w:w w:val="110"/>
                <w:sz w:val="21"/>
              </w:rPr>
              <w:t> </w:t>
            </w:r>
            <w:r>
              <w:rPr>
                <w:color w:val="312D2F"/>
                <w:w w:val="110"/>
                <w:sz w:val="20"/>
              </w:rPr>
              <w:t>believing</w:t>
            </w:r>
            <w:r>
              <w:rPr>
                <w:color w:val="312D2F"/>
                <w:spacing w:val="-16"/>
                <w:w w:val="110"/>
                <w:sz w:val="20"/>
              </w:rPr>
              <w:t> </w:t>
            </w:r>
            <w:r>
              <w:rPr>
                <w:color w:val="312D2F"/>
                <w:w w:val="110"/>
                <w:sz w:val="20"/>
              </w:rPr>
              <w:t>that</w:t>
            </w:r>
            <w:r>
              <w:rPr>
                <w:color w:val="312D2F"/>
                <w:spacing w:val="-19"/>
                <w:w w:val="110"/>
                <w:sz w:val="20"/>
              </w:rPr>
              <w:t> </w:t>
            </w:r>
            <w:r>
              <w:rPr>
                <w:color w:val="312D2F"/>
                <w:w w:val="110"/>
                <w:sz w:val="20"/>
              </w:rPr>
              <w:t>what</w:t>
            </w:r>
            <w:r>
              <w:rPr>
                <w:color w:val="312D2F"/>
                <w:spacing w:val="-21"/>
                <w:w w:val="110"/>
                <w:sz w:val="20"/>
              </w:rPr>
              <w:t> </w:t>
            </w:r>
            <w:r>
              <w:rPr>
                <w:color w:val="312D2F"/>
                <w:w w:val="110"/>
                <w:sz w:val="20"/>
              </w:rPr>
              <w:t>you</w:t>
            </w:r>
            <w:r>
              <w:rPr>
                <w:color w:val="312D2F"/>
                <w:spacing w:val="-24"/>
                <w:w w:val="110"/>
                <w:sz w:val="20"/>
              </w:rPr>
              <w:t> </w:t>
            </w:r>
            <w:r>
              <w:rPr>
                <w:color w:val="312D2F"/>
                <w:w w:val="110"/>
                <w:sz w:val="20"/>
              </w:rPr>
              <w:t>feel</w:t>
            </w:r>
            <w:r>
              <w:rPr>
                <w:color w:val="312D2F"/>
                <w:spacing w:val="-20"/>
                <w:w w:val="110"/>
                <w:sz w:val="20"/>
              </w:rPr>
              <w:t> </w:t>
            </w:r>
            <w:r>
              <w:rPr>
                <w:color w:val="312D2F"/>
                <w:w w:val="110"/>
                <w:sz w:val="20"/>
              </w:rPr>
              <w:t>must</w:t>
            </w:r>
            <w:r>
              <w:rPr>
                <w:color w:val="312D2F"/>
                <w:spacing w:val="-19"/>
                <w:w w:val="110"/>
                <w:sz w:val="20"/>
              </w:rPr>
              <w:t> </w:t>
            </w:r>
            <w:r>
              <w:rPr>
                <w:color w:val="312D2F"/>
                <w:w w:val="110"/>
                <w:sz w:val="20"/>
              </w:rPr>
              <w:t>be</w:t>
            </w:r>
            <w:r>
              <w:rPr>
                <w:color w:val="312D2F"/>
                <w:spacing w:val="-22"/>
                <w:w w:val="110"/>
                <w:sz w:val="20"/>
              </w:rPr>
              <w:t> </w:t>
            </w:r>
            <w:r>
              <w:rPr>
                <w:color w:val="312D2F"/>
                <w:w w:val="110"/>
                <w:sz w:val="20"/>
              </w:rPr>
              <w:t>true,</w:t>
            </w:r>
            <w:r>
              <w:rPr>
                <w:color w:val="312D2F"/>
                <w:spacing w:val="-22"/>
                <w:w w:val="110"/>
                <w:sz w:val="20"/>
              </w:rPr>
              <w:t> </w:t>
            </w:r>
            <w:r>
              <w:rPr>
                <w:color w:val="312D2F"/>
                <w:w w:val="110"/>
                <w:sz w:val="20"/>
              </w:rPr>
              <w:t>automatically</w:t>
            </w:r>
            <w:r>
              <w:rPr>
                <w:color w:val="312D2F"/>
                <w:spacing w:val="-8"/>
                <w:w w:val="110"/>
                <w:sz w:val="20"/>
              </w:rPr>
              <w:t> </w:t>
            </w:r>
            <w:r>
              <w:rPr>
                <w:color w:val="312D2F"/>
                <w:w w:val="110"/>
                <w:sz w:val="20"/>
              </w:rPr>
              <w:t>(e.g.,</w:t>
            </w:r>
            <w:r>
              <w:rPr>
                <w:color w:val="312D2F"/>
                <w:spacing w:val="-23"/>
                <w:w w:val="110"/>
                <w:sz w:val="20"/>
              </w:rPr>
              <w:t> </w:t>
            </w:r>
            <w:r>
              <w:rPr>
                <w:color w:val="312D2F"/>
                <w:w w:val="110"/>
                <w:sz w:val="21"/>
              </w:rPr>
              <w:t>if</w:t>
            </w:r>
            <w:r>
              <w:rPr>
                <w:color w:val="312D2F"/>
                <w:spacing w:val="-15"/>
                <w:w w:val="110"/>
                <w:sz w:val="21"/>
              </w:rPr>
              <w:t> </w:t>
            </w:r>
            <w:r>
              <w:rPr>
                <w:color w:val="312D2F"/>
                <w:w w:val="110"/>
                <w:sz w:val="20"/>
              </w:rPr>
              <w:t>you</w:t>
            </w:r>
            <w:r>
              <w:rPr>
                <w:color w:val="312D2F"/>
                <w:spacing w:val="28"/>
                <w:w w:val="110"/>
                <w:sz w:val="20"/>
              </w:rPr>
              <w:t> </w:t>
            </w:r>
            <w:r>
              <w:rPr>
                <w:color w:val="312D2F"/>
                <w:w w:val="110"/>
                <w:sz w:val="20"/>
              </w:rPr>
              <w:t>feel</w:t>
            </w:r>
            <w:r>
              <w:rPr>
                <w:color w:val="312D2F"/>
                <w:spacing w:val="-24"/>
                <w:w w:val="110"/>
                <w:sz w:val="20"/>
              </w:rPr>
              <w:t> </w:t>
            </w:r>
            <w:r>
              <w:rPr>
                <w:color w:val="312D2F"/>
                <w:w w:val="110"/>
                <w:sz w:val="20"/>
              </w:rPr>
              <w:t>stupid and boring, then you must be stupid and</w:t>
            </w:r>
            <w:r>
              <w:rPr>
                <w:color w:val="312D2F"/>
                <w:spacing w:val="9"/>
                <w:w w:val="110"/>
                <w:sz w:val="20"/>
              </w:rPr>
              <w:t> </w:t>
            </w:r>
            <w:r>
              <w:rPr>
                <w:color w:val="312D2F"/>
                <w:w w:val="110"/>
                <w:sz w:val="20"/>
              </w:rPr>
              <w:t>boring)</w:t>
            </w:r>
          </w:p>
          <w:p>
            <w:pPr>
              <w:pStyle w:val="TableParagraph"/>
              <w:numPr>
                <w:ilvl w:val="0"/>
                <w:numId w:val="4"/>
              </w:numPr>
              <w:tabs>
                <w:tab w:pos="486" w:val="left" w:leader="none"/>
              </w:tabs>
              <w:spacing w:line="304" w:lineRule="auto" w:before="2" w:after="0"/>
              <w:ind w:left="474" w:right="345" w:hanging="412"/>
              <w:jc w:val="left"/>
              <w:rPr>
                <w:sz w:val="20"/>
              </w:rPr>
            </w:pPr>
            <w:r>
              <w:rPr>
                <w:i/>
                <w:color w:val="312D2F"/>
                <w:w w:val="105"/>
                <w:sz w:val="21"/>
              </w:rPr>
              <w:t>Fallacy of change- </w:t>
            </w:r>
            <w:r>
              <w:rPr>
                <w:color w:val="312D2F"/>
                <w:w w:val="105"/>
                <w:sz w:val="20"/>
              </w:rPr>
              <w:t>expecting that other people will change to suit you if you pressure them enough; having to change people because your hopes for happiness seem to depend on</w:t>
            </w:r>
            <w:r>
              <w:rPr>
                <w:color w:val="312D2F"/>
                <w:spacing w:val="9"/>
                <w:w w:val="105"/>
                <w:sz w:val="20"/>
              </w:rPr>
              <w:t> </w:t>
            </w:r>
            <w:r>
              <w:rPr>
                <w:color w:val="312D2F"/>
                <w:w w:val="105"/>
                <w:sz w:val="20"/>
              </w:rPr>
              <w:t>them</w:t>
            </w:r>
          </w:p>
          <w:p>
            <w:pPr>
              <w:pStyle w:val="TableParagraph"/>
              <w:numPr>
                <w:ilvl w:val="0"/>
                <w:numId w:val="4"/>
              </w:numPr>
              <w:tabs>
                <w:tab w:pos="471" w:val="left" w:leader="none"/>
              </w:tabs>
              <w:spacing w:line="240" w:lineRule="auto" w:before="2" w:after="0"/>
              <w:ind w:left="470" w:right="0" w:hanging="408"/>
              <w:jc w:val="left"/>
              <w:rPr>
                <w:sz w:val="20"/>
              </w:rPr>
            </w:pPr>
            <w:r>
              <w:rPr>
                <w:i/>
                <w:color w:val="312D2F"/>
                <w:w w:val="105"/>
                <w:sz w:val="21"/>
              </w:rPr>
              <w:t>Global labeling-generalizing </w:t>
            </w:r>
            <w:r>
              <w:rPr>
                <w:color w:val="312D2F"/>
                <w:w w:val="105"/>
                <w:sz w:val="20"/>
              </w:rPr>
              <w:t>one or two qualities into a negative global</w:t>
            </w:r>
            <w:r>
              <w:rPr>
                <w:color w:val="312D2F"/>
                <w:spacing w:val="23"/>
                <w:w w:val="105"/>
                <w:sz w:val="20"/>
              </w:rPr>
              <w:t> </w:t>
            </w:r>
            <w:r>
              <w:rPr>
                <w:color w:val="312D2F"/>
                <w:w w:val="105"/>
                <w:sz w:val="20"/>
              </w:rPr>
              <w:t>judgment</w:t>
            </w:r>
          </w:p>
          <w:p>
            <w:pPr>
              <w:pStyle w:val="TableParagraph"/>
              <w:numPr>
                <w:ilvl w:val="0"/>
                <w:numId w:val="4"/>
              </w:numPr>
              <w:tabs>
                <w:tab w:pos="486" w:val="left" w:leader="none"/>
              </w:tabs>
              <w:spacing w:line="309" w:lineRule="auto" w:before="56" w:after="0"/>
              <w:ind w:left="476" w:right="459" w:hanging="414"/>
              <w:jc w:val="left"/>
              <w:rPr>
                <w:sz w:val="20"/>
              </w:rPr>
            </w:pPr>
            <w:r>
              <w:rPr>
                <w:i/>
                <w:color w:val="312D2F"/>
                <w:w w:val="115"/>
                <w:sz w:val="21"/>
              </w:rPr>
              <w:t>Being</w:t>
            </w:r>
            <w:r>
              <w:rPr>
                <w:i/>
                <w:color w:val="312D2F"/>
                <w:spacing w:val="-29"/>
                <w:w w:val="115"/>
                <w:sz w:val="21"/>
              </w:rPr>
              <w:t> </w:t>
            </w:r>
            <w:r>
              <w:rPr>
                <w:i/>
                <w:color w:val="312D2F"/>
                <w:w w:val="115"/>
                <w:sz w:val="21"/>
              </w:rPr>
              <w:t>right-proving</w:t>
            </w:r>
            <w:r>
              <w:rPr>
                <w:i/>
                <w:color w:val="312D2F"/>
                <w:spacing w:val="-18"/>
                <w:w w:val="115"/>
                <w:sz w:val="21"/>
              </w:rPr>
              <w:t> </w:t>
            </w:r>
            <w:r>
              <w:rPr>
                <w:color w:val="312D2F"/>
                <w:w w:val="115"/>
                <w:sz w:val="20"/>
              </w:rPr>
              <w:t>that</w:t>
            </w:r>
            <w:r>
              <w:rPr>
                <w:color w:val="312D2F"/>
                <w:spacing w:val="-30"/>
                <w:w w:val="115"/>
                <w:sz w:val="20"/>
              </w:rPr>
              <w:t> </w:t>
            </w:r>
            <w:r>
              <w:rPr>
                <w:color w:val="312D2F"/>
                <w:w w:val="115"/>
                <w:sz w:val="20"/>
              </w:rPr>
              <w:t>your</w:t>
            </w:r>
            <w:r>
              <w:rPr>
                <w:color w:val="312D2F"/>
                <w:spacing w:val="-30"/>
                <w:w w:val="115"/>
                <w:sz w:val="20"/>
              </w:rPr>
              <w:t> </w:t>
            </w:r>
            <w:r>
              <w:rPr>
                <w:color w:val="312D2F"/>
                <w:w w:val="115"/>
                <w:sz w:val="20"/>
              </w:rPr>
              <w:t>opinions</w:t>
            </w:r>
            <w:r>
              <w:rPr>
                <w:color w:val="312D2F"/>
                <w:spacing w:val="-27"/>
                <w:w w:val="115"/>
                <w:sz w:val="20"/>
              </w:rPr>
              <w:t> </w:t>
            </w:r>
            <w:r>
              <w:rPr>
                <w:color w:val="312D2F"/>
                <w:w w:val="115"/>
                <w:sz w:val="20"/>
              </w:rPr>
              <w:t>and</w:t>
            </w:r>
            <w:r>
              <w:rPr>
                <w:color w:val="312D2F"/>
                <w:spacing w:val="-25"/>
                <w:w w:val="115"/>
                <w:sz w:val="20"/>
              </w:rPr>
              <w:t> </w:t>
            </w:r>
            <w:r>
              <w:rPr>
                <w:color w:val="312D2F"/>
                <w:w w:val="115"/>
                <w:sz w:val="20"/>
              </w:rPr>
              <w:t>actions</w:t>
            </w:r>
            <w:r>
              <w:rPr>
                <w:color w:val="312D2F"/>
                <w:spacing w:val="-30"/>
                <w:w w:val="115"/>
                <w:sz w:val="20"/>
              </w:rPr>
              <w:t> </w:t>
            </w:r>
            <w:r>
              <w:rPr>
                <w:color w:val="312D2F"/>
                <w:w w:val="115"/>
                <w:sz w:val="20"/>
              </w:rPr>
              <w:t>are</w:t>
            </w:r>
            <w:r>
              <w:rPr>
                <w:color w:val="312D2F"/>
                <w:spacing w:val="-31"/>
                <w:w w:val="115"/>
                <w:sz w:val="20"/>
              </w:rPr>
              <w:t> </w:t>
            </w:r>
            <w:r>
              <w:rPr>
                <w:color w:val="312D2F"/>
                <w:w w:val="115"/>
                <w:sz w:val="20"/>
              </w:rPr>
              <w:t>correct</w:t>
            </w:r>
            <w:r>
              <w:rPr>
                <w:color w:val="312D2F"/>
                <w:spacing w:val="-27"/>
                <w:w w:val="115"/>
                <w:sz w:val="20"/>
              </w:rPr>
              <w:t> </w:t>
            </w:r>
            <w:r>
              <w:rPr>
                <w:color w:val="312D2F"/>
                <w:w w:val="115"/>
                <w:sz w:val="20"/>
              </w:rPr>
              <w:t>on</w:t>
            </w:r>
            <w:r>
              <w:rPr>
                <w:color w:val="312D2F"/>
                <w:spacing w:val="-29"/>
                <w:w w:val="115"/>
                <w:sz w:val="20"/>
              </w:rPr>
              <w:t> </w:t>
            </w:r>
            <w:r>
              <w:rPr>
                <w:color w:val="312D2F"/>
                <w:w w:val="115"/>
                <w:sz w:val="20"/>
              </w:rPr>
              <w:t>a</w:t>
            </w:r>
            <w:r>
              <w:rPr>
                <w:color w:val="312D2F"/>
                <w:spacing w:val="-30"/>
                <w:w w:val="115"/>
                <w:sz w:val="20"/>
              </w:rPr>
              <w:t> </w:t>
            </w:r>
            <w:r>
              <w:rPr>
                <w:color w:val="312D2F"/>
                <w:w w:val="115"/>
                <w:sz w:val="20"/>
              </w:rPr>
              <w:t>continual</w:t>
            </w:r>
            <w:r>
              <w:rPr>
                <w:color w:val="312D2F"/>
                <w:spacing w:val="-24"/>
                <w:w w:val="115"/>
                <w:sz w:val="20"/>
              </w:rPr>
              <w:t> </w:t>
            </w:r>
            <w:r>
              <w:rPr>
                <w:color w:val="312D2F"/>
                <w:w w:val="115"/>
                <w:sz w:val="20"/>
              </w:rPr>
              <w:t>basis;</w:t>
            </w:r>
            <w:r>
              <w:rPr>
                <w:color w:val="312D2F"/>
                <w:spacing w:val="-29"/>
                <w:w w:val="115"/>
                <w:sz w:val="20"/>
              </w:rPr>
              <w:t> </w:t>
            </w:r>
            <w:r>
              <w:rPr>
                <w:color w:val="312D2F"/>
                <w:w w:val="115"/>
                <w:sz w:val="20"/>
              </w:rPr>
              <w:t>thinking</w:t>
            </w:r>
            <w:r>
              <w:rPr>
                <w:color w:val="312D2F"/>
                <w:spacing w:val="-26"/>
                <w:w w:val="115"/>
                <w:sz w:val="20"/>
              </w:rPr>
              <w:t> </w:t>
            </w:r>
            <w:r>
              <w:rPr>
                <w:color w:val="312D2F"/>
                <w:w w:val="115"/>
                <w:sz w:val="20"/>
              </w:rPr>
              <w:t>that being</w:t>
            </w:r>
            <w:r>
              <w:rPr>
                <w:color w:val="312D2F"/>
                <w:spacing w:val="-12"/>
                <w:w w:val="115"/>
                <w:sz w:val="20"/>
              </w:rPr>
              <w:t> </w:t>
            </w:r>
            <w:r>
              <w:rPr>
                <w:color w:val="312D2F"/>
                <w:w w:val="115"/>
                <w:sz w:val="20"/>
              </w:rPr>
              <w:t>wrong</w:t>
            </w:r>
            <w:r>
              <w:rPr>
                <w:color w:val="312D2F"/>
                <w:spacing w:val="-16"/>
                <w:w w:val="115"/>
                <w:sz w:val="20"/>
              </w:rPr>
              <w:t> </w:t>
            </w:r>
            <w:r>
              <w:rPr>
                <w:color w:val="312D2F"/>
                <w:w w:val="115"/>
                <w:sz w:val="20"/>
              </w:rPr>
              <w:t>is</w:t>
            </w:r>
            <w:r>
              <w:rPr>
                <w:color w:val="312D2F"/>
                <w:spacing w:val="-17"/>
                <w:w w:val="115"/>
                <w:sz w:val="20"/>
              </w:rPr>
              <w:t> </w:t>
            </w:r>
            <w:r>
              <w:rPr>
                <w:color w:val="312D2F"/>
                <w:w w:val="115"/>
                <w:sz w:val="20"/>
              </w:rPr>
              <w:t>unthinkable;</w:t>
            </w:r>
            <w:r>
              <w:rPr>
                <w:color w:val="312D2F"/>
                <w:spacing w:val="-3"/>
                <w:w w:val="115"/>
                <w:sz w:val="20"/>
              </w:rPr>
              <w:t> </w:t>
            </w:r>
            <w:r>
              <w:rPr>
                <w:color w:val="312D2F"/>
                <w:w w:val="115"/>
                <w:sz w:val="20"/>
              </w:rPr>
              <w:t>going</w:t>
            </w:r>
            <w:r>
              <w:rPr>
                <w:color w:val="312D2F"/>
                <w:spacing w:val="-9"/>
                <w:w w:val="115"/>
                <w:sz w:val="20"/>
              </w:rPr>
              <w:t> </w:t>
            </w:r>
            <w:r>
              <w:rPr>
                <w:color w:val="312D2F"/>
                <w:w w:val="115"/>
                <w:sz w:val="20"/>
              </w:rPr>
              <w:t>to</w:t>
            </w:r>
            <w:r>
              <w:rPr>
                <w:color w:val="312D2F"/>
                <w:spacing w:val="-13"/>
                <w:w w:val="115"/>
                <w:sz w:val="20"/>
              </w:rPr>
              <w:t> </w:t>
            </w:r>
            <w:r>
              <w:rPr>
                <w:color w:val="312D2F"/>
                <w:w w:val="115"/>
                <w:sz w:val="20"/>
              </w:rPr>
              <w:t>any</w:t>
            </w:r>
            <w:r>
              <w:rPr>
                <w:color w:val="312D2F"/>
                <w:spacing w:val="-5"/>
                <w:w w:val="115"/>
                <w:sz w:val="20"/>
              </w:rPr>
              <w:t> </w:t>
            </w:r>
            <w:r>
              <w:rPr>
                <w:color w:val="312D2F"/>
                <w:w w:val="115"/>
                <w:sz w:val="20"/>
              </w:rPr>
              <w:t>lengths</w:t>
            </w:r>
            <w:r>
              <w:rPr>
                <w:color w:val="312D2F"/>
                <w:spacing w:val="-4"/>
                <w:w w:val="115"/>
                <w:sz w:val="20"/>
              </w:rPr>
              <w:t> </w:t>
            </w:r>
            <w:r>
              <w:rPr>
                <w:color w:val="312D2F"/>
                <w:w w:val="115"/>
                <w:sz w:val="20"/>
              </w:rPr>
              <w:t>to</w:t>
            </w:r>
            <w:r>
              <w:rPr>
                <w:color w:val="312D2F"/>
                <w:spacing w:val="-14"/>
                <w:w w:val="115"/>
                <w:sz w:val="20"/>
              </w:rPr>
              <w:t> </w:t>
            </w:r>
            <w:r>
              <w:rPr>
                <w:color w:val="312D2F"/>
                <w:w w:val="115"/>
                <w:sz w:val="20"/>
              </w:rPr>
              <w:t>prove</w:t>
            </w:r>
            <w:r>
              <w:rPr>
                <w:color w:val="312D2F"/>
                <w:spacing w:val="-5"/>
                <w:w w:val="115"/>
                <w:sz w:val="20"/>
              </w:rPr>
              <w:t> </w:t>
            </w:r>
            <w:r>
              <w:rPr>
                <w:color w:val="312D2F"/>
                <w:w w:val="115"/>
                <w:sz w:val="20"/>
              </w:rPr>
              <w:t>that</w:t>
            </w:r>
            <w:r>
              <w:rPr>
                <w:color w:val="312D2F"/>
                <w:spacing w:val="-9"/>
                <w:w w:val="115"/>
                <w:sz w:val="20"/>
              </w:rPr>
              <w:t> </w:t>
            </w:r>
            <w:r>
              <w:rPr>
                <w:color w:val="312D2F"/>
                <w:w w:val="115"/>
                <w:sz w:val="20"/>
              </w:rPr>
              <w:t>you</w:t>
            </w:r>
            <w:r>
              <w:rPr>
                <w:color w:val="312D2F"/>
                <w:spacing w:val="-6"/>
                <w:w w:val="115"/>
                <w:sz w:val="20"/>
              </w:rPr>
              <w:t> </w:t>
            </w:r>
            <w:r>
              <w:rPr>
                <w:color w:val="312D2F"/>
                <w:w w:val="115"/>
                <w:sz w:val="20"/>
              </w:rPr>
              <w:t>are</w:t>
            </w:r>
            <w:r>
              <w:rPr>
                <w:color w:val="312D2F"/>
                <w:spacing w:val="-10"/>
                <w:w w:val="115"/>
                <w:sz w:val="20"/>
              </w:rPr>
              <w:t> </w:t>
            </w:r>
            <w:r>
              <w:rPr>
                <w:color w:val="312D2F"/>
                <w:w w:val="115"/>
                <w:sz w:val="20"/>
              </w:rPr>
              <w:t>correct</w:t>
            </w:r>
          </w:p>
          <w:p>
            <w:pPr>
              <w:pStyle w:val="TableParagraph"/>
              <w:numPr>
                <w:ilvl w:val="0"/>
                <w:numId w:val="4"/>
              </w:numPr>
              <w:tabs>
                <w:tab w:pos="482" w:val="left" w:leader="none"/>
              </w:tabs>
              <w:spacing w:line="234" w:lineRule="exact" w:before="0" w:after="0"/>
              <w:ind w:left="481" w:right="0" w:hanging="419"/>
              <w:jc w:val="left"/>
              <w:rPr>
                <w:sz w:val="20"/>
              </w:rPr>
            </w:pPr>
            <w:r>
              <w:rPr>
                <w:i/>
                <w:color w:val="312D2F"/>
                <w:w w:val="105"/>
                <w:sz w:val="21"/>
              </w:rPr>
              <w:t>Heaven's reward fallacy-expecting </w:t>
            </w:r>
            <w:r>
              <w:rPr>
                <w:color w:val="312D2F"/>
                <w:w w:val="105"/>
                <w:sz w:val="20"/>
              </w:rPr>
              <w:t>all sacrifice and self-denial to pay off, as if there were</w:t>
            </w:r>
            <w:r>
              <w:rPr>
                <w:color w:val="312D2F"/>
                <w:spacing w:val="-32"/>
                <w:w w:val="105"/>
                <w:sz w:val="20"/>
              </w:rPr>
              <w:t> </w:t>
            </w:r>
            <w:r>
              <w:rPr>
                <w:color w:val="312D2F"/>
                <w:w w:val="105"/>
                <w:sz w:val="20"/>
              </w:rPr>
              <w:t>someone</w:t>
            </w:r>
          </w:p>
          <w:p>
            <w:pPr>
              <w:pStyle w:val="TableParagraph"/>
              <w:spacing w:before="71"/>
              <w:ind w:left="473"/>
              <w:rPr>
                <w:sz w:val="20"/>
              </w:rPr>
            </w:pPr>
            <w:r>
              <w:rPr>
                <w:color w:val="312D2F"/>
                <w:w w:val="110"/>
                <w:sz w:val="20"/>
              </w:rPr>
              <w:t>keeping score, and feeling disappointed and even bitter when the reward does not come</w:t>
            </w:r>
          </w:p>
        </w:tc>
      </w:tr>
      <w:tr>
        <w:trPr>
          <w:trHeight w:val="315" w:hRule="atLeast"/>
        </w:trPr>
        <w:tc>
          <w:tcPr>
            <w:tcW w:w="9557" w:type="dxa"/>
            <w:tcBorders>
              <w:left w:val="single" w:sz="6" w:space="0" w:color="221E1F"/>
            </w:tcBorders>
          </w:tcPr>
          <w:p>
            <w:pPr>
              <w:pStyle w:val="TableParagraph"/>
              <w:tabs>
                <w:tab w:pos="9847" w:val="left" w:leader="none"/>
              </w:tabs>
              <w:spacing w:line="241" w:lineRule="exact" w:before="55"/>
              <w:ind w:left="-5" w:right="-303"/>
              <w:rPr>
                <w:sz w:val="20"/>
              </w:rPr>
            </w:pPr>
            <w:r>
              <w:rPr>
                <w:i/>
                <w:color w:val="312D2F"/>
                <w:w w:val="100"/>
                <w:sz w:val="21"/>
                <w:u w:val="single" w:color="221E1F"/>
              </w:rPr>
              <w:t> </w:t>
            </w:r>
            <w:r>
              <w:rPr>
                <w:i/>
                <w:color w:val="312D2F"/>
                <w:sz w:val="21"/>
                <w:u w:val="single" w:color="221E1F"/>
              </w:rPr>
              <w:t> </w:t>
            </w:r>
            <w:r>
              <w:rPr>
                <w:i/>
                <w:color w:val="312D2F"/>
                <w:spacing w:val="18"/>
                <w:sz w:val="21"/>
                <w:u w:val="single" w:color="221E1F"/>
              </w:rPr>
              <w:t> </w:t>
            </w:r>
            <w:r>
              <w:rPr>
                <w:i/>
                <w:color w:val="312D2F"/>
                <w:sz w:val="21"/>
                <w:u w:val="single" w:color="221E1F"/>
              </w:rPr>
              <w:t>Source:</w:t>
            </w:r>
            <w:r>
              <w:rPr>
                <w:i/>
                <w:color w:val="312D2F"/>
                <w:spacing w:val="-33"/>
                <w:sz w:val="21"/>
                <w:u w:val="single" w:color="221E1F"/>
              </w:rPr>
              <w:t> </w:t>
            </w:r>
            <w:r>
              <w:rPr>
                <w:color w:val="312D2F"/>
                <w:sz w:val="20"/>
                <w:u w:val="single" w:color="221E1F"/>
              </w:rPr>
              <w:t>Beck,</w:t>
            </w:r>
            <w:r>
              <w:rPr>
                <w:color w:val="312D2F"/>
                <w:spacing w:val="-33"/>
                <w:sz w:val="20"/>
                <w:u w:val="single" w:color="221E1F"/>
              </w:rPr>
              <w:t> </w:t>
            </w:r>
            <w:r>
              <w:rPr>
                <w:color w:val="312D2F"/>
                <w:sz w:val="20"/>
                <w:u w:val="single" w:color="221E1F"/>
              </w:rPr>
              <w:t>1976.</w:t>
              <w:tab/>
            </w:r>
          </w:p>
        </w:tc>
      </w:tr>
    </w:tbl>
    <w:p>
      <w:pPr>
        <w:pStyle w:val="BodyText"/>
        <w:spacing w:before="1"/>
        <w:rPr>
          <w:sz w:val="6"/>
        </w:rPr>
      </w:pPr>
    </w:p>
    <w:p>
      <w:pPr>
        <w:spacing w:after="0"/>
        <w:rPr>
          <w:sz w:val="6"/>
        </w:rPr>
        <w:sectPr>
          <w:pgSz w:w="12240" w:h="15840"/>
          <w:pgMar w:header="774" w:footer="743" w:top="940" w:bottom="940" w:left="980" w:right="560"/>
        </w:sectPr>
      </w:pPr>
    </w:p>
    <w:p>
      <w:pPr>
        <w:pStyle w:val="BodyText"/>
        <w:spacing w:line="314" w:lineRule="auto" w:before="87"/>
        <w:ind w:left="443" w:right="46" w:firstLine="294"/>
      </w:pPr>
      <w:r>
        <w:rPr>
          <w:color w:val="312D2F"/>
          <w:w w:val="110"/>
        </w:rPr>
        <w:t>Such negative thoughts and irrational beliefs have been found to be associated with substance abuse disorders.  Problem avoidance, dwelling on negative events, holding a negative outlook on the world and on one's future, and avoidance of responsibility have been associated with the development of patterns of substance abuse and urges to drink among individuals with alcohol problems</w:t>
      </w:r>
      <w:r>
        <w:rPr>
          <w:color w:val="312D2F"/>
          <w:spacing w:val="-26"/>
          <w:w w:val="110"/>
        </w:rPr>
        <w:t> </w:t>
      </w:r>
      <w:r>
        <w:rPr>
          <w:color w:val="312D2F"/>
          <w:w w:val="110"/>
        </w:rPr>
        <w:t>(Butterfield</w:t>
      </w:r>
      <w:r>
        <w:rPr>
          <w:color w:val="312D2F"/>
          <w:spacing w:val="-21"/>
          <w:w w:val="110"/>
        </w:rPr>
        <w:t> </w:t>
      </w:r>
      <w:r>
        <w:rPr>
          <w:color w:val="312D2F"/>
          <w:w w:val="110"/>
        </w:rPr>
        <w:t>and</w:t>
      </w:r>
      <w:r>
        <w:rPr>
          <w:color w:val="312D2F"/>
          <w:spacing w:val="-14"/>
          <w:w w:val="110"/>
        </w:rPr>
        <w:t> </w:t>
      </w:r>
      <w:r>
        <w:rPr>
          <w:color w:val="312D2F"/>
          <w:w w:val="110"/>
        </w:rPr>
        <w:t>Leclair,</w:t>
      </w:r>
      <w:r>
        <w:rPr>
          <w:color w:val="312D2F"/>
          <w:spacing w:val="-34"/>
          <w:w w:val="110"/>
        </w:rPr>
        <w:t> </w:t>
      </w:r>
      <w:r>
        <w:rPr>
          <w:color w:val="312D2F"/>
          <w:w w:val="110"/>
        </w:rPr>
        <w:t>1988;</w:t>
      </w:r>
      <w:r>
        <w:rPr>
          <w:color w:val="312D2F"/>
          <w:spacing w:val="-29"/>
          <w:w w:val="110"/>
        </w:rPr>
        <w:t> </w:t>
      </w:r>
      <w:r>
        <w:rPr>
          <w:color w:val="312D2F"/>
          <w:w w:val="110"/>
        </w:rPr>
        <w:t>Deno££, 1988; Rohsenow et al., 1989). Rohsenow and associates found that irrational beliefs</w:t>
      </w:r>
      <w:r>
        <w:rPr>
          <w:color w:val="312D2F"/>
          <w:spacing w:val="-16"/>
          <w:w w:val="110"/>
        </w:rPr>
        <w:t> </w:t>
      </w:r>
      <w:r>
        <w:rPr>
          <w:color w:val="312D2F"/>
          <w:w w:val="110"/>
        </w:rPr>
        <w:t>-</w:t>
      </w:r>
    </w:p>
    <w:p>
      <w:pPr>
        <w:pStyle w:val="BodyText"/>
        <w:spacing w:line="314" w:lineRule="auto" w:before="87"/>
        <w:ind w:left="448" w:right="978" w:firstLine="7"/>
      </w:pPr>
      <w:r>
        <w:rPr/>
        <w:br w:type="column"/>
      </w:r>
      <w:r>
        <w:rPr>
          <w:color w:val="312D2F"/>
          <w:w w:val="115"/>
        </w:rPr>
        <w:t>particularly feeling doomed about the past­ were predictive of both the frequency of drinking and the average quantity of alcohol consumed</w:t>
      </w:r>
      <w:r>
        <w:rPr>
          <w:color w:val="312D2F"/>
          <w:spacing w:val="-36"/>
          <w:w w:val="115"/>
        </w:rPr>
        <w:t> </w:t>
      </w:r>
      <w:r>
        <w:rPr>
          <w:color w:val="312D2F"/>
          <w:w w:val="115"/>
        </w:rPr>
        <w:t>following</w:t>
      </w:r>
      <w:r>
        <w:rPr>
          <w:color w:val="312D2F"/>
          <w:spacing w:val="-40"/>
          <w:w w:val="115"/>
        </w:rPr>
        <w:t> </w:t>
      </w:r>
      <w:r>
        <w:rPr>
          <w:color w:val="312D2F"/>
          <w:w w:val="115"/>
        </w:rPr>
        <w:t>substance</w:t>
      </w:r>
      <w:r>
        <w:rPr>
          <w:color w:val="312D2F"/>
          <w:spacing w:val="-37"/>
          <w:w w:val="115"/>
        </w:rPr>
        <w:t> </w:t>
      </w:r>
      <w:r>
        <w:rPr>
          <w:color w:val="312D2F"/>
          <w:w w:val="115"/>
        </w:rPr>
        <w:t>abuse</w:t>
      </w:r>
      <w:r>
        <w:rPr>
          <w:color w:val="312D2F"/>
          <w:spacing w:val="-37"/>
          <w:w w:val="115"/>
        </w:rPr>
        <w:t> </w:t>
      </w:r>
      <w:r>
        <w:rPr>
          <w:color w:val="312D2F"/>
          <w:w w:val="115"/>
        </w:rPr>
        <w:t>treatment (Rohsenow et al.,</w:t>
      </w:r>
      <w:r>
        <w:rPr>
          <w:color w:val="312D2F"/>
          <w:spacing w:val="-27"/>
          <w:w w:val="115"/>
        </w:rPr>
        <w:t> </w:t>
      </w:r>
      <w:r>
        <w:rPr>
          <w:color w:val="312D2F"/>
          <w:w w:val="115"/>
        </w:rPr>
        <w:t>1989).</w:t>
      </w:r>
    </w:p>
    <w:p>
      <w:pPr>
        <w:tabs>
          <w:tab w:pos="4802" w:val="left" w:leader="none"/>
        </w:tabs>
        <w:spacing w:before="161"/>
        <w:ind w:left="450" w:right="0" w:firstLine="0"/>
        <w:jc w:val="left"/>
        <w:rPr>
          <w:b/>
          <w:sz w:val="37"/>
        </w:rPr>
      </w:pPr>
      <w:r>
        <w:rPr>
          <w:b/>
          <w:color w:val="312D2F"/>
          <w:w w:val="105"/>
          <w:sz w:val="37"/>
          <w:u w:val="single" w:color="221E1F"/>
        </w:rPr>
        <w:t>Cognitive</w:t>
      </w:r>
      <w:r>
        <w:rPr>
          <w:b/>
          <w:color w:val="312D2F"/>
          <w:spacing w:val="-52"/>
          <w:w w:val="105"/>
          <w:sz w:val="37"/>
          <w:u w:val="single" w:color="221E1F"/>
        </w:rPr>
        <w:t> </w:t>
      </w:r>
      <w:r>
        <w:rPr>
          <w:b/>
          <w:color w:val="312D2F"/>
          <w:w w:val="105"/>
          <w:sz w:val="37"/>
          <w:u w:val="single" w:color="221E1F"/>
        </w:rPr>
        <w:t>Therapy</w:t>
      </w:r>
      <w:r>
        <w:rPr>
          <w:b/>
          <w:color w:val="312D2F"/>
          <w:sz w:val="37"/>
          <w:u w:val="single" w:color="221E1F"/>
        </w:rPr>
        <w:tab/>
      </w:r>
    </w:p>
    <w:p>
      <w:pPr>
        <w:pStyle w:val="BodyText"/>
        <w:spacing w:line="314" w:lineRule="auto" w:before="223"/>
        <w:ind w:left="449" w:right="1289" w:hanging="6"/>
        <w:jc w:val="both"/>
      </w:pPr>
      <w:r>
        <w:rPr>
          <w:color w:val="312D2F"/>
          <w:w w:val="110"/>
        </w:rPr>
        <w:t>Given the view that dysfunctional behavior, including substance abuse, is determined in large part by faulty cognitions, the role of</w:t>
      </w:r>
    </w:p>
    <w:p>
      <w:pPr>
        <w:spacing w:after="0" w:line="314" w:lineRule="auto"/>
        <w:jc w:val="both"/>
        <w:sectPr>
          <w:type w:val="continuous"/>
          <w:pgSz w:w="12240" w:h="15840"/>
          <w:pgMar w:top="1100" w:bottom="0" w:left="980" w:right="560"/>
          <w:cols w:num="2" w:equalWidth="0">
            <w:col w:w="4809" w:space="251"/>
            <w:col w:w="5640"/>
          </w:cols>
        </w:sectPr>
      </w:pPr>
    </w:p>
    <w:p>
      <w:pPr>
        <w:pStyle w:val="BodyText"/>
      </w:pPr>
    </w:p>
    <w:p>
      <w:pPr>
        <w:pStyle w:val="BodyText"/>
        <w:spacing w:before="4"/>
      </w:pPr>
    </w:p>
    <w:tbl>
      <w:tblPr>
        <w:tblW w:w="0" w:type="auto"/>
        <w:jc w:val="left"/>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2"/>
      </w:tblGrid>
      <w:tr>
        <w:trPr>
          <w:trHeight w:val="855" w:hRule="atLeast"/>
        </w:trPr>
        <w:tc>
          <w:tcPr>
            <w:tcW w:w="9572" w:type="dxa"/>
            <w:shd w:val="clear" w:color="auto" w:fill="221E1F"/>
          </w:tcPr>
          <w:p>
            <w:pPr>
              <w:pStyle w:val="TableParagraph"/>
              <w:spacing w:before="83"/>
              <w:ind w:left="1203" w:right="1178"/>
              <w:jc w:val="center"/>
              <w:rPr>
                <w:sz w:val="24"/>
              </w:rPr>
            </w:pPr>
            <w:r>
              <w:rPr>
                <w:color w:val="FFFFFF"/>
                <w:w w:val="105"/>
                <w:sz w:val="24"/>
              </w:rPr>
              <w:t>Figure 4-9</w:t>
            </w:r>
          </w:p>
          <w:p>
            <w:pPr>
              <w:pStyle w:val="TableParagraph"/>
              <w:spacing w:before="147"/>
              <w:ind w:left="1203" w:right="1194"/>
              <w:jc w:val="center"/>
              <w:rPr>
                <w:sz w:val="24"/>
              </w:rPr>
            </w:pPr>
            <w:r>
              <w:rPr>
                <w:color w:val="FFFFFF"/>
                <w:w w:val="110"/>
                <w:sz w:val="24"/>
              </w:rPr>
              <w:t>Characteristic Thinking of People With Substance Abuse Disorders</w:t>
            </w:r>
          </w:p>
        </w:tc>
      </w:tr>
      <w:tr>
        <w:trPr>
          <w:trHeight w:val="5360" w:hRule="atLeast"/>
        </w:trPr>
        <w:tc>
          <w:tcPr>
            <w:tcW w:w="9572" w:type="dxa"/>
            <w:tcBorders>
              <w:left w:val="single" w:sz="4" w:space="0" w:color="000000"/>
              <w:bottom w:val="single" w:sz="6" w:space="0" w:color="221E1F"/>
              <w:right w:val="single" w:sz="4" w:space="0" w:color="000000"/>
            </w:tcBorders>
          </w:tcPr>
          <w:p>
            <w:pPr>
              <w:pStyle w:val="TableParagraph"/>
              <w:spacing w:before="57"/>
              <w:ind w:left="112"/>
              <w:rPr>
                <w:b/>
                <w:sz w:val="20"/>
              </w:rPr>
            </w:pPr>
            <w:r>
              <w:rPr>
                <w:b/>
                <w:color w:val="312D2D"/>
                <w:w w:val="105"/>
                <w:sz w:val="20"/>
              </w:rPr>
              <w:t>Qualitative Descriptors</w:t>
            </w:r>
          </w:p>
          <w:p>
            <w:pPr>
              <w:pStyle w:val="TableParagraph"/>
              <w:numPr>
                <w:ilvl w:val="0"/>
                <w:numId w:val="5"/>
              </w:numPr>
              <w:tabs>
                <w:tab w:pos="407" w:val="left" w:leader="none"/>
              </w:tabs>
              <w:spacing w:line="240" w:lineRule="auto" w:before="159" w:after="0"/>
              <w:ind w:left="406" w:right="0" w:hanging="294"/>
              <w:jc w:val="left"/>
              <w:rPr>
                <w:sz w:val="20"/>
              </w:rPr>
            </w:pPr>
            <w:r>
              <w:rPr>
                <w:color w:val="312D2D"/>
                <w:w w:val="110"/>
                <w:sz w:val="20"/>
              </w:rPr>
              <w:t>Automatic,</w:t>
            </w:r>
            <w:r>
              <w:rPr>
                <w:color w:val="312D2D"/>
                <w:spacing w:val="6"/>
                <w:w w:val="110"/>
                <w:sz w:val="20"/>
              </w:rPr>
              <w:t> </w:t>
            </w:r>
            <w:r>
              <w:rPr>
                <w:color w:val="312D2D"/>
                <w:w w:val="110"/>
                <w:sz w:val="20"/>
              </w:rPr>
              <w:t>nonconscious</w:t>
            </w:r>
          </w:p>
          <w:p>
            <w:pPr>
              <w:pStyle w:val="TableParagraph"/>
              <w:numPr>
                <w:ilvl w:val="0"/>
                <w:numId w:val="5"/>
              </w:numPr>
              <w:tabs>
                <w:tab w:pos="406" w:val="left" w:leader="none"/>
              </w:tabs>
              <w:spacing w:line="240" w:lineRule="auto" w:before="39" w:after="0"/>
              <w:ind w:left="405" w:right="0" w:hanging="293"/>
              <w:jc w:val="left"/>
              <w:rPr>
                <w:sz w:val="20"/>
              </w:rPr>
            </w:pPr>
            <w:r>
              <w:rPr>
                <w:color w:val="312D2D"/>
                <w:w w:val="105"/>
                <w:sz w:val="20"/>
              </w:rPr>
              <w:t>Rigid,</w:t>
            </w:r>
            <w:r>
              <w:rPr>
                <w:color w:val="312D2D"/>
                <w:spacing w:val="2"/>
                <w:w w:val="105"/>
                <w:sz w:val="20"/>
              </w:rPr>
              <w:t> </w:t>
            </w:r>
            <w:r>
              <w:rPr>
                <w:color w:val="312D2D"/>
                <w:w w:val="105"/>
                <w:sz w:val="20"/>
              </w:rPr>
              <w:t>inflexible</w:t>
            </w:r>
          </w:p>
          <w:p>
            <w:pPr>
              <w:pStyle w:val="TableParagraph"/>
              <w:numPr>
                <w:ilvl w:val="0"/>
                <w:numId w:val="5"/>
              </w:numPr>
              <w:tabs>
                <w:tab w:pos="397" w:val="left" w:leader="none"/>
              </w:tabs>
              <w:spacing w:line="240" w:lineRule="auto" w:before="38" w:after="0"/>
              <w:ind w:left="396" w:right="0" w:hanging="284"/>
              <w:jc w:val="left"/>
              <w:rPr>
                <w:sz w:val="20"/>
              </w:rPr>
            </w:pPr>
            <w:r>
              <w:rPr>
                <w:color w:val="312D2D"/>
                <w:w w:val="110"/>
                <w:sz w:val="20"/>
              </w:rPr>
              <w:t>Overlearned and often</w:t>
            </w:r>
            <w:r>
              <w:rPr>
                <w:color w:val="312D2D"/>
                <w:spacing w:val="26"/>
                <w:w w:val="110"/>
                <w:sz w:val="20"/>
              </w:rPr>
              <w:t> </w:t>
            </w:r>
            <w:r>
              <w:rPr>
                <w:color w:val="312D2D"/>
                <w:w w:val="110"/>
                <w:sz w:val="20"/>
              </w:rPr>
              <w:t>practiced</w:t>
            </w:r>
          </w:p>
          <w:p>
            <w:pPr>
              <w:pStyle w:val="TableParagraph"/>
              <w:numPr>
                <w:ilvl w:val="0"/>
                <w:numId w:val="5"/>
              </w:numPr>
              <w:tabs>
                <w:tab w:pos="406" w:val="left" w:leader="none"/>
              </w:tabs>
              <w:spacing w:line="240" w:lineRule="auto" w:before="33" w:after="0"/>
              <w:ind w:left="405" w:right="0" w:hanging="293"/>
              <w:jc w:val="left"/>
              <w:rPr>
                <w:sz w:val="20"/>
              </w:rPr>
            </w:pPr>
            <w:r>
              <w:rPr>
                <w:color w:val="312D2D"/>
                <w:w w:val="110"/>
                <w:sz w:val="20"/>
              </w:rPr>
              <w:t>Dichotomous,</w:t>
            </w:r>
            <w:r>
              <w:rPr>
                <w:color w:val="312D2D"/>
                <w:spacing w:val="7"/>
                <w:w w:val="110"/>
                <w:sz w:val="20"/>
              </w:rPr>
              <w:t> </w:t>
            </w:r>
            <w:r>
              <w:rPr>
                <w:color w:val="312D2D"/>
                <w:w w:val="110"/>
                <w:sz w:val="20"/>
              </w:rPr>
              <w:t>all-or-none</w:t>
            </w:r>
          </w:p>
          <w:p>
            <w:pPr>
              <w:pStyle w:val="TableParagraph"/>
              <w:numPr>
                <w:ilvl w:val="0"/>
                <w:numId w:val="5"/>
              </w:numPr>
              <w:tabs>
                <w:tab w:pos="397" w:val="left" w:leader="none"/>
              </w:tabs>
              <w:spacing w:line="240" w:lineRule="auto" w:before="39" w:after="0"/>
              <w:ind w:left="396" w:right="0" w:hanging="284"/>
              <w:jc w:val="left"/>
              <w:rPr>
                <w:sz w:val="20"/>
              </w:rPr>
            </w:pPr>
            <w:r>
              <w:rPr>
                <w:color w:val="312D2D"/>
                <w:w w:val="110"/>
                <w:sz w:val="20"/>
              </w:rPr>
              <w:t>Overgeneralized and</w:t>
            </w:r>
            <w:r>
              <w:rPr>
                <w:color w:val="312D2D"/>
                <w:spacing w:val="6"/>
                <w:w w:val="110"/>
                <w:sz w:val="20"/>
              </w:rPr>
              <w:t> </w:t>
            </w:r>
            <w:r>
              <w:rPr>
                <w:color w:val="312D2D"/>
                <w:w w:val="110"/>
                <w:sz w:val="20"/>
              </w:rPr>
              <w:t>illogical</w:t>
            </w:r>
          </w:p>
          <w:p>
            <w:pPr>
              <w:pStyle w:val="TableParagraph"/>
              <w:numPr>
                <w:ilvl w:val="0"/>
                <w:numId w:val="5"/>
              </w:numPr>
              <w:tabs>
                <w:tab w:pos="407" w:val="left" w:leader="none"/>
              </w:tabs>
              <w:spacing w:line="240" w:lineRule="auto" w:before="33" w:after="0"/>
              <w:ind w:left="406" w:right="0" w:hanging="294"/>
              <w:jc w:val="left"/>
              <w:rPr>
                <w:sz w:val="20"/>
              </w:rPr>
            </w:pPr>
            <w:r>
              <w:rPr>
                <w:color w:val="312D2D"/>
                <w:w w:val="110"/>
                <w:sz w:val="20"/>
              </w:rPr>
              <w:t>Nonempirical and</w:t>
            </w:r>
            <w:r>
              <w:rPr>
                <w:color w:val="312D2D"/>
                <w:spacing w:val="22"/>
                <w:w w:val="110"/>
                <w:sz w:val="20"/>
              </w:rPr>
              <w:t> </w:t>
            </w:r>
            <w:r>
              <w:rPr>
                <w:color w:val="312D2D"/>
                <w:w w:val="110"/>
                <w:sz w:val="20"/>
              </w:rPr>
              <w:t>absolute</w:t>
            </w:r>
          </w:p>
          <w:p>
            <w:pPr>
              <w:pStyle w:val="TableParagraph"/>
              <w:spacing w:before="183"/>
              <w:ind w:left="111"/>
              <w:rPr>
                <w:b/>
                <w:sz w:val="20"/>
              </w:rPr>
            </w:pPr>
            <w:r>
              <w:rPr>
                <w:b/>
                <w:color w:val="312D2D"/>
                <w:w w:val="105"/>
                <w:sz w:val="20"/>
              </w:rPr>
              <w:t>Common Content or Themes</w:t>
            </w:r>
          </w:p>
          <w:p>
            <w:pPr>
              <w:pStyle w:val="TableParagraph"/>
              <w:numPr>
                <w:ilvl w:val="0"/>
                <w:numId w:val="5"/>
              </w:numPr>
              <w:tabs>
                <w:tab w:pos="406" w:val="left" w:leader="none"/>
              </w:tabs>
              <w:spacing w:line="240" w:lineRule="auto" w:before="164" w:after="0"/>
              <w:ind w:left="405" w:right="0" w:hanging="293"/>
              <w:jc w:val="left"/>
              <w:rPr>
                <w:sz w:val="20"/>
              </w:rPr>
            </w:pPr>
            <w:r>
              <w:rPr>
                <w:color w:val="312D2D"/>
                <w:w w:val="110"/>
                <w:sz w:val="20"/>
              </w:rPr>
              <w:t>Denial: alcohol or drugs are </w:t>
            </w:r>
            <w:r>
              <w:rPr>
                <w:i/>
                <w:color w:val="312D2D"/>
                <w:w w:val="110"/>
                <w:sz w:val="21"/>
              </w:rPr>
              <w:t>not </w:t>
            </w:r>
            <w:r>
              <w:rPr>
                <w:color w:val="312D2D"/>
                <w:w w:val="110"/>
                <w:sz w:val="20"/>
              </w:rPr>
              <w:t>a</w:t>
            </w:r>
            <w:r>
              <w:rPr>
                <w:color w:val="312D2D"/>
                <w:spacing w:val="-21"/>
                <w:w w:val="110"/>
                <w:sz w:val="20"/>
              </w:rPr>
              <w:t> </w:t>
            </w:r>
            <w:r>
              <w:rPr>
                <w:color w:val="312D2D"/>
                <w:w w:val="110"/>
                <w:sz w:val="20"/>
              </w:rPr>
              <w:t>problem</w:t>
            </w:r>
          </w:p>
          <w:p>
            <w:pPr>
              <w:pStyle w:val="TableParagraph"/>
              <w:numPr>
                <w:ilvl w:val="0"/>
                <w:numId w:val="5"/>
              </w:numPr>
              <w:tabs>
                <w:tab w:pos="407" w:val="left" w:leader="none"/>
              </w:tabs>
              <w:spacing w:line="240" w:lineRule="auto" w:before="33" w:after="0"/>
              <w:ind w:left="406" w:right="0" w:hanging="294"/>
              <w:jc w:val="left"/>
              <w:rPr>
                <w:sz w:val="20"/>
              </w:rPr>
            </w:pPr>
            <w:r>
              <w:rPr>
                <w:color w:val="312D2D"/>
                <w:w w:val="110"/>
                <w:sz w:val="20"/>
              </w:rPr>
              <w:t>Alcohol or drugs are the </w:t>
            </w:r>
            <w:r>
              <w:rPr>
                <w:i/>
                <w:color w:val="312D2D"/>
                <w:w w:val="110"/>
                <w:sz w:val="21"/>
              </w:rPr>
              <w:t>best </w:t>
            </w:r>
            <w:r>
              <w:rPr>
                <w:color w:val="312D2D"/>
                <w:w w:val="110"/>
                <w:sz w:val="20"/>
              </w:rPr>
              <w:t>and only way to solve emotional</w:t>
            </w:r>
            <w:r>
              <w:rPr>
                <w:color w:val="312D2D"/>
                <w:spacing w:val="-11"/>
                <w:w w:val="110"/>
                <w:sz w:val="20"/>
              </w:rPr>
              <w:t> </w:t>
            </w:r>
            <w:r>
              <w:rPr>
                <w:color w:val="312D2D"/>
                <w:w w:val="110"/>
                <w:sz w:val="20"/>
              </w:rPr>
              <w:t>problems</w:t>
            </w:r>
          </w:p>
          <w:p>
            <w:pPr>
              <w:pStyle w:val="TableParagraph"/>
              <w:numPr>
                <w:ilvl w:val="0"/>
                <w:numId w:val="5"/>
              </w:numPr>
              <w:tabs>
                <w:tab w:pos="405" w:val="left" w:leader="none"/>
              </w:tabs>
              <w:spacing w:line="297" w:lineRule="auto" w:before="39" w:after="0"/>
              <w:ind w:left="401" w:right="403" w:hanging="288"/>
              <w:jc w:val="left"/>
              <w:rPr>
                <w:sz w:val="20"/>
              </w:rPr>
            </w:pPr>
            <w:r>
              <w:rPr>
                <w:color w:val="312D2D"/>
                <w:w w:val="110"/>
                <w:sz w:val="20"/>
              </w:rPr>
              <w:t>Low</w:t>
            </w:r>
            <w:r>
              <w:rPr>
                <w:color w:val="312D2D"/>
                <w:spacing w:val="-11"/>
                <w:w w:val="110"/>
                <w:sz w:val="20"/>
              </w:rPr>
              <w:t> </w:t>
            </w:r>
            <w:r>
              <w:rPr>
                <w:color w:val="312D2D"/>
                <w:w w:val="110"/>
                <w:sz w:val="20"/>
              </w:rPr>
              <w:t>frustration</w:t>
            </w:r>
            <w:r>
              <w:rPr>
                <w:color w:val="312D2D"/>
                <w:spacing w:val="1"/>
                <w:w w:val="110"/>
                <w:sz w:val="20"/>
              </w:rPr>
              <w:t> </w:t>
            </w:r>
            <w:r>
              <w:rPr>
                <w:color w:val="312D2D"/>
                <w:w w:val="110"/>
                <w:sz w:val="20"/>
              </w:rPr>
              <w:t>tolerance</w:t>
            </w:r>
            <w:r>
              <w:rPr>
                <w:color w:val="312D2D"/>
                <w:spacing w:val="-5"/>
                <w:w w:val="110"/>
                <w:sz w:val="20"/>
              </w:rPr>
              <w:t> </w:t>
            </w:r>
            <w:r>
              <w:rPr>
                <w:color w:val="312D2D"/>
                <w:w w:val="110"/>
                <w:sz w:val="20"/>
              </w:rPr>
              <w:t>and/</w:t>
            </w:r>
            <w:r>
              <w:rPr>
                <w:color w:val="312D2D"/>
                <w:spacing w:val="-33"/>
                <w:w w:val="110"/>
                <w:sz w:val="20"/>
              </w:rPr>
              <w:t> </w:t>
            </w:r>
            <w:r>
              <w:rPr>
                <w:color w:val="312D2D"/>
                <w:w w:val="110"/>
                <w:sz w:val="20"/>
              </w:rPr>
              <w:t>or</w:t>
            </w:r>
            <w:r>
              <w:rPr>
                <w:color w:val="312D2D"/>
                <w:spacing w:val="-32"/>
                <w:w w:val="110"/>
                <w:sz w:val="20"/>
              </w:rPr>
              <w:t> </w:t>
            </w:r>
            <w:r>
              <w:rPr>
                <w:color w:val="312D2D"/>
                <w:w w:val="110"/>
                <w:sz w:val="20"/>
              </w:rPr>
              <w:t>self-defined</w:t>
            </w:r>
            <w:r>
              <w:rPr>
                <w:color w:val="312D2D"/>
                <w:spacing w:val="11"/>
                <w:w w:val="110"/>
                <w:sz w:val="20"/>
              </w:rPr>
              <w:t> </w:t>
            </w:r>
            <w:r>
              <w:rPr>
                <w:i/>
                <w:color w:val="312D2D"/>
                <w:w w:val="110"/>
                <w:sz w:val="21"/>
              </w:rPr>
              <w:t>needs</w:t>
            </w:r>
            <w:r>
              <w:rPr>
                <w:i/>
                <w:color w:val="312D2D"/>
                <w:spacing w:val="-8"/>
                <w:w w:val="110"/>
                <w:sz w:val="21"/>
              </w:rPr>
              <w:t> </w:t>
            </w:r>
            <w:r>
              <w:rPr>
                <w:color w:val="312D2D"/>
                <w:w w:val="110"/>
                <w:sz w:val="20"/>
              </w:rPr>
              <w:t>for</w:t>
            </w:r>
            <w:r>
              <w:rPr>
                <w:color w:val="312D2D"/>
                <w:spacing w:val="-4"/>
                <w:w w:val="110"/>
                <w:sz w:val="20"/>
              </w:rPr>
              <w:t> </w:t>
            </w:r>
            <w:r>
              <w:rPr>
                <w:color w:val="312D2D"/>
                <w:w w:val="110"/>
                <w:sz w:val="20"/>
              </w:rPr>
              <w:t>high</w:t>
            </w:r>
            <w:r>
              <w:rPr>
                <w:color w:val="312D2D"/>
                <w:spacing w:val="-12"/>
                <w:w w:val="110"/>
                <w:sz w:val="20"/>
              </w:rPr>
              <w:t> </w:t>
            </w:r>
            <w:r>
              <w:rPr>
                <w:color w:val="312D2D"/>
                <w:w w:val="110"/>
                <w:sz w:val="20"/>
              </w:rPr>
              <w:t>levels</w:t>
            </w:r>
            <w:r>
              <w:rPr>
                <w:color w:val="312D2D"/>
                <w:spacing w:val="-7"/>
                <w:w w:val="110"/>
                <w:sz w:val="20"/>
              </w:rPr>
              <w:t> </w:t>
            </w:r>
            <w:r>
              <w:rPr>
                <w:color w:val="312D2D"/>
                <w:w w:val="110"/>
                <w:sz w:val="20"/>
              </w:rPr>
              <w:t>of</w:t>
            </w:r>
            <w:r>
              <w:rPr>
                <w:color w:val="312D2D"/>
                <w:spacing w:val="4"/>
                <w:w w:val="110"/>
                <w:sz w:val="20"/>
              </w:rPr>
              <w:t> </w:t>
            </w:r>
            <w:r>
              <w:rPr>
                <w:color w:val="312D2D"/>
                <w:w w:val="110"/>
                <w:sz w:val="20"/>
              </w:rPr>
              <w:t>stimulation,</w:t>
            </w:r>
            <w:r>
              <w:rPr>
                <w:color w:val="312D2D"/>
                <w:spacing w:val="2"/>
                <w:w w:val="110"/>
                <w:sz w:val="20"/>
              </w:rPr>
              <w:t> </w:t>
            </w:r>
            <w:r>
              <w:rPr>
                <w:color w:val="312D2D"/>
                <w:w w:val="110"/>
                <w:sz w:val="20"/>
              </w:rPr>
              <w:t>gratification,</w:t>
            </w:r>
            <w:r>
              <w:rPr>
                <w:color w:val="312D2D"/>
                <w:spacing w:val="-14"/>
                <w:w w:val="110"/>
                <w:sz w:val="20"/>
              </w:rPr>
              <w:t> </w:t>
            </w:r>
            <w:r>
              <w:rPr>
                <w:color w:val="312D2D"/>
                <w:w w:val="110"/>
                <w:sz w:val="20"/>
              </w:rPr>
              <w:t>and excitement</w:t>
            </w:r>
          </w:p>
          <w:p>
            <w:pPr>
              <w:pStyle w:val="TableParagraph"/>
              <w:numPr>
                <w:ilvl w:val="0"/>
                <w:numId w:val="5"/>
              </w:numPr>
              <w:tabs>
                <w:tab w:pos="406" w:val="left" w:leader="none"/>
              </w:tabs>
              <w:spacing w:line="252" w:lineRule="exact" w:before="0" w:after="0"/>
              <w:ind w:left="405" w:right="0" w:hanging="293"/>
              <w:jc w:val="left"/>
              <w:rPr>
                <w:sz w:val="20"/>
              </w:rPr>
            </w:pPr>
            <w:r>
              <w:rPr>
                <w:color w:val="312D2D"/>
                <w:w w:val="105"/>
                <w:sz w:val="20"/>
              </w:rPr>
              <w:t>Discomfort anxiety: </w:t>
            </w:r>
            <w:r>
              <w:rPr>
                <w:i/>
                <w:color w:val="312D2D"/>
                <w:w w:val="105"/>
                <w:sz w:val="20"/>
              </w:rPr>
              <w:t>all </w:t>
            </w:r>
            <w:r>
              <w:rPr>
                <w:color w:val="312D2D"/>
                <w:w w:val="105"/>
                <w:sz w:val="20"/>
              </w:rPr>
              <w:t>negative emotions are to be avoided at all</w:t>
            </w:r>
            <w:r>
              <w:rPr>
                <w:color w:val="312D2D"/>
                <w:spacing w:val="40"/>
                <w:w w:val="105"/>
                <w:sz w:val="20"/>
              </w:rPr>
              <w:t> </w:t>
            </w:r>
            <w:r>
              <w:rPr>
                <w:color w:val="312D2D"/>
                <w:w w:val="105"/>
                <w:sz w:val="20"/>
              </w:rPr>
              <w:t>costs</w:t>
            </w:r>
          </w:p>
          <w:p>
            <w:pPr>
              <w:pStyle w:val="TableParagraph"/>
              <w:numPr>
                <w:ilvl w:val="0"/>
                <w:numId w:val="5"/>
              </w:numPr>
              <w:tabs>
                <w:tab w:pos="402" w:val="left" w:leader="none"/>
              </w:tabs>
              <w:spacing w:line="240" w:lineRule="auto" w:before="33" w:after="0"/>
              <w:ind w:left="401" w:right="0" w:hanging="289"/>
              <w:jc w:val="left"/>
              <w:rPr>
                <w:sz w:val="20"/>
              </w:rPr>
            </w:pPr>
            <w:r>
              <w:rPr>
                <w:color w:val="312D2D"/>
                <w:w w:val="110"/>
                <w:sz w:val="20"/>
              </w:rPr>
              <w:t>Change is too difficult, therefore one is hopeless, helpless, worthless</w:t>
            </w:r>
          </w:p>
          <w:p>
            <w:pPr>
              <w:pStyle w:val="TableParagraph"/>
              <w:numPr>
                <w:ilvl w:val="0"/>
                <w:numId w:val="5"/>
              </w:numPr>
              <w:tabs>
                <w:tab w:pos="392" w:val="left" w:leader="none"/>
              </w:tabs>
              <w:spacing w:line="240" w:lineRule="auto" w:before="38" w:after="0"/>
              <w:ind w:left="391" w:right="0" w:hanging="279"/>
              <w:jc w:val="left"/>
              <w:rPr>
                <w:sz w:val="20"/>
              </w:rPr>
            </w:pPr>
            <w:r>
              <w:rPr>
                <w:color w:val="312D2D"/>
                <w:w w:val="110"/>
                <w:sz w:val="20"/>
              </w:rPr>
              <w:t>Self-blame, guilt, and shame for being an</w:t>
            </w:r>
            <w:r>
              <w:rPr>
                <w:color w:val="312D2D"/>
                <w:spacing w:val="1"/>
                <w:w w:val="110"/>
                <w:sz w:val="20"/>
              </w:rPr>
              <w:t> </w:t>
            </w:r>
            <w:r>
              <w:rPr>
                <w:color w:val="312D2D"/>
                <w:w w:val="110"/>
                <w:sz w:val="20"/>
              </w:rPr>
              <w:t>addict</w:t>
            </w:r>
          </w:p>
          <w:p>
            <w:pPr>
              <w:pStyle w:val="TableParagraph"/>
              <w:spacing w:before="174"/>
              <w:ind w:left="123"/>
              <w:rPr>
                <w:sz w:val="20"/>
              </w:rPr>
            </w:pPr>
            <w:r>
              <w:rPr>
                <w:i/>
                <w:color w:val="312D2D"/>
                <w:w w:val="105"/>
                <w:sz w:val="21"/>
              </w:rPr>
              <w:t>Source: </w:t>
            </w:r>
            <w:r>
              <w:rPr>
                <w:color w:val="312D2D"/>
                <w:w w:val="105"/>
                <w:sz w:val="20"/>
              </w:rPr>
              <w:t>Adapted from Ellis et al., 1988.</w:t>
            </w:r>
          </w:p>
        </w:tc>
      </w:tr>
    </w:tbl>
    <w:p>
      <w:pPr>
        <w:pStyle w:val="BodyText"/>
        <w:spacing w:before="1"/>
        <w:rPr>
          <w:sz w:val="13"/>
        </w:rPr>
      </w:pPr>
    </w:p>
    <w:p>
      <w:pPr>
        <w:spacing w:after="0"/>
        <w:rPr>
          <w:sz w:val="13"/>
        </w:rPr>
        <w:sectPr>
          <w:pgSz w:w="12240" w:h="15840"/>
          <w:pgMar w:header="707" w:footer="738" w:top="1000" w:bottom="920" w:left="980" w:right="560"/>
        </w:sectPr>
      </w:pPr>
    </w:p>
    <w:p>
      <w:pPr>
        <w:pStyle w:val="BodyText"/>
        <w:spacing w:line="314" w:lineRule="auto" w:before="92"/>
        <w:ind w:left="457" w:firstLine="7"/>
      </w:pPr>
      <w:r>
        <w:rPr>
          <w:color w:val="312D2D"/>
          <w:w w:val="115"/>
        </w:rPr>
        <w:t>therapy is to modify the negative or self­ defeating automatic thought processes or perceptions that seem to perpetuate the symptoms of emotional disorders. Clients can be</w:t>
      </w:r>
      <w:r>
        <w:rPr>
          <w:color w:val="312D2D"/>
          <w:spacing w:val="-22"/>
          <w:w w:val="115"/>
        </w:rPr>
        <w:t> </w:t>
      </w:r>
      <w:r>
        <w:rPr>
          <w:color w:val="312D2D"/>
          <w:w w:val="115"/>
        </w:rPr>
        <w:t>taught</w:t>
      </w:r>
      <w:r>
        <w:rPr>
          <w:color w:val="312D2D"/>
          <w:spacing w:val="-17"/>
          <w:w w:val="115"/>
        </w:rPr>
        <w:t> </w:t>
      </w:r>
      <w:r>
        <w:rPr>
          <w:color w:val="312D2D"/>
          <w:w w:val="115"/>
        </w:rPr>
        <w:t>to</w:t>
      </w:r>
      <w:r>
        <w:rPr>
          <w:color w:val="312D2D"/>
          <w:spacing w:val="-23"/>
          <w:w w:val="115"/>
        </w:rPr>
        <w:t> </w:t>
      </w:r>
      <w:r>
        <w:rPr>
          <w:color w:val="312D2D"/>
          <w:w w:val="115"/>
        </w:rPr>
        <w:t>notice</w:t>
      </w:r>
      <w:r>
        <w:rPr>
          <w:color w:val="312D2D"/>
          <w:spacing w:val="-15"/>
          <w:w w:val="115"/>
        </w:rPr>
        <w:t> </w:t>
      </w:r>
      <w:r>
        <w:rPr>
          <w:color w:val="312D2D"/>
          <w:w w:val="115"/>
        </w:rPr>
        <w:t>these</w:t>
      </w:r>
      <w:r>
        <w:rPr>
          <w:color w:val="312D2D"/>
          <w:spacing w:val="-16"/>
          <w:w w:val="115"/>
        </w:rPr>
        <w:t> </w:t>
      </w:r>
      <w:r>
        <w:rPr>
          <w:color w:val="312D2D"/>
          <w:w w:val="115"/>
        </w:rPr>
        <w:t>thoughts</w:t>
      </w:r>
      <w:r>
        <w:rPr>
          <w:color w:val="312D2D"/>
          <w:spacing w:val="-15"/>
          <w:w w:val="115"/>
        </w:rPr>
        <w:t> </w:t>
      </w:r>
      <w:r>
        <w:rPr>
          <w:color w:val="312D2D"/>
          <w:w w:val="115"/>
        </w:rPr>
        <w:t>and</w:t>
      </w:r>
      <w:r>
        <w:rPr>
          <w:color w:val="312D2D"/>
          <w:spacing w:val="-8"/>
          <w:w w:val="115"/>
        </w:rPr>
        <w:t> </w:t>
      </w:r>
      <w:r>
        <w:rPr>
          <w:color w:val="312D2D"/>
          <w:w w:val="115"/>
        </w:rPr>
        <w:t>to</w:t>
      </w:r>
      <w:r>
        <w:rPr>
          <w:color w:val="312D2D"/>
          <w:spacing w:val="-28"/>
          <w:w w:val="115"/>
        </w:rPr>
        <w:t> </w:t>
      </w:r>
      <w:r>
        <w:rPr>
          <w:color w:val="312D2D"/>
          <w:w w:val="115"/>
        </w:rPr>
        <w:t>change them, but this is difficult at first. Cognitive therapy techniques challenge the clients' understanding</w:t>
      </w:r>
      <w:r>
        <w:rPr>
          <w:color w:val="312D2D"/>
          <w:spacing w:val="-27"/>
          <w:w w:val="115"/>
        </w:rPr>
        <w:t> </w:t>
      </w:r>
      <w:r>
        <w:rPr>
          <w:color w:val="312D2D"/>
          <w:w w:val="115"/>
        </w:rPr>
        <w:t>of</w:t>
      </w:r>
      <w:r>
        <w:rPr>
          <w:color w:val="312D2D"/>
          <w:spacing w:val="-19"/>
          <w:w w:val="115"/>
        </w:rPr>
        <w:t> </w:t>
      </w:r>
      <w:r>
        <w:rPr>
          <w:color w:val="312D2D"/>
          <w:w w:val="115"/>
        </w:rPr>
        <w:t>themselves</w:t>
      </w:r>
      <w:r>
        <w:rPr>
          <w:color w:val="312D2D"/>
          <w:spacing w:val="-25"/>
          <w:w w:val="115"/>
        </w:rPr>
        <w:t> </w:t>
      </w:r>
      <w:r>
        <w:rPr>
          <w:color w:val="312D2D"/>
          <w:w w:val="115"/>
        </w:rPr>
        <w:t>and</w:t>
      </w:r>
      <w:r>
        <w:rPr>
          <w:color w:val="312D2D"/>
          <w:spacing w:val="-16"/>
          <w:w w:val="115"/>
        </w:rPr>
        <w:t> </w:t>
      </w:r>
      <w:r>
        <w:rPr>
          <w:color w:val="312D2D"/>
          <w:w w:val="115"/>
        </w:rPr>
        <w:t>their</w:t>
      </w:r>
      <w:r>
        <w:rPr>
          <w:color w:val="312D2D"/>
          <w:spacing w:val="-29"/>
          <w:w w:val="115"/>
        </w:rPr>
        <w:t> </w:t>
      </w:r>
      <w:r>
        <w:rPr>
          <w:color w:val="312D2D"/>
          <w:w w:val="115"/>
        </w:rPr>
        <w:t>situation. The therapist helps clients become more objective about their thinking and distance themselves</w:t>
      </w:r>
      <w:r>
        <w:rPr>
          <w:color w:val="312D2D"/>
          <w:spacing w:val="-26"/>
          <w:w w:val="115"/>
        </w:rPr>
        <w:t> </w:t>
      </w:r>
      <w:r>
        <w:rPr>
          <w:color w:val="312D2D"/>
          <w:w w:val="115"/>
        </w:rPr>
        <w:t>from</w:t>
      </w:r>
      <w:r>
        <w:rPr>
          <w:color w:val="312D2D"/>
          <w:spacing w:val="-25"/>
          <w:w w:val="115"/>
        </w:rPr>
        <w:t> </w:t>
      </w:r>
      <w:r>
        <w:rPr>
          <w:color w:val="312D2D"/>
          <w:w w:val="115"/>
        </w:rPr>
        <w:t>it</w:t>
      </w:r>
      <w:r>
        <w:rPr>
          <w:color w:val="312D2D"/>
          <w:spacing w:val="-28"/>
          <w:w w:val="115"/>
        </w:rPr>
        <w:t> </w:t>
      </w:r>
      <w:r>
        <w:rPr>
          <w:color w:val="312D2D"/>
          <w:w w:val="115"/>
        </w:rPr>
        <w:t>when</w:t>
      </w:r>
      <w:r>
        <w:rPr>
          <w:color w:val="312D2D"/>
          <w:spacing w:val="-24"/>
          <w:w w:val="115"/>
        </w:rPr>
        <w:t> </w:t>
      </w:r>
      <w:r>
        <w:rPr>
          <w:color w:val="312D2D"/>
          <w:w w:val="115"/>
        </w:rPr>
        <w:t>recognizing</w:t>
      </w:r>
      <w:r>
        <w:rPr>
          <w:color w:val="312D2D"/>
          <w:spacing w:val="-26"/>
          <w:w w:val="115"/>
        </w:rPr>
        <w:t> </w:t>
      </w:r>
      <w:r>
        <w:rPr>
          <w:color w:val="312D2D"/>
          <w:w w:val="115"/>
        </w:rPr>
        <w:t>cognitive errors or faulty logic brought about by automatic</w:t>
      </w:r>
      <w:r>
        <w:rPr>
          <w:color w:val="312D2D"/>
          <w:spacing w:val="7"/>
          <w:w w:val="115"/>
        </w:rPr>
        <w:t> </w:t>
      </w:r>
      <w:r>
        <w:rPr>
          <w:color w:val="312D2D"/>
          <w:w w:val="115"/>
        </w:rPr>
        <w:t>thinking.</w:t>
      </w:r>
    </w:p>
    <w:p>
      <w:pPr>
        <w:pStyle w:val="BodyText"/>
        <w:spacing w:line="216" w:lineRule="exact"/>
        <w:ind w:left="744"/>
      </w:pPr>
      <w:r>
        <w:rPr>
          <w:color w:val="312D2D"/>
          <w:w w:val="110"/>
        </w:rPr>
        <w:t>Treatment, therefore, is directed primarily at</w:t>
      </w:r>
    </w:p>
    <w:p>
      <w:pPr>
        <w:pStyle w:val="BodyText"/>
        <w:spacing w:line="309" w:lineRule="auto" w:before="73"/>
        <w:ind w:left="460" w:right="71"/>
      </w:pPr>
      <w:r>
        <w:rPr>
          <w:color w:val="312D2D"/>
          <w:w w:val="110"/>
        </w:rPr>
        <w:t>changing distorted or maladaptive thoughts and related behavioral dysfunction. </w:t>
      </w:r>
      <w:r>
        <w:rPr>
          <w:i/>
          <w:color w:val="312D2D"/>
          <w:w w:val="110"/>
          <w:sz w:val="21"/>
        </w:rPr>
        <w:t>Cognitive </w:t>
      </w:r>
      <w:r>
        <w:rPr>
          <w:i/>
          <w:color w:val="312D2D"/>
          <w:w w:val="110"/>
          <w:sz w:val="21"/>
        </w:rPr>
        <w:t>restructuring </w:t>
      </w:r>
      <w:r>
        <w:rPr>
          <w:color w:val="312D2D"/>
          <w:w w:val="110"/>
        </w:rPr>
        <w:t>is the general term given to the process of changing the client's  thought patterns. Figure 4-10 shows a number of distorted addictive thoughts and more rational alternatives that the therapist  might help develop and practice over the course of cognitive</w:t>
      </w:r>
      <w:r>
        <w:rPr>
          <w:color w:val="312D2D"/>
          <w:spacing w:val="4"/>
          <w:w w:val="110"/>
        </w:rPr>
        <w:t> </w:t>
      </w:r>
      <w:r>
        <w:rPr>
          <w:color w:val="312D2D"/>
          <w:w w:val="110"/>
        </w:rPr>
        <w:t>restructuring.</w:t>
      </w:r>
    </w:p>
    <w:p>
      <w:pPr>
        <w:pStyle w:val="BodyText"/>
        <w:spacing w:line="314" w:lineRule="auto" w:before="92"/>
        <w:ind w:left="462" w:right="923" w:firstLine="288"/>
      </w:pPr>
      <w:r>
        <w:rPr/>
        <w:br w:type="column"/>
      </w:r>
      <w:r>
        <w:rPr>
          <w:color w:val="312D2D"/>
          <w:w w:val="110"/>
        </w:rPr>
        <w:t>Once a specific faulty thought is identified, the therapist will challenge a client to look at alternative ways of seeing the same event.</w:t>
      </w:r>
    </w:p>
    <w:p>
      <w:pPr>
        <w:pStyle w:val="BodyText"/>
        <w:spacing w:line="314" w:lineRule="auto"/>
        <w:ind w:left="457" w:right="896" w:firstLine="4"/>
      </w:pPr>
      <w:r>
        <w:rPr>
          <w:color w:val="312D2D"/>
          <w:w w:val="110"/>
        </w:rPr>
        <w:t>Whenever a client has difficulty changing a perception,  the therapist can give him homework to test the truth of his cognitions. </w:t>
      </w:r>
      <w:r>
        <w:rPr>
          <w:rFonts w:ascii="Arial"/>
          <w:color w:val="312D2D"/>
          <w:w w:val="110"/>
        </w:rPr>
        <w:t>If, </w:t>
      </w:r>
      <w:r>
        <w:rPr>
          <w:color w:val="312D2D"/>
          <w:w w:val="110"/>
        </w:rPr>
        <w:t>for example, a client insists that his boss hates him, the therapist can ask him to verify this with an assignment: "Ask your coworkers if your boss treats them the same way he treats you." Figure 4-11 gives an example of how a thought leads to a feeling and then to a</w:t>
      </w:r>
      <w:r>
        <w:rPr>
          <w:color w:val="312D2D"/>
          <w:spacing w:val="1"/>
          <w:w w:val="110"/>
        </w:rPr>
        <w:t> </w:t>
      </w:r>
      <w:r>
        <w:rPr>
          <w:color w:val="312D2D"/>
          <w:w w:val="110"/>
        </w:rPr>
        <w:t>behavior.</w:t>
      </w:r>
    </w:p>
    <w:p>
      <w:pPr>
        <w:pStyle w:val="BodyText"/>
        <w:spacing w:line="312" w:lineRule="auto"/>
        <w:ind w:left="459" w:right="923" w:firstLine="291"/>
      </w:pPr>
      <w:r>
        <w:rPr>
          <w:color w:val="312D2D"/>
          <w:w w:val="110"/>
        </w:rPr>
        <w:t>Once the maladaptive thoughts are discovered in a person's habitual, automatic thinking, it becomes possible to modify them by substituting rational, realistic ideas for the distorted ones to create a happier and healthier life without substance abuse.</w:t>
      </w:r>
    </w:p>
    <w:p>
      <w:pPr>
        <w:pStyle w:val="BodyText"/>
        <w:spacing w:line="312" w:lineRule="auto"/>
        <w:ind w:left="462" w:right="831" w:firstLine="289"/>
      </w:pPr>
      <w:r>
        <w:rPr>
          <w:color w:val="312D2D"/>
          <w:w w:val="110"/>
        </w:rPr>
        <w:t>The approach developed by Beck and colleagues to achieve the goal of a substance-free life is referred to as cognitive therapy (Beck et al., 1993; Beck and Liese, 1998), while Ellis'</w:t>
      </w:r>
    </w:p>
    <w:p>
      <w:pPr>
        <w:pStyle w:val="BodyText"/>
        <w:spacing w:before="2"/>
        <w:ind w:left="462"/>
      </w:pPr>
      <w:r>
        <w:rPr>
          <w:color w:val="312D2D"/>
          <w:w w:val="115"/>
        </w:rPr>
        <w:t>approach is known as rational-emotive therapy</w:t>
      </w:r>
    </w:p>
    <w:p>
      <w:pPr>
        <w:spacing w:after="0"/>
        <w:sectPr>
          <w:type w:val="continuous"/>
          <w:pgSz w:w="12240" w:h="15840"/>
          <w:pgMar w:top="1100" w:bottom="0" w:left="980" w:right="560"/>
          <w:cols w:num="2" w:equalWidth="0">
            <w:col w:w="4807" w:space="238"/>
            <w:col w:w="5655"/>
          </w:cols>
        </w:sectPr>
      </w:pPr>
    </w:p>
    <w:p>
      <w:pPr>
        <w:pStyle w:val="BodyText"/>
      </w:pPr>
    </w:p>
    <w:p>
      <w:pPr>
        <w:pStyle w:val="BodyText"/>
      </w:pPr>
    </w:p>
    <w:p>
      <w:pPr>
        <w:pStyle w:val="BodyText"/>
        <w:spacing w:before="8" w:after="1"/>
      </w:pPr>
    </w:p>
    <w:tbl>
      <w:tblPr>
        <w:tblW w:w="0" w:type="auto"/>
        <w:jc w:val="left"/>
        <w:tblInd w:w="500"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CellMar>
          <w:top w:w="0" w:type="dxa"/>
          <w:left w:w="0" w:type="dxa"/>
          <w:bottom w:w="0" w:type="dxa"/>
          <w:right w:w="0" w:type="dxa"/>
        </w:tblCellMar>
        <w:tblLook w:val="01E0"/>
      </w:tblPr>
      <w:tblGrid>
        <w:gridCol w:w="108"/>
        <w:gridCol w:w="4321"/>
        <w:gridCol w:w="5021"/>
        <w:gridCol w:w="108"/>
      </w:tblGrid>
      <w:tr>
        <w:trPr>
          <w:trHeight w:val="1259" w:hRule="atLeast"/>
        </w:trPr>
        <w:tc>
          <w:tcPr>
            <w:tcW w:w="108" w:type="dxa"/>
            <w:tcBorders>
              <w:right w:val="nil"/>
            </w:tcBorders>
          </w:tcPr>
          <w:p>
            <w:pPr>
              <w:pStyle w:val="TableParagraph"/>
              <w:rPr>
                <w:sz w:val="20"/>
              </w:rPr>
            </w:pPr>
          </w:p>
        </w:tc>
        <w:tc>
          <w:tcPr>
            <w:tcW w:w="9342" w:type="dxa"/>
            <w:gridSpan w:val="2"/>
            <w:tcBorders>
              <w:top w:val="nil"/>
              <w:left w:val="nil"/>
              <w:bottom w:val="nil"/>
              <w:right w:val="nil"/>
            </w:tcBorders>
            <w:shd w:val="clear" w:color="auto" w:fill="221E1F"/>
          </w:tcPr>
          <w:p>
            <w:pPr>
              <w:pStyle w:val="TableParagraph"/>
              <w:spacing w:before="67"/>
              <w:ind w:left="1845" w:right="1815"/>
              <w:jc w:val="center"/>
              <w:rPr>
                <w:sz w:val="24"/>
              </w:rPr>
            </w:pPr>
            <w:r>
              <w:rPr>
                <w:color w:val="FFFFFF"/>
                <w:w w:val="105"/>
                <w:sz w:val="24"/>
              </w:rPr>
              <w:t>Figure 4-10</w:t>
            </w:r>
          </w:p>
          <w:p>
            <w:pPr>
              <w:pStyle w:val="TableParagraph"/>
              <w:spacing w:line="420" w:lineRule="atLeast" w:before="3"/>
              <w:ind w:left="1633" w:right="1605"/>
              <w:jc w:val="center"/>
              <w:rPr>
                <w:sz w:val="24"/>
              </w:rPr>
            </w:pPr>
            <w:r>
              <w:rPr>
                <w:color w:val="FFFFFF"/>
                <w:w w:val="110"/>
                <w:sz w:val="24"/>
              </w:rPr>
              <w:t>Common Irrational Beliefs About Alcohol and Drugs With More Rational Alternatives</w:t>
            </w:r>
          </w:p>
        </w:tc>
        <w:tc>
          <w:tcPr>
            <w:tcW w:w="108" w:type="dxa"/>
            <w:tcBorders>
              <w:left w:val="nil"/>
            </w:tcBorders>
          </w:tcPr>
          <w:p>
            <w:pPr>
              <w:pStyle w:val="TableParagraph"/>
              <w:rPr>
                <w:sz w:val="20"/>
              </w:rPr>
            </w:pPr>
          </w:p>
        </w:tc>
      </w:tr>
      <w:tr>
        <w:trPr>
          <w:trHeight w:val="360" w:hRule="atLeast"/>
        </w:trPr>
        <w:tc>
          <w:tcPr>
            <w:tcW w:w="4429" w:type="dxa"/>
            <w:gridSpan w:val="2"/>
          </w:tcPr>
          <w:p>
            <w:pPr>
              <w:pStyle w:val="TableParagraph"/>
              <w:spacing w:before="60"/>
              <w:ind w:left="1463" w:right="1463"/>
              <w:jc w:val="center"/>
              <w:rPr>
                <w:b/>
                <w:sz w:val="20"/>
              </w:rPr>
            </w:pPr>
            <w:r>
              <w:rPr>
                <w:b/>
                <w:color w:val="312D2F"/>
                <w:w w:val="105"/>
                <w:sz w:val="20"/>
              </w:rPr>
              <w:t>Irrational Belief</w:t>
            </w:r>
          </w:p>
        </w:tc>
        <w:tc>
          <w:tcPr>
            <w:tcW w:w="5129" w:type="dxa"/>
            <w:gridSpan w:val="2"/>
          </w:tcPr>
          <w:p>
            <w:pPr>
              <w:pStyle w:val="TableParagraph"/>
              <w:spacing w:before="60"/>
              <w:ind w:left="1135"/>
              <w:rPr>
                <w:b/>
                <w:sz w:val="20"/>
              </w:rPr>
            </w:pPr>
            <w:r>
              <w:rPr>
                <w:b/>
                <w:color w:val="312D2F"/>
                <w:w w:val="105"/>
                <w:sz w:val="20"/>
              </w:rPr>
              <w:t>Rational Alternative or Dispute</w:t>
            </w:r>
          </w:p>
        </w:tc>
      </w:tr>
      <w:tr>
        <w:trPr>
          <w:trHeight w:val="1199" w:hRule="atLeast"/>
        </w:trPr>
        <w:tc>
          <w:tcPr>
            <w:tcW w:w="4429" w:type="dxa"/>
            <w:gridSpan w:val="2"/>
          </w:tcPr>
          <w:p>
            <w:pPr>
              <w:pStyle w:val="TableParagraph"/>
              <w:spacing w:line="314" w:lineRule="auto" w:before="59"/>
              <w:ind w:left="114" w:right="187" w:hanging="2"/>
              <w:rPr>
                <w:sz w:val="20"/>
              </w:rPr>
            </w:pPr>
            <w:r>
              <w:rPr>
                <w:color w:val="312D2F"/>
                <w:w w:val="110"/>
                <w:sz w:val="20"/>
              </w:rPr>
              <w:t>Drinking is never a problem for me, even if I do lose control once in a while. It's other people who have a problem with the way I</w:t>
            </w:r>
          </w:p>
          <w:p>
            <w:pPr>
              <w:pStyle w:val="TableParagraph"/>
              <w:spacing w:line="216" w:lineRule="exact"/>
              <w:ind w:left="114"/>
              <w:rPr>
                <w:sz w:val="20"/>
              </w:rPr>
            </w:pPr>
            <w:r>
              <w:rPr>
                <w:color w:val="312D2F"/>
                <w:w w:val="115"/>
                <w:sz w:val="20"/>
              </w:rPr>
              <w:t>drink.</w:t>
            </w:r>
          </w:p>
        </w:tc>
        <w:tc>
          <w:tcPr>
            <w:tcW w:w="5129" w:type="dxa"/>
            <w:gridSpan w:val="2"/>
          </w:tcPr>
          <w:p>
            <w:pPr>
              <w:pStyle w:val="TableParagraph"/>
              <w:spacing w:line="314" w:lineRule="auto" w:before="59"/>
              <w:ind w:left="117" w:right="174" w:hanging="2"/>
              <w:jc w:val="both"/>
              <w:rPr>
                <w:sz w:val="20"/>
              </w:rPr>
            </w:pPr>
            <w:r>
              <w:rPr>
                <w:color w:val="312D2F"/>
                <w:w w:val="110"/>
                <w:sz w:val="20"/>
              </w:rPr>
              <w:t>Losing</w:t>
            </w:r>
            <w:r>
              <w:rPr>
                <w:color w:val="312D2F"/>
                <w:spacing w:val="-13"/>
                <w:w w:val="110"/>
                <w:sz w:val="20"/>
              </w:rPr>
              <w:t> </w:t>
            </w:r>
            <w:r>
              <w:rPr>
                <w:color w:val="312D2F"/>
                <w:w w:val="110"/>
                <w:sz w:val="20"/>
              </w:rPr>
              <w:t>control</w:t>
            </w:r>
            <w:r>
              <w:rPr>
                <w:color w:val="312D2F"/>
                <w:spacing w:val="-10"/>
                <w:w w:val="110"/>
                <w:sz w:val="20"/>
              </w:rPr>
              <w:t> </w:t>
            </w:r>
            <w:r>
              <w:rPr>
                <w:color w:val="312D2F"/>
                <w:w w:val="110"/>
                <w:sz w:val="20"/>
              </w:rPr>
              <w:t>can</w:t>
            </w:r>
            <w:r>
              <w:rPr>
                <w:color w:val="312D2F"/>
                <w:spacing w:val="-7"/>
                <w:w w:val="110"/>
                <w:sz w:val="20"/>
              </w:rPr>
              <w:t> </w:t>
            </w:r>
            <w:r>
              <w:rPr>
                <w:color w:val="312D2F"/>
                <w:w w:val="110"/>
                <w:sz w:val="20"/>
              </w:rPr>
              <w:t>be</w:t>
            </w:r>
            <w:r>
              <w:rPr>
                <w:color w:val="312D2F"/>
                <w:spacing w:val="-11"/>
                <w:w w:val="110"/>
                <w:sz w:val="20"/>
              </w:rPr>
              <w:t> </w:t>
            </w:r>
            <w:r>
              <w:rPr>
                <w:color w:val="312D2F"/>
                <w:w w:val="110"/>
                <w:sz w:val="20"/>
              </w:rPr>
              <w:t>the</w:t>
            </w:r>
            <w:r>
              <w:rPr>
                <w:color w:val="312D2F"/>
                <w:spacing w:val="-11"/>
                <w:w w:val="110"/>
                <w:sz w:val="20"/>
              </w:rPr>
              <w:t> </w:t>
            </w:r>
            <w:r>
              <w:rPr>
                <w:color w:val="312D2F"/>
                <w:w w:val="110"/>
                <w:sz w:val="20"/>
              </w:rPr>
              <w:t>first</w:t>
            </w:r>
            <w:r>
              <w:rPr>
                <w:color w:val="312D2F"/>
                <w:spacing w:val="-10"/>
                <w:w w:val="110"/>
                <w:sz w:val="20"/>
              </w:rPr>
              <w:t> </w:t>
            </w:r>
            <w:r>
              <w:rPr>
                <w:color w:val="312D2F"/>
                <w:w w:val="110"/>
                <w:sz w:val="20"/>
              </w:rPr>
              <w:t>sign</w:t>
            </w:r>
            <w:r>
              <w:rPr>
                <w:color w:val="312D2F"/>
                <w:spacing w:val="-13"/>
                <w:w w:val="110"/>
                <w:sz w:val="20"/>
              </w:rPr>
              <w:t> </w:t>
            </w:r>
            <w:r>
              <w:rPr>
                <w:color w:val="312D2F"/>
                <w:w w:val="110"/>
                <w:sz w:val="20"/>
              </w:rPr>
              <w:t>of</w:t>
            </w:r>
            <w:r>
              <w:rPr>
                <w:color w:val="312D2F"/>
                <w:spacing w:val="4"/>
                <w:w w:val="110"/>
                <w:sz w:val="20"/>
              </w:rPr>
              <w:t> </w:t>
            </w:r>
            <w:r>
              <w:rPr>
                <w:color w:val="312D2F"/>
                <w:w w:val="110"/>
                <w:sz w:val="20"/>
              </w:rPr>
              <w:t>a</w:t>
            </w:r>
            <w:r>
              <w:rPr>
                <w:color w:val="312D2F"/>
                <w:spacing w:val="6"/>
                <w:w w:val="110"/>
                <w:sz w:val="20"/>
              </w:rPr>
              <w:t> </w:t>
            </w:r>
            <w:r>
              <w:rPr>
                <w:color w:val="312D2F"/>
                <w:w w:val="110"/>
                <w:sz w:val="20"/>
              </w:rPr>
              <w:t>problem,</w:t>
            </w:r>
            <w:r>
              <w:rPr>
                <w:color w:val="312D2F"/>
                <w:spacing w:val="-4"/>
                <w:w w:val="110"/>
                <w:sz w:val="20"/>
              </w:rPr>
              <w:t> </w:t>
            </w:r>
            <w:r>
              <w:rPr>
                <w:color w:val="312D2F"/>
                <w:w w:val="110"/>
                <w:sz w:val="20"/>
              </w:rPr>
              <w:t>and</w:t>
            </w:r>
            <w:r>
              <w:rPr>
                <w:color w:val="312D2F"/>
                <w:spacing w:val="8"/>
                <w:w w:val="110"/>
                <w:sz w:val="20"/>
              </w:rPr>
              <w:t> </w:t>
            </w:r>
            <w:r>
              <w:rPr>
                <w:color w:val="312D2F"/>
                <w:w w:val="110"/>
                <w:sz w:val="20"/>
              </w:rPr>
              <w:t>if my drinking is a significant problem for others, sooner or later it will be for</w:t>
            </w:r>
            <w:r>
              <w:rPr>
                <w:color w:val="312D2F"/>
                <w:spacing w:val="-19"/>
                <w:w w:val="110"/>
                <w:sz w:val="20"/>
              </w:rPr>
              <w:t> </w:t>
            </w:r>
            <w:r>
              <w:rPr>
                <w:color w:val="312D2F"/>
                <w:w w:val="110"/>
                <w:sz w:val="20"/>
              </w:rPr>
              <w:t>me.</w:t>
            </w:r>
          </w:p>
        </w:tc>
      </w:tr>
      <w:tr>
        <w:trPr>
          <w:trHeight w:val="599" w:hRule="atLeast"/>
        </w:trPr>
        <w:tc>
          <w:tcPr>
            <w:tcW w:w="4429" w:type="dxa"/>
            <w:gridSpan w:val="2"/>
            <w:tcBorders>
              <w:left w:val="single" w:sz="2" w:space="0" w:color="000000"/>
              <w:right w:val="single" w:sz="2" w:space="0" w:color="000000"/>
            </w:tcBorders>
          </w:tcPr>
          <w:p>
            <w:pPr>
              <w:pStyle w:val="TableParagraph"/>
              <w:spacing w:before="42"/>
              <w:ind w:left="113"/>
              <w:rPr>
                <w:sz w:val="20"/>
              </w:rPr>
            </w:pPr>
            <w:r>
              <w:rPr>
                <w:color w:val="312D2F"/>
                <w:sz w:val="20"/>
              </w:rPr>
              <w:t>I </w:t>
            </w:r>
            <w:r>
              <w:rPr>
                <w:i/>
                <w:color w:val="312D2F"/>
                <w:sz w:val="22"/>
              </w:rPr>
              <w:t>need </w:t>
            </w:r>
            <w:r>
              <w:rPr>
                <w:color w:val="312D2F"/>
                <w:sz w:val="20"/>
              </w:rPr>
              <w:t>to use drugs to relax.</w:t>
            </w:r>
          </w:p>
        </w:tc>
        <w:tc>
          <w:tcPr>
            <w:tcW w:w="5129" w:type="dxa"/>
            <w:gridSpan w:val="2"/>
            <w:tcBorders>
              <w:left w:val="single" w:sz="2" w:space="0" w:color="000000"/>
              <w:right w:val="nil"/>
            </w:tcBorders>
          </w:tcPr>
          <w:p>
            <w:pPr>
              <w:pStyle w:val="TableParagraph"/>
              <w:spacing w:line="302" w:lineRule="exact" w:before="6"/>
              <w:ind w:left="122" w:hanging="1"/>
              <w:rPr>
                <w:sz w:val="20"/>
              </w:rPr>
            </w:pPr>
            <w:r>
              <w:rPr>
                <w:color w:val="312D2F"/>
                <w:w w:val="110"/>
                <w:sz w:val="20"/>
              </w:rPr>
              <w:t>I want to use drugs but don't have to use them just because I want to.</w:t>
            </w:r>
          </w:p>
        </w:tc>
      </w:tr>
      <w:tr>
        <w:trPr>
          <w:trHeight w:val="382" w:hRule="atLeast"/>
        </w:trPr>
        <w:tc>
          <w:tcPr>
            <w:tcW w:w="4429" w:type="dxa"/>
            <w:gridSpan w:val="2"/>
            <w:tcBorders>
              <w:left w:val="single" w:sz="2" w:space="0" w:color="000000"/>
              <w:bottom w:val="nil"/>
              <w:right w:val="single" w:sz="2" w:space="0" w:color="000000"/>
            </w:tcBorders>
          </w:tcPr>
          <w:p>
            <w:pPr>
              <w:pStyle w:val="TableParagraph"/>
              <w:spacing w:before="51"/>
              <w:ind w:left="113"/>
              <w:rPr>
                <w:sz w:val="20"/>
              </w:rPr>
            </w:pPr>
            <w:r>
              <w:rPr>
                <w:color w:val="312D2F"/>
                <w:w w:val="110"/>
                <w:sz w:val="20"/>
              </w:rPr>
              <w:t>I can't stand not having what I want; it is just</w:t>
            </w:r>
          </w:p>
        </w:tc>
        <w:tc>
          <w:tcPr>
            <w:tcW w:w="5129" w:type="dxa"/>
            <w:gridSpan w:val="2"/>
            <w:tcBorders>
              <w:left w:val="single" w:sz="2" w:space="0" w:color="000000"/>
              <w:bottom w:val="nil"/>
              <w:right w:val="nil"/>
            </w:tcBorders>
          </w:tcPr>
          <w:p>
            <w:pPr>
              <w:pStyle w:val="TableParagraph"/>
              <w:spacing w:before="51"/>
              <w:ind w:left="122"/>
              <w:rPr>
                <w:sz w:val="20"/>
              </w:rPr>
            </w:pPr>
            <w:r>
              <w:rPr>
                <w:color w:val="312D2F"/>
                <w:w w:val="110"/>
                <w:sz w:val="20"/>
              </w:rPr>
              <w:t>I may not like it, but I have stood it in the past and can</w:t>
            </w:r>
          </w:p>
        </w:tc>
      </w:tr>
      <w:tr>
        <w:trPr>
          <w:trHeight w:val="207" w:hRule="atLeast"/>
        </w:trPr>
        <w:tc>
          <w:tcPr>
            <w:tcW w:w="9558" w:type="dxa"/>
            <w:gridSpan w:val="4"/>
            <w:tcBorders>
              <w:top w:val="nil"/>
              <w:left w:val="single" w:sz="2" w:space="0" w:color="000000"/>
              <w:right w:val="nil"/>
            </w:tcBorders>
          </w:tcPr>
          <w:p>
            <w:pPr>
              <w:pStyle w:val="TableParagraph"/>
              <w:tabs>
                <w:tab w:pos="4549" w:val="left" w:leader="none"/>
              </w:tabs>
              <w:spacing w:line="188" w:lineRule="exact"/>
              <w:ind w:left="119"/>
              <w:rPr>
                <w:sz w:val="20"/>
              </w:rPr>
            </w:pPr>
            <w:r>
              <w:rPr>
                <w:i/>
                <w:color w:val="312D2F"/>
                <w:w w:val="110"/>
                <w:sz w:val="22"/>
              </w:rPr>
              <w:t>too </w:t>
            </w:r>
            <w:r>
              <w:rPr>
                <w:color w:val="312D2F"/>
                <w:w w:val="110"/>
                <w:sz w:val="20"/>
              </w:rPr>
              <w:t>hard</w:t>
            </w:r>
            <w:r>
              <w:rPr>
                <w:color w:val="312D2F"/>
                <w:spacing w:val="-24"/>
                <w:w w:val="110"/>
                <w:sz w:val="20"/>
              </w:rPr>
              <w:t> </w:t>
            </w:r>
            <w:r>
              <w:rPr>
                <w:color w:val="312D2F"/>
                <w:w w:val="110"/>
                <w:sz w:val="20"/>
              </w:rPr>
              <w:t>to</w:t>
            </w:r>
            <w:r>
              <w:rPr>
                <w:color w:val="312D2F"/>
                <w:spacing w:val="-12"/>
                <w:w w:val="110"/>
                <w:sz w:val="20"/>
              </w:rPr>
              <w:t> </w:t>
            </w:r>
            <w:r>
              <w:rPr>
                <w:color w:val="312D2F"/>
                <w:w w:val="110"/>
                <w:sz w:val="20"/>
              </w:rPr>
              <w:t>tolerate.</w:t>
              <w:tab/>
              <w:t>do so</w:t>
            </w:r>
            <w:r>
              <w:rPr>
                <w:color w:val="312D2F"/>
                <w:spacing w:val="6"/>
                <w:w w:val="110"/>
                <w:sz w:val="20"/>
              </w:rPr>
              <w:t> </w:t>
            </w:r>
            <w:r>
              <w:rPr>
                <w:color w:val="312D2F"/>
                <w:w w:val="110"/>
                <w:sz w:val="20"/>
              </w:rPr>
              <w:t>now.</w:t>
            </w:r>
          </w:p>
        </w:tc>
      </w:tr>
      <w:tr>
        <w:trPr>
          <w:trHeight w:val="659" w:hRule="atLeast"/>
        </w:trPr>
        <w:tc>
          <w:tcPr>
            <w:tcW w:w="4429" w:type="dxa"/>
            <w:gridSpan w:val="2"/>
          </w:tcPr>
          <w:p>
            <w:pPr>
              <w:pStyle w:val="TableParagraph"/>
              <w:spacing w:line="302" w:lineRule="exact" w:before="6"/>
              <w:ind w:left="114" w:right="187" w:hanging="5"/>
              <w:rPr>
                <w:sz w:val="20"/>
              </w:rPr>
            </w:pPr>
            <w:r>
              <w:rPr>
                <w:color w:val="312D2F"/>
                <w:w w:val="110"/>
                <w:sz w:val="20"/>
              </w:rPr>
              <w:t>The only time I feel comfortable is when I'm high.</w:t>
            </w:r>
          </w:p>
        </w:tc>
        <w:tc>
          <w:tcPr>
            <w:tcW w:w="5129" w:type="dxa"/>
            <w:gridSpan w:val="2"/>
          </w:tcPr>
          <w:p>
            <w:pPr>
              <w:pStyle w:val="TableParagraph"/>
              <w:spacing w:line="302" w:lineRule="exact" w:before="6"/>
              <w:ind w:left="118" w:right="115" w:firstLine="1"/>
              <w:rPr>
                <w:sz w:val="20"/>
              </w:rPr>
            </w:pPr>
            <w:r>
              <w:rPr>
                <w:color w:val="312D2F"/>
                <w:w w:val="110"/>
                <w:sz w:val="20"/>
              </w:rPr>
              <w:t>It's hard to learn to be comfortable socially without drugs but people do so all the time.</w:t>
            </w:r>
          </w:p>
        </w:tc>
      </w:tr>
      <w:tr>
        <w:trPr>
          <w:trHeight w:val="959" w:hRule="atLeast"/>
        </w:trPr>
        <w:tc>
          <w:tcPr>
            <w:tcW w:w="4429" w:type="dxa"/>
            <w:gridSpan w:val="2"/>
          </w:tcPr>
          <w:p>
            <w:pPr>
              <w:pStyle w:val="TableParagraph"/>
              <w:spacing w:line="312" w:lineRule="auto" w:before="64"/>
              <w:ind w:left="109" w:right="187" w:firstLine="2"/>
              <w:rPr>
                <w:sz w:val="20"/>
              </w:rPr>
            </w:pPr>
            <w:r>
              <w:rPr>
                <w:color w:val="312D2F"/>
                <w:w w:val="110"/>
                <w:sz w:val="20"/>
              </w:rPr>
              <w:t>It would be too hard to stop drinking. I'd lose all my friends, be bored, and never be</w:t>
            </w:r>
          </w:p>
          <w:p>
            <w:pPr>
              <w:pStyle w:val="TableParagraph"/>
              <w:spacing w:before="3"/>
              <w:ind w:left="109"/>
              <w:rPr>
                <w:sz w:val="20"/>
              </w:rPr>
            </w:pPr>
            <w:r>
              <w:rPr>
                <w:color w:val="312D2F"/>
                <w:w w:val="115"/>
                <w:sz w:val="20"/>
              </w:rPr>
              <w:t>comfortable without it.</w:t>
            </w:r>
          </w:p>
        </w:tc>
        <w:tc>
          <w:tcPr>
            <w:tcW w:w="5129" w:type="dxa"/>
            <w:gridSpan w:val="2"/>
          </w:tcPr>
          <w:p>
            <w:pPr>
              <w:pStyle w:val="TableParagraph"/>
              <w:spacing w:line="312" w:lineRule="auto" w:before="64"/>
              <w:ind w:left="118" w:hanging="1"/>
              <w:rPr>
                <w:sz w:val="20"/>
              </w:rPr>
            </w:pPr>
            <w:r>
              <w:rPr>
                <w:color w:val="312D2F"/>
                <w:w w:val="115"/>
                <w:sz w:val="20"/>
              </w:rPr>
              <w:t>While stopping drinking and doing drugs might cost me</w:t>
            </w:r>
            <w:r>
              <w:rPr>
                <w:color w:val="312D2F"/>
                <w:spacing w:val="-23"/>
                <w:w w:val="115"/>
                <w:sz w:val="20"/>
              </w:rPr>
              <w:t> </w:t>
            </w:r>
            <w:r>
              <w:rPr>
                <w:color w:val="312D2F"/>
                <w:w w:val="115"/>
                <w:sz w:val="20"/>
              </w:rPr>
              <w:t>some</w:t>
            </w:r>
            <w:r>
              <w:rPr>
                <w:color w:val="312D2F"/>
                <w:spacing w:val="-17"/>
                <w:w w:val="115"/>
                <w:sz w:val="20"/>
              </w:rPr>
              <w:t> </w:t>
            </w:r>
            <w:r>
              <w:rPr>
                <w:color w:val="312D2F"/>
                <w:w w:val="115"/>
                <w:sz w:val="20"/>
              </w:rPr>
              <w:t>things</w:t>
            </w:r>
            <w:r>
              <w:rPr>
                <w:color w:val="312D2F"/>
                <w:spacing w:val="-19"/>
                <w:w w:val="115"/>
                <w:sz w:val="20"/>
              </w:rPr>
              <w:t> </w:t>
            </w:r>
            <w:r>
              <w:rPr>
                <w:color w:val="312D2F"/>
                <w:w w:val="115"/>
                <w:sz w:val="20"/>
              </w:rPr>
              <w:t>and</w:t>
            </w:r>
            <w:r>
              <w:rPr>
                <w:color w:val="312D2F"/>
                <w:spacing w:val="-6"/>
                <w:w w:val="115"/>
                <w:sz w:val="20"/>
              </w:rPr>
              <w:t> </w:t>
            </w:r>
            <w:r>
              <w:rPr>
                <w:color w:val="312D2F"/>
                <w:w w:val="115"/>
                <w:sz w:val="20"/>
              </w:rPr>
              <w:t>take</w:t>
            </w:r>
            <w:r>
              <w:rPr>
                <w:color w:val="312D2F"/>
                <w:spacing w:val="-17"/>
                <w:w w:val="115"/>
                <w:sz w:val="20"/>
              </w:rPr>
              <w:t> </w:t>
            </w:r>
            <w:r>
              <w:rPr>
                <w:color w:val="312D2F"/>
                <w:w w:val="115"/>
                <w:sz w:val="20"/>
              </w:rPr>
              <w:t>time</w:t>
            </w:r>
            <w:r>
              <w:rPr>
                <w:color w:val="312D2F"/>
                <w:spacing w:val="-21"/>
                <w:w w:val="115"/>
                <w:sz w:val="20"/>
              </w:rPr>
              <w:t> </w:t>
            </w:r>
            <w:r>
              <w:rPr>
                <w:color w:val="312D2F"/>
                <w:w w:val="115"/>
                <w:sz w:val="20"/>
              </w:rPr>
              <w:t>and</w:t>
            </w:r>
            <w:r>
              <w:rPr>
                <w:color w:val="312D2F"/>
                <w:spacing w:val="-7"/>
                <w:w w:val="115"/>
                <w:sz w:val="20"/>
              </w:rPr>
              <w:t> </w:t>
            </w:r>
            <w:r>
              <w:rPr>
                <w:color w:val="312D2F"/>
                <w:w w:val="115"/>
                <w:sz w:val="20"/>
              </w:rPr>
              <w:t>effort,</w:t>
            </w:r>
            <w:r>
              <w:rPr>
                <w:color w:val="312D2F"/>
                <w:spacing w:val="-23"/>
                <w:w w:val="115"/>
                <w:sz w:val="20"/>
              </w:rPr>
              <w:t> </w:t>
            </w:r>
            <w:r>
              <w:rPr>
                <w:color w:val="312D2F"/>
                <w:w w:val="115"/>
                <w:sz w:val="20"/>
              </w:rPr>
              <w:t>if</w:t>
            </w:r>
            <w:r>
              <w:rPr>
                <w:color w:val="312D2F"/>
                <w:spacing w:val="-7"/>
                <w:w w:val="115"/>
                <w:sz w:val="20"/>
              </w:rPr>
              <w:t> </w:t>
            </w:r>
            <w:r>
              <w:rPr>
                <w:color w:val="312D2F"/>
                <w:w w:val="115"/>
                <w:sz w:val="20"/>
              </w:rPr>
              <w:t>I</w:t>
            </w:r>
            <w:r>
              <w:rPr>
                <w:color w:val="312D2F"/>
                <w:spacing w:val="-25"/>
                <w:w w:val="115"/>
                <w:sz w:val="20"/>
              </w:rPr>
              <w:t> </w:t>
            </w:r>
            <w:r>
              <w:rPr>
                <w:color w:val="312D2F"/>
                <w:w w:val="115"/>
                <w:sz w:val="20"/>
              </w:rPr>
              <w:t>don't,</w:t>
            </w:r>
            <w:r>
              <w:rPr>
                <w:color w:val="312D2F"/>
                <w:spacing w:val="-19"/>
                <w:w w:val="115"/>
                <w:sz w:val="20"/>
              </w:rPr>
              <w:t> </w:t>
            </w:r>
            <w:r>
              <w:rPr>
                <w:color w:val="312D2F"/>
                <w:w w:val="115"/>
                <w:sz w:val="20"/>
              </w:rPr>
              <w:t>the</w:t>
            </w:r>
          </w:p>
          <w:p>
            <w:pPr>
              <w:pStyle w:val="TableParagraph"/>
              <w:spacing w:before="3"/>
              <w:ind w:left="112"/>
              <w:rPr>
                <w:sz w:val="20"/>
              </w:rPr>
            </w:pPr>
            <w:r>
              <w:rPr>
                <w:color w:val="312D2F"/>
                <w:w w:val="110"/>
                <w:sz w:val="20"/>
              </w:rPr>
              <w:t>consequences will be far worse.</w:t>
            </w:r>
          </w:p>
        </w:tc>
      </w:tr>
      <w:tr>
        <w:trPr>
          <w:trHeight w:val="1200" w:hRule="atLeast"/>
        </w:trPr>
        <w:tc>
          <w:tcPr>
            <w:tcW w:w="4429" w:type="dxa"/>
            <w:gridSpan w:val="2"/>
          </w:tcPr>
          <w:p>
            <w:pPr>
              <w:pStyle w:val="TableParagraph"/>
              <w:spacing w:line="316" w:lineRule="auto" w:before="61"/>
              <w:ind w:left="103" w:right="52" w:firstLine="9"/>
              <w:rPr>
                <w:sz w:val="20"/>
              </w:rPr>
            </w:pPr>
            <w:r>
              <w:rPr>
                <w:color w:val="312D2F"/>
                <w:w w:val="115"/>
                <w:sz w:val="20"/>
              </w:rPr>
              <w:t>People who can't or don't drink are doomed to frustration and unhappiness.</w:t>
            </w:r>
          </w:p>
        </w:tc>
        <w:tc>
          <w:tcPr>
            <w:tcW w:w="5129" w:type="dxa"/>
            <w:gridSpan w:val="2"/>
          </w:tcPr>
          <w:p>
            <w:pPr>
              <w:pStyle w:val="TableParagraph"/>
              <w:spacing w:line="302" w:lineRule="exact" w:before="6"/>
              <w:ind w:left="117" w:hanging="1"/>
              <w:rPr>
                <w:sz w:val="20"/>
              </w:rPr>
            </w:pPr>
            <w:r>
              <w:rPr>
                <w:color w:val="312D2F"/>
                <w:w w:val="110"/>
                <w:sz w:val="20"/>
              </w:rPr>
              <w:t>Where's the evidence of that? I'll try going to an Alcoholics Anonymous meeting and do some research on how frustrated and miserable these nondrinkers actually are.</w:t>
            </w:r>
          </w:p>
        </w:tc>
      </w:tr>
      <w:tr>
        <w:trPr>
          <w:trHeight w:val="1246" w:hRule="atLeast"/>
        </w:trPr>
        <w:tc>
          <w:tcPr>
            <w:tcW w:w="4429" w:type="dxa"/>
            <w:gridSpan w:val="2"/>
          </w:tcPr>
          <w:p>
            <w:pPr>
              <w:pStyle w:val="TableParagraph"/>
              <w:spacing w:line="314" w:lineRule="auto" w:before="53"/>
              <w:ind w:left="109" w:right="187"/>
              <w:rPr>
                <w:sz w:val="20"/>
              </w:rPr>
            </w:pPr>
            <w:r>
              <w:rPr>
                <w:color w:val="312D2F"/>
                <w:w w:val="115"/>
                <w:sz w:val="20"/>
              </w:rPr>
              <w:t>Once</w:t>
            </w:r>
            <w:r>
              <w:rPr>
                <w:color w:val="312D2F"/>
                <w:spacing w:val="-15"/>
                <w:w w:val="115"/>
                <w:sz w:val="20"/>
              </w:rPr>
              <w:t> </w:t>
            </w:r>
            <w:r>
              <w:rPr>
                <w:color w:val="312D2F"/>
                <w:w w:val="115"/>
                <w:sz w:val="20"/>
              </w:rPr>
              <w:t>you've</w:t>
            </w:r>
            <w:r>
              <w:rPr>
                <w:color w:val="312D2F"/>
                <w:spacing w:val="-19"/>
                <w:w w:val="115"/>
                <w:sz w:val="20"/>
              </w:rPr>
              <w:t> </w:t>
            </w:r>
            <w:r>
              <w:rPr>
                <w:color w:val="312D2F"/>
                <w:w w:val="115"/>
                <w:sz w:val="20"/>
              </w:rPr>
              <w:t>stopped</w:t>
            </w:r>
            <w:r>
              <w:rPr>
                <w:color w:val="312D2F"/>
                <w:spacing w:val="-5"/>
                <w:w w:val="115"/>
                <w:sz w:val="20"/>
              </w:rPr>
              <w:t> </w:t>
            </w:r>
            <w:r>
              <w:rPr>
                <w:color w:val="312D2F"/>
                <w:w w:val="115"/>
                <w:sz w:val="20"/>
              </w:rPr>
              <w:t>using</w:t>
            </w:r>
            <w:r>
              <w:rPr>
                <w:color w:val="312D2F"/>
                <w:spacing w:val="-19"/>
                <w:w w:val="115"/>
                <w:sz w:val="20"/>
              </w:rPr>
              <w:t> </w:t>
            </w:r>
            <w:r>
              <w:rPr>
                <w:color w:val="312D2F"/>
                <w:w w:val="115"/>
                <w:sz w:val="20"/>
              </w:rPr>
              <w:t>and</w:t>
            </w:r>
            <w:r>
              <w:rPr>
                <w:color w:val="312D2F"/>
                <w:spacing w:val="-2"/>
                <w:w w:val="115"/>
                <w:sz w:val="20"/>
              </w:rPr>
              <w:t> </w:t>
            </w:r>
            <w:r>
              <w:rPr>
                <w:color w:val="312D2F"/>
                <w:w w:val="115"/>
                <w:sz w:val="20"/>
              </w:rPr>
              <w:t>you</w:t>
            </w:r>
            <w:r>
              <w:rPr>
                <w:color w:val="312D2F"/>
                <w:spacing w:val="-19"/>
                <w:w w:val="115"/>
                <w:sz w:val="20"/>
              </w:rPr>
              <w:t> </w:t>
            </w:r>
            <w:r>
              <w:rPr>
                <w:color w:val="312D2F"/>
                <w:w w:val="115"/>
                <w:sz w:val="20"/>
              </w:rPr>
              <w:t>see</w:t>
            </w:r>
            <w:r>
              <w:rPr>
                <w:color w:val="312D2F"/>
                <w:spacing w:val="-20"/>
                <w:w w:val="115"/>
                <w:sz w:val="20"/>
              </w:rPr>
              <w:t> </w:t>
            </w:r>
            <w:r>
              <w:rPr>
                <w:color w:val="312D2F"/>
                <w:w w:val="115"/>
                <w:sz w:val="20"/>
              </w:rPr>
              <w:t>it's</w:t>
            </w:r>
            <w:r>
              <w:rPr>
                <w:color w:val="312D2F"/>
                <w:spacing w:val="-21"/>
                <w:w w:val="115"/>
                <w:sz w:val="20"/>
              </w:rPr>
              <w:t> </w:t>
            </w:r>
            <w:r>
              <w:rPr>
                <w:color w:val="312D2F"/>
                <w:w w:val="115"/>
                <w:sz w:val="20"/>
              </w:rPr>
              <w:t>all over, you're right back to where you started, and</w:t>
            </w:r>
            <w:r>
              <w:rPr>
                <w:color w:val="312D2F"/>
                <w:spacing w:val="-5"/>
                <w:w w:val="115"/>
                <w:sz w:val="20"/>
              </w:rPr>
              <w:t> </w:t>
            </w:r>
            <w:r>
              <w:rPr>
                <w:color w:val="312D2F"/>
                <w:w w:val="115"/>
                <w:sz w:val="20"/>
              </w:rPr>
              <w:t>all</w:t>
            </w:r>
            <w:r>
              <w:rPr>
                <w:color w:val="312D2F"/>
                <w:spacing w:val="-11"/>
                <w:w w:val="115"/>
                <w:sz w:val="20"/>
              </w:rPr>
              <w:t> </w:t>
            </w:r>
            <w:r>
              <w:rPr>
                <w:color w:val="312D2F"/>
                <w:w w:val="115"/>
                <w:sz w:val="20"/>
              </w:rPr>
              <w:t>your</w:t>
            </w:r>
            <w:r>
              <w:rPr>
                <w:color w:val="312D2F"/>
                <w:spacing w:val="-13"/>
                <w:w w:val="115"/>
                <w:sz w:val="20"/>
              </w:rPr>
              <w:t> </w:t>
            </w:r>
            <w:r>
              <w:rPr>
                <w:color w:val="312D2F"/>
                <w:w w:val="115"/>
                <w:sz w:val="20"/>
              </w:rPr>
              <w:t>efforts</w:t>
            </w:r>
            <w:r>
              <w:rPr>
                <w:color w:val="312D2F"/>
                <w:spacing w:val="-15"/>
                <w:w w:val="115"/>
                <w:sz w:val="20"/>
              </w:rPr>
              <w:t> </w:t>
            </w:r>
            <w:r>
              <w:rPr>
                <w:color w:val="312D2F"/>
                <w:w w:val="115"/>
                <w:sz w:val="20"/>
              </w:rPr>
              <w:t>only</w:t>
            </w:r>
            <w:r>
              <w:rPr>
                <w:color w:val="312D2F"/>
                <w:spacing w:val="-14"/>
                <w:w w:val="115"/>
                <w:sz w:val="20"/>
              </w:rPr>
              <w:t> </w:t>
            </w:r>
            <w:r>
              <w:rPr>
                <w:color w:val="312D2F"/>
                <w:w w:val="115"/>
                <w:sz w:val="20"/>
              </w:rPr>
              <w:t>lead you</w:t>
            </w:r>
            <w:r>
              <w:rPr>
                <w:color w:val="312D2F"/>
                <w:spacing w:val="-9"/>
                <w:w w:val="115"/>
                <w:sz w:val="20"/>
              </w:rPr>
              <w:t> </w:t>
            </w:r>
            <w:r>
              <w:rPr>
                <w:color w:val="312D2F"/>
                <w:w w:val="115"/>
                <w:sz w:val="20"/>
              </w:rPr>
              <w:t>to</w:t>
            </w:r>
            <w:r>
              <w:rPr>
                <w:color w:val="312D2F"/>
                <w:spacing w:val="-11"/>
                <w:w w:val="115"/>
                <w:sz w:val="20"/>
              </w:rPr>
              <w:t> </w:t>
            </w:r>
            <w:r>
              <w:rPr>
                <w:color w:val="312D2F"/>
                <w:w w:val="115"/>
                <w:sz w:val="20"/>
              </w:rPr>
              <w:t>total</w:t>
            </w:r>
          </w:p>
          <w:p>
            <w:pPr>
              <w:pStyle w:val="TableParagraph"/>
              <w:spacing w:line="225" w:lineRule="exact"/>
              <w:ind w:left="103"/>
              <w:rPr>
                <w:sz w:val="20"/>
              </w:rPr>
            </w:pPr>
            <w:r>
              <w:rPr>
                <w:color w:val="312D2F"/>
                <w:w w:val="110"/>
                <w:sz w:val="20"/>
              </w:rPr>
              <w:t>failure. Once an addict, always an addict.</w:t>
            </w:r>
          </w:p>
        </w:tc>
        <w:tc>
          <w:tcPr>
            <w:tcW w:w="5129" w:type="dxa"/>
            <w:gridSpan w:val="2"/>
          </w:tcPr>
          <w:p>
            <w:pPr>
              <w:pStyle w:val="TableParagraph"/>
              <w:spacing w:line="297" w:lineRule="auto" w:before="53"/>
              <w:ind w:left="118" w:right="115" w:hanging="1"/>
              <w:rPr>
                <w:sz w:val="20"/>
              </w:rPr>
            </w:pPr>
            <w:r>
              <w:rPr>
                <w:color w:val="312D2F"/>
                <w:w w:val="110"/>
                <w:sz w:val="20"/>
              </w:rPr>
              <w:t>A slip is only a new learning experience toward recovery. It is not a </w:t>
            </w:r>
            <w:r>
              <w:rPr>
                <w:i/>
                <w:color w:val="312D2F"/>
                <w:w w:val="110"/>
                <w:sz w:val="22"/>
              </w:rPr>
              <w:t>failure, </w:t>
            </w:r>
            <w:r>
              <w:rPr>
                <w:color w:val="312D2F"/>
                <w:w w:val="110"/>
                <w:sz w:val="20"/>
              </w:rPr>
              <w:t>only a setback that can tell me what direction I need to go in now. It's my choice.</w:t>
            </w:r>
          </w:p>
        </w:tc>
      </w:tr>
      <w:tr>
        <w:trPr>
          <w:trHeight w:val="359" w:hRule="atLeast"/>
        </w:trPr>
        <w:tc>
          <w:tcPr>
            <w:tcW w:w="9558" w:type="dxa"/>
            <w:gridSpan w:val="4"/>
            <w:tcBorders>
              <w:right w:val="nil"/>
            </w:tcBorders>
          </w:tcPr>
          <w:p>
            <w:pPr>
              <w:pStyle w:val="TableParagraph"/>
              <w:spacing w:before="46"/>
              <w:ind w:left="119"/>
              <w:rPr>
                <w:sz w:val="20"/>
              </w:rPr>
            </w:pPr>
            <w:r>
              <w:rPr>
                <w:i/>
                <w:color w:val="312D2F"/>
                <w:w w:val="105"/>
                <w:sz w:val="22"/>
              </w:rPr>
              <w:t>Source: </w:t>
            </w:r>
            <w:r>
              <w:rPr>
                <w:color w:val="312D2F"/>
                <w:w w:val="105"/>
                <w:sz w:val="20"/>
              </w:rPr>
              <w:t>Adapted from Rotgers, 1996.</w:t>
            </w:r>
          </w:p>
        </w:tc>
      </w:tr>
    </w:tbl>
    <w:p>
      <w:pPr>
        <w:pStyle w:val="BodyText"/>
        <w:spacing w:before="3"/>
        <w:rPr>
          <w:sz w:val="10"/>
        </w:rPr>
      </w:pPr>
    </w:p>
    <w:p>
      <w:pPr>
        <w:spacing w:after="0"/>
        <w:rPr>
          <w:sz w:val="10"/>
        </w:rPr>
        <w:sectPr>
          <w:pgSz w:w="12240" w:h="15840"/>
          <w:pgMar w:header="774" w:footer="743" w:top="940" w:bottom="940" w:left="980" w:right="560"/>
        </w:sectPr>
      </w:pPr>
    </w:p>
    <w:p>
      <w:pPr>
        <w:pStyle w:val="BodyText"/>
        <w:spacing w:line="314" w:lineRule="auto" w:before="92"/>
        <w:ind w:left="460" w:right="62" w:firstLine="8"/>
      </w:pPr>
      <w:r>
        <w:rPr>
          <w:color w:val="312D2F"/>
          <w:w w:val="110"/>
        </w:rPr>
        <w:t>(Ellis</w:t>
      </w:r>
      <w:r>
        <w:rPr>
          <w:color w:val="312D2F"/>
          <w:spacing w:val="-16"/>
          <w:w w:val="110"/>
        </w:rPr>
        <w:t> </w:t>
      </w:r>
      <w:r>
        <w:rPr>
          <w:color w:val="312D2F"/>
          <w:w w:val="110"/>
        </w:rPr>
        <w:t>et</w:t>
      </w:r>
      <w:r>
        <w:rPr>
          <w:color w:val="312D2F"/>
          <w:spacing w:val="-6"/>
          <w:w w:val="110"/>
        </w:rPr>
        <w:t> </w:t>
      </w:r>
      <w:r>
        <w:rPr>
          <w:color w:val="312D2F"/>
          <w:w w:val="110"/>
        </w:rPr>
        <w:t>al.,</w:t>
      </w:r>
      <w:r>
        <w:rPr>
          <w:color w:val="312D2F"/>
          <w:spacing w:val="-31"/>
          <w:w w:val="110"/>
        </w:rPr>
        <w:t> </w:t>
      </w:r>
      <w:r>
        <w:rPr>
          <w:color w:val="312D2F"/>
          <w:w w:val="110"/>
        </w:rPr>
        <w:t>1988).</w:t>
      </w:r>
      <w:r>
        <w:rPr>
          <w:color w:val="312D2F"/>
          <w:spacing w:val="17"/>
          <w:w w:val="110"/>
        </w:rPr>
        <w:t> </w:t>
      </w:r>
      <w:r>
        <w:rPr>
          <w:color w:val="312D2F"/>
          <w:w w:val="110"/>
        </w:rPr>
        <w:t>Generally,</w:t>
      </w:r>
      <w:r>
        <w:rPr>
          <w:color w:val="312D2F"/>
          <w:spacing w:val="-10"/>
          <w:w w:val="110"/>
        </w:rPr>
        <w:t> </w:t>
      </w:r>
      <w:r>
        <w:rPr>
          <w:color w:val="312D2F"/>
          <w:w w:val="110"/>
        </w:rPr>
        <w:t>the</w:t>
      </w:r>
      <w:r>
        <w:rPr>
          <w:color w:val="312D2F"/>
          <w:spacing w:val="-10"/>
          <w:w w:val="110"/>
        </w:rPr>
        <w:t> </w:t>
      </w:r>
      <w:r>
        <w:rPr>
          <w:color w:val="312D2F"/>
          <w:w w:val="110"/>
        </w:rPr>
        <w:t>therapist</w:t>
      </w:r>
      <w:r>
        <w:rPr>
          <w:color w:val="312D2F"/>
          <w:spacing w:val="-7"/>
          <w:w w:val="110"/>
        </w:rPr>
        <w:t> </w:t>
      </w:r>
      <w:r>
        <w:rPr>
          <w:color w:val="312D2F"/>
          <w:w w:val="110"/>
        </w:rPr>
        <w:t>takes a more active role in cognitive therapy than in other types of therapy, depending on the stage of treatment, severity of the substance abuse, and degree of the client's cognitive</w:t>
      </w:r>
      <w:r>
        <w:rPr>
          <w:color w:val="312D2F"/>
          <w:spacing w:val="-40"/>
          <w:w w:val="110"/>
        </w:rPr>
        <w:t> </w:t>
      </w:r>
      <w:r>
        <w:rPr>
          <w:color w:val="312D2F"/>
          <w:w w:val="110"/>
        </w:rPr>
        <w:t>capability.</w:t>
      </w:r>
    </w:p>
    <w:p>
      <w:pPr>
        <w:pStyle w:val="BodyText"/>
        <w:spacing w:line="314" w:lineRule="auto"/>
        <w:ind w:left="459" w:right="62" w:firstLine="288"/>
      </w:pPr>
      <w:r>
        <w:rPr>
          <w:color w:val="312D2F"/>
          <w:w w:val="110"/>
        </w:rPr>
        <w:t>While Ellis and Beck have similar views about the prominent role that cognitions play in the development and maintenance of substance abuse disorders, their theories differ in considering how the therapist should treat irrational or maladaptive cognitions. Rational­ emotive therapy is often more challenging and confrontative, with the therapist informing the client of the irrationality of certain types of</w:t>
      </w:r>
    </w:p>
    <w:p>
      <w:pPr>
        <w:pStyle w:val="BodyText"/>
        <w:spacing w:line="314" w:lineRule="auto" w:before="92"/>
        <w:ind w:left="459" w:right="936" w:firstLine="8"/>
      </w:pPr>
      <w:r>
        <w:rPr/>
        <w:br w:type="column"/>
      </w:r>
      <w:r>
        <w:rPr>
          <w:color w:val="312D2F"/>
          <w:w w:val="110"/>
        </w:rPr>
        <w:t>beliefs that all people are prone </w:t>
      </w:r>
      <w:r>
        <w:rPr>
          <w:color w:val="312D2F"/>
          <w:spacing w:val="-4"/>
          <w:w w:val="110"/>
        </w:rPr>
        <w:t>to</w:t>
      </w:r>
      <w:r>
        <w:rPr>
          <w:color w:val="696767"/>
          <w:spacing w:val="-4"/>
          <w:w w:val="110"/>
        </w:rPr>
        <w:t>. </w:t>
      </w:r>
      <w:r>
        <w:rPr>
          <w:color w:val="312D2F"/>
          <w:w w:val="110"/>
        </w:rPr>
        <w:t>Beck, on the other hand, believes that the cognitive therapist, using a supportive Socratic method, should enlist the client in carefully examining the accuracy of her beliefs. Thus, Beck places more importance on the client's own discovery of faulty and unproductive thinking, while Ellis believes that the client should simply be told  that these exist and what they are. Nevertheless, there is substantial overlap in both the theory and practice of these two therapies. Clearly, different clients will have different responses to these qualitatively different approaches to modifying their thoughts and</w:t>
      </w:r>
      <w:r>
        <w:rPr>
          <w:color w:val="312D2F"/>
          <w:spacing w:val="21"/>
          <w:w w:val="110"/>
        </w:rPr>
        <w:t> </w:t>
      </w:r>
      <w:r>
        <w:rPr>
          <w:color w:val="312D2F"/>
          <w:w w:val="110"/>
        </w:rPr>
        <w:t>beliefs.</w:t>
      </w:r>
    </w:p>
    <w:p>
      <w:pPr>
        <w:spacing w:after="0" w:line="314" w:lineRule="auto"/>
        <w:sectPr>
          <w:type w:val="continuous"/>
          <w:pgSz w:w="12240" w:h="15840"/>
          <w:pgMar w:top="1100" w:bottom="0" w:left="980" w:right="560"/>
          <w:cols w:num="2" w:equalWidth="0">
            <w:col w:w="4751" w:space="292"/>
            <w:col w:w="5657"/>
          </w:cols>
        </w:sectPr>
      </w:pPr>
    </w:p>
    <w:p>
      <w:pPr>
        <w:pStyle w:val="BodyText"/>
      </w:pPr>
    </w:p>
    <w:p>
      <w:pPr>
        <w:pStyle w:val="BodyText"/>
        <w:spacing w:before="3"/>
        <w:rPr>
          <w:sz w:val="11"/>
        </w:rPr>
      </w:pPr>
    </w:p>
    <w:p>
      <w:pPr>
        <w:pStyle w:val="BodyText"/>
        <w:ind w:left="487"/>
      </w:pPr>
      <w:r>
        <w:rPr/>
        <w:pict>
          <v:group style="width:478.65pt;height:40.450pt;mso-position-horizontal-relative:char;mso-position-vertical-relative:line" coordorigin="0,0" coordsize="9573,809">
            <v:shape style="position:absolute;left:0;top:0;width:9573;height:809" coordorigin="0,0" coordsize="9573,809" path="m6384,794l3206,794,3206,809,6384,809,6384,794xm9558,0l0,0,0,0,0,14,0,16,0,796,14,796,14,809,3192,809,3192,794,14,794,14,16,9558,16,9558,14,14,14,14,14,9558,14,9558,0xm9572,16l9558,16,9558,794,6398,794,6398,809,9558,809,9558,796,9572,796,9572,16xe" filled="true" fillcolor="#221e1f" stroked="false">
              <v:path arrowok="t"/>
              <v:fill type="solid"/>
            </v:shape>
            <v:shape style="position:absolute;left:115;top:15;width:9342;height:779" type="#_x0000_t202" filled="true" fillcolor="#221e1f" stroked="false">
              <v:textbox inset="0,0,0,0">
                <w:txbxContent>
                  <w:p>
                    <w:pPr>
                      <w:spacing w:before="66"/>
                      <w:ind w:left="1845" w:right="1811" w:firstLine="0"/>
                      <w:jc w:val="center"/>
                      <w:rPr>
                        <w:sz w:val="24"/>
                      </w:rPr>
                    </w:pPr>
                    <w:r>
                      <w:rPr>
                        <w:color w:val="FFFFFF"/>
                        <w:w w:val="105"/>
                        <w:sz w:val="24"/>
                      </w:rPr>
                      <w:t>Figure 4-11</w:t>
                    </w:r>
                  </w:p>
                  <w:p>
                    <w:pPr>
                      <w:spacing w:before="84"/>
                      <w:ind w:left="1845" w:right="1843" w:firstLine="0"/>
                      <w:jc w:val="center"/>
                      <w:rPr>
                        <w:sz w:val="24"/>
                      </w:rPr>
                    </w:pPr>
                    <w:r>
                      <w:rPr>
                        <w:color w:val="FFFFFF"/>
                        <w:w w:val="110"/>
                        <w:sz w:val="24"/>
                      </w:rPr>
                      <w:t>Thoughts, Feelings, and Behaviors</w:t>
                    </w:r>
                  </w:p>
                </w:txbxContent>
              </v:textbox>
              <v:fill type="solid"/>
              <w10:wrap type="none"/>
            </v:shape>
          </v:group>
        </w:pict>
      </w:r>
      <w:r>
        <w:rPr/>
      </w:r>
    </w:p>
    <w:p>
      <w:pPr>
        <w:spacing w:after="0"/>
        <w:sectPr>
          <w:pgSz w:w="12240" w:h="15840"/>
          <w:pgMar w:header="707" w:footer="738" w:top="1000" w:bottom="920" w:left="980" w:right="560"/>
        </w:sectPr>
      </w:pPr>
    </w:p>
    <w:p>
      <w:pPr>
        <w:spacing w:before="33"/>
        <w:ind w:left="0" w:right="0" w:firstLine="0"/>
        <w:jc w:val="right"/>
        <w:rPr>
          <w:b/>
          <w:i/>
          <w:sz w:val="20"/>
        </w:rPr>
      </w:pPr>
      <w:r>
        <w:rPr>
          <w:b/>
          <w:i/>
          <w:color w:val="312D2D"/>
          <w:sz w:val="20"/>
        </w:rPr>
        <w:t>Thought</w:t>
      </w:r>
    </w:p>
    <w:p>
      <w:pPr>
        <w:tabs>
          <w:tab w:pos="2475" w:val="left" w:leader="none"/>
          <w:tab w:pos="4362" w:val="left" w:leader="none"/>
          <w:tab w:pos="5587" w:val="left" w:leader="none"/>
        </w:tabs>
        <w:spacing w:line="301" w:lineRule="exact" w:before="0"/>
        <w:ind w:left="1165" w:right="0" w:firstLine="0"/>
        <w:jc w:val="left"/>
        <w:rPr>
          <w:b/>
          <w:i/>
          <w:sz w:val="20"/>
        </w:rPr>
      </w:pPr>
      <w:r>
        <w:rPr/>
        <w:br w:type="column"/>
      </w:r>
      <w:r>
        <w:rPr>
          <w:rFonts w:ascii="Arial"/>
          <w:color w:val="312D2D"/>
          <w:sz w:val="29"/>
        </w:rPr>
        <w:t>I</w:t>
        <w:tab/>
      </w:r>
      <w:r>
        <w:rPr>
          <w:b/>
          <w:i/>
          <w:color w:val="312D2D"/>
          <w:sz w:val="20"/>
        </w:rPr>
        <w:t>Feeling</w:t>
        <w:tab/>
      </w:r>
      <w:r>
        <w:rPr>
          <w:rFonts w:ascii="Arial"/>
          <w:color w:val="312D2D"/>
          <w:sz w:val="29"/>
        </w:rPr>
        <w:t>I</w:t>
        <w:tab/>
      </w:r>
      <w:r>
        <w:rPr>
          <w:b/>
          <w:i/>
          <w:color w:val="312D2D"/>
          <w:position w:val="2"/>
          <w:sz w:val="20"/>
        </w:rPr>
        <w:t>Behavior</w:t>
      </w:r>
    </w:p>
    <w:p>
      <w:pPr>
        <w:spacing w:after="0" w:line="301" w:lineRule="exact"/>
        <w:jc w:val="left"/>
        <w:rPr>
          <w:sz w:val="20"/>
        </w:rPr>
        <w:sectPr>
          <w:type w:val="continuous"/>
          <w:pgSz w:w="12240" w:h="15840"/>
          <w:pgMar w:top="1100" w:bottom="0" w:left="980" w:right="560"/>
          <w:cols w:num="2" w:equalWidth="0">
            <w:col w:w="2456" w:space="40"/>
            <w:col w:w="8204"/>
          </w:cols>
        </w:sectPr>
      </w:pPr>
    </w:p>
    <w:tbl>
      <w:tblPr>
        <w:tblW w:w="0" w:type="auto"/>
        <w:jc w:val="left"/>
        <w:tblInd w:w="502" w:type="dxa"/>
        <w:tblBorders>
          <w:top w:val="single" w:sz="6" w:space="0" w:color="221E1F"/>
          <w:left w:val="single" w:sz="6" w:space="0" w:color="221E1F"/>
          <w:bottom w:val="single" w:sz="6" w:space="0" w:color="221E1F"/>
          <w:right w:val="single" w:sz="6" w:space="0" w:color="221E1F"/>
          <w:insideH w:val="single" w:sz="6" w:space="0" w:color="221E1F"/>
          <w:insideV w:val="single" w:sz="6" w:space="0" w:color="221E1F"/>
        </w:tblBorders>
        <w:tblLayout w:type="fixed"/>
        <w:tblCellMar>
          <w:top w:w="0" w:type="dxa"/>
          <w:left w:w="0" w:type="dxa"/>
          <w:bottom w:w="0" w:type="dxa"/>
          <w:right w:w="0" w:type="dxa"/>
        </w:tblCellMar>
        <w:tblLook w:val="01E0"/>
      </w:tblPr>
      <w:tblGrid>
        <w:gridCol w:w="3192"/>
        <w:gridCol w:w="3192"/>
        <w:gridCol w:w="3174"/>
      </w:tblGrid>
      <w:tr>
        <w:trPr>
          <w:trHeight w:val="659" w:hRule="atLeast"/>
        </w:trPr>
        <w:tc>
          <w:tcPr>
            <w:tcW w:w="3192" w:type="dxa"/>
          </w:tcPr>
          <w:p>
            <w:pPr>
              <w:pStyle w:val="TableParagraph"/>
              <w:spacing w:line="316" w:lineRule="auto" w:before="30"/>
              <w:ind w:left="114" w:right="475" w:hanging="12"/>
              <w:rPr>
                <w:sz w:val="20"/>
              </w:rPr>
            </w:pPr>
            <w:r>
              <w:rPr>
                <w:color w:val="312D2D"/>
                <w:w w:val="110"/>
                <w:sz w:val="20"/>
              </w:rPr>
              <w:t>"There's only one way to feel really good"</w:t>
            </w:r>
          </w:p>
        </w:tc>
        <w:tc>
          <w:tcPr>
            <w:tcW w:w="3192" w:type="dxa"/>
          </w:tcPr>
          <w:p>
            <w:pPr>
              <w:pStyle w:val="TableParagraph"/>
              <w:spacing w:before="30"/>
              <w:ind w:left="117"/>
              <w:rPr>
                <w:sz w:val="20"/>
              </w:rPr>
            </w:pPr>
            <w:r>
              <w:rPr>
                <w:color w:val="312D2D"/>
                <w:w w:val="110"/>
                <w:sz w:val="20"/>
              </w:rPr>
              <w:t>Desire to feel good</w:t>
            </w:r>
          </w:p>
        </w:tc>
        <w:tc>
          <w:tcPr>
            <w:tcW w:w="3174" w:type="dxa"/>
          </w:tcPr>
          <w:p>
            <w:pPr>
              <w:pStyle w:val="TableParagraph"/>
              <w:spacing w:before="30"/>
              <w:ind w:left="122"/>
              <w:rPr>
                <w:sz w:val="20"/>
              </w:rPr>
            </w:pPr>
            <w:r>
              <w:rPr>
                <w:color w:val="312D2D"/>
                <w:w w:val="110"/>
                <w:sz w:val="20"/>
              </w:rPr>
              <w:t>Drink alcohol, snort cocaine</w:t>
            </w:r>
          </w:p>
        </w:tc>
      </w:tr>
    </w:tbl>
    <w:p>
      <w:pPr>
        <w:pStyle w:val="BodyText"/>
        <w:spacing w:before="83"/>
        <w:ind w:left="465"/>
      </w:pPr>
      <w:r>
        <w:rPr>
          <w:rFonts w:ascii="Arial"/>
          <w:color w:val="312D2D"/>
          <w:sz w:val="28"/>
        </w:rPr>
        <w:t>I </w:t>
      </w:r>
      <w:r>
        <w:rPr>
          <w:color w:val="312D2D"/>
          <w:w w:val="110"/>
        </w:rPr>
        <w:t>The maladaptive thought in this triad should be replaced in order to avoid the consequent</w:t>
      </w:r>
      <w:r>
        <w:rPr>
          <w:color w:val="312D2D"/>
          <w:spacing w:val="53"/>
          <w:w w:val="110"/>
        </w:rPr>
        <w:t> </w:t>
      </w:r>
      <w:r>
        <w:rPr>
          <w:color w:val="312D2D"/>
          <w:w w:val="110"/>
        </w:rPr>
        <w:t>behavior.</w:t>
      </w:r>
    </w:p>
    <w:p>
      <w:pPr>
        <w:pStyle w:val="BodyText"/>
        <w:spacing w:before="6"/>
        <w:rPr>
          <w:sz w:val="9"/>
        </w:rPr>
      </w:pPr>
    </w:p>
    <w:tbl>
      <w:tblPr>
        <w:tblW w:w="0" w:type="auto"/>
        <w:jc w:val="left"/>
        <w:tblInd w:w="502" w:type="dxa"/>
        <w:tblBorders>
          <w:top w:val="single" w:sz="6" w:space="0" w:color="221E1F"/>
          <w:left w:val="single" w:sz="6" w:space="0" w:color="221E1F"/>
          <w:bottom w:val="single" w:sz="6" w:space="0" w:color="221E1F"/>
          <w:right w:val="single" w:sz="6" w:space="0" w:color="221E1F"/>
          <w:insideH w:val="single" w:sz="6" w:space="0" w:color="221E1F"/>
          <w:insideV w:val="single" w:sz="6" w:space="0" w:color="221E1F"/>
        </w:tblBorders>
        <w:tblLayout w:type="fixed"/>
        <w:tblCellMar>
          <w:top w:w="0" w:type="dxa"/>
          <w:left w:w="0" w:type="dxa"/>
          <w:bottom w:w="0" w:type="dxa"/>
          <w:right w:w="0" w:type="dxa"/>
        </w:tblCellMar>
        <w:tblLook w:val="01E0"/>
      </w:tblPr>
      <w:tblGrid>
        <w:gridCol w:w="3192"/>
        <w:gridCol w:w="3192"/>
        <w:gridCol w:w="3174"/>
      </w:tblGrid>
      <w:tr>
        <w:trPr>
          <w:trHeight w:val="659" w:hRule="atLeast"/>
        </w:trPr>
        <w:tc>
          <w:tcPr>
            <w:tcW w:w="3192" w:type="dxa"/>
          </w:tcPr>
          <w:p>
            <w:pPr>
              <w:pStyle w:val="TableParagraph"/>
              <w:spacing w:line="298" w:lineRule="exact" w:before="9"/>
              <w:ind w:left="114" w:hanging="12"/>
              <w:rPr>
                <w:sz w:val="20"/>
              </w:rPr>
            </w:pPr>
            <w:r>
              <w:rPr>
                <w:color w:val="312D2D"/>
                <w:w w:val="110"/>
                <w:sz w:val="20"/>
              </w:rPr>
              <w:t>"I can feel good by jogging or taking a walk, or..."</w:t>
            </w:r>
          </w:p>
        </w:tc>
        <w:tc>
          <w:tcPr>
            <w:tcW w:w="3192" w:type="dxa"/>
          </w:tcPr>
          <w:p>
            <w:pPr>
              <w:pStyle w:val="TableParagraph"/>
              <w:spacing w:before="61"/>
              <w:ind w:left="117"/>
              <w:rPr>
                <w:sz w:val="20"/>
              </w:rPr>
            </w:pPr>
            <w:r>
              <w:rPr>
                <w:color w:val="312D2D"/>
                <w:w w:val="110"/>
                <w:sz w:val="20"/>
              </w:rPr>
              <w:t>Desire to feel good</w:t>
            </w:r>
          </w:p>
        </w:tc>
        <w:tc>
          <w:tcPr>
            <w:tcW w:w="3174" w:type="dxa"/>
          </w:tcPr>
          <w:p>
            <w:pPr>
              <w:pStyle w:val="TableParagraph"/>
              <w:spacing w:before="61"/>
              <w:ind w:left="123"/>
              <w:rPr>
                <w:sz w:val="20"/>
              </w:rPr>
            </w:pPr>
            <w:r>
              <w:rPr>
                <w:color w:val="312D2D"/>
                <w:w w:val="110"/>
                <w:sz w:val="20"/>
              </w:rPr>
              <w:t>Walking, running</w:t>
            </w:r>
          </w:p>
        </w:tc>
      </w:tr>
    </w:tbl>
    <w:p>
      <w:pPr>
        <w:spacing w:before="99"/>
        <w:ind w:left="464" w:right="0" w:firstLine="0"/>
        <w:jc w:val="left"/>
        <w:rPr>
          <w:sz w:val="20"/>
        </w:rPr>
      </w:pPr>
      <w:r>
        <w:rPr/>
        <w:pict>
          <v:rect style="position:absolute;margin-left:73.379997pt;margin-top:24.08227pt;width:477.9pt;height:.71997pt;mso-position-horizontal-relative:page;mso-position-vertical-relative:paragraph;z-index:-15718912;mso-wrap-distance-left:0;mso-wrap-distance-right:0" filled="true" fillcolor="#221e1f" stroked="false">
            <v:fill type="solid"/>
            <w10:wrap type="topAndBottom"/>
          </v:rect>
        </w:pict>
      </w:r>
      <w:r>
        <w:rPr>
          <w:rFonts w:ascii="Arial"/>
          <w:color w:val="312D2D"/>
          <w:sz w:val="29"/>
        </w:rPr>
        <w:t>I </w:t>
      </w:r>
      <w:r>
        <w:rPr>
          <w:i/>
          <w:color w:val="312D2D"/>
          <w:sz w:val="21"/>
        </w:rPr>
        <w:t>Source: </w:t>
      </w:r>
      <w:r>
        <w:rPr>
          <w:color w:val="312D2D"/>
          <w:sz w:val="20"/>
        </w:rPr>
        <w:t>Adapted from Rotgers, 1996.</w:t>
      </w:r>
    </w:p>
    <w:p>
      <w:pPr>
        <w:pStyle w:val="BodyText"/>
        <w:spacing w:before="6"/>
        <w:rPr>
          <w:sz w:val="7"/>
        </w:rPr>
      </w:pPr>
    </w:p>
    <w:p>
      <w:pPr>
        <w:spacing w:after="0"/>
        <w:rPr>
          <w:sz w:val="7"/>
        </w:rPr>
        <w:sectPr>
          <w:type w:val="continuous"/>
          <w:pgSz w:w="12240" w:h="15840"/>
          <w:pgMar w:top="1100" w:bottom="0" w:left="980" w:right="560"/>
        </w:sectPr>
      </w:pPr>
    </w:p>
    <w:p>
      <w:pPr>
        <w:pStyle w:val="BodyText"/>
        <w:spacing w:line="314" w:lineRule="auto" w:before="91"/>
        <w:ind w:left="454" w:right="38" w:firstLine="294"/>
      </w:pPr>
      <w:r>
        <w:rPr>
          <w:color w:val="312D2D"/>
          <w:w w:val="110"/>
        </w:rPr>
        <w:t>Therapeutic work in cognitive therapy is devoted primarily, although not exclusively, to addressing specific problems or issues in the client's present life, rather than global themes or long-standing issues. At times, however, it is important to understand  the connection between the origins of a set of cognitions and the client's current behavior. Such an understanding of how the individual got to the present emotional and behavioral state is often essential to understanding the mechanism of change. The client's attention to current problems is intended to promote her development of a plan of action that can reverse dysfunctional thought processes, emotions, and behavior - such as avoidance of problems or feelings of helplessness. Clients are enlisted as coinvestigators or scientists who study their own thought patterns and associated consequences.</w:t>
      </w:r>
    </w:p>
    <w:p>
      <w:pPr>
        <w:pStyle w:val="BodyText"/>
        <w:spacing w:line="212" w:lineRule="exact"/>
        <w:ind w:left="748"/>
      </w:pPr>
      <w:r>
        <w:rPr>
          <w:color w:val="312D2D"/>
          <w:w w:val="110"/>
        </w:rPr>
        <w:t>Cognitive therapy can be useful in</w:t>
      </w:r>
      <w:r>
        <w:rPr>
          <w:color w:val="312D2D"/>
          <w:spacing w:val="1"/>
          <w:w w:val="110"/>
        </w:rPr>
        <w:t> </w:t>
      </w:r>
      <w:r>
        <w:rPr>
          <w:color w:val="312D2D"/>
          <w:w w:val="110"/>
        </w:rPr>
        <w:t>the</w:t>
      </w:r>
    </w:p>
    <w:p>
      <w:pPr>
        <w:pStyle w:val="BodyText"/>
        <w:spacing w:line="314" w:lineRule="auto" w:before="73"/>
        <w:ind w:left="457" w:right="90" w:firstLine="7"/>
      </w:pPr>
      <w:r>
        <w:rPr>
          <w:color w:val="312D2D"/>
          <w:w w:val="115"/>
        </w:rPr>
        <w:t>treatment of substance abuse disorders in several</w:t>
      </w:r>
      <w:r>
        <w:rPr>
          <w:color w:val="312D2D"/>
          <w:spacing w:val="-15"/>
          <w:w w:val="115"/>
        </w:rPr>
        <w:t> </w:t>
      </w:r>
      <w:r>
        <w:rPr>
          <w:color w:val="312D2D"/>
          <w:w w:val="115"/>
        </w:rPr>
        <w:t>ways.</w:t>
      </w:r>
      <w:r>
        <w:rPr>
          <w:color w:val="312D2D"/>
          <w:spacing w:val="12"/>
          <w:w w:val="115"/>
        </w:rPr>
        <w:t> </w:t>
      </w:r>
      <w:r>
        <w:rPr>
          <w:color w:val="312D2D"/>
          <w:w w:val="115"/>
        </w:rPr>
        <w:t>When</w:t>
      </w:r>
      <w:r>
        <w:rPr>
          <w:color w:val="312D2D"/>
          <w:spacing w:val="-22"/>
          <w:w w:val="115"/>
        </w:rPr>
        <w:t> </w:t>
      </w:r>
      <w:r>
        <w:rPr>
          <w:color w:val="312D2D"/>
          <w:w w:val="115"/>
        </w:rPr>
        <w:t>distorted</w:t>
      </w:r>
      <w:r>
        <w:rPr>
          <w:color w:val="312D2D"/>
          <w:spacing w:val="-13"/>
          <w:w w:val="115"/>
        </w:rPr>
        <w:t> </w:t>
      </w:r>
      <w:r>
        <w:rPr>
          <w:color w:val="312D2D"/>
          <w:w w:val="115"/>
        </w:rPr>
        <w:t>or</w:t>
      </w:r>
      <w:r>
        <w:rPr>
          <w:color w:val="312D2D"/>
          <w:spacing w:val="-16"/>
          <w:w w:val="115"/>
        </w:rPr>
        <w:t> </w:t>
      </w:r>
      <w:r>
        <w:rPr>
          <w:color w:val="312D2D"/>
          <w:w w:val="115"/>
        </w:rPr>
        <w:t>unproductive ways</w:t>
      </w:r>
      <w:r>
        <w:rPr>
          <w:color w:val="312D2D"/>
          <w:spacing w:val="-23"/>
          <w:w w:val="115"/>
        </w:rPr>
        <w:t> </w:t>
      </w:r>
      <w:r>
        <w:rPr>
          <w:color w:val="312D2D"/>
          <w:w w:val="115"/>
        </w:rPr>
        <w:t>of</w:t>
      </w:r>
      <w:r>
        <w:rPr>
          <w:color w:val="312D2D"/>
          <w:spacing w:val="-11"/>
          <w:w w:val="115"/>
        </w:rPr>
        <w:t> </w:t>
      </w:r>
      <w:r>
        <w:rPr>
          <w:color w:val="312D2D"/>
          <w:w w:val="115"/>
        </w:rPr>
        <w:t>thinking</w:t>
      </w:r>
      <w:r>
        <w:rPr>
          <w:color w:val="312D2D"/>
          <w:spacing w:val="-23"/>
          <w:w w:val="115"/>
        </w:rPr>
        <w:t> </w:t>
      </w:r>
      <w:r>
        <w:rPr>
          <w:color w:val="312D2D"/>
          <w:w w:val="115"/>
        </w:rPr>
        <w:t>about</w:t>
      </w:r>
      <w:r>
        <w:rPr>
          <w:color w:val="312D2D"/>
          <w:spacing w:val="-17"/>
          <w:w w:val="115"/>
        </w:rPr>
        <w:t> </w:t>
      </w:r>
      <w:r>
        <w:rPr>
          <w:color w:val="312D2D"/>
          <w:w w:val="115"/>
        </w:rPr>
        <w:t>daily</w:t>
      </w:r>
      <w:r>
        <w:rPr>
          <w:color w:val="312D2D"/>
          <w:spacing w:val="-24"/>
          <w:w w:val="115"/>
        </w:rPr>
        <w:t> </w:t>
      </w:r>
      <w:r>
        <w:rPr>
          <w:color w:val="312D2D"/>
          <w:w w:val="115"/>
        </w:rPr>
        <w:t>life</w:t>
      </w:r>
      <w:r>
        <w:rPr>
          <w:color w:val="312D2D"/>
          <w:spacing w:val="-25"/>
          <w:w w:val="115"/>
        </w:rPr>
        <w:t> </w:t>
      </w:r>
      <w:r>
        <w:rPr>
          <w:color w:val="312D2D"/>
          <w:w w:val="115"/>
        </w:rPr>
        <w:t>events</w:t>
      </w:r>
      <w:r>
        <w:rPr>
          <w:color w:val="312D2D"/>
          <w:spacing w:val="-21"/>
          <w:w w:val="115"/>
        </w:rPr>
        <w:t> </w:t>
      </w:r>
      <w:r>
        <w:rPr>
          <w:color w:val="312D2D"/>
          <w:w w:val="115"/>
        </w:rPr>
        <w:t>lead</w:t>
      </w:r>
      <w:r>
        <w:rPr>
          <w:color w:val="312D2D"/>
          <w:spacing w:val="-15"/>
          <w:w w:val="115"/>
        </w:rPr>
        <w:t> </w:t>
      </w:r>
      <w:r>
        <w:rPr>
          <w:color w:val="312D2D"/>
          <w:w w:val="115"/>
        </w:rPr>
        <w:t>to negative emotional states that then promote substance</w:t>
      </w:r>
      <w:r>
        <w:rPr>
          <w:color w:val="312D2D"/>
          <w:spacing w:val="-19"/>
          <w:w w:val="115"/>
        </w:rPr>
        <w:t> </w:t>
      </w:r>
      <w:r>
        <w:rPr>
          <w:color w:val="312D2D"/>
          <w:w w:val="115"/>
        </w:rPr>
        <w:t>use,</w:t>
      </w:r>
      <w:r>
        <w:rPr>
          <w:color w:val="312D2D"/>
          <w:spacing w:val="-30"/>
          <w:w w:val="115"/>
        </w:rPr>
        <w:t> </w:t>
      </w:r>
      <w:r>
        <w:rPr>
          <w:color w:val="312D2D"/>
          <w:w w:val="115"/>
        </w:rPr>
        <w:t>cognitive</w:t>
      </w:r>
      <w:r>
        <w:rPr>
          <w:color w:val="312D2D"/>
          <w:spacing w:val="-18"/>
          <w:w w:val="115"/>
        </w:rPr>
        <w:t> </w:t>
      </w:r>
      <w:r>
        <w:rPr>
          <w:color w:val="312D2D"/>
          <w:w w:val="115"/>
        </w:rPr>
        <w:t>therapy</w:t>
      </w:r>
      <w:r>
        <w:rPr>
          <w:color w:val="312D2D"/>
          <w:spacing w:val="-22"/>
          <w:w w:val="115"/>
        </w:rPr>
        <w:t> </w:t>
      </w:r>
      <w:r>
        <w:rPr>
          <w:color w:val="312D2D"/>
          <w:w w:val="115"/>
        </w:rPr>
        <w:t>can</w:t>
      </w:r>
      <w:r>
        <w:rPr>
          <w:color w:val="312D2D"/>
          <w:spacing w:val="-26"/>
          <w:w w:val="115"/>
        </w:rPr>
        <w:t> </w:t>
      </w:r>
      <w:r>
        <w:rPr>
          <w:color w:val="312D2D"/>
          <w:w w:val="115"/>
        </w:rPr>
        <w:t>be</w:t>
      </w:r>
      <w:r>
        <w:rPr>
          <w:color w:val="312D2D"/>
          <w:spacing w:val="-24"/>
          <w:w w:val="115"/>
        </w:rPr>
        <w:t> </w:t>
      </w:r>
      <w:r>
        <w:rPr>
          <w:color w:val="312D2D"/>
          <w:w w:val="115"/>
        </w:rPr>
        <w:t>used</w:t>
      </w:r>
      <w:r>
        <w:rPr>
          <w:color w:val="312D2D"/>
          <w:spacing w:val="-20"/>
          <w:w w:val="115"/>
        </w:rPr>
        <w:t> </w:t>
      </w:r>
      <w:r>
        <w:rPr>
          <w:color w:val="312D2D"/>
          <w:w w:val="115"/>
        </w:rPr>
        <w:t>to alter</w:t>
      </w:r>
      <w:r>
        <w:rPr>
          <w:color w:val="312D2D"/>
          <w:spacing w:val="-17"/>
          <w:w w:val="115"/>
        </w:rPr>
        <w:t> </w:t>
      </w:r>
      <w:r>
        <w:rPr>
          <w:color w:val="312D2D"/>
          <w:w w:val="115"/>
        </w:rPr>
        <w:t>the</w:t>
      </w:r>
      <w:r>
        <w:rPr>
          <w:color w:val="312D2D"/>
          <w:spacing w:val="-27"/>
          <w:w w:val="115"/>
        </w:rPr>
        <w:t> </w:t>
      </w:r>
      <w:r>
        <w:rPr>
          <w:color w:val="312D2D"/>
          <w:w w:val="115"/>
        </w:rPr>
        <w:t>sequence</w:t>
      </w:r>
      <w:r>
        <w:rPr>
          <w:color w:val="312D2D"/>
          <w:spacing w:val="-19"/>
          <w:w w:val="115"/>
        </w:rPr>
        <w:t> </w:t>
      </w:r>
      <w:r>
        <w:rPr>
          <w:color w:val="312D2D"/>
          <w:w w:val="115"/>
        </w:rPr>
        <w:t>by</w:t>
      </w:r>
      <w:r>
        <w:rPr>
          <w:color w:val="312D2D"/>
          <w:spacing w:val="-20"/>
          <w:w w:val="115"/>
        </w:rPr>
        <w:t> </w:t>
      </w:r>
      <w:r>
        <w:rPr>
          <w:color w:val="312D2D"/>
          <w:w w:val="115"/>
        </w:rPr>
        <w:t>targeting</w:t>
      </w:r>
      <w:r>
        <w:rPr>
          <w:color w:val="312D2D"/>
          <w:spacing w:val="-20"/>
          <w:w w:val="115"/>
        </w:rPr>
        <w:t> </w:t>
      </w:r>
      <w:r>
        <w:rPr>
          <w:color w:val="312D2D"/>
          <w:w w:val="115"/>
        </w:rPr>
        <w:t>and</w:t>
      </w:r>
      <w:r>
        <w:rPr>
          <w:color w:val="312D2D"/>
          <w:spacing w:val="-10"/>
          <w:w w:val="115"/>
        </w:rPr>
        <w:t> </w:t>
      </w:r>
      <w:r>
        <w:rPr>
          <w:color w:val="312D2D"/>
          <w:w w:val="115"/>
        </w:rPr>
        <w:t>modifying the client's thoughts. When clients limit their options</w:t>
      </w:r>
      <w:r>
        <w:rPr>
          <w:color w:val="312D2D"/>
          <w:spacing w:val="-25"/>
          <w:w w:val="115"/>
        </w:rPr>
        <w:t> </w:t>
      </w:r>
      <w:r>
        <w:rPr>
          <w:color w:val="312D2D"/>
          <w:w w:val="115"/>
        </w:rPr>
        <w:t>for</w:t>
      </w:r>
      <w:r>
        <w:rPr>
          <w:color w:val="312D2D"/>
          <w:spacing w:val="-25"/>
          <w:w w:val="115"/>
        </w:rPr>
        <w:t> </w:t>
      </w:r>
      <w:r>
        <w:rPr>
          <w:color w:val="312D2D"/>
          <w:w w:val="115"/>
        </w:rPr>
        <w:t>coping</w:t>
      </w:r>
      <w:r>
        <w:rPr>
          <w:color w:val="312D2D"/>
          <w:spacing w:val="-21"/>
          <w:w w:val="115"/>
        </w:rPr>
        <w:t> </w:t>
      </w:r>
      <w:r>
        <w:rPr>
          <w:color w:val="312D2D"/>
          <w:w w:val="115"/>
        </w:rPr>
        <w:t>with</w:t>
      </w:r>
      <w:r>
        <w:rPr>
          <w:color w:val="312D2D"/>
          <w:spacing w:val="-27"/>
          <w:w w:val="115"/>
        </w:rPr>
        <w:t> </w:t>
      </w:r>
      <w:r>
        <w:rPr>
          <w:color w:val="312D2D"/>
          <w:w w:val="115"/>
        </w:rPr>
        <w:t>stress</w:t>
      </w:r>
      <w:r>
        <w:rPr>
          <w:color w:val="312D2D"/>
          <w:spacing w:val="-19"/>
          <w:w w:val="115"/>
        </w:rPr>
        <w:t> </w:t>
      </w:r>
      <w:r>
        <w:rPr>
          <w:color w:val="312D2D"/>
          <w:w w:val="115"/>
        </w:rPr>
        <w:t>by</w:t>
      </w:r>
      <w:r>
        <w:rPr>
          <w:color w:val="312D2D"/>
          <w:spacing w:val="-22"/>
          <w:w w:val="115"/>
        </w:rPr>
        <w:t> </w:t>
      </w:r>
      <w:r>
        <w:rPr>
          <w:color w:val="312D2D"/>
          <w:w w:val="115"/>
        </w:rPr>
        <w:t>rigid</w:t>
      </w:r>
      <w:r>
        <w:rPr>
          <w:color w:val="312D2D"/>
          <w:spacing w:val="-19"/>
          <w:w w:val="115"/>
        </w:rPr>
        <w:t> </w:t>
      </w:r>
      <w:r>
        <w:rPr>
          <w:color w:val="312D2D"/>
          <w:w w:val="115"/>
        </w:rPr>
        <w:t>or</w:t>
      </w:r>
      <w:r>
        <w:rPr>
          <w:color w:val="312D2D"/>
          <w:spacing w:val="-25"/>
          <w:w w:val="115"/>
        </w:rPr>
        <w:t> </w:t>
      </w:r>
      <w:r>
        <w:rPr>
          <w:color w:val="312D2D"/>
          <w:w w:val="115"/>
        </w:rPr>
        <w:t>all-or</w:t>
      </w:r>
      <w:r>
        <w:rPr>
          <w:color w:val="545252"/>
          <w:w w:val="115"/>
        </w:rPr>
        <w:t>­ </w:t>
      </w:r>
      <w:r>
        <w:rPr>
          <w:color w:val="312D2D"/>
          <w:w w:val="115"/>
        </w:rPr>
        <w:t>nothing thinking (e.g., "nothing will help me deal</w:t>
      </w:r>
      <w:r>
        <w:rPr>
          <w:color w:val="312D2D"/>
          <w:spacing w:val="-18"/>
          <w:w w:val="115"/>
        </w:rPr>
        <w:t> </w:t>
      </w:r>
      <w:r>
        <w:rPr>
          <w:color w:val="312D2D"/>
          <w:w w:val="115"/>
        </w:rPr>
        <w:t>with</w:t>
      </w:r>
      <w:r>
        <w:rPr>
          <w:color w:val="312D2D"/>
          <w:spacing w:val="-19"/>
          <w:w w:val="115"/>
        </w:rPr>
        <w:t> </w:t>
      </w:r>
      <w:r>
        <w:rPr>
          <w:color w:val="312D2D"/>
          <w:w w:val="115"/>
        </w:rPr>
        <w:t>this</w:t>
      </w:r>
      <w:r>
        <w:rPr>
          <w:color w:val="312D2D"/>
          <w:spacing w:val="-20"/>
          <w:w w:val="115"/>
        </w:rPr>
        <w:t> </w:t>
      </w:r>
      <w:r>
        <w:rPr>
          <w:color w:val="312D2D"/>
          <w:w w:val="115"/>
        </w:rPr>
        <w:t>problem</w:t>
      </w:r>
      <w:r>
        <w:rPr>
          <w:color w:val="312D2D"/>
          <w:spacing w:val="-11"/>
          <w:w w:val="115"/>
        </w:rPr>
        <w:t> </w:t>
      </w:r>
      <w:r>
        <w:rPr>
          <w:color w:val="312D2D"/>
          <w:w w:val="115"/>
        </w:rPr>
        <w:t>but</w:t>
      </w:r>
      <w:r>
        <w:rPr>
          <w:color w:val="312D2D"/>
          <w:spacing w:val="-13"/>
          <w:w w:val="115"/>
        </w:rPr>
        <w:t> </w:t>
      </w:r>
      <w:r>
        <w:rPr>
          <w:color w:val="312D2D"/>
          <w:w w:val="115"/>
        </w:rPr>
        <w:t>a</w:t>
      </w:r>
      <w:r>
        <w:rPr>
          <w:color w:val="312D2D"/>
          <w:spacing w:val="-20"/>
          <w:w w:val="115"/>
        </w:rPr>
        <w:t> </w:t>
      </w:r>
      <w:r>
        <w:rPr>
          <w:color w:val="312D2D"/>
          <w:w w:val="115"/>
        </w:rPr>
        <w:t>drink"),</w:t>
      </w:r>
      <w:r>
        <w:rPr>
          <w:color w:val="312D2D"/>
          <w:spacing w:val="-22"/>
          <w:w w:val="115"/>
        </w:rPr>
        <w:t> </w:t>
      </w:r>
      <w:r>
        <w:rPr>
          <w:color w:val="312D2D"/>
          <w:w w:val="115"/>
        </w:rPr>
        <w:t>cognitive therapy</w:t>
      </w:r>
      <w:r>
        <w:rPr>
          <w:color w:val="312D2D"/>
          <w:spacing w:val="-6"/>
          <w:w w:val="115"/>
        </w:rPr>
        <w:t> </w:t>
      </w:r>
      <w:r>
        <w:rPr>
          <w:color w:val="312D2D"/>
          <w:w w:val="115"/>
        </w:rPr>
        <w:t>can</w:t>
      </w:r>
      <w:r>
        <w:rPr>
          <w:color w:val="312D2D"/>
          <w:spacing w:val="-11"/>
          <w:w w:val="115"/>
        </w:rPr>
        <w:t> </w:t>
      </w:r>
      <w:r>
        <w:rPr>
          <w:color w:val="312D2D"/>
          <w:w w:val="115"/>
        </w:rPr>
        <w:t>help</w:t>
      </w:r>
      <w:r>
        <w:rPr>
          <w:color w:val="312D2D"/>
          <w:spacing w:val="-12"/>
          <w:w w:val="115"/>
        </w:rPr>
        <w:t> </w:t>
      </w:r>
      <w:r>
        <w:rPr>
          <w:color w:val="312D2D"/>
          <w:w w:val="115"/>
        </w:rPr>
        <w:t>them</w:t>
      </w:r>
      <w:r>
        <w:rPr>
          <w:color w:val="312D2D"/>
          <w:spacing w:val="-15"/>
          <w:w w:val="115"/>
        </w:rPr>
        <w:t> </w:t>
      </w:r>
      <w:r>
        <w:rPr>
          <w:color w:val="312D2D"/>
          <w:w w:val="115"/>
        </w:rPr>
        <w:t>explore</w:t>
      </w:r>
      <w:r>
        <w:rPr>
          <w:color w:val="312D2D"/>
          <w:spacing w:val="-15"/>
          <w:w w:val="115"/>
        </w:rPr>
        <w:t> </w:t>
      </w:r>
      <w:r>
        <w:rPr>
          <w:color w:val="312D2D"/>
          <w:w w:val="115"/>
        </w:rPr>
        <w:t>alternative</w:t>
      </w:r>
    </w:p>
    <w:p>
      <w:pPr>
        <w:pStyle w:val="BodyText"/>
        <w:spacing w:line="314" w:lineRule="auto" w:before="91"/>
        <w:ind w:left="455" w:right="902" w:firstLine="2"/>
      </w:pPr>
      <w:r>
        <w:rPr/>
        <w:br w:type="column"/>
      </w:r>
      <w:r>
        <w:rPr>
          <w:color w:val="312D2D"/>
          <w:w w:val="110"/>
        </w:rPr>
        <w:t>behaviors and attitudes that do not involve the use of substances. In addition, cognitive therapy can help the client develop healthier ways of viewing both his history of substance abuse and the meaning of a recent "slip" or relapse so that it does not inevitably lead to more substance abuse.</w:t>
      </w:r>
    </w:p>
    <w:p>
      <w:pPr>
        <w:pStyle w:val="Heading3"/>
        <w:spacing w:before="138"/>
        <w:ind w:left="462"/>
      </w:pPr>
      <w:r>
        <w:rPr>
          <w:color w:val="312D2D"/>
          <w:w w:val="110"/>
        </w:rPr>
        <w:t>Initial Session</w:t>
      </w:r>
    </w:p>
    <w:p>
      <w:pPr>
        <w:pStyle w:val="BodyText"/>
        <w:spacing w:line="314" w:lineRule="auto" w:before="117"/>
        <w:ind w:left="454" w:right="986"/>
      </w:pPr>
      <w:r>
        <w:rPr>
          <w:color w:val="312D2D"/>
          <w:w w:val="115"/>
        </w:rPr>
        <w:t>Cognitive</w:t>
      </w:r>
      <w:r>
        <w:rPr>
          <w:color w:val="312D2D"/>
          <w:spacing w:val="-16"/>
          <w:w w:val="115"/>
        </w:rPr>
        <w:t> </w:t>
      </w:r>
      <w:r>
        <w:rPr>
          <w:color w:val="312D2D"/>
          <w:w w:val="115"/>
        </w:rPr>
        <w:t>therapy</w:t>
      </w:r>
      <w:r>
        <w:rPr>
          <w:color w:val="312D2D"/>
          <w:spacing w:val="-18"/>
          <w:w w:val="115"/>
        </w:rPr>
        <w:t> </w:t>
      </w:r>
      <w:r>
        <w:rPr>
          <w:color w:val="312D2D"/>
          <w:w w:val="115"/>
        </w:rPr>
        <w:t>works</w:t>
      </w:r>
      <w:r>
        <w:rPr>
          <w:color w:val="312D2D"/>
          <w:spacing w:val="-25"/>
          <w:w w:val="115"/>
        </w:rPr>
        <w:t> </w:t>
      </w:r>
      <w:r>
        <w:rPr>
          <w:color w:val="312D2D"/>
          <w:w w:val="115"/>
        </w:rPr>
        <w:t>under</w:t>
      </w:r>
      <w:r>
        <w:rPr>
          <w:color w:val="312D2D"/>
          <w:spacing w:val="-18"/>
          <w:w w:val="115"/>
        </w:rPr>
        <w:t> </w:t>
      </w:r>
      <w:r>
        <w:rPr>
          <w:color w:val="312D2D"/>
          <w:w w:val="115"/>
        </w:rPr>
        <w:t>the</w:t>
      </w:r>
      <w:r>
        <w:rPr>
          <w:color w:val="312D2D"/>
          <w:spacing w:val="-35"/>
          <w:w w:val="115"/>
        </w:rPr>
        <w:t> </w:t>
      </w:r>
      <w:r>
        <w:rPr>
          <w:color w:val="312D2D"/>
          <w:w w:val="115"/>
        </w:rPr>
        <w:t>assumption that a client can be educated to approach his problems</w:t>
      </w:r>
      <w:r>
        <w:rPr>
          <w:color w:val="312D2D"/>
          <w:spacing w:val="-28"/>
          <w:w w:val="115"/>
        </w:rPr>
        <w:t> </w:t>
      </w:r>
      <w:r>
        <w:rPr>
          <w:color w:val="312D2D"/>
          <w:w w:val="115"/>
        </w:rPr>
        <w:t>rationally.</w:t>
      </w:r>
      <w:r>
        <w:rPr>
          <w:color w:val="312D2D"/>
          <w:spacing w:val="4"/>
          <w:w w:val="115"/>
        </w:rPr>
        <w:t> </w:t>
      </w:r>
      <w:r>
        <w:rPr>
          <w:color w:val="312D2D"/>
          <w:w w:val="115"/>
        </w:rPr>
        <w:t>Because</w:t>
      </w:r>
      <w:r>
        <w:rPr>
          <w:color w:val="312D2D"/>
          <w:spacing w:val="-29"/>
          <w:w w:val="115"/>
        </w:rPr>
        <w:t> </w:t>
      </w:r>
      <w:r>
        <w:rPr>
          <w:color w:val="312D2D"/>
          <w:w w:val="115"/>
        </w:rPr>
        <w:t>of</w:t>
      </w:r>
      <w:r>
        <w:rPr>
          <w:color w:val="312D2D"/>
          <w:spacing w:val="-17"/>
          <w:w w:val="115"/>
        </w:rPr>
        <w:t> </w:t>
      </w:r>
      <w:r>
        <w:rPr>
          <w:color w:val="312D2D"/>
          <w:w w:val="115"/>
        </w:rPr>
        <w:t>this</w:t>
      </w:r>
      <w:r>
        <w:rPr>
          <w:color w:val="312D2D"/>
          <w:spacing w:val="-32"/>
          <w:w w:val="115"/>
        </w:rPr>
        <w:t> </w:t>
      </w:r>
      <w:r>
        <w:rPr>
          <w:color w:val="312D2D"/>
          <w:w w:val="115"/>
        </w:rPr>
        <w:t>emphasis on rational understanding, the cognitive therapist will typically begin therapy by explaining the nature of her approach (see Figure</w:t>
      </w:r>
      <w:r>
        <w:rPr>
          <w:color w:val="312D2D"/>
          <w:spacing w:val="-18"/>
          <w:w w:val="115"/>
        </w:rPr>
        <w:t> </w:t>
      </w:r>
      <w:r>
        <w:rPr>
          <w:color w:val="312D2D"/>
          <w:w w:val="115"/>
        </w:rPr>
        <w:t>4-12</w:t>
      </w:r>
      <w:r>
        <w:rPr>
          <w:color w:val="312D2D"/>
          <w:spacing w:val="-25"/>
          <w:w w:val="115"/>
        </w:rPr>
        <w:t> </w:t>
      </w:r>
      <w:r>
        <w:rPr>
          <w:color w:val="312D2D"/>
          <w:w w:val="115"/>
        </w:rPr>
        <w:t>for</w:t>
      </w:r>
      <w:r>
        <w:rPr>
          <w:color w:val="312D2D"/>
          <w:spacing w:val="-16"/>
          <w:w w:val="115"/>
        </w:rPr>
        <w:t> </w:t>
      </w:r>
      <w:r>
        <w:rPr>
          <w:color w:val="312D2D"/>
          <w:w w:val="115"/>
        </w:rPr>
        <w:t>a</w:t>
      </w:r>
      <w:r>
        <w:rPr>
          <w:color w:val="312D2D"/>
          <w:spacing w:val="-14"/>
          <w:w w:val="115"/>
        </w:rPr>
        <w:t> </w:t>
      </w:r>
      <w:r>
        <w:rPr>
          <w:color w:val="312D2D"/>
          <w:w w:val="115"/>
        </w:rPr>
        <w:t>sample</w:t>
      </w:r>
      <w:r>
        <w:rPr>
          <w:color w:val="312D2D"/>
          <w:spacing w:val="-13"/>
          <w:w w:val="115"/>
        </w:rPr>
        <w:t> </w:t>
      </w:r>
      <w:r>
        <w:rPr>
          <w:color w:val="312D2D"/>
          <w:w w:val="115"/>
        </w:rPr>
        <w:t>opening</w:t>
      </w:r>
      <w:r>
        <w:rPr>
          <w:color w:val="312D2D"/>
          <w:spacing w:val="-14"/>
          <w:w w:val="115"/>
        </w:rPr>
        <w:t> </w:t>
      </w:r>
      <w:r>
        <w:rPr>
          <w:color w:val="312D2D"/>
          <w:w w:val="115"/>
        </w:rPr>
        <w:t>script).</w:t>
      </w:r>
    </w:p>
    <w:p>
      <w:pPr>
        <w:pStyle w:val="BodyText"/>
        <w:spacing w:line="314" w:lineRule="auto"/>
        <w:ind w:left="455" w:right="989" w:firstLine="290"/>
      </w:pPr>
      <w:r>
        <w:rPr>
          <w:color w:val="312D2D"/>
          <w:w w:val="110"/>
        </w:rPr>
        <w:t>In the opening session of cognitive therapy, the therapist will assess the client's view of his problems and their causes. The therapist pays careful attention to the meaning the client assigns to significant events and how that meaning is related to subsequent feelings and unwanted behavior.  In the middle to late phases of the first session, the therapist will emphasize the collaborative aspect of the therapy process and introduces the cognitive model to the client. There are three major steps in this process:</w:t>
      </w:r>
    </w:p>
    <w:p>
      <w:pPr>
        <w:pStyle w:val="ListParagraph"/>
        <w:numPr>
          <w:ilvl w:val="0"/>
          <w:numId w:val="6"/>
        </w:numPr>
        <w:tabs>
          <w:tab w:pos="818" w:val="left" w:leader="none"/>
        </w:tabs>
        <w:spacing w:line="312" w:lineRule="auto" w:before="105" w:after="0"/>
        <w:ind w:left="816" w:right="1026" w:hanging="308"/>
        <w:jc w:val="left"/>
        <w:rPr>
          <w:rFonts w:ascii="Arial"/>
          <w:color w:val="312D2D"/>
          <w:sz w:val="19"/>
        </w:rPr>
      </w:pPr>
      <w:r>
        <w:rPr>
          <w:color w:val="312D2D"/>
          <w:w w:val="110"/>
          <w:sz w:val="20"/>
        </w:rPr>
        <w:t>The therapist establishes rapport by listening carefully to the client, using questions and reflective listening to try to understand how the client thinks about</w:t>
      </w:r>
      <w:r>
        <w:rPr>
          <w:color w:val="312D2D"/>
          <w:spacing w:val="7"/>
          <w:w w:val="110"/>
          <w:sz w:val="20"/>
        </w:rPr>
        <w:t> </w:t>
      </w:r>
      <w:r>
        <w:rPr>
          <w:color w:val="312D2D"/>
          <w:w w:val="110"/>
          <w:sz w:val="20"/>
        </w:rPr>
        <w:t>his</w:t>
      </w:r>
    </w:p>
    <w:p>
      <w:pPr>
        <w:spacing w:after="0" w:line="312" w:lineRule="auto"/>
        <w:jc w:val="left"/>
        <w:rPr>
          <w:rFonts w:ascii="Arial"/>
          <w:sz w:val="19"/>
        </w:rPr>
        <w:sectPr>
          <w:type w:val="continuous"/>
          <w:pgSz w:w="12240" w:h="15840"/>
          <w:pgMar w:top="1100" w:bottom="0" w:left="980" w:right="560"/>
          <w:cols w:num="2" w:equalWidth="0">
            <w:col w:w="4767" w:space="285"/>
            <w:col w:w="5648"/>
          </w:cols>
        </w:sectPr>
      </w:pPr>
    </w:p>
    <w:p>
      <w:pPr>
        <w:pStyle w:val="BodyText"/>
      </w:pPr>
    </w:p>
    <w:p>
      <w:pPr>
        <w:pStyle w:val="BodyText"/>
        <w:spacing w:before="7"/>
        <w:rPr>
          <w:sz w:val="28"/>
        </w:rPr>
      </w:pPr>
    </w:p>
    <w:p>
      <w:pPr>
        <w:pStyle w:val="BodyText"/>
        <w:ind w:left="486"/>
      </w:pPr>
      <w:r>
        <w:rPr/>
        <w:pict>
          <v:group style="width:474.15pt;height:167.15pt;mso-position-horizontal-relative:char;mso-position-vertical-relative:line" coordorigin="0,0" coordsize="9483,3343">
            <v:shape style="position:absolute;left:7;top:7;width:9468;height:3329" type="#_x0000_t202" filled="false" stroked="true" strokeweight=".71997pt" strokecolor="#221e1f">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312" w:lineRule="auto" w:before="128"/>
                      <w:ind w:left="107" w:right="145" w:firstLine="287"/>
                      <w:jc w:val="left"/>
                      <w:rPr>
                        <w:sz w:val="20"/>
                      </w:rPr>
                    </w:pPr>
                    <w:r>
                      <w:rPr>
                        <w:color w:val="312D2F"/>
                        <w:w w:val="110"/>
                        <w:sz w:val="20"/>
                      </w:rPr>
                      <w:t>"I want to spend a few minutes telling you about my approach. Basically, it comes from the observation by many people that our feelings and behaviors in particular situations follow directly from how we think about these situations. My goal in working with you is to focus on trying to understand how you see things-the important things  in  your  life  that are  related  to substance  use-and  </w:t>
                    </w:r>
                    <w:r>
                      <w:rPr>
                        <w:color w:val="312D2F"/>
                        <w:spacing w:val="3"/>
                        <w:w w:val="110"/>
                        <w:sz w:val="20"/>
                      </w:rPr>
                      <w:t>tohelp </w:t>
                    </w:r>
                    <w:r>
                      <w:rPr>
                        <w:color w:val="312D2F"/>
                        <w:w w:val="110"/>
                        <w:sz w:val="20"/>
                      </w:rPr>
                      <w:t>you look at them objectively and honestly. We may find that you are seeing them correctly, and we'll have to address these realities. Sometimes, though, people get into automatic ways of thinking about themselves and their situation without examining them more carefully. Let's look at these possibilities and see </w:t>
                    </w:r>
                    <w:r>
                      <w:rPr>
                        <w:color w:val="312D2F"/>
                        <w:w w:val="110"/>
                        <w:sz w:val="21"/>
                      </w:rPr>
                      <w:t>if </w:t>
                    </w:r>
                    <w:r>
                      <w:rPr>
                        <w:color w:val="312D2F"/>
                        <w:w w:val="110"/>
                        <w:sz w:val="20"/>
                      </w:rPr>
                      <w:t>they can be changed to help you. How does that sound to</w:t>
                    </w:r>
                    <w:r>
                      <w:rPr>
                        <w:color w:val="312D2F"/>
                        <w:spacing w:val="-32"/>
                        <w:w w:val="110"/>
                        <w:sz w:val="20"/>
                      </w:rPr>
                      <w:t> </w:t>
                    </w:r>
                    <w:r>
                      <w:rPr>
                        <w:color w:val="312D2F"/>
                        <w:w w:val="110"/>
                        <w:sz w:val="20"/>
                      </w:rPr>
                      <w:t>you?"</w:t>
                    </w:r>
                  </w:p>
                </w:txbxContent>
              </v:textbox>
              <v:stroke dashstyle="solid"/>
              <w10:wrap type="none"/>
            </v:shape>
            <v:shape style="position:absolute;left:115;top:10;width:9252;height:840" type="#_x0000_t202" filled="true" fillcolor="#221e1f" stroked="false">
              <v:textbox inset="0,0,0,0">
                <w:txbxContent>
                  <w:p>
                    <w:pPr>
                      <w:spacing w:before="66"/>
                      <w:ind w:left="1990" w:right="1976" w:firstLine="0"/>
                      <w:jc w:val="center"/>
                      <w:rPr>
                        <w:sz w:val="24"/>
                      </w:rPr>
                    </w:pPr>
                    <w:r>
                      <w:rPr>
                        <w:color w:val="FFFFFF"/>
                        <w:w w:val="105"/>
                        <w:sz w:val="24"/>
                      </w:rPr>
                      <w:t>Figure 4-12</w:t>
                    </w:r>
                  </w:p>
                  <w:p>
                    <w:pPr>
                      <w:spacing w:before="142"/>
                      <w:ind w:left="1990" w:right="1986" w:firstLine="0"/>
                      <w:jc w:val="center"/>
                      <w:rPr>
                        <w:sz w:val="24"/>
                      </w:rPr>
                    </w:pPr>
                    <w:r>
                      <w:rPr>
                        <w:color w:val="FFFFFF"/>
                        <w:w w:val="110"/>
                        <w:sz w:val="24"/>
                      </w:rPr>
                      <w:t>Introducing Cognitive Thera py: A Sample Script</w:t>
                    </w:r>
                  </w:p>
                </w:txbxContent>
              </v:textbox>
              <v:fill type="solid"/>
              <w10:wrap type="none"/>
            </v:shape>
          </v:group>
        </w:pict>
      </w:r>
      <w:r>
        <w:rPr/>
      </w:r>
    </w:p>
    <w:p>
      <w:pPr>
        <w:pStyle w:val="BodyText"/>
        <w:spacing w:before="2"/>
        <w:rPr>
          <w:sz w:val="11"/>
        </w:rPr>
      </w:pPr>
    </w:p>
    <w:p>
      <w:pPr>
        <w:spacing w:after="0"/>
        <w:rPr>
          <w:sz w:val="11"/>
        </w:rPr>
        <w:sectPr>
          <w:pgSz w:w="12240" w:h="15840"/>
          <w:pgMar w:header="774" w:footer="743" w:top="940" w:bottom="940" w:left="980" w:right="560"/>
        </w:sectPr>
      </w:pPr>
    </w:p>
    <w:p>
      <w:pPr>
        <w:pStyle w:val="BodyText"/>
        <w:spacing w:line="314" w:lineRule="auto" w:before="110"/>
        <w:ind w:left="821"/>
      </w:pPr>
      <w:r>
        <w:rPr>
          <w:color w:val="312D2F"/>
          <w:w w:val="110"/>
        </w:rPr>
        <w:t>life circumstances and how those thoughts relate to problematic feelings and behavior. The client educates the therapist about himself and his problems.</w:t>
      </w:r>
    </w:p>
    <w:p>
      <w:pPr>
        <w:pStyle w:val="ListParagraph"/>
        <w:numPr>
          <w:ilvl w:val="0"/>
          <w:numId w:val="6"/>
        </w:numPr>
        <w:tabs>
          <w:tab w:pos="822" w:val="left" w:leader="none"/>
        </w:tabs>
        <w:spacing w:line="314" w:lineRule="auto" w:before="0" w:after="0"/>
        <w:ind w:left="820" w:right="183" w:hanging="291"/>
        <w:jc w:val="left"/>
        <w:rPr>
          <w:color w:val="312D2F"/>
          <w:sz w:val="20"/>
        </w:rPr>
      </w:pPr>
      <w:r>
        <w:rPr>
          <w:color w:val="312D2F"/>
          <w:w w:val="110"/>
          <w:sz w:val="20"/>
        </w:rPr>
        <w:t>The therapist educates the client about the cognitive model of therapy and determines if he is satisfied with the</w:t>
      </w:r>
      <w:r>
        <w:rPr>
          <w:color w:val="312D2F"/>
          <w:spacing w:val="-13"/>
          <w:w w:val="110"/>
          <w:sz w:val="20"/>
        </w:rPr>
        <w:t> </w:t>
      </w:r>
      <w:r>
        <w:rPr>
          <w:color w:val="312D2F"/>
          <w:w w:val="110"/>
          <w:sz w:val="20"/>
        </w:rPr>
        <w:t>model.</w:t>
      </w:r>
    </w:p>
    <w:p>
      <w:pPr>
        <w:pStyle w:val="ListParagraph"/>
        <w:numPr>
          <w:ilvl w:val="0"/>
          <w:numId w:val="6"/>
        </w:numPr>
        <w:tabs>
          <w:tab w:pos="822" w:val="left" w:leader="none"/>
        </w:tabs>
        <w:spacing w:line="314" w:lineRule="auto" w:before="0" w:after="0"/>
        <w:ind w:left="820" w:right="58" w:hanging="300"/>
        <w:jc w:val="left"/>
        <w:rPr>
          <w:color w:val="312D2F"/>
          <w:sz w:val="20"/>
        </w:rPr>
      </w:pPr>
      <w:r>
        <w:rPr>
          <w:color w:val="312D2F"/>
          <w:w w:val="110"/>
          <w:sz w:val="20"/>
        </w:rPr>
        <w:t>The therapist asks the client to describe a recent event that has triggered some recent negative feelings, as a way of illustrating the cognitive therapy</w:t>
      </w:r>
      <w:r>
        <w:rPr>
          <w:color w:val="312D2F"/>
          <w:spacing w:val="18"/>
          <w:w w:val="110"/>
          <w:sz w:val="20"/>
        </w:rPr>
        <w:t> </w:t>
      </w:r>
      <w:r>
        <w:rPr>
          <w:color w:val="312D2F"/>
          <w:w w:val="110"/>
          <w:sz w:val="20"/>
        </w:rPr>
        <w:t>process.</w:t>
      </w:r>
    </w:p>
    <w:p>
      <w:pPr>
        <w:pStyle w:val="Heading3"/>
        <w:spacing w:before="133"/>
      </w:pPr>
      <w:r>
        <w:rPr>
          <w:color w:val="312D2F"/>
          <w:w w:val="105"/>
        </w:rPr>
        <w:t>Later Sessions</w:t>
      </w:r>
    </w:p>
    <w:p>
      <w:pPr>
        <w:pStyle w:val="BodyText"/>
        <w:spacing w:line="314" w:lineRule="auto" w:before="118"/>
        <w:ind w:left="457" w:right="54" w:firstLine="2"/>
      </w:pPr>
      <w:r>
        <w:rPr>
          <w:color w:val="312D2F"/>
          <w:w w:val="110"/>
        </w:rPr>
        <w:t>Cognitive therapy tends to follow a standard within-session structure to make the maximum use of time, to focus on the most important current problems, to set the tone for a working atmosphere, and to maintain continuity between sessions</w:t>
      </w:r>
      <w:r>
        <w:rPr>
          <w:color w:val="5D5B5B"/>
          <w:w w:val="110"/>
        </w:rPr>
        <w:t>. </w:t>
      </w:r>
      <w:r>
        <w:rPr>
          <w:color w:val="312D2F"/>
          <w:w w:val="110"/>
        </w:rPr>
        <w:t>Beck structures sessions into eight elements, listed below, which he describes in greater detail (Beck et al., 1993):</w:t>
      </w:r>
    </w:p>
    <w:p>
      <w:pPr>
        <w:spacing w:line="300" w:lineRule="auto" w:before="99"/>
        <w:ind w:left="815" w:right="0" w:hanging="288"/>
        <w:jc w:val="left"/>
        <w:rPr>
          <w:sz w:val="20"/>
        </w:rPr>
      </w:pPr>
      <w:r>
        <w:rPr>
          <w:color w:val="312D2F"/>
          <w:w w:val="105"/>
          <w:sz w:val="20"/>
        </w:rPr>
        <w:t>l. </w:t>
      </w:r>
      <w:r>
        <w:rPr>
          <w:i/>
          <w:color w:val="312D2F"/>
          <w:w w:val="105"/>
          <w:sz w:val="22"/>
        </w:rPr>
        <w:t>Setting the agenda </w:t>
      </w:r>
      <w:r>
        <w:rPr>
          <w:color w:val="312D2F"/>
          <w:w w:val="105"/>
          <w:sz w:val="22"/>
        </w:rPr>
        <w:t>- </w:t>
      </w:r>
      <w:r>
        <w:rPr>
          <w:color w:val="312D2F"/>
          <w:w w:val="105"/>
          <w:sz w:val="20"/>
        </w:rPr>
        <w:t>to focus on primary goals for treatment</w:t>
      </w:r>
    </w:p>
    <w:p>
      <w:pPr>
        <w:pStyle w:val="ListParagraph"/>
        <w:numPr>
          <w:ilvl w:val="0"/>
          <w:numId w:val="7"/>
        </w:numPr>
        <w:tabs>
          <w:tab w:pos="823" w:val="left" w:leader="none"/>
        </w:tabs>
        <w:spacing w:line="304" w:lineRule="auto" w:before="0" w:after="0"/>
        <w:ind w:left="820" w:right="333" w:hanging="291"/>
        <w:jc w:val="left"/>
        <w:rPr>
          <w:sz w:val="20"/>
        </w:rPr>
      </w:pPr>
      <w:r>
        <w:rPr>
          <w:i/>
          <w:color w:val="312D2F"/>
          <w:w w:val="105"/>
          <w:sz w:val="22"/>
        </w:rPr>
        <w:t>Mood check-to </w:t>
      </w:r>
      <w:r>
        <w:rPr>
          <w:color w:val="312D2F"/>
          <w:w w:val="105"/>
          <w:sz w:val="20"/>
        </w:rPr>
        <w:t>monitor the feelings of the client, especially</w:t>
      </w:r>
      <w:r>
        <w:rPr>
          <w:color w:val="312D2F"/>
          <w:spacing w:val="13"/>
          <w:w w:val="105"/>
          <w:sz w:val="20"/>
        </w:rPr>
        <w:t> </w:t>
      </w:r>
      <w:r>
        <w:rPr>
          <w:color w:val="312D2F"/>
          <w:w w:val="105"/>
          <w:sz w:val="20"/>
        </w:rPr>
        <w:t>changes</w:t>
      </w:r>
    </w:p>
    <w:p>
      <w:pPr>
        <w:pStyle w:val="ListParagraph"/>
        <w:numPr>
          <w:ilvl w:val="0"/>
          <w:numId w:val="7"/>
        </w:numPr>
        <w:tabs>
          <w:tab w:pos="838" w:val="left" w:leader="none"/>
        </w:tabs>
        <w:spacing w:line="240" w:lineRule="exact" w:before="0" w:after="0"/>
        <w:ind w:left="837" w:right="0" w:hanging="317"/>
        <w:jc w:val="left"/>
        <w:rPr>
          <w:sz w:val="20"/>
        </w:rPr>
      </w:pPr>
      <w:r>
        <w:rPr>
          <w:i/>
          <w:color w:val="312D2F"/>
          <w:sz w:val="22"/>
        </w:rPr>
        <w:t>Bridge from last session </w:t>
      </w:r>
      <w:r>
        <w:rPr>
          <w:color w:val="312D2F"/>
          <w:sz w:val="22"/>
        </w:rPr>
        <w:t>- </w:t>
      </w:r>
      <w:r>
        <w:rPr>
          <w:color w:val="312D2F"/>
          <w:sz w:val="20"/>
        </w:rPr>
        <w:t>to</w:t>
      </w:r>
      <w:r>
        <w:rPr>
          <w:color w:val="312D2F"/>
          <w:spacing w:val="4"/>
          <w:sz w:val="20"/>
        </w:rPr>
        <w:t> </w:t>
      </w:r>
      <w:r>
        <w:rPr>
          <w:color w:val="312D2F"/>
          <w:sz w:val="20"/>
        </w:rPr>
        <w:t>maintain</w:t>
      </w:r>
    </w:p>
    <w:p>
      <w:pPr>
        <w:pStyle w:val="BodyText"/>
        <w:spacing w:before="60"/>
        <w:ind w:left="820"/>
      </w:pPr>
      <w:r>
        <w:rPr>
          <w:color w:val="312D2F"/>
          <w:w w:val="110"/>
        </w:rPr>
        <w:t>continuity between sessions</w:t>
      </w:r>
    </w:p>
    <w:p>
      <w:pPr>
        <w:pStyle w:val="ListParagraph"/>
        <w:numPr>
          <w:ilvl w:val="0"/>
          <w:numId w:val="7"/>
        </w:numPr>
        <w:tabs>
          <w:tab w:pos="835" w:val="left" w:leader="none"/>
        </w:tabs>
        <w:spacing w:line="309" w:lineRule="auto" w:before="50" w:after="0"/>
        <w:ind w:left="820" w:right="151" w:hanging="295"/>
        <w:jc w:val="left"/>
        <w:rPr>
          <w:sz w:val="20"/>
        </w:rPr>
      </w:pPr>
      <w:r>
        <w:rPr>
          <w:i/>
          <w:color w:val="312D2F"/>
          <w:sz w:val="22"/>
        </w:rPr>
        <w:t>Discussion of today's agenda </w:t>
      </w:r>
      <w:r>
        <w:rPr>
          <w:color w:val="312D2F"/>
          <w:sz w:val="22"/>
        </w:rPr>
        <w:t>- </w:t>
      </w:r>
      <w:r>
        <w:rPr>
          <w:color w:val="312D2F"/>
          <w:sz w:val="20"/>
        </w:rPr>
        <w:t>to prioritize topics, avoid  irrelevant  tangents,  determine the best possible use of time, and solicit the client's topics for</w:t>
      </w:r>
      <w:r>
        <w:rPr>
          <w:color w:val="312D2F"/>
          <w:spacing w:val="30"/>
          <w:sz w:val="20"/>
        </w:rPr>
        <w:t> </w:t>
      </w:r>
      <w:r>
        <w:rPr>
          <w:color w:val="312D2F"/>
          <w:sz w:val="20"/>
        </w:rPr>
        <w:t>discussion</w:t>
      </w:r>
    </w:p>
    <w:p>
      <w:pPr>
        <w:pStyle w:val="ListParagraph"/>
        <w:numPr>
          <w:ilvl w:val="0"/>
          <w:numId w:val="7"/>
        </w:numPr>
        <w:tabs>
          <w:tab w:pos="834" w:val="left" w:leader="none"/>
        </w:tabs>
        <w:spacing w:line="309" w:lineRule="auto" w:before="91" w:after="0"/>
        <w:ind w:left="823" w:right="975" w:hanging="301"/>
        <w:jc w:val="left"/>
        <w:rPr>
          <w:sz w:val="20"/>
        </w:rPr>
      </w:pPr>
      <w:r>
        <w:rPr>
          <w:i/>
          <w:color w:val="312D2F"/>
          <w:w w:val="87"/>
          <w:sz w:val="22"/>
        </w:rPr>
        <w:br w:type="column"/>
      </w:r>
      <w:r>
        <w:rPr>
          <w:i/>
          <w:color w:val="312D2F"/>
          <w:w w:val="105"/>
          <w:sz w:val="22"/>
        </w:rPr>
        <w:t>Socratic</w:t>
      </w:r>
      <w:r>
        <w:rPr>
          <w:i/>
          <w:color w:val="312D2F"/>
          <w:spacing w:val="-17"/>
          <w:w w:val="105"/>
          <w:sz w:val="22"/>
        </w:rPr>
        <w:t> </w:t>
      </w:r>
      <w:r>
        <w:rPr>
          <w:i/>
          <w:color w:val="312D2F"/>
          <w:w w:val="105"/>
          <w:sz w:val="22"/>
        </w:rPr>
        <w:t>questioning-to</w:t>
      </w:r>
      <w:r>
        <w:rPr>
          <w:i/>
          <w:color w:val="312D2F"/>
          <w:spacing w:val="-36"/>
          <w:w w:val="105"/>
          <w:sz w:val="22"/>
        </w:rPr>
        <w:t> </w:t>
      </w:r>
      <w:r>
        <w:rPr>
          <w:color w:val="312D2F"/>
          <w:w w:val="105"/>
          <w:sz w:val="20"/>
        </w:rPr>
        <w:t>encourage</w:t>
      </w:r>
      <w:r>
        <w:rPr>
          <w:color w:val="312D2F"/>
          <w:spacing w:val="-7"/>
          <w:w w:val="105"/>
          <w:sz w:val="20"/>
        </w:rPr>
        <w:t> </w:t>
      </w:r>
      <w:r>
        <w:rPr>
          <w:color w:val="312D2F"/>
          <w:w w:val="105"/>
          <w:sz w:val="20"/>
        </w:rPr>
        <w:t>the</w:t>
      </w:r>
      <w:r>
        <w:rPr>
          <w:color w:val="312D2F"/>
          <w:spacing w:val="-17"/>
          <w:w w:val="105"/>
          <w:sz w:val="20"/>
        </w:rPr>
        <w:t> </w:t>
      </w:r>
      <w:r>
        <w:rPr>
          <w:color w:val="312D2F"/>
          <w:w w:val="105"/>
          <w:sz w:val="20"/>
        </w:rPr>
        <w:t>client to contemplate, evaluate, and synthesize diverse sources of information; also known as "guided</w:t>
      </w:r>
      <w:r>
        <w:rPr>
          <w:color w:val="312D2F"/>
          <w:spacing w:val="6"/>
          <w:w w:val="105"/>
          <w:sz w:val="20"/>
        </w:rPr>
        <w:t> </w:t>
      </w:r>
      <w:r>
        <w:rPr>
          <w:color w:val="312D2F"/>
          <w:w w:val="105"/>
          <w:sz w:val="20"/>
        </w:rPr>
        <w:t>discovery"</w:t>
      </w:r>
    </w:p>
    <w:p>
      <w:pPr>
        <w:pStyle w:val="ListParagraph"/>
        <w:numPr>
          <w:ilvl w:val="0"/>
          <w:numId w:val="7"/>
        </w:numPr>
        <w:tabs>
          <w:tab w:pos="826" w:val="left" w:leader="none"/>
        </w:tabs>
        <w:spacing w:line="238" w:lineRule="exact" w:before="0" w:after="0"/>
        <w:ind w:left="825" w:right="0" w:hanging="298"/>
        <w:jc w:val="left"/>
        <w:rPr>
          <w:sz w:val="20"/>
        </w:rPr>
      </w:pPr>
      <w:r>
        <w:rPr>
          <w:i/>
          <w:color w:val="312D2F"/>
          <w:w w:val="105"/>
          <w:sz w:val="22"/>
        </w:rPr>
        <w:t>Capsule summaries </w:t>
      </w:r>
      <w:r>
        <w:rPr>
          <w:color w:val="312D2F"/>
          <w:w w:val="105"/>
          <w:sz w:val="22"/>
        </w:rPr>
        <w:t>- </w:t>
      </w:r>
      <w:r>
        <w:rPr>
          <w:color w:val="312D2F"/>
          <w:w w:val="105"/>
          <w:sz w:val="20"/>
        </w:rPr>
        <w:t>to maintain focus and</w:t>
      </w:r>
      <w:r>
        <w:rPr>
          <w:color w:val="312D2F"/>
          <w:spacing w:val="18"/>
          <w:w w:val="105"/>
          <w:sz w:val="20"/>
        </w:rPr>
        <w:t> </w:t>
      </w:r>
      <w:r>
        <w:rPr>
          <w:color w:val="312D2F"/>
          <w:w w:val="105"/>
          <w:sz w:val="20"/>
        </w:rPr>
        <w:t>a</w:t>
      </w:r>
    </w:p>
    <w:p>
      <w:pPr>
        <w:pStyle w:val="BodyText"/>
        <w:spacing w:before="68"/>
        <w:ind w:left="823"/>
      </w:pPr>
      <w:r>
        <w:rPr>
          <w:color w:val="312D2F"/>
          <w:w w:val="110"/>
        </w:rPr>
        <w:t>connection to the goals of the therapy</w:t>
      </w:r>
    </w:p>
    <w:p>
      <w:pPr>
        <w:pStyle w:val="ListParagraph"/>
        <w:numPr>
          <w:ilvl w:val="0"/>
          <w:numId w:val="7"/>
        </w:numPr>
        <w:tabs>
          <w:tab w:pos="832" w:val="left" w:leader="none"/>
        </w:tabs>
        <w:spacing w:line="309" w:lineRule="auto" w:before="50" w:after="0"/>
        <w:ind w:left="823" w:right="989" w:hanging="289"/>
        <w:jc w:val="left"/>
        <w:rPr>
          <w:sz w:val="20"/>
        </w:rPr>
      </w:pPr>
      <w:r>
        <w:rPr>
          <w:i/>
          <w:color w:val="312D2F"/>
          <w:w w:val="105"/>
          <w:sz w:val="22"/>
        </w:rPr>
        <w:t>Homework</w:t>
      </w:r>
      <w:r>
        <w:rPr>
          <w:i/>
          <w:color w:val="312D2F"/>
          <w:spacing w:val="-27"/>
          <w:w w:val="105"/>
          <w:sz w:val="22"/>
        </w:rPr>
        <w:t> </w:t>
      </w:r>
      <w:r>
        <w:rPr>
          <w:i/>
          <w:color w:val="312D2F"/>
          <w:w w:val="105"/>
          <w:sz w:val="22"/>
        </w:rPr>
        <w:t>assignments</w:t>
      </w:r>
      <w:r>
        <w:rPr>
          <w:i/>
          <w:color w:val="312D2F"/>
          <w:spacing w:val="-42"/>
          <w:w w:val="105"/>
          <w:sz w:val="22"/>
        </w:rPr>
        <w:t> </w:t>
      </w:r>
      <w:r>
        <w:rPr>
          <w:color w:val="312D2F"/>
          <w:w w:val="105"/>
          <w:sz w:val="22"/>
        </w:rPr>
        <w:t>-</w:t>
      </w:r>
      <w:r>
        <w:rPr>
          <w:color w:val="312D2F"/>
          <w:spacing w:val="-9"/>
          <w:w w:val="105"/>
          <w:sz w:val="22"/>
        </w:rPr>
        <w:t> </w:t>
      </w:r>
      <w:r>
        <w:rPr>
          <w:color w:val="312D2F"/>
          <w:w w:val="105"/>
          <w:sz w:val="20"/>
        </w:rPr>
        <w:t>to</w:t>
      </w:r>
      <w:r>
        <w:rPr>
          <w:color w:val="312D2F"/>
          <w:spacing w:val="-20"/>
          <w:w w:val="105"/>
          <w:sz w:val="20"/>
        </w:rPr>
        <w:t> </w:t>
      </w:r>
      <w:r>
        <w:rPr>
          <w:color w:val="312D2F"/>
          <w:w w:val="105"/>
          <w:sz w:val="20"/>
        </w:rPr>
        <w:t>serve</w:t>
      </w:r>
      <w:r>
        <w:rPr>
          <w:color w:val="312D2F"/>
          <w:spacing w:val="-30"/>
          <w:w w:val="105"/>
          <w:sz w:val="20"/>
        </w:rPr>
        <w:t> </w:t>
      </w:r>
      <w:r>
        <w:rPr>
          <w:color w:val="312D2F"/>
          <w:w w:val="105"/>
          <w:sz w:val="20"/>
        </w:rPr>
        <w:t>as</w:t>
      </w:r>
      <w:r>
        <w:rPr>
          <w:color w:val="312D2F"/>
          <w:spacing w:val="-30"/>
          <w:w w:val="105"/>
          <w:sz w:val="20"/>
        </w:rPr>
        <w:t> </w:t>
      </w:r>
      <w:r>
        <w:rPr>
          <w:color w:val="312D2F"/>
          <w:w w:val="105"/>
          <w:sz w:val="20"/>
        </w:rPr>
        <w:t>a</w:t>
      </w:r>
      <w:r>
        <w:rPr>
          <w:color w:val="312D2F"/>
          <w:spacing w:val="-30"/>
          <w:w w:val="105"/>
          <w:sz w:val="20"/>
        </w:rPr>
        <w:t> </w:t>
      </w:r>
      <w:r>
        <w:rPr>
          <w:color w:val="312D2F"/>
          <w:w w:val="105"/>
          <w:sz w:val="20"/>
        </w:rPr>
        <w:t>bridge </w:t>
      </w:r>
      <w:r>
        <w:rPr>
          <w:color w:val="312D2F"/>
          <w:w w:val="110"/>
          <w:sz w:val="20"/>
        </w:rPr>
        <w:t>between sessions and to ensure that the client continues to work on problems by collecting information, testing beliefs, and trying new</w:t>
      </w:r>
      <w:r>
        <w:rPr>
          <w:color w:val="312D2F"/>
          <w:spacing w:val="-5"/>
          <w:w w:val="110"/>
          <w:sz w:val="20"/>
        </w:rPr>
        <w:t> </w:t>
      </w:r>
      <w:r>
        <w:rPr>
          <w:color w:val="312D2F"/>
          <w:w w:val="110"/>
          <w:sz w:val="20"/>
        </w:rPr>
        <w:t>behaviors</w:t>
      </w:r>
    </w:p>
    <w:p>
      <w:pPr>
        <w:pStyle w:val="ListParagraph"/>
        <w:numPr>
          <w:ilvl w:val="0"/>
          <w:numId w:val="7"/>
        </w:numPr>
        <w:tabs>
          <w:tab w:pos="836" w:val="left" w:leader="none"/>
        </w:tabs>
        <w:spacing w:line="307" w:lineRule="auto" w:before="0" w:after="0"/>
        <w:ind w:left="823" w:right="1220" w:hanging="299"/>
        <w:jc w:val="left"/>
        <w:rPr>
          <w:sz w:val="20"/>
        </w:rPr>
      </w:pPr>
      <w:r>
        <w:rPr>
          <w:i/>
          <w:color w:val="312D2F"/>
          <w:w w:val="95"/>
          <w:sz w:val="22"/>
        </w:rPr>
        <w:t>Feedback</w:t>
      </w:r>
      <w:r>
        <w:rPr>
          <w:i/>
          <w:color w:val="312D2F"/>
          <w:spacing w:val="-11"/>
          <w:w w:val="95"/>
          <w:sz w:val="22"/>
        </w:rPr>
        <w:t> </w:t>
      </w:r>
      <w:r>
        <w:rPr>
          <w:i/>
          <w:color w:val="312D2F"/>
          <w:w w:val="95"/>
          <w:sz w:val="22"/>
        </w:rPr>
        <w:t>in</w:t>
      </w:r>
      <w:r>
        <w:rPr>
          <w:i/>
          <w:color w:val="312D2F"/>
          <w:spacing w:val="-14"/>
          <w:w w:val="95"/>
          <w:sz w:val="22"/>
        </w:rPr>
        <w:t> </w:t>
      </w:r>
      <w:r>
        <w:rPr>
          <w:i/>
          <w:color w:val="312D2F"/>
          <w:w w:val="95"/>
          <w:sz w:val="22"/>
        </w:rPr>
        <w:t>the</w:t>
      </w:r>
      <w:r>
        <w:rPr>
          <w:i/>
          <w:color w:val="312D2F"/>
          <w:spacing w:val="-15"/>
          <w:w w:val="95"/>
          <w:sz w:val="22"/>
        </w:rPr>
        <w:t> </w:t>
      </w:r>
      <w:r>
        <w:rPr>
          <w:i/>
          <w:color w:val="312D2F"/>
          <w:w w:val="95"/>
          <w:sz w:val="22"/>
        </w:rPr>
        <w:t>therapy</w:t>
      </w:r>
      <w:r>
        <w:rPr>
          <w:i/>
          <w:color w:val="312D2F"/>
          <w:spacing w:val="-9"/>
          <w:w w:val="95"/>
          <w:sz w:val="22"/>
        </w:rPr>
        <w:t> </w:t>
      </w:r>
      <w:r>
        <w:rPr>
          <w:i/>
          <w:color w:val="312D2F"/>
          <w:w w:val="95"/>
          <w:sz w:val="22"/>
        </w:rPr>
        <w:t>sessions</w:t>
      </w:r>
      <w:r>
        <w:rPr>
          <w:i/>
          <w:color w:val="312D2F"/>
          <w:spacing w:val="-31"/>
          <w:w w:val="95"/>
          <w:sz w:val="22"/>
        </w:rPr>
        <w:t> </w:t>
      </w:r>
      <w:r>
        <w:rPr>
          <w:color w:val="312D2F"/>
          <w:w w:val="95"/>
          <w:sz w:val="22"/>
        </w:rPr>
        <w:t>-</w:t>
      </w:r>
      <w:r>
        <w:rPr>
          <w:color w:val="312D2F"/>
          <w:spacing w:val="24"/>
          <w:w w:val="95"/>
          <w:sz w:val="22"/>
        </w:rPr>
        <w:t> </w:t>
      </w:r>
      <w:r>
        <w:rPr>
          <w:color w:val="312D2F"/>
          <w:w w:val="95"/>
          <w:sz w:val="20"/>
        </w:rPr>
        <w:t>to</w:t>
      </w:r>
      <w:r>
        <w:rPr>
          <w:color w:val="312D2F"/>
          <w:spacing w:val="5"/>
          <w:w w:val="95"/>
          <w:sz w:val="20"/>
        </w:rPr>
        <w:t> </w:t>
      </w:r>
      <w:r>
        <w:rPr>
          <w:color w:val="312D2F"/>
          <w:w w:val="95"/>
          <w:sz w:val="20"/>
        </w:rPr>
        <w:t>ensure </w:t>
      </w:r>
      <w:r>
        <w:rPr>
          <w:color w:val="312D2F"/>
          <w:sz w:val="20"/>
        </w:rPr>
        <w:t>that the client and therapist are communicating</w:t>
      </w:r>
    </w:p>
    <w:p>
      <w:pPr>
        <w:pStyle w:val="Heading3"/>
        <w:spacing w:before="142"/>
        <w:ind w:left="468" w:right="1026" w:firstLine="2"/>
      </w:pPr>
      <w:r>
        <w:rPr>
          <w:color w:val="312D2F"/>
          <w:w w:val="105"/>
        </w:rPr>
        <w:t>Duration of Therapy and Frequency of Sessions</w:t>
      </w:r>
    </w:p>
    <w:p>
      <w:pPr>
        <w:pStyle w:val="BodyText"/>
        <w:spacing w:line="312" w:lineRule="auto" w:before="116"/>
        <w:ind w:left="459" w:right="895" w:firstLine="2"/>
      </w:pPr>
      <w:r>
        <w:rPr>
          <w:color w:val="312D2F"/>
          <w:w w:val="110"/>
        </w:rPr>
        <w:t>Cognitive therapy adheres to the basic goals of planned brief therapy, but treatment times can vary. </w:t>
      </w:r>
      <w:r>
        <w:rPr>
          <w:color w:val="312D2F"/>
          <w:w w:val="110"/>
          <w:sz w:val="21"/>
        </w:rPr>
        <w:t>It </w:t>
      </w:r>
      <w:r>
        <w:rPr>
          <w:color w:val="312D2F"/>
          <w:w w:val="110"/>
        </w:rPr>
        <w:t>typically lasts from 12 to 20 weeks, with the client and therapist meeting once per week. (Freeman et al., 1990). However, it can be conducted in less time - for instance, once per week for six to eight sessions. The number of sessions will depend on the nature of the problem.</w:t>
      </w:r>
    </w:p>
    <w:p>
      <w:pPr>
        <w:pStyle w:val="BodyText"/>
        <w:spacing w:line="312" w:lineRule="auto"/>
        <w:ind w:left="457" w:right="895" w:firstLine="297"/>
      </w:pPr>
      <w:r>
        <w:rPr>
          <w:color w:val="312D2F"/>
          <w:w w:val="110"/>
        </w:rPr>
        <w:t>Because cognitive therapy is usually planned for comparatively short treatment times, there has not been much research to study the relative effectiveness of longer term cognitive therapy. However, Lyons and Woods in their meta­ analysis of 70 different rational-emotive therapy</w:t>
      </w:r>
    </w:p>
    <w:p>
      <w:pPr>
        <w:spacing w:after="0" w:line="312" w:lineRule="auto"/>
        <w:sectPr>
          <w:type w:val="continuous"/>
          <w:pgSz w:w="12240" w:h="15840"/>
          <w:pgMar w:top="1100" w:bottom="0" w:left="980" w:right="560"/>
          <w:cols w:num="2" w:equalWidth="0">
            <w:col w:w="4823" w:space="222"/>
            <w:col w:w="5655"/>
          </w:cols>
        </w:sectPr>
      </w:pPr>
    </w:p>
    <w:p>
      <w:pPr>
        <w:pStyle w:val="BodyText"/>
      </w:pPr>
    </w:p>
    <w:p>
      <w:pPr>
        <w:spacing w:after="0"/>
        <w:sectPr>
          <w:pgSz w:w="12240" w:h="15840"/>
          <w:pgMar w:header="707" w:footer="738" w:top="1000" w:bottom="920" w:left="980" w:right="560"/>
        </w:sectPr>
      </w:pPr>
    </w:p>
    <w:p>
      <w:pPr>
        <w:pStyle w:val="BodyText"/>
        <w:spacing w:before="10"/>
        <w:rPr>
          <w:sz w:val="22"/>
        </w:rPr>
      </w:pPr>
    </w:p>
    <w:p>
      <w:pPr>
        <w:pStyle w:val="BodyText"/>
        <w:spacing w:line="314" w:lineRule="auto"/>
        <w:ind w:left="443" w:firstLine="13"/>
      </w:pPr>
      <w:r>
        <w:rPr>
          <w:color w:val="312D2D"/>
          <w:w w:val="110"/>
        </w:rPr>
        <w:t>studies found that increased effects correlated with longer treatment times (Lyons and Wood, 1991). More research needs to be conducted looking at the effect of treatment duration on the efficacy of these therapies.</w:t>
      </w:r>
    </w:p>
    <w:p>
      <w:pPr>
        <w:pStyle w:val="BodyText"/>
        <w:spacing w:line="312" w:lineRule="auto"/>
        <w:ind w:left="459" w:right="84" w:firstLine="290"/>
      </w:pPr>
      <w:r>
        <w:rPr>
          <w:color w:val="312D2D"/>
          <w:w w:val="110"/>
        </w:rPr>
        <w:t>In a brief version of this therapy, there is less time to understand and restructure all of the cognitions that may be influencing substance abuse. The therapist must use the early sessions to determine the most productive focus of the therapy, given the short timeframe. </w:t>
      </w:r>
      <w:r>
        <w:rPr>
          <w:rFonts w:ascii="Arial"/>
          <w:color w:val="312D2D"/>
          <w:w w:val="110"/>
        </w:rPr>
        <w:t>If </w:t>
      </w:r>
      <w:r>
        <w:rPr>
          <w:color w:val="312D2D"/>
          <w:w w:val="110"/>
        </w:rPr>
        <w:t>the client used substances primarily to cope with negative mood states, then therapy may focus on understanding how the client's interpretation of events led to the negative moods. Restructuring these thought processes may help decrease reasons for substance abuse. Alternatively, if</w:t>
      </w:r>
    </w:p>
    <w:p>
      <w:pPr>
        <w:pStyle w:val="BodyText"/>
        <w:spacing w:line="312" w:lineRule="auto" w:before="13"/>
        <w:ind w:left="459" w:right="129" w:firstLine="5"/>
      </w:pPr>
      <w:r>
        <w:rPr>
          <w:color w:val="312D2D"/>
          <w:w w:val="110"/>
        </w:rPr>
        <w:t>the client drinks largely to party and have a good time with friends, a focus on expected effects may lead to the client's gaining greater awareness of negative consequences and, perhaps, a reduced association of the substance with positive experiences. </w:t>
      </w:r>
      <w:r>
        <w:rPr>
          <w:rFonts w:ascii="Arial"/>
          <w:color w:val="312D2D"/>
          <w:w w:val="110"/>
        </w:rPr>
        <w:t>If </w:t>
      </w:r>
      <w:r>
        <w:rPr>
          <w:color w:val="312D2D"/>
          <w:w w:val="110"/>
        </w:rPr>
        <w:t>the client is returning to therapy after a period of sobriety that ended in relapse, a focus on the circumstances leading to relapse and other resulting consequences may shape the therapy.</w:t>
      </w:r>
    </w:p>
    <w:p>
      <w:pPr>
        <w:pStyle w:val="BodyText"/>
        <w:spacing w:line="314" w:lineRule="auto" w:before="13"/>
        <w:ind w:left="460" w:right="84" w:firstLine="293"/>
      </w:pPr>
      <w:r>
        <w:rPr>
          <w:color w:val="312D2D"/>
          <w:w w:val="110"/>
        </w:rPr>
        <w:t>A number of specific cognitive therapy techniques may be appropriate for use, depending on the phase of treatment and the issues raised by the client. Cognitive interventions can be introduced at any point throughout the treatment process, whenever the therapist feels it is important to examine a client's inaccurate or unproductive thinking that may lead to the risk of substance abuse. They also can be used episodically with clients who leave and then return to treatment or during aftercare or continuing care following a more intensive treatment episode.</w:t>
      </w:r>
    </w:p>
    <w:p>
      <w:pPr>
        <w:pStyle w:val="BodyText"/>
        <w:spacing w:line="216" w:lineRule="exact"/>
        <w:ind w:left="752"/>
      </w:pPr>
      <w:r>
        <w:rPr>
          <w:color w:val="312D2D"/>
          <w:w w:val="110"/>
        </w:rPr>
        <w:t>Periods without therapy sessions allow</w:t>
      </w:r>
    </w:p>
    <w:p>
      <w:pPr>
        <w:pStyle w:val="BodyText"/>
        <w:spacing w:line="314" w:lineRule="auto" w:before="73"/>
        <w:ind w:left="461" w:right="84" w:hanging="1"/>
      </w:pPr>
      <w:r>
        <w:rPr>
          <w:color w:val="312D2D"/>
          <w:w w:val="110"/>
        </w:rPr>
        <w:t>clients time to practice the new skills of identifying and challenging unproductive thinking on their own. However, it is easy to</w:t>
      </w:r>
    </w:p>
    <w:p>
      <w:pPr>
        <w:pStyle w:val="BodyText"/>
        <w:spacing w:before="10"/>
        <w:rPr>
          <w:sz w:val="22"/>
        </w:rPr>
      </w:pPr>
      <w:r>
        <w:rPr/>
        <w:br w:type="column"/>
      </w:r>
      <w:r>
        <w:rPr>
          <w:sz w:val="22"/>
        </w:rPr>
      </w:r>
    </w:p>
    <w:p>
      <w:pPr>
        <w:pStyle w:val="BodyText"/>
        <w:spacing w:line="314" w:lineRule="auto"/>
        <w:ind w:left="450" w:right="950" w:hanging="7"/>
      </w:pPr>
      <w:r>
        <w:rPr>
          <w:color w:val="312D2D"/>
          <w:w w:val="110"/>
        </w:rPr>
        <w:t>fall back into old, automatic ways of thinking that may require a return to therapy. The therapist can productively build on what was learned in previous sessions, help the client see how she slipped into old patterns, and further reinforce the process of catching oneself in the process of thinking negative automatic thoughts. The therapist must be prepared to move from topic to topic while always adhering to the major theme - that how the client thinks determines how the client feels and acts, including whether the client abuses</w:t>
      </w:r>
      <w:r>
        <w:rPr>
          <w:color w:val="312D2D"/>
          <w:spacing w:val="8"/>
          <w:w w:val="110"/>
        </w:rPr>
        <w:t> </w:t>
      </w:r>
      <w:r>
        <w:rPr>
          <w:color w:val="312D2D"/>
          <w:w w:val="110"/>
        </w:rPr>
        <w:t>substances.</w:t>
      </w:r>
    </w:p>
    <w:p>
      <w:pPr>
        <w:pStyle w:val="BodyText"/>
        <w:spacing w:line="314" w:lineRule="auto"/>
        <w:ind w:left="449" w:right="987" w:firstLine="288"/>
      </w:pPr>
      <w:r>
        <w:rPr>
          <w:color w:val="312D2D"/>
          <w:w w:val="110"/>
        </w:rPr>
        <w:t>Cognitive therapy can be quite successful as an option for brief therapy for several other reasons (Carroll, 1996a):</w:t>
      </w:r>
    </w:p>
    <w:p>
      <w:pPr>
        <w:pStyle w:val="ListParagraph"/>
        <w:numPr>
          <w:ilvl w:val="0"/>
          <w:numId w:val="8"/>
        </w:numPr>
        <w:tabs>
          <w:tab w:pos="728" w:val="left" w:leader="none"/>
        </w:tabs>
        <w:spacing w:line="307" w:lineRule="auto" w:before="80" w:after="0"/>
        <w:ind w:left="735" w:right="1172" w:hanging="286"/>
        <w:jc w:val="both"/>
        <w:rPr>
          <w:sz w:val="20"/>
        </w:rPr>
      </w:pPr>
      <w:r>
        <w:rPr>
          <w:rFonts w:ascii="Arial" w:hAnsi="Arial"/>
          <w:color w:val="312D2D"/>
          <w:w w:val="110"/>
          <w:sz w:val="19"/>
        </w:rPr>
        <w:t>It </w:t>
      </w:r>
      <w:r>
        <w:rPr>
          <w:color w:val="312D2D"/>
          <w:w w:val="110"/>
          <w:sz w:val="20"/>
        </w:rPr>
        <w:t>is designed to be a short-term approach suited to the resource capabilities of many delivery</w:t>
      </w:r>
      <w:r>
        <w:rPr>
          <w:color w:val="312D2D"/>
          <w:spacing w:val="2"/>
          <w:w w:val="110"/>
          <w:sz w:val="20"/>
        </w:rPr>
        <w:t> </w:t>
      </w:r>
      <w:r>
        <w:rPr>
          <w:color w:val="312D2D"/>
          <w:w w:val="110"/>
          <w:sz w:val="20"/>
        </w:rPr>
        <w:t>systems.</w:t>
      </w:r>
    </w:p>
    <w:p>
      <w:pPr>
        <w:pStyle w:val="ListParagraph"/>
        <w:numPr>
          <w:ilvl w:val="0"/>
          <w:numId w:val="8"/>
        </w:numPr>
        <w:tabs>
          <w:tab w:pos="728" w:val="left" w:leader="none"/>
        </w:tabs>
        <w:spacing w:line="236" w:lineRule="exact" w:before="0" w:after="0"/>
        <w:ind w:left="727" w:right="0" w:hanging="278"/>
        <w:jc w:val="both"/>
        <w:rPr>
          <w:sz w:val="20"/>
        </w:rPr>
      </w:pPr>
      <w:r>
        <w:rPr>
          <w:rFonts w:ascii="Arial" w:hAnsi="Arial"/>
          <w:color w:val="312D2D"/>
          <w:w w:val="110"/>
          <w:sz w:val="19"/>
        </w:rPr>
        <w:t>It </w:t>
      </w:r>
      <w:r>
        <w:rPr>
          <w:color w:val="312D2D"/>
          <w:w w:val="110"/>
          <w:sz w:val="20"/>
        </w:rPr>
        <w:t>focuses on immediate problems and</w:t>
      </w:r>
      <w:r>
        <w:rPr>
          <w:color w:val="312D2D"/>
          <w:spacing w:val="-6"/>
          <w:w w:val="110"/>
          <w:sz w:val="20"/>
        </w:rPr>
        <w:t> </w:t>
      </w:r>
      <w:r>
        <w:rPr>
          <w:color w:val="312D2D"/>
          <w:w w:val="110"/>
          <w:sz w:val="20"/>
        </w:rPr>
        <w:t>is</w:t>
      </w:r>
    </w:p>
    <w:p>
      <w:pPr>
        <w:pStyle w:val="BodyText"/>
        <w:spacing w:before="67"/>
        <w:ind w:left="735"/>
        <w:jc w:val="both"/>
      </w:pPr>
      <w:r>
        <w:rPr>
          <w:color w:val="312D2D"/>
          <w:w w:val="110"/>
        </w:rPr>
        <w:t>structured and goal oriented.</w:t>
      </w:r>
    </w:p>
    <w:p>
      <w:pPr>
        <w:pStyle w:val="ListParagraph"/>
        <w:numPr>
          <w:ilvl w:val="0"/>
          <w:numId w:val="8"/>
        </w:numPr>
        <w:tabs>
          <w:tab w:pos="728" w:val="left" w:leader="none"/>
        </w:tabs>
        <w:spacing w:line="309" w:lineRule="auto" w:before="39" w:after="0"/>
        <w:ind w:left="732" w:right="1009" w:hanging="283"/>
        <w:jc w:val="left"/>
        <w:rPr>
          <w:sz w:val="20"/>
        </w:rPr>
      </w:pPr>
      <w:r>
        <w:rPr>
          <w:rFonts w:ascii="Arial" w:hAnsi="Arial"/>
          <w:color w:val="312D2D"/>
          <w:w w:val="115"/>
          <w:sz w:val="19"/>
        </w:rPr>
        <w:t>It</w:t>
      </w:r>
      <w:r>
        <w:rPr>
          <w:rFonts w:ascii="Arial" w:hAnsi="Arial"/>
          <w:color w:val="312D2D"/>
          <w:spacing w:val="-8"/>
          <w:w w:val="115"/>
          <w:sz w:val="19"/>
        </w:rPr>
        <w:t> </w:t>
      </w:r>
      <w:r>
        <w:rPr>
          <w:color w:val="312D2D"/>
          <w:w w:val="115"/>
          <w:sz w:val="20"/>
        </w:rPr>
        <w:t>is</w:t>
      </w:r>
      <w:r>
        <w:rPr>
          <w:color w:val="312D2D"/>
          <w:spacing w:val="-23"/>
          <w:w w:val="115"/>
          <w:sz w:val="20"/>
        </w:rPr>
        <w:t> </w:t>
      </w:r>
      <w:r>
        <w:rPr>
          <w:color w:val="312D2D"/>
          <w:w w:val="115"/>
          <w:sz w:val="20"/>
        </w:rPr>
        <w:t>a</w:t>
      </w:r>
      <w:r>
        <w:rPr>
          <w:color w:val="312D2D"/>
          <w:spacing w:val="-23"/>
          <w:w w:val="115"/>
          <w:sz w:val="20"/>
        </w:rPr>
        <w:t> </w:t>
      </w:r>
      <w:r>
        <w:rPr>
          <w:color w:val="312D2D"/>
          <w:w w:val="115"/>
          <w:sz w:val="20"/>
        </w:rPr>
        <w:t>flexible,</w:t>
      </w:r>
      <w:r>
        <w:rPr>
          <w:color w:val="312D2D"/>
          <w:spacing w:val="-23"/>
          <w:w w:val="115"/>
          <w:sz w:val="20"/>
        </w:rPr>
        <w:t> </w:t>
      </w:r>
      <w:r>
        <w:rPr>
          <w:color w:val="312D2D"/>
          <w:w w:val="115"/>
          <w:sz w:val="20"/>
        </w:rPr>
        <w:t>individualized</w:t>
      </w:r>
      <w:r>
        <w:rPr>
          <w:color w:val="312D2D"/>
          <w:spacing w:val="-23"/>
          <w:w w:val="115"/>
          <w:sz w:val="20"/>
        </w:rPr>
        <w:t> </w:t>
      </w:r>
      <w:r>
        <w:rPr>
          <w:color w:val="312D2D"/>
          <w:w w:val="115"/>
          <w:sz w:val="20"/>
        </w:rPr>
        <w:t>approach</w:t>
      </w:r>
      <w:r>
        <w:rPr>
          <w:color w:val="312D2D"/>
          <w:spacing w:val="-20"/>
          <w:w w:val="115"/>
          <w:sz w:val="20"/>
        </w:rPr>
        <w:t> </w:t>
      </w:r>
      <w:r>
        <w:rPr>
          <w:color w:val="312D2D"/>
          <w:w w:val="115"/>
          <w:sz w:val="20"/>
        </w:rPr>
        <w:t>that can be adapted to a wide range of clients, settings</w:t>
      </w:r>
      <w:r>
        <w:rPr>
          <w:color w:val="312D2D"/>
          <w:spacing w:val="-24"/>
          <w:w w:val="115"/>
          <w:sz w:val="20"/>
        </w:rPr>
        <w:t> </w:t>
      </w:r>
      <w:r>
        <w:rPr>
          <w:color w:val="312D2D"/>
          <w:w w:val="115"/>
          <w:sz w:val="20"/>
        </w:rPr>
        <w:t>(both</w:t>
      </w:r>
      <w:r>
        <w:rPr>
          <w:color w:val="312D2D"/>
          <w:spacing w:val="-29"/>
          <w:w w:val="115"/>
          <w:sz w:val="20"/>
        </w:rPr>
        <w:t> </w:t>
      </w:r>
      <w:r>
        <w:rPr>
          <w:color w:val="312D2D"/>
          <w:w w:val="115"/>
          <w:sz w:val="20"/>
        </w:rPr>
        <w:t>inpatient</w:t>
      </w:r>
      <w:r>
        <w:rPr>
          <w:color w:val="312D2D"/>
          <w:spacing w:val="-22"/>
          <w:w w:val="115"/>
          <w:sz w:val="20"/>
        </w:rPr>
        <w:t> </w:t>
      </w:r>
      <w:r>
        <w:rPr>
          <w:color w:val="312D2D"/>
          <w:w w:val="115"/>
          <w:sz w:val="20"/>
        </w:rPr>
        <w:t>and</w:t>
      </w:r>
      <w:r>
        <w:rPr>
          <w:color w:val="312D2D"/>
          <w:spacing w:val="-20"/>
          <w:w w:val="115"/>
          <w:sz w:val="20"/>
        </w:rPr>
        <w:t> </w:t>
      </w:r>
      <w:r>
        <w:rPr>
          <w:color w:val="312D2D"/>
          <w:w w:val="115"/>
          <w:sz w:val="20"/>
        </w:rPr>
        <w:t>outpatient),</w:t>
      </w:r>
      <w:r>
        <w:rPr>
          <w:color w:val="312D2D"/>
          <w:spacing w:val="-20"/>
          <w:w w:val="115"/>
          <w:sz w:val="20"/>
        </w:rPr>
        <w:t> </w:t>
      </w:r>
      <w:r>
        <w:rPr>
          <w:color w:val="312D2D"/>
          <w:w w:val="115"/>
          <w:sz w:val="20"/>
        </w:rPr>
        <w:t>and formats, including</w:t>
      </w:r>
      <w:r>
        <w:rPr>
          <w:color w:val="312D2D"/>
          <w:spacing w:val="-14"/>
          <w:w w:val="115"/>
          <w:sz w:val="20"/>
        </w:rPr>
        <w:t> </w:t>
      </w:r>
      <w:r>
        <w:rPr>
          <w:color w:val="312D2D"/>
          <w:w w:val="115"/>
          <w:sz w:val="20"/>
        </w:rPr>
        <w:t>groups.</w:t>
      </w:r>
    </w:p>
    <w:p>
      <w:pPr>
        <w:pStyle w:val="Heading2"/>
        <w:spacing w:line="230" w:lineRule="auto" w:before="185"/>
        <w:ind w:right="987" w:firstLine="8"/>
      </w:pPr>
      <w:r>
        <w:rPr>
          <w:color w:val="312D2D"/>
          <w:w w:val="105"/>
        </w:rPr>
        <w:t>Cognitive-Behavioral Theory</w:t>
      </w:r>
    </w:p>
    <w:p>
      <w:pPr>
        <w:pStyle w:val="BodyText"/>
        <w:rPr>
          <w:b/>
          <w:sz w:val="3"/>
        </w:rPr>
      </w:pPr>
    </w:p>
    <w:p>
      <w:pPr>
        <w:pStyle w:val="BodyText"/>
        <w:spacing w:line="20" w:lineRule="exact"/>
        <w:ind w:left="410"/>
        <w:rPr>
          <w:sz w:val="2"/>
        </w:rPr>
      </w:pPr>
      <w:r>
        <w:rPr>
          <w:sz w:val="2"/>
        </w:rPr>
        <w:pict>
          <v:group style="width:219pt;height:.75pt;mso-position-horizontal-relative:char;mso-position-vertical-relative:line" coordorigin="0,0" coordsize="4380,15">
            <v:rect style="position:absolute;left:0;top:0;width:4380;height:15" filled="true" fillcolor="#221e1f" stroked="false">
              <v:fill type="solid"/>
            </v:rect>
          </v:group>
        </w:pict>
      </w:r>
      <w:r>
        <w:rPr>
          <w:sz w:val="2"/>
        </w:rPr>
      </w:r>
    </w:p>
    <w:p>
      <w:pPr>
        <w:pStyle w:val="BodyText"/>
        <w:spacing w:line="314" w:lineRule="auto" w:before="181"/>
        <w:ind w:left="449" w:right="868" w:firstLine="3"/>
      </w:pPr>
      <w:r>
        <w:rPr>
          <w:color w:val="312D2D"/>
          <w:w w:val="110"/>
        </w:rPr>
        <w:t>Early behavioral theories of substance abuse were nonmediational in nature (Donovan and Marlatt, 1993). They focused almost exclusively on overt, observable behaviors, and it was believed that understanding the antecedents and reinforcement contingencies was sufficient to explain behavior and to modify it. Over time, however, these behavioral theories began to incorporate cognitive factors into their conceptualizations of substance abuse disorders. These more recent models are mediational in nature; that is, a greater role is attributed to the interaction among a variety of individual difference variables such as beliefs, values, perceptions, expectations, and attributional</w:t>
      </w:r>
    </w:p>
    <w:p>
      <w:pPr>
        <w:pStyle w:val="BodyText"/>
        <w:spacing w:line="219" w:lineRule="exact"/>
        <w:ind w:left="457"/>
      </w:pPr>
      <w:r>
        <w:rPr>
          <w:color w:val="312D2D"/>
          <w:w w:val="110"/>
        </w:rPr>
        <w:t>processes in mediating the development and</w:t>
      </w:r>
    </w:p>
    <w:p>
      <w:pPr>
        <w:spacing w:after="0" w:line="219" w:lineRule="exact"/>
        <w:sectPr>
          <w:type w:val="continuous"/>
          <w:pgSz w:w="12240" w:h="15840"/>
          <w:pgMar w:top="1100" w:bottom="0" w:left="980" w:right="560"/>
          <w:cols w:num="2" w:equalWidth="0">
            <w:col w:w="4825" w:space="233"/>
            <w:col w:w="5642"/>
          </w:cols>
        </w:sectPr>
      </w:pPr>
    </w:p>
    <w:p>
      <w:pPr>
        <w:pStyle w:val="BodyText"/>
      </w:pPr>
    </w:p>
    <w:p>
      <w:pPr>
        <w:pStyle w:val="BodyText"/>
        <w:spacing w:before="1"/>
        <w:rPr>
          <w:sz w:val="19"/>
        </w:rPr>
      </w:pPr>
    </w:p>
    <w:p>
      <w:pPr>
        <w:spacing w:after="0"/>
        <w:rPr>
          <w:sz w:val="19"/>
        </w:rPr>
        <w:sectPr>
          <w:pgSz w:w="12240" w:h="15840"/>
          <w:pgMar w:header="774" w:footer="743" w:top="940" w:bottom="940" w:left="980" w:right="560"/>
        </w:sectPr>
      </w:pPr>
    </w:p>
    <w:p>
      <w:pPr>
        <w:pStyle w:val="BodyText"/>
        <w:spacing w:line="314" w:lineRule="auto" w:before="92"/>
        <w:ind w:left="457" w:right="34" w:firstLine="2"/>
      </w:pPr>
      <w:r>
        <w:rPr>
          <w:color w:val="312D2F"/>
          <w:w w:val="115"/>
        </w:rPr>
        <w:t>continuation of substance abuse disorders (Abrams and Niaura, 1987; Mackay and </w:t>
      </w:r>
      <w:r>
        <w:rPr>
          <w:color w:val="312D2F"/>
          <w:w w:val="110"/>
        </w:rPr>
        <w:t>Donovan,</w:t>
      </w:r>
      <w:r>
        <w:rPr>
          <w:color w:val="312D2F"/>
          <w:spacing w:val="-25"/>
          <w:w w:val="110"/>
        </w:rPr>
        <w:t> </w:t>
      </w:r>
      <w:r>
        <w:rPr>
          <w:color w:val="312D2F"/>
          <w:w w:val="110"/>
        </w:rPr>
        <w:t>1991;</w:t>
      </w:r>
      <w:r>
        <w:rPr>
          <w:color w:val="312D2F"/>
          <w:spacing w:val="-17"/>
          <w:w w:val="110"/>
        </w:rPr>
        <w:t> </w:t>
      </w:r>
      <w:r>
        <w:rPr>
          <w:color w:val="312D2F"/>
          <w:w w:val="110"/>
        </w:rPr>
        <w:t>Marlatt</w:t>
      </w:r>
      <w:r>
        <w:rPr>
          <w:color w:val="312D2F"/>
          <w:spacing w:val="-15"/>
          <w:w w:val="110"/>
        </w:rPr>
        <w:t> </w:t>
      </w:r>
      <w:r>
        <w:rPr>
          <w:color w:val="312D2F"/>
          <w:w w:val="110"/>
        </w:rPr>
        <w:t>et</w:t>
      </w:r>
      <w:r>
        <w:rPr>
          <w:color w:val="312D2F"/>
          <w:spacing w:val="-11"/>
          <w:w w:val="110"/>
        </w:rPr>
        <w:t> </w:t>
      </w:r>
      <w:r>
        <w:rPr>
          <w:color w:val="312D2F"/>
          <w:w w:val="110"/>
        </w:rPr>
        <w:t>al.,</w:t>
      </w:r>
      <w:r>
        <w:rPr>
          <w:color w:val="312D2F"/>
          <w:spacing w:val="-31"/>
          <w:w w:val="110"/>
        </w:rPr>
        <w:t> </w:t>
      </w:r>
      <w:r>
        <w:rPr>
          <w:color w:val="312D2F"/>
          <w:w w:val="110"/>
        </w:rPr>
        <w:t>1988;</w:t>
      </w:r>
      <w:r>
        <w:rPr>
          <w:color w:val="312D2F"/>
          <w:spacing w:val="-17"/>
          <w:w w:val="110"/>
        </w:rPr>
        <w:t> </w:t>
      </w:r>
      <w:r>
        <w:rPr>
          <w:color w:val="312D2F"/>
          <w:w w:val="110"/>
        </w:rPr>
        <w:t>Marlatt</w:t>
      </w:r>
      <w:r>
        <w:rPr>
          <w:color w:val="312D2F"/>
          <w:spacing w:val="-10"/>
          <w:w w:val="110"/>
        </w:rPr>
        <w:t> </w:t>
      </w:r>
      <w:r>
        <w:rPr>
          <w:color w:val="312D2F"/>
          <w:w w:val="110"/>
        </w:rPr>
        <w:t>and </w:t>
      </w:r>
      <w:r>
        <w:rPr>
          <w:color w:val="312D2F"/>
          <w:w w:val="115"/>
        </w:rPr>
        <w:t>Donovan, 1981). This expanded, mediational model has been described as cognitive social learning or cognitive-behavioral theory. This theory</w:t>
      </w:r>
      <w:r>
        <w:rPr>
          <w:color w:val="312D2F"/>
          <w:spacing w:val="-28"/>
          <w:w w:val="115"/>
        </w:rPr>
        <w:t> </w:t>
      </w:r>
      <w:r>
        <w:rPr>
          <w:color w:val="312D2F"/>
          <w:w w:val="115"/>
        </w:rPr>
        <w:t>postulates</w:t>
      </w:r>
      <w:r>
        <w:rPr>
          <w:color w:val="312D2F"/>
          <w:spacing w:val="-27"/>
          <w:w w:val="115"/>
        </w:rPr>
        <w:t> </w:t>
      </w:r>
      <w:r>
        <w:rPr>
          <w:color w:val="312D2F"/>
          <w:w w:val="115"/>
        </w:rPr>
        <w:t>that</w:t>
      </w:r>
      <w:r>
        <w:rPr>
          <w:color w:val="312D2F"/>
          <w:spacing w:val="-35"/>
          <w:w w:val="115"/>
        </w:rPr>
        <w:t> </w:t>
      </w:r>
      <w:r>
        <w:rPr>
          <w:color w:val="312D2F"/>
          <w:w w:val="115"/>
        </w:rPr>
        <w:t>cognitive</w:t>
      </w:r>
      <w:r>
        <w:rPr>
          <w:color w:val="312D2F"/>
          <w:spacing w:val="-31"/>
          <w:w w:val="115"/>
        </w:rPr>
        <w:t> </w:t>
      </w:r>
      <w:r>
        <w:rPr>
          <w:color w:val="312D2F"/>
          <w:w w:val="115"/>
        </w:rPr>
        <w:t>factors</w:t>
      </w:r>
      <w:r>
        <w:rPr>
          <w:color w:val="312D2F"/>
          <w:spacing w:val="-30"/>
          <w:w w:val="115"/>
        </w:rPr>
        <w:t> </w:t>
      </w:r>
      <w:r>
        <w:rPr>
          <w:color w:val="312D2F"/>
          <w:w w:val="115"/>
        </w:rPr>
        <w:t>mediate all interactions between the individual, situational</w:t>
      </w:r>
      <w:r>
        <w:rPr>
          <w:color w:val="312D2F"/>
          <w:spacing w:val="-13"/>
          <w:w w:val="115"/>
        </w:rPr>
        <w:t> </w:t>
      </w:r>
      <w:r>
        <w:rPr>
          <w:color w:val="312D2F"/>
          <w:w w:val="115"/>
        </w:rPr>
        <w:t>demands,</w:t>
      </w:r>
      <w:r>
        <w:rPr>
          <w:color w:val="312D2F"/>
          <w:spacing w:val="-19"/>
          <w:w w:val="115"/>
        </w:rPr>
        <w:t> </w:t>
      </w:r>
      <w:r>
        <w:rPr>
          <w:color w:val="312D2F"/>
          <w:w w:val="115"/>
        </w:rPr>
        <w:t>and</w:t>
      </w:r>
      <w:r>
        <w:rPr>
          <w:color w:val="312D2F"/>
          <w:spacing w:val="-8"/>
          <w:w w:val="115"/>
        </w:rPr>
        <w:t> </w:t>
      </w:r>
      <w:r>
        <w:rPr>
          <w:color w:val="312D2F"/>
          <w:w w:val="115"/>
        </w:rPr>
        <w:t>the</w:t>
      </w:r>
      <w:r>
        <w:rPr>
          <w:color w:val="312D2F"/>
          <w:spacing w:val="-22"/>
          <w:w w:val="115"/>
        </w:rPr>
        <w:t> </w:t>
      </w:r>
      <w:r>
        <w:rPr>
          <w:color w:val="312D2F"/>
          <w:w w:val="115"/>
        </w:rPr>
        <w:t>person's</w:t>
      </w:r>
      <w:r>
        <w:rPr>
          <w:color w:val="312D2F"/>
          <w:spacing w:val="-15"/>
          <w:w w:val="115"/>
        </w:rPr>
        <w:t> </w:t>
      </w:r>
      <w:r>
        <w:rPr>
          <w:color w:val="312D2F"/>
          <w:w w:val="115"/>
        </w:rPr>
        <w:t>attempts to cope</w:t>
      </w:r>
      <w:r>
        <w:rPr>
          <w:color w:val="312D2F"/>
          <w:spacing w:val="-25"/>
          <w:w w:val="115"/>
        </w:rPr>
        <w:t> </w:t>
      </w:r>
      <w:r>
        <w:rPr>
          <w:color w:val="312D2F"/>
          <w:w w:val="115"/>
        </w:rPr>
        <w:t>effectively.</w:t>
      </w:r>
    </w:p>
    <w:p>
      <w:pPr>
        <w:pStyle w:val="BodyText"/>
        <w:spacing w:line="314" w:lineRule="auto"/>
        <w:ind w:left="459" w:right="122" w:firstLine="289"/>
      </w:pPr>
      <w:r>
        <w:rPr>
          <w:color w:val="312D2F"/>
          <w:w w:val="110"/>
        </w:rPr>
        <w:t>Cognitive-behavioral theory represents the integration of principles derived from both behavioral and cognitive theories, and it provides the basis for a more inclusive and comprehensive approach to treating substance abuse disorders. However, a broader range of cognitions is included in cognitive-behavioral theory than had been involved in earlier versions of cognitive theory. These include attributions, appraisals, self-efficacy expectancies, and substance-related effect expectancies. Each of these will be reviewed briefly below. Common elements of brief cognitive-behavioral therapy are listed in Figure 4-13.</w:t>
      </w:r>
    </w:p>
    <w:p>
      <w:pPr>
        <w:pStyle w:val="Heading3"/>
        <w:spacing w:before="120"/>
        <w:ind w:left="465"/>
      </w:pPr>
      <w:r>
        <w:rPr>
          <w:color w:val="312D2F"/>
          <w:w w:val="105"/>
        </w:rPr>
        <w:t>Attributions</w:t>
      </w:r>
    </w:p>
    <w:p>
      <w:pPr>
        <w:pStyle w:val="BodyText"/>
        <w:spacing w:line="314" w:lineRule="auto" w:before="118"/>
        <w:ind w:left="459" w:right="34" w:firstLine="5"/>
      </w:pPr>
      <w:r>
        <w:rPr>
          <w:color w:val="312D2F"/>
          <w:w w:val="110"/>
        </w:rPr>
        <w:t>An attribution is an individual's explanation of why an event occurred. Abramson and colleagues proposed that individuals develop attributional styles (i.e., individual ways of explaining events in their lives that can play a role in the development of emotional problems and dysfunctional behaviors) (Abramson et al.,</w:t>
      </w:r>
    </w:p>
    <w:p>
      <w:pPr>
        <w:pStyle w:val="BodyText"/>
        <w:spacing w:line="316" w:lineRule="auto" w:before="92"/>
        <w:ind w:left="474" w:right="1188" w:hanging="18"/>
      </w:pPr>
      <w:r>
        <w:rPr/>
        <w:br w:type="column"/>
      </w:r>
      <w:r>
        <w:rPr>
          <w:color w:val="312D2F"/>
          <w:w w:val="110"/>
        </w:rPr>
        <w:t>1978). The basic attributional dimensions are internal/ external, stable/ unstable, and global/ specific. For instance,</w:t>
      </w:r>
      <w:r>
        <w:rPr>
          <w:color w:val="312D2F"/>
          <w:spacing w:val="-5"/>
          <w:w w:val="110"/>
        </w:rPr>
        <w:t> </w:t>
      </w:r>
      <w:r>
        <w:rPr>
          <w:color w:val="312D2F"/>
          <w:w w:val="110"/>
        </w:rPr>
        <w:t>clinically</w:t>
      </w:r>
    </w:p>
    <w:p>
      <w:pPr>
        <w:pStyle w:val="BodyText"/>
        <w:spacing w:line="314" w:lineRule="auto"/>
        <w:ind w:left="473" w:right="929" w:firstLine="5"/>
      </w:pPr>
      <w:r>
        <w:rPr>
          <w:color w:val="312D2F"/>
          <w:w w:val="110"/>
        </w:rPr>
        <w:t>depressed persons tend to blame themselves for adverse life events (internal), believe that the causes of negative situations will last indefinitely (stable), and overgeneralize the causes of discrete occurrences</w:t>
      </w:r>
      <w:r>
        <w:rPr>
          <w:color w:val="312D2F"/>
          <w:spacing w:val="8"/>
          <w:w w:val="110"/>
        </w:rPr>
        <w:t> </w:t>
      </w:r>
      <w:r>
        <w:rPr>
          <w:color w:val="312D2F"/>
          <w:w w:val="110"/>
        </w:rPr>
        <w:t>(global).</w:t>
      </w:r>
    </w:p>
    <w:p>
      <w:pPr>
        <w:pStyle w:val="BodyText"/>
        <w:spacing w:line="312" w:lineRule="auto"/>
        <w:ind w:left="467" w:right="929" w:firstLine="9"/>
      </w:pPr>
      <w:r>
        <w:rPr>
          <w:color w:val="312D2F"/>
          <w:w w:val="110"/>
        </w:rPr>
        <w:t>Healthier individuals, on the other hand, view negative events as due to external forces (fate, luck, environment), as having isolated meaning (limited only to specific events), and as being transient or changeable (lasting only a short time). Figure 4-14 lists and further defines the three dimensions of attribution that make up an "attributional style."</w:t>
      </w:r>
    </w:p>
    <w:p>
      <w:pPr>
        <w:pStyle w:val="BodyText"/>
        <w:spacing w:line="314" w:lineRule="auto"/>
        <w:ind w:left="457" w:right="910" w:firstLine="310"/>
      </w:pPr>
      <w:r>
        <w:rPr>
          <w:color w:val="312D2F"/>
          <w:w w:val="115"/>
        </w:rPr>
        <w:t>Attributional styles play a major role in the cognitive-behavioral</w:t>
      </w:r>
      <w:r>
        <w:rPr>
          <w:color w:val="312D2F"/>
          <w:spacing w:val="-31"/>
          <w:w w:val="115"/>
        </w:rPr>
        <w:t> </w:t>
      </w:r>
      <w:r>
        <w:rPr>
          <w:color w:val="312D2F"/>
          <w:w w:val="115"/>
        </w:rPr>
        <w:t>theory</w:t>
      </w:r>
      <w:r>
        <w:rPr>
          <w:color w:val="312D2F"/>
          <w:spacing w:val="-27"/>
          <w:w w:val="115"/>
        </w:rPr>
        <w:t> </w:t>
      </w:r>
      <w:r>
        <w:rPr>
          <w:color w:val="312D2F"/>
          <w:w w:val="115"/>
        </w:rPr>
        <w:t>of</w:t>
      </w:r>
      <w:r>
        <w:rPr>
          <w:color w:val="312D2F"/>
          <w:spacing w:val="-21"/>
          <w:w w:val="115"/>
        </w:rPr>
        <w:t> </w:t>
      </w:r>
      <w:r>
        <w:rPr>
          <w:color w:val="312D2F"/>
          <w:w w:val="115"/>
        </w:rPr>
        <w:t>substance</w:t>
      </w:r>
      <w:r>
        <w:rPr>
          <w:color w:val="312D2F"/>
          <w:spacing w:val="-27"/>
          <w:w w:val="115"/>
        </w:rPr>
        <w:t> </w:t>
      </w:r>
      <w:r>
        <w:rPr>
          <w:color w:val="312D2F"/>
          <w:w w:val="115"/>
        </w:rPr>
        <w:t>abuse disorders (Davies, 1992; Marlatt and Gordon, 1985). The nature of substance abusers' attributional styles is thought to have considerable</w:t>
      </w:r>
      <w:r>
        <w:rPr>
          <w:color w:val="312D2F"/>
          <w:spacing w:val="-25"/>
          <w:w w:val="115"/>
        </w:rPr>
        <w:t> </w:t>
      </w:r>
      <w:r>
        <w:rPr>
          <w:color w:val="312D2F"/>
          <w:w w:val="115"/>
        </w:rPr>
        <w:t>bearing</w:t>
      </w:r>
      <w:r>
        <w:rPr>
          <w:color w:val="312D2F"/>
          <w:spacing w:val="-30"/>
          <w:w w:val="115"/>
        </w:rPr>
        <w:t> </w:t>
      </w:r>
      <w:r>
        <w:rPr>
          <w:color w:val="312D2F"/>
          <w:w w:val="115"/>
        </w:rPr>
        <w:t>on</w:t>
      </w:r>
      <w:r>
        <w:rPr>
          <w:color w:val="312D2F"/>
          <w:spacing w:val="-26"/>
          <w:w w:val="115"/>
        </w:rPr>
        <w:t> </w:t>
      </w:r>
      <w:r>
        <w:rPr>
          <w:color w:val="312D2F"/>
          <w:w w:val="115"/>
        </w:rPr>
        <w:t>their</w:t>
      </w:r>
      <w:r>
        <w:rPr>
          <w:color w:val="312D2F"/>
          <w:spacing w:val="-26"/>
          <w:w w:val="115"/>
        </w:rPr>
        <w:t> </w:t>
      </w:r>
      <w:r>
        <w:rPr>
          <w:color w:val="312D2F"/>
          <w:w w:val="115"/>
        </w:rPr>
        <w:t>perception</w:t>
      </w:r>
      <w:r>
        <w:rPr>
          <w:color w:val="312D2F"/>
          <w:spacing w:val="-30"/>
          <w:w w:val="115"/>
        </w:rPr>
        <w:t> </w:t>
      </w:r>
      <w:r>
        <w:rPr>
          <w:color w:val="312D2F"/>
          <w:w w:val="115"/>
        </w:rPr>
        <w:t>of</w:t>
      </w:r>
      <w:r>
        <w:rPr>
          <w:color w:val="312D2F"/>
          <w:spacing w:val="-21"/>
          <w:w w:val="115"/>
        </w:rPr>
        <w:t> </w:t>
      </w:r>
      <w:r>
        <w:rPr>
          <w:color w:val="312D2F"/>
          <w:w w:val="115"/>
        </w:rPr>
        <w:t>their substance</w:t>
      </w:r>
      <w:r>
        <w:rPr>
          <w:color w:val="312D2F"/>
          <w:spacing w:val="-19"/>
          <w:w w:val="115"/>
        </w:rPr>
        <w:t> </w:t>
      </w:r>
      <w:r>
        <w:rPr>
          <w:color w:val="312D2F"/>
          <w:w w:val="115"/>
        </w:rPr>
        <w:t>abuse</w:t>
      </w:r>
      <w:r>
        <w:rPr>
          <w:color w:val="312D2F"/>
          <w:spacing w:val="-19"/>
          <w:w w:val="115"/>
        </w:rPr>
        <w:t> </w:t>
      </w:r>
      <w:r>
        <w:rPr>
          <w:color w:val="312D2F"/>
          <w:w w:val="115"/>
        </w:rPr>
        <w:t>problem</w:t>
      </w:r>
      <w:r>
        <w:rPr>
          <w:color w:val="312D2F"/>
          <w:spacing w:val="-15"/>
          <w:w w:val="115"/>
        </w:rPr>
        <w:t> </w:t>
      </w:r>
      <w:r>
        <w:rPr>
          <w:color w:val="312D2F"/>
          <w:w w:val="115"/>
        </w:rPr>
        <w:t>and</w:t>
      </w:r>
      <w:r>
        <w:rPr>
          <w:color w:val="312D2F"/>
          <w:spacing w:val="-5"/>
          <w:w w:val="115"/>
        </w:rPr>
        <w:t> </w:t>
      </w:r>
      <w:r>
        <w:rPr>
          <w:color w:val="312D2F"/>
          <w:w w:val="115"/>
        </w:rPr>
        <w:t>their</w:t>
      </w:r>
      <w:r>
        <w:rPr>
          <w:color w:val="312D2F"/>
          <w:spacing w:val="-17"/>
          <w:w w:val="115"/>
        </w:rPr>
        <w:t> </w:t>
      </w:r>
      <w:r>
        <w:rPr>
          <w:color w:val="312D2F"/>
          <w:w w:val="115"/>
        </w:rPr>
        <w:t>approach</w:t>
      </w:r>
      <w:r>
        <w:rPr>
          <w:color w:val="312D2F"/>
          <w:spacing w:val="-14"/>
          <w:w w:val="115"/>
        </w:rPr>
        <w:t> </w:t>
      </w:r>
      <w:r>
        <w:rPr>
          <w:color w:val="312D2F"/>
          <w:w w:val="115"/>
        </w:rPr>
        <w:t>to recovery. An alcohol-dependent client, for instance,</w:t>
      </w:r>
      <w:r>
        <w:rPr>
          <w:color w:val="312D2F"/>
          <w:spacing w:val="-16"/>
          <w:w w:val="115"/>
        </w:rPr>
        <w:t> </w:t>
      </w:r>
      <w:r>
        <w:rPr>
          <w:color w:val="312D2F"/>
          <w:w w:val="115"/>
        </w:rPr>
        <w:t>may</w:t>
      </w:r>
      <w:r>
        <w:rPr>
          <w:color w:val="312D2F"/>
          <w:spacing w:val="-15"/>
          <w:w w:val="115"/>
        </w:rPr>
        <w:t> </w:t>
      </w:r>
      <w:r>
        <w:rPr>
          <w:color w:val="312D2F"/>
          <w:w w:val="115"/>
        </w:rPr>
        <w:t>believe</w:t>
      </w:r>
      <w:r>
        <w:rPr>
          <w:color w:val="312D2F"/>
          <w:spacing w:val="-16"/>
          <w:w w:val="115"/>
        </w:rPr>
        <w:t> </w:t>
      </w:r>
      <w:r>
        <w:rPr>
          <w:color w:val="312D2F"/>
          <w:w w:val="115"/>
        </w:rPr>
        <w:t>that</w:t>
      </w:r>
      <w:r>
        <w:rPr>
          <w:color w:val="312D2F"/>
          <w:spacing w:val="-21"/>
          <w:w w:val="115"/>
        </w:rPr>
        <w:t> </w:t>
      </w:r>
      <w:r>
        <w:rPr>
          <w:color w:val="312D2F"/>
          <w:w w:val="115"/>
        </w:rPr>
        <w:t>he</w:t>
      </w:r>
      <w:r>
        <w:rPr>
          <w:color w:val="312D2F"/>
          <w:spacing w:val="-23"/>
          <w:w w:val="115"/>
        </w:rPr>
        <w:t> </w:t>
      </w:r>
      <w:r>
        <w:rPr>
          <w:color w:val="312D2F"/>
          <w:w w:val="115"/>
        </w:rPr>
        <w:t>drank</w:t>
      </w:r>
      <w:r>
        <w:rPr>
          <w:color w:val="312D2F"/>
          <w:spacing w:val="-14"/>
          <w:w w:val="115"/>
        </w:rPr>
        <w:t> </w:t>
      </w:r>
      <w:r>
        <w:rPr>
          <w:color w:val="312D2F"/>
          <w:w w:val="115"/>
        </w:rPr>
        <w:t>because</w:t>
      </w:r>
      <w:r>
        <w:rPr>
          <w:color w:val="312D2F"/>
          <w:spacing w:val="-16"/>
          <w:w w:val="115"/>
        </w:rPr>
        <w:t> </w:t>
      </w:r>
      <w:r>
        <w:rPr>
          <w:color w:val="312D2F"/>
          <w:w w:val="115"/>
        </w:rPr>
        <w:t>he was</w:t>
      </w:r>
      <w:r>
        <w:rPr>
          <w:color w:val="312D2F"/>
          <w:spacing w:val="-16"/>
          <w:w w:val="115"/>
        </w:rPr>
        <w:t> </w:t>
      </w:r>
      <w:r>
        <w:rPr>
          <w:color w:val="312D2F"/>
          <w:w w:val="115"/>
        </w:rPr>
        <w:t>weak</w:t>
      </w:r>
      <w:r>
        <w:rPr>
          <w:color w:val="312D2F"/>
          <w:spacing w:val="-19"/>
          <w:w w:val="115"/>
        </w:rPr>
        <w:t> </w:t>
      </w:r>
      <w:r>
        <w:rPr>
          <w:color w:val="312D2F"/>
          <w:w w:val="115"/>
        </w:rPr>
        <w:t>(an</w:t>
      </w:r>
      <w:r>
        <w:rPr>
          <w:color w:val="312D2F"/>
          <w:spacing w:val="-29"/>
          <w:w w:val="115"/>
        </w:rPr>
        <w:t> </w:t>
      </w:r>
      <w:r>
        <w:rPr>
          <w:color w:val="312D2F"/>
          <w:w w:val="115"/>
        </w:rPr>
        <w:t>internal</w:t>
      </w:r>
      <w:r>
        <w:rPr>
          <w:color w:val="312D2F"/>
          <w:spacing w:val="-23"/>
          <w:w w:val="115"/>
        </w:rPr>
        <w:t> </w:t>
      </w:r>
      <w:r>
        <w:rPr>
          <w:color w:val="312D2F"/>
          <w:w w:val="115"/>
        </w:rPr>
        <w:t>attribution)</w:t>
      </w:r>
      <w:r>
        <w:rPr>
          <w:color w:val="312D2F"/>
          <w:spacing w:val="-20"/>
          <w:w w:val="115"/>
        </w:rPr>
        <w:t> </w:t>
      </w:r>
      <w:r>
        <w:rPr>
          <w:color w:val="312D2F"/>
          <w:w w:val="115"/>
        </w:rPr>
        <w:t>or</w:t>
      </w:r>
      <w:r>
        <w:rPr>
          <w:color w:val="312D2F"/>
          <w:spacing w:val="-22"/>
          <w:w w:val="115"/>
        </w:rPr>
        <w:t> </w:t>
      </w:r>
      <w:r>
        <w:rPr>
          <w:color w:val="312D2F"/>
          <w:w w:val="115"/>
        </w:rPr>
        <w:t>because</w:t>
      </w:r>
      <w:r>
        <w:rPr>
          <w:color w:val="312D2F"/>
          <w:spacing w:val="-22"/>
          <w:w w:val="115"/>
        </w:rPr>
        <w:t> </w:t>
      </w:r>
      <w:r>
        <w:rPr>
          <w:color w:val="312D2F"/>
          <w:w w:val="115"/>
        </w:rPr>
        <w:t>he was surrounded by people encouraging him to have a beer (an external attribution). He may believe that his failure to maintain abstinence shows that he is a weak person who can never succeed</w:t>
      </w:r>
      <w:r>
        <w:rPr>
          <w:color w:val="312D2F"/>
          <w:spacing w:val="-19"/>
          <w:w w:val="115"/>
        </w:rPr>
        <w:t> </w:t>
      </w:r>
      <w:r>
        <w:rPr>
          <w:color w:val="312D2F"/>
          <w:w w:val="115"/>
        </w:rPr>
        <w:t>at</w:t>
      </w:r>
      <w:r>
        <w:rPr>
          <w:color w:val="312D2F"/>
          <w:spacing w:val="-22"/>
          <w:w w:val="115"/>
        </w:rPr>
        <w:t> </w:t>
      </w:r>
      <w:r>
        <w:rPr>
          <w:color w:val="312D2F"/>
          <w:w w:val="115"/>
        </w:rPr>
        <w:t>anything</w:t>
      </w:r>
      <w:r>
        <w:rPr>
          <w:color w:val="312D2F"/>
          <w:spacing w:val="-21"/>
          <w:w w:val="115"/>
        </w:rPr>
        <w:t> </w:t>
      </w:r>
      <w:r>
        <w:rPr>
          <w:color w:val="312D2F"/>
          <w:w w:val="115"/>
        </w:rPr>
        <w:t>(a</w:t>
      </w:r>
      <w:r>
        <w:rPr>
          <w:color w:val="312D2F"/>
          <w:spacing w:val="-25"/>
          <w:w w:val="115"/>
        </w:rPr>
        <w:t> </w:t>
      </w:r>
      <w:r>
        <w:rPr>
          <w:color w:val="312D2F"/>
          <w:w w:val="115"/>
        </w:rPr>
        <w:t>global</w:t>
      </w:r>
      <w:r>
        <w:rPr>
          <w:color w:val="312D2F"/>
          <w:spacing w:val="-27"/>
          <w:w w:val="115"/>
        </w:rPr>
        <w:t> </w:t>
      </w:r>
      <w:r>
        <w:rPr>
          <w:color w:val="312D2F"/>
          <w:w w:val="115"/>
        </w:rPr>
        <w:t>attribution)</w:t>
      </w:r>
      <w:r>
        <w:rPr>
          <w:color w:val="312D2F"/>
          <w:spacing w:val="-18"/>
          <w:w w:val="115"/>
        </w:rPr>
        <w:t> </w:t>
      </w:r>
      <w:r>
        <w:rPr>
          <w:color w:val="312D2F"/>
          <w:w w:val="115"/>
        </w:rPr>
        <w:t>or</w:t>
      </w:r>
      <w:r>
        <w:rPr>
          <w:color w:val="312D2F"/>
          <w:spacing w:val="-24"/>
          <w:w w:val="115"/>
        </w:rPr>
        <w:t> </w:t>
      </w:r>
      <w:r>
        <w:rPr>
          <w:color w:val="312D2F"/>
          <w:w w:val="115"/>
        </w:rPr>
        <w:t>that a</w:t>
      </w:r>
      <w:r>
        <w:rPr>
          <w:color w:val="312D2F"/>
          <w:spacing w:val="-18"/>
          <w:w w:val="115"/>
        </w:rPr>
        <w:t> </w:t>
      </w:r>
      <w:r>
        <w:rPr>
          <w:color w:val="312D2F"/>
          <w:w w:val="115"/>
        </w:rPr>
        <w:t>drinking</w:t>
      </w:r>
      <w:r>
        <w:rPr>
          <w:color w:val="312D2F"/>
          <w:spacing w:val="-16"/>
          <w:w w:val="115"/>
        </w:rPr>
        <w:t> </w:t>
      </w:r>
      <w:r>
        <w:rPr>
          <w:color w:val="312D2F"/>
          <w:w w:val="115"/>
        </w:rPr>
        <w:t>episode</w:t>
      </w:r>
      <w:r>
        <w:rPr>
          <w:color w:val="312D2F"/>
          <w:spacing w:val="-12"/>
          <w:w w:val="115"/>
        </w:rPr>
        <w:t> </w:t>
      </w:r>
      <w:r>
        <w:rPr>
          <w:color w:val="312D2F"/>
          <w:w w:val="115"/>
        </w:rPr>
        <w:t>does</w:t>
      </w:r>
      <w:r>
        <w:rPr>
          <w:color w:val="312D2F"/>
          <w:spacing w:val="-16"/>
          <w:w w:val="115"/>
        </w:rPr>
        <w:t> </w:t>
      </w:r>
      <w:r>
        <w:rPr>
          <w:color w:val="312D2F"/>
          <w:w w:val="115"/>
        </w:rPr>
        <w:t>not</w:t>
      </w:r>
      <w:r>
        <w:rPr>
          <w:color w:val="312D2F"/>
          <w:spacing w:val="-15"/>
          <w:w w:val="115"/>
        </w:rPr>
        <w:t> </w:t>
      </w:r>
      <w:r>
        <w:rPr>
          <w:color w:val="312D2F"/>
          <w:w w:val="115"/>
        </w:rPr>
        <w:t>represent</w:t>
      </w:r>
      <w:r>
        <w:rPr>
          <w:color w:val="312D2F"/>
          <w:spacing w:val="-15"/>
          <w:w w:val="115"/>
        </w:rPr>
        <w:t> </w:t>
      </w:r>
      <w:r>
        <w:rPr>
          <w:color w:val="312D2F"/>
          <w:w w:val="115"/>
        </w:rPr>
        <w:t>a</w:t>
      </w:r>
      <w:r>
        <w:rPr>
          <w:color w:val="312D2F"/>
          <w:spacing w:val="-15"/>
          <w:w w:val="115"/>
        </w:rPr>
        <w:t> </w:t>
      </w:r>
      <w:r>
        <w:rPr>
          <w:color w:val="312D2F"/>
          <w:w w:val="115"/>
        </w:rPr>
        <w:t>general weakness, but was instead due to the specific circumstances of the moment (a</w:t>
      </w:r>
      <w:r>
        <w:rPr>
          <w:color w:val="312D2F"/>
          <w:spacing w:val="-29"/>
          <w:w w:val="115"/>
        </w:rPr>
        <w:t> </w:t>
      </w:r>
      <w:r>
        <w:rPr>
          <w:color w:val="312D2F"/>
          <w:w w:val="115"/>
        </w:rPr>
        <w:t>specific</w:t>
      </w:r>
    </w:p>
    <w:p>
      <w:pPr>
        <w:spacing w:after="0" w:line="314" w:lineRule="auto"/>
        <w:sectPr>
          <w:type w:val="continuous"/>
          <w:pgSz w:w="12240" w:h="15840"/>
          <w:pgMar w:top="1100" w:bottom="0" w:left="980" w:right="560"/>
          <w:cols w:num="2" w:equalWidth="0">
            <w:col w:w="4710" w:space="325"/>
            <w:col w:w="5665"/>
          </w:cols>
        </w:sectPr>
      </w:pPr>
    </w:p>
    <w:p>
      <w:pPr>
        <w:pStyle w:val="BodyText"/>
        <w:spacing w:before="11"/>
        <w:rPr>
          <w:sz w:val="7"/>
        </w:rPr>
      </w:pPr>
    </w:p>
    <w:tbl>
      <w:tblPr>
        <w:tblW w:w="0" w:type="auto"/>
        <w:jc w:val="left"/>
        <w:tblInd w:w="482" w:type="dxa"/>
        <w:tblBorders>
          <w:top w:val="single" w:sz="8" w:space="0" w:color="221E1F"/>
          <w:left w:val="single" w:sz="8" w:space="0" w:color="221E1F"/>
          <w:bottom w:val="single" w:sz="8" w:space="0" w:color="221E1F"/>
          <w:right w:val="single" w:sz="8" w:space="0" w:color="221E1F"/>
          <w:insideH w:val="single" w:sz="8" w:space="0" w:color="221E1F"/>
          <w:insideV w:val="single" w:sz="8" w:space="0" w:color="221E1F"/>
        </w:tblBorders>
        <w:tblLayout w:type="fixed"/>
        <w:tblCellMar>
          <w:top w:w="0" w:type="dxa"/>
          <w:left w:w="0" w:type="dxa"/>
          <w:bottom w:w="0" w:type="dxa"/>
          <w:right w:w="0" w:type="dxa"/>
        </w:tblCellMar>
        <w:tblLook w:val="01E0"/>
      </w:tblPr>
      <w:tblGrid>
        <w:gridCol w:w="108"/>
        <w:gridCol w:w="9336"/>
        <w:gridCol w:w="108"/>
      </w:tblGrid>
      <w:tr>
        <w:trPr>
          <w:trHeight w:val="837" w:hRule="atLeast"/>
        </w:trPr>
        <w:tc>
          <w:tcPr>
            <w:tcW w:w="108" w:type="dxa"/>
            <w:tcBorders>
              <w:left w:val="single" w:sz="6" w:space="0" w:color="221E1F"/>
              <w:bottom w:val="single" w:sz="6" w:space="0" w:color="221E1F"/>
              <w:right w:val="nil"/>
            </w:tcBorders>
          </w:tcPr>
          <w:p>
            <w:pPr>
              <w:pStyle w:val="TableParagraph"/>
              <w:rPr>
                <w:sz w:val="20"/>
              </w:rPr>
            </w:pPr>
          </w:p>
        </w:tc>
        <w:tc>
          <w:tcPr>
            <w:tcW w:w="9336" w:type="dxa"/>
            <w:tcBorders>
              <w:top w:val="nil"/>
              <w:left w:val="nil"/>
              <w:bottom w:val="nil"/>
              <w:right w:val="nil"/>
            </w:tcBorders>
            <w:shd w:val="clear" w:color="auto" w:fill="221E1F"/>
          </w:tcPr>
          <w:p>
            <w:pPr>
              <w:pStyle w:val="TableParagraph"/>
              <w:spacing w:before="79"/>
              <w:ind w:left="1467" w:right="1424"/>
              <w:jc w:val="center"/>
              <w:rPr>
                <w:sz w:val="24"/>
              </w:rPr>
            </w:pPr>
            <w:r>
              <w:rPr>
                <w:color w:val="FFFFFF"/>
                <w:w w:val="105"/>
                <w:sz w:val="24"/>
              </w:rPr>
              <w:t>Figure 4-13</w:t>
            </w:r>
          </w:p>
          <w:p>
            <w:pPr>
              <w:pStyle w:val="TableParagraph"/>
              <w:spacing w:before="142"/>
              <w:ind w:left="1467" w:right="1443"/>
              <w:jc w:val="center"/>
              <w:rPr>
                <w:sz w:val="24"/>
              </w:rPr>
            </w:pPr>
            <w:r>
              <w:rPr>
                <w:color w:val="FFFFFF"/>
                <w:w w:val="110"/>
                <w:sz w:val="24"/>
              </w:rPr>
              <w:t>Common Elements of Brief Cognitive-Behavioral Therapies</w:t>
            </w:r>
          </w:p>
        </w:tc>
        <w:tc>
          <w:tcPr>
            <w:tcW w:w="108" w:type="dxa"/>
            <w:tcBorders>
              <w:left w:val="nil"/>
              <w:bottom w:val="single" w:sz="6" w:space="0" w:color="221E1F"/>
              <w:right w:val="single" w:sz="6" w:space="0" w:color="221E1F"/>
            </w:tcBorders>
          </w:tcPr>
          <w:p>
            <w:pPr>
              <w:pStyle w:val="TableParagraph"/>
              <w:rPr>
                <w:sz w:val="20"/>
              </w:rPr>
            </w:pPr>
          </w:p>
        </w:tc>
      </w:tr>
      <w:tr>
        <w:trPr>
          <w:trHeight w:val="1560" w:hRule="atLeast"/>
        </w:trPr>
        <w:tc>
          <w:tcPr>
            <w:tcW w:w="9552" w:type="dxa"/>
            <w:gridSpan w:val="3"/>
            <w:tcBorders>
              <w:top w:val="single" w:sz="6" w:space="0" w:color="221E1F"/>
              <w:left w:val="single" w:sz="6" w:space="0" w:color="221E1F"/>
              <w:bottom w:val="nil"/>
              <w:right w:val="single" w:sz="6" w:space="0" w:color="221E1F"/>
            </w:tcBorders>
          </w:tcPr>
          <w:p>
            <w:pPr>
              <w:pStyle w:val="TableParagraph"/>
              <w:numPr>
                <w:ilvl w:val="0"/>
                <w:numId w:val="9"/>
              </w:numPr>
              <w:tabs>
                <w:tab w:pos="395" w:val="left" w:leader="none"/>
              </w:tabs>
              <w:spacing w:line="240" w:lineRule="auto" w:before="42" w:after="0"/>
              <w:ind w:left="395" w:right="0" w:hanging="285"/>
              <w:jc w:val="left"/>
              <w:rPr>
                <w:sz w:val="20"/>
              </w:rPr>
            </w:pPr>
            <w:r>
              <w:rPr>
                <w:color w:val="312D2F"/>
                <w:w w:val="110"/>
                <w:sz w:val="20"/>
              </w:rPr>
              <w:t>The therapist focuses on current</w:t>
            </w:r>
            <w:r>
              <w:rPr>
                <w:color w:val="312D2F"/>
                <w:spacing w:val="6"/>
                <w:w w:val="110"/>
                <w:sz w:val="20"/>
              </w:rPr>
              <w:t> </w:t>
            </w:r>
            <w:r>
              <w:rPr>
                <w:color w:val="312D2F"/>
                <w:w w:val="110"/>
                <w:sz w:val="20"/>
              </w:rPr>
              <w:t>problems.</w:t>
            </w:r>
          </w:p>
          <w:p>
            <w:pPr>
              <w:pStyle w:val="TableParagraph"/>
              <w:numPr>
                <w:ilvl w:val="0"/>
                <w:numId w:val="9"/>
              </w:numPr>
              <w:tabs>
                <w:tab w:pos="389" w:val="left" w:leader="none"/>
              </w:tabs>
              <w:spacing w:line="240" w:lineRule="auto" w:before="38" w:after="0"/>
              <w:ind w:left="388" w:right="0" w:hanging="279"/>
              <w:jc w:val="left"/>
              <w:rPr>
                <w:sz w:val="20"/>
              </w:rPr>
            </w:pPr>
            <w:r>
              <w:rPr>
                <w:color w:val="312D2F"/>
                <w:w w:val="110"/>
                <w:sz w:val="20"/>
              </w:rPr>
              <w:t>She establishes attainable and contracted</w:t>
            </w:r>
            <w:r>
              <w:rPr>
                <w:color w:val="312D2F"/>
                <w:spacing w:val="17"/>
                <w:w w:val="110"/>
                <w:sz w:val="20"/>
              </w:rPr>
              <w:t> </w:t>
            </w:r>
            <w:r>
              <w:rPr>
                <w:color w:val="312D2F"/>
                <w:w w:val="110"/>
                <w:sz w:val="20"/>
              </w:rPr>
              <w:t>goals.</w:t>
            </w:r>
          </w:p>
          <w:p>
            <w:pPr>
              <w:pStyle w:val="TableParagraph"/>
              <w:numPr>
                <w:ilvl w:val="0"/>
                <w:numId w:val="9"/>
              </w:numPr>
              <w:tabs>
                <w:tab w:pos="389" w:val="left" w:leader="none"/>
              </w:tabs>
              <w:spacing w:line="240" w:lineRule="auto" w:before="34" w:after="0"/>
              <w:ind w:left="388" w:right="0" w:hanging="279"/>
              <w:jc w:val="left"/>
              <w:rPr>
                <w:sz w:val="20"/>
              </w:rPr>
            </w:pPr>
            <w:r>
              <w:rPr>
                <w:color w:val="312D2F"/>
                <w:w w:val="110"/>
                <w:sz w:val="20"/>
              </w:rPr>
              <w:t>She seeks to obtain quick results for the most pressing</w:t>
            </w:r>
            <w:r>
              <w:rPr>
                <w:color w:val="312D2F"/>
                <w:spacing w:val="-4"/>
                <w:w w:val="110"/>
                <w:sz w:val="20"/>
              </w:rPr>
              <w:t> </w:t>
            </w:r>
            <w:r>
              <w:rPr>
                <w:color w:val="312D2F"/>
                <w:w w:val="110"/>
                <w:sz w:val="20"/>
              </w:rPr>
              <w:t>problems.</w:t>
            </w:r>
          </w:p>
          <w:p>
            <w:pPr>
              <w:pStyle w:val="TableParagraph"/>
              <w:numPr>
                <w:ilvl w:val="0"/>
                <w:numId w:val="9"/>
              </w:numPr>
              <w:tabs>
                <w:tab w:pos="389" w:val="left" w:leader="none"/>
              </w:tabs>
              <w:spacing w:line="290" w:lineRule="atLeast" w:before="12" w:after="0"/>
              <w:ind w:left="406" w:right="102" w:hanging="297"/>
              <w:jc w:val="left"/>
              <w:rPr>
                <w:sz w:val="20"/>
              </w:rPr>
            </w:pPr>
            <w:r>
              <w:rPr>
                <w:color w:val="312D2F"/>
                <w:w w:val="110"/>
                <w:sz w:val="20"/>
              </w:rPr>
              <w:t>She relies on a variety of empirically based techniques to increase the client's ability to handle his own problems</w:t>
            </w:r>
            <w:r>
              <w:rPr>
                <w:color w:val="504D4F"/>
                <w:w w:val="110"/>
                <w:sz w:val="20"/>
              </w:rPr>
              <w:t>.</w:t>
            </w:r>
          </w:p>
        </w:tc>
      </w:tr>
      <w:tr>
        <w:trPr>
          <w:trHeight w:val="359" w:hRule="atLeast"/>
        </w:trPr>
        <w:tc>
          <w:tcPr>
            <w:tcW w:w="9552" w:type="dxa"/>
            <w:gridSpan w:val="3"/>
            <w:tcBorders>
              <w:top w:val="nil"/>
              <w:left w:val="single" w:sz="6" w:space="0" w:color="221E1F"/>
              <w:bottom w:val="single" w:sz="6" w:space="0" w:color="221E1F"/>
              <w:right w:val="nil"/>
            </w:tcBorders>
          </w:tcPr>
          <w:p>
            <w:pPr>
              <w:pStyle w:val="TableParagraph"/>
              <w:spacing w:before="58"/>
              <w:ind w:left="120"/>
              <w:rPr>
                <w:sz w:val="20"/>
              </w:rPr>
            </w:pPr>
            <w:r>
              <w:rPr>
                <w:i/>
                <w:color w:val="312D2F"/>
                <w:w w:val="105"/>
                <w:sz w:val="21"/>
              </w:rPr>
              <w:t>Source: </w:t>
            </w:r>
            <w:r>
              <w:rPr>
                <w:color w:val="312D2F"/>
                <w:w w:val="105"/>
                <w:sz w:val="20"/>
              </w:rPr>
              <w:t>Adapted from Bloom, 1997; Peake et al., 1988</w:t>
            </w:r>
            <w:r>
              <w:rPr>
                <w:color w:val="504D4F"/>
                <w:w w:val="105"/>
                <w:sz w:val="20"/>
              </w:rPr>
              <w:t>.</w:t>
            </w:r>
          </w:p>
        </w:tc>
      </w:tr>
    </w:tbl>
    <w:p>
      <w:pPr>
        <w:spacing w:after="0"/>
        <w:rPr>
          <w:sz w:val="20"/>
        </w:rPr>
        <w:sectPr>
          <w:type w:val="continuous"/>
          <w:pgSz w:w="12240" w:h="15840"/>
          <w:pgMar w:top="1100" w:bottom="0" w:left="980" w:right="560"/>
        </w:sectPr>
      </w:pPr>
    </w:p>
    <w:p>
      <w:pPr>
        <w:pStyle w:val="BodyText"/>
      </w:pPr>
    </w:p>
    <w:p>
      <w:pPr>
        <w:pStyle w:val="BodyText"/>
        <w:spacing w:before="3"/>
        <w:rPr>
          <w:sz w:val="11"/>
        </w:rPr>
      </w:pPr>
    </w:p>
    <w:p>
      <w:pPr>
        <w:pStyle w:val="BodyText"/>
        <w:ind w:left="402"/>
      </w:pPr>
      <w:r>
        <w:rPr/>
        <w:pict>
          <v:group style="width:469pt;height:96.05pt;mso-position-horizontal-relative:char;mso-position-vertical-relative:line" coordorigin="0,0" coordsize="9380,1921">
            <v:shape style="position:absolute;left:7;top:7;width:9366;height:1907" type="#_x0000_t202" filled="false" stroked="true" strokeweight=".72003pt" strokecolor="#221e1f">
              <v:textbox inset="0,0,0,0">
                <w:txbxContent>
                  <w:p>
                    <w:pPr>
                      <w:spacing w:line="240" w:lineRule="auto" w:before="0"/>
                      <w:rPr>
                        <w:sz w:val="22"/>
                      </w:rPr>
                    </w:pPr>
                  </w:p>
                  <w:p>
                    <w:pPr>
                      <w:spacing w:line="240" w:lineRule="auto" w:before="0"/>
                      <w:rPr>
                        <w:sz w:val="22"/>
                      </w:rPr>
                    </w:pPr>
                  </w:p>
                  <w:p>
                    <w:pPr>
                      <w:spacing w:line="240" w:lineRule="auto" w:before="0"/>
                      <w:rPr>
                        <w:sz w:val="22"/>
                      </w:rPr>
                    </w:pPr>
                  </w:p>
                  <w:p>
                    <w:pPr>
                      <w:tabs>
                        <w:tab w:pos="1832" w:val="left" w:leader="none"/>
                      </w:tabs>
                      <w:spacing w:line="314" w:lineRule="auto" w:before="138"/>
                      <w:ind w:left="103" w:right="600" w:firstLine="4"/>
                      <w:jc w:val="left"/>
                      <w:rPr>
                        <w:sz w:val="20"/>
                      </w:rPr>
                    </w:pPr>
                    <w:r>
                      <w:rPr>
                        <w:b/>
                        <w:color w:val="312D2D"/>
                        <w:w w:val="110"/>
                        <w:sz w:val="20"/>
                      </w:rPr>
                      <w:t>Interna1/External: </w:t>
                    </w:r>
                    <w:r>
                      <w:rPr>
                        <w:color w:val="312D2D"/>
                        <w:w w:val="110"/>
                        <w:sz w:val="20"/>
                      </w:rPr>
                      <w:t>Do you attribute events and their causes to yourself or to others? </w:t>
                    </w:r>
                    <w:r>
                      <w:rPr>
                        <w:b/>
                        <w:color w:val="312D2D"/>
                        <w:w w:val="110"/>
                        <w:sz w:val="20"/>
                      </w:rPr>
                      <w:t>Stable/Unstable:</w:t>
                      <w:tab/>
                    </w:r>
                    <w:r>
                      <w:rPr>
                        <w:color w:val="312D2D"/>
                        <w:w w:val="110"/>
                        <w:sz w:val="20"/>
                      </w:rPr>
                      <w:t>Will this cause continue to affect your future or can it change or stop? </w:t>
                    </w:r>
                    <w:r>
                      <w:rPr>
                        <w:b/>
                        <w:color w:val="312D2D"/>
                        <w:w w:val="110"/>
                        <w:sz w:val="20"/>
                      </w:rPr>
                      <w:t>Globa1/Specific:</w:t>
                      <w:tab/>
                    </w:r>
                    <w:r>
                      <w:rPr>
                        <w:color w:val="312D2D"/>
                        <w:w w:val="110"/>
                        <w:sz w:val="20"/>
                      </w:rPr>
                      <w:t>Does</w:t>
                    </w:r>
                    <w:r>
                      <w:rPr>
                        <w:color w:val="312D2D"/>
                        <w:spacing w:val="-13"/>
                        <w:w w:val="110"/>
                        <w:sz w:val="20"/>
                      </w:rPr>
                      <w:t> </w:t>
                    </w:r>
                    <w:r>
                      <w:rPr>
                        <w:color w:val="312D2D"/>
                        <w:w w:val="110"/>
                        <w:sz w:val="20"/>
                      </w:rPr>
                      <w:t>the</w:t>
                    </w:r>
                    <w:r>
                      <w:rPr>
                        <w:color w:val="312D2D"/>
                        <w:spacing w:val="-12"/>
                        <w:w w:val="110"/>
                        <w:sz w:val="20"/>
                      </w:rPr>
                      <w:t> </w:t>
                    </w:r>
                    <w:r>
                      <w:rPr>
                        <w:color w:val="312D2D"/>
                        <w:w w:val="110"/>
                        <w:sz w:val="20"/>
                      </w:rPr>
                      <w:t>cause</w:t>
                    </w:r>
                    <w:r>
                      <w:rPr>
                        <w:color w:val="312D2D"/>
                        <w:spacing w:val="-14"/>
                        <w:w w:val="110"/>
                        <w:sz w:val="20"/>
                      </w:rPr>
                      <w:t> </w:t>
                    </w:r>
                    <w:r>
                      <w:rPr>
                        <w:color w:val="312D2D"/>
                        <w:w w:val="110"/>
                        <w:sz w:val="20"/>
                      </w:rPr>
                      <w:t>of</w:t>
                    </w:r>
                    <w:r>
                      <w:rPr>
                        <w:color w:val="312D2D"/>
                        <w:spacing w:val="-2"/>
                        <w:w w:val="110"/>
                        <w:sz w:val="20"/>
                      </w:rPr>
                      <w:t> </w:t>
                    </w:r>
                    <w:r>
                      <w:rPr>
                        <w:color w:val="312D2D"/>
                        <w:w w:val="110"/>
                        <w:sz w:val="20"/>
                      </w:rPr>
                      <w:t>one</w:t>
                    </w:r>
                    <w:r>
                      <w:rPr>
                        <w:color w:val="312D2D"/>
                        <w:spacing w:val="21"/>
                        <w:w w:val="110"/>
                        <w:sz w:val="20"/>
                      </w:rPr>
                      <w:t> </w:t>
                    </w:r>
                    <w:r>
                      <w:rPr>
                        <w:color w:val="312D2D"/>
                        <w:w w:val="110"/>
                        <w:sz w:val="20"/>
                      </w:rPr>
                      <w:t>bad</w:t>
                    </w:r>
                    <w:r>
                      <w:rPr>
                        <w:color w:val="312D2D"/>
                        <w:spacing w:val="28"/>
                        <w:w w:val="110"/>
                        <w:sz w:val="20"/>
                      </w:rPr>
                      <w:t> </w:t>
                    </w:r>
                    <w:r>
                      <w:rPr>
                        <w:color w:val="312D2D"/>
                        <w:w w:val="110"/>
                        <w:sz w:val="20"/>
                      </w:rPr>
                      <w:t>circumstance</w:t>
                    </w:r>
                    <w:r>
                      <w:rPr>
                        <w:color w:val="312D2D"/>
                        <w:spacing w:val="-5"/>
                        <w:w w:val="110"/>
                        <w:sz w:val="20"/>
                      </w:rPr>
                      <w:t> </w:t>
                    </w:r>
                    <w:r>
                      <w:rPr>
                        <w:color w:val="312D2D"/>
                        <w:w w:val="110"/>
                        <w:sz w:val="20"/>
                      </w:rPr>
                      <w:t>affect</w:t>
                    </w:r>
                    <w:r>
                      <w:rPr>
                        <w:color w:val="312D2D"/>
                        <w:spacing w:val="-13"/>
                        <w:w w:val="110"/>
                        <w:sz w:val="20"/>
                      </w:rPr>
                      <w:t> </w:t>
                    </w:r>
                    <w:r>
                      <w:rPr>
                        <w:color w:val="312D2D"/>
                        <w:w w:val="110"/>
                        <w:sz w:val="20"/>
                      </w:rPr>
                      <w:t>all</w:t>
                    </w:r>
                    <w:r>
                      <w:rPr>
                        <w:color w:val="312D2D"/>
                        <w:spacing w:val="-18"/>
                        <w:w w:val="110"/>
                        <w:sz w:val="20"/>
                      </w:rPr>
                      <w:t> </w:t>
                    </w:r>
                    <w:r>
                      <w:rPr>
                        <w:color w:val="312D2D"/>
                        <w:w w:val="110"/>
                        <w:sz w:val="20"/>
                      </w:rPr>
                      <w:t>areas</w:t>
                    </w:r>
                    <w:r>
                      <w:rPr>
                        <w:color w:val="312D2D"/>
                        <w:spacing w:val="-18"/>
                        <w:w w:val="110"/>
                        <w:sz w:val="20"/>
                      </w:rPr>
                      <w:t> </w:t>
                    </w:r>
                    <w:r>
                      <w:rPr>
                        <w:color w:val="312D2D"/>
                        <w:w w:val="110"/>
                        <w:sz w:val="20"/>
                      </w:rPr>
                      <w:t>of</w:t>
                    </w:r>
                    <w:r>
                      <w:rPr>
                        <w:color w:val="312D2D"/>
                        <w:spacing w:val="-2"/>
                        <w:w w:val="110"/>
                        <w:sz w:val="20"/>
                      </w:rPr>
                      <w:t> </w:t>
                    </w:r>
                    <w:r>
                      <w:rPr>
                        <w:color w:val="312D2D"/>
                        <w:w w:val="110"/>
                        <w:sz w:val="20"/>
                      </w:rPr>
                      <w:t>your</w:t>
                    </w:r>
                    <w:r>
                      <w:rPr>
                        <w:color w:val="312D2D"/>
                        <w:spacing w:val="-14"/>
                        <w:w w:val="110"/>
                        <w:sz w:val="20"/>
                      </w:rPr>
                      <w:t> </w:t>
                    </w:r>
                    <w:r>
                      <w:rPr>
                        <w:color w:val="312D2D"/>
                        <w:w w:val="110"/>
                        <w:sz w:val="20"/>
                      </w:rPr>
                      <w:t>life</w:t>
                    </w:r>
                    <w:r>
                      <w:rPr>
                        <w:color w:val="312D2D"/>
                        <w:spacing w:val="-19"/>
                        <w:w w:val="110"/>
                        <w:sz w:val="20"/>
                      </w:rPr>
                      <w:t> </w:t>
                    </w:r>
                    <w:r>
                      <w:rPr>
                        <w:color w:val="312D2D"/>
                        <w:w w:val="110"/>
                        <w:sz w:val="20"/>
                      </w:rPr>
                      <w:t>or</w:t>
                    </w:r>
                    <w:r>
                      <w:rPr>
                        <w:color w:val="312D2D"/>
                        <w:spacing w:val="-1"/>
                        <w:w w:val="110"/>
                        <w:sz w:val="20"/>
                      </w:rPr>
                      <w:t> </w:t>
                    </w:r>
                    <w:r>
                      <w:rPr>
                        <w:color w:val="312D2D"/>
                        <w:w w:val="110"/>
                        <w:sz w:val="20"/>
                      </w:rPr>
                      <w:t>just</w:t>
                    </w:r>
                    <w:r>
                      <w:rPr>
                        <w:color w:val="312D2D"/>
                        <w:spacing w:val="-14"/>
                        <w:w w:val="110"/>
                        <w:sz w:val="20"/>
                      </w:rPr>
                      <w:t> </w:t>
                    </w:r>
                    <w:r>
                      <w:rPr>
                        <w:color w:val="312D2D"/>
                        <w:w w:val="110"/>
                        <w:sz w:val="20"/>
                      </w:rPr>
                      <w:t>one?</w:t>
                    </w:r>
                  </w:p>
                </w:txbxContent>
              </v:textbox>
              <v:stroke dashstyle="solid"/>
              <w10:wrap type="none"/>
            </v:shape>
            <v:shape style="position:absolute;left:115;top:15;width:9144;height:840" type="#_x0000_t202" filled="true" fillcolor="#221e1f" stroked="false">
              <v:textbox inset="0,0,0,0">
                <w:txbxContent>
                  <w:p>
                    <w:pPr>
                      <w:spacing w:line="314" w:lineRule="auto" w:before="75"/>
                      <w:ind w:left="3638" w:right="3420" w:hanging="2"/>
                      <w:jc w:val="center"/>
                      <w:rPr>
                        <w:sz w:val="24"/>
                      </w:rPr>
                    </w:pPr>
                    <w:r>
                      <w:rPr>
                        <w:color w:val="FFFFFF"/>
                        <w:w w:val="110"/>
                        <w:sz w:val="24"/>
                      </w:rPr>
                      <w:t>Figure 4-14 Attributional Styles</w:t>
                    </w:r>
                  </w:p>
                </w:txbxContent>
              </v:textbox>
              <v:fill type="solid"/>
              <w10:wrap type="none"/>
            </v:shape>
          </v:group>
        </w:pict>
      </w:r>
      <w:r>
        <w:rPr/>
      </w:r>
    </w:p>
    <w:p>
      <w:pPr>
        <w:pStyle w:val="BodyText"/>
        <w:spacing w:before="2"/>
      </w:pPr>
    </w:p>
    <w:p>
      <w:pPr>
        <w:spacing w:after="0"/>
        <w:sectPr>
          <w:pgSz w:w="12240" w:h="15840"/>
          <w:pgMar w:header="707" w:footer="738" w:top="1000" w:bottom="940" w:left="980" w:right="560"/>
        </w:sectPr>
      </w:pPr>
    </w:p>
    <w:p>
      <w:pPr>
        <w:pStyle w:val="BodyText"/>
        <w:spacing w:line="312" w:lineRule="auto" w:before="92"/>
        <w:ind w:left="460" w:right="130"/>
      </w:pPr>
      <w:r>
        <w:rPr>
          <w:color w:val="312D2D"/>
          <w:w w:val="110"/>
        </w:rPr>
        <w:t>attribution). He may believe that the cause of his slip is something he cannot change (a stable attribution) or that the next time, he will catch himself and exert better coping responses (an unstable attribution). Whereas the internal, global, and stable attribution for the use of alcohol is likely to lead to feelings of hopelessness and a return to drinking, the</w:t>
      </w:r>
    </w:p>
    <w:p>
      <w:pPr>
        <w:pStyle w:val="BodyText"/>
        <w:spacing w:line="314" w:lineRule="auto" w:before="11"/>
        <w:ind w:left="457" w:right="9" w:firstLine="2"/>
      </w:pPr>
      <w:r>
        <w:rPr>
          <w:color w:val="312D2D"/>
          <w:w w:val="110"/>
        </w:rPr>
        <w:t>external, specific, unstable attribution is likely to lead to greater efforts to cope with similar situations in the future.</w:t>
      </w:r>
    </w:p>
    <w:p>
      <w:pPr>
        <w:pStyle w:val="BodyText"/>
        <w:spacing w:line="312" w:lineRule="auto"/>
        <w:ind w:left="443" w:right="68" w:firstLine="308"/>
      </w:pPr>
      <w:r>
        <w:rPr>
          <w:color w:val="312D2D"/>
          <w:w w:val="110"/>
        </w:rPr>
        <w:t>Marlatt and Gordon described a negative attributional process that can occur after a slip (the first use of a substance after a period of abstinence) and that may lead to continued use in a full-blown relapse (Marlatt and Gordon, 1985). This process, known as the </w:t>
      </w:r>
      <w:r>
        <w:rPr>
          <w:i/>
          <w:color w:val="312D2D"/>
          <w:w w:val="110"/>
          <w:sz w:val="21"/>
        </w:rPr>
        <w:t>abstinence </w:t>
      </w:r>
      <w:r>
        <w:rPr>
          <w:i/>
          <w:color w:val="312D2D"/>
          <w:w w:val="110"/>
          <w:sz w:val="21"/>
        </w:rPr>
        <w:t>violation</w:t>
      </w:r>
      <w:r>
        <w:rPr>
          <w:i/>
          <w:color w:val="312D2D"/>
          <w:spacing w:val="-35"/>
          <w:w w:val="110"/>
          <w:sz w:val="21"/>
        </w:rPr>
        <w:t> </w:t>
      </w:r>
      <w:r>
        <w:rPr>
          <w:i/>
          <w:color w:val="312D2D"/>
          <w:w w:val="110"/>
          <w:sz w:val="21"/>
        </w:rPr>
        <w:t>effect</w:t>
      </w:r>
      <w:r>
        <w:rPr>
          <w:i/>
          <w:color w:val="312D2D"/>
          <w:spacing w:val="-35"/>
          <w:w w:val="110"/>
          <w:sz w:val="21"/>
        </w:rPr>
        <w:t> </w:t>
      </w:r>
      <w:r>
        <w:rPr>
          <w:color w:val="312D2D"/>
          <w:w w:val="110"/>
        </w:rPr>
        <w:t>(AVE),</w:t>
      </w:r>
      <w:r>
        <w:rPr>
          <w:color w:val="312D2D"/>
          <w:spacing w:val="-35"/>
          <w:w w:val="110"/>
        </w:rPr>
        <w:t> </w:t>
      </w:r>
      <w:r>
        <w:rPr>
          <w:color w:val="312D2D"/>
          <w:w w:val="110"/>
        </w:rPr>
        <w:t>involves</w:t>
      </w:r>
      <w:r>
        <w:rPr>
          <w:color w:val="312D2D"/>
          <w:spacing w:val="-31"/>
          <w:w w:val="110"/>
        </w:rPr>
        <w:t> </w:t>
      </w:r>
      <w:r>
        <w:rPr>
          <w:color w:val="312D2D"/>
          <w:w w:val="110"/>
        </w:rPr>
        <w:t>the</w:t>
      </w:r>
      <w:r>
        <w:rPr>
          <w:color w:val="312D2D"/>
          <w:spacing w:val="-37"/>
          <w:w w:val="110"/>
        </w:rPr>
        <w:t> </w:t>
      </w:r>
      <w:r>
        <w:rPr>
          <w:color w:val="312D2D"/>
          <w:w w:val="110"/>
        </w:rPr>
        <w:t>attribution</w:t>
      </w:r>
      <w:r>
        <w:rPr>
          <w:color w:val="312D2D"/>
          <w:spacing w:val="-32"/>
          <w:w w:val="110"/>
        </w:rPr>
        <w:t> </w:t>
      </w:r>
      <w:r>
        <w:rPr>
          <w:color w:val="312D2D"/>
          <w:w w:val="110"/>
        </w:rPr>
        <w:t>of the cause of an initial slip to internal, stable, and global factors. These clients may believe that they are hopeless addicts and failures, that they will never be able to achieve and maintain sobriety, and that there is no use in trying to change because they think that they cannot succeed.</w:t>
      </w:r>
    </w:p>
    <w:p>
      <w:pPr>
        <w:pStyle w:val="BodyText"/>
        <w:spacing w:line="314" w:lineRule="auto"/>
        <w:ind w:left="454" w:right="70" w:firstLine="299"/>
      </w:pPr>
      <w:r>
        <w:rPr>
          <w:color w:val="312D2D"/>
          <w:w w:val="110"/>
        </w:rPr>
        <w:t>AVE also has an emotional component associated with it. Substance abusers who have slipped and have internal, stable, and generalized attributions will feel depressed, worthless, helpless, and hopeless. This attributional style tends to be associated with a form of "learned helplessness" that is perpetuated by the substance users' distorted perceptions. Together, the sense of helplessness and the negative emotional state increase the likelihood that the initial lapse will develop into a full-blown relapse. Research with individuals</w:t>
      </w:r>
    </w:p>
    <w:p>
      <w:pPr>
        <w:pStyle w:val="BodyText"/>
        <w:spacing w:line="312" w:lineRule="auto" w:before="92"/>
        <w:ind w:left="448" w:right="978" w:firstLine="10"/>
      </w:pPr>
      <w:r>
        <w:rPr/>
        <w:br w:type="column"/>
      </w:r>
      <w:r>
        <w:rPr>
          <w:color w:val="312D2D"/>
          <w:w w:val="110"/>
        </w:rPr>
        <w:t>dependent on alcohol, marijuana, opiates, and other illicit drugs, provides empirical support for the attributional style hypothesized to mediate</w:t>
      </w:r>
      <w:r>
        <w:rPr>
          <w:color w:val="312D2D"/>
          <w:spacing w:val="-11"/>
          <w:w w:val="110"/>
        </w:rPr>
        <w:t> </w:t>
      </w:r>
      <w:r>
        <w:rPr>
          <w:color w:val="312D2D"/>
          <w:w w:val="110"/>
        </w:rPr>
        <w:t>the</w:t>
      </w:r>
      <w:r>
        <w:rPr>
          <w:color w:val="312D2D"/>
          <w:spacing w:val="-20"/>
          <w:w w:val="110"/>
        </w:rPr>
        <w:t> </w:t>
      </w:r>
      <w:r>
        <w:rPr>
          <w:color w:val="312D2D"/>
          <w:w w:val="110"/>
        </w:rPr>
        <w:t>AVE</w:t>
      </w:r>
      <w:r>
        <w:rPr>
          <w:color w:val="312D2D"/>
          <w:spacing w:val="-8"/>
          <w:w w:val="110"/>
        </w:rPr>
        <w:t> </w:t>
      </w:r>
      <w:r>
        <w:rPr>
          <w:color w:val="312D2D"/>
          <w:w w:val="110"/>
        </w:rPr>
        <w:t>(Birke</w:t>
      </w:r>
      <w:r>
        <w:rPr>
          <w:color w:val="312D2D"/>
          <w:spacing w:val="-18"/>
          <w:w w:val="110"/>
        </w:rPr>
        <w:t> </w:t>
      </w:r>
      <w:r>
        <w:rPr>
          <w:color w:val="312D2D"/>
          <w:w w:val="110"/>
        </w:rPr>
        <w:t>et</w:t>
      </w:r>
      <w:r>
        <w:rPr>
          <w:color w:val="312D2D"/>
          <w:spacing w:val="-7"/>
          <w:w w:val="110"/>
        </w:rPr>
        <w:t> </w:t>
      </w:r>
      <w:r>
        <w:rPr>
          <w:color w:val="312D2D"/>
          <w:w w:val="110"/>
        </w:rPr>
        <w:t>al.,</w:t>
      </w:r>
      <w:r>
        <w:rPr>
          <w:color w:val="312D2D"/>
          <w:spacing w:val="-35"/>
          <w:w w:val="110"/>
        </w:rPr>
        <w:t> </w:t>
      </w:r>
      <w:r>
        <w:rPr>
          <w:color w:val="312D2D"/>
          <w:w w:val="110"/>
        </w:rPr>
        <w:t>1990;</w:t>
      </w:r>
      <w:r>
        <w:rPr>
          <w:color w:val="312D2D"/>
          <w:spacing w:val="-15"/>
          <w:w w:val="110"/>
        </w:rPr>
        <w:t> </w:t>
      </w:r>
      <w:r>
        <w:rPr>
          <w:color w:val="312D2D"/>
          <w:w w:val="110"/>
        </w:rPr>
        <w:t>Bradley</w:t>
      </w:r>
      <w:r>
        <w:rPr>
          <w:color w:val="312D2D"/>
          <w:spacing w:val="-16"/>
          <w:w w:val="110"/>
        </w:rPr>
        <w:t> </w:t>
      </w:r>
      <w:r>
        <w:rPr>
          <w:color w:val="312D2D"/>
          <w:w w:val="110"/>
        </w:rPr>
        <w:t>et al.,</w:t>
      </w:r>
      <w:r>
        <w:rPr>
          <w:color w:val="312D2D"/>
          <w:spacing w:val="-37"/>
          <w:w w:val="110"/>
        </w:rPr>
        <w:t> </w:t>
      </w:r>
      <w:r>
        <w:rPr>
          <w:color w:val="312D2D"/>
          <w:w w:val="110"/>
        </w:rPr>
        <w:t>1992;</w:t>
      </w:r>
      <w:r>
        <w:rPr>
          <w:color w:val="312D2D"/>
          <w:spacing w:val="-21"/>
          <w:w w:val="110"/>
        </w:rPr>
        <w:t> </w:t>
      </w:r>
      <w:r>
        <w:rPr>
          <w:color w:val="312D2D"/>
          <w:w w:val="110"/>
        </w:rPr>
        <w:t>Reich</w:t>
      </w:r>
      <w:r>
        <w:rPr>
          <w:color w:val="312D2D"/>
          <w:spacing w:val="-17"/>
          <w:w w:val="110"/>
        </w:rPr>
        <w:t> </w:t>
      </w:r>
      <w:r>
        <w:rPr>
          <w:color w:val="312D2D"/>
          <w:w w:val="110"/>
        </w:rPr>
        <w:t>and</w:t>
      </w:r>
      <w:r>
        <w:rPr>
          <w:color w:val="312D2D"/>
          <w:spacing w:val="1"/>
          <w:w w:val="110"/>
        </w:rPr>
        <w:t> </w:t>
      </w:r>
      <w:r>
        <w:rPr>
          <w:color w:val="312D2D"/>
          <w:w w:val="110"/>
        </w:rPr>
        <w:t>Gutierres,</w:t>
      </w:r>
      <w:r>
        <w:rPr>
          <w:color w:val="312D2D"/>
          <w:spacing w:val="-28"/>
          <w:w w:val="110"/>
        </w:rPr>
        <w:t> </w:t>
      </w:r>
      <w:r>
        <w:rPr>
          <w:color w:val="312D2D"/>
          <w:w w:val="110"/>
        </w:rPr>
        <w:t>1987;</w:t>
      </w:r>
      <w:r>
        <w:rPr>
          <w:color w:val="312D2D"/>
          <w:spacing w:val="-27"/>
          <w:w w:val="110"/>
        </w:rPr>
        <w:t> </w:t>
      </w:r>
      <w:r>
        <w:rPr>
          <w:color w:val="312D2D"/>
          <w:w w:val="110"/>
        </w:rPr>
        <w:t>Stephens</w:t>
      </w:r>
      <w:r>
        <w:rPr>
          <w:color w:val="312D2D"/>
          <w:spacing w:val="-18"/>
          <w:w w:val="110"/>
        </w:rPr>
        <w:t> </w:t>
      </w:r>
      <w:r>
        <w:rPr>
          <w:color w:val="312D2D"/>
          <w:w w:val="110"/>
        </w:rPr>
        <w:t>et al.,</w:t>
      </w:r>
      <w:r>
        <w:rPr>
          <w:color w:val="312D2D"/>
          <w:spacing w:val="-30"/>
          <w:w w:val="110"/>
        </w:rPr>
        <w:t> </w:t>
      </w:r>
      <w:r>
        <w:rPr>
          <w:color w:val="312D2D"/>
          <w:w w:val="110"/>
        </w:rPr>
        <w:t>1994;</w:t>
      </w:r>
      <w:r>
        <w:rPr>
          <w:color w:val="312D2D"/>
          <w:spacing w:val="-7"/>
          <w:w w:val="110"/>
        </w:rPr>
        <w:t> </w:t>
      </w:r>
      <w:r>
        <w:rPr>
          <w:color w:val="312D2D"/>
          <w:w w:val="110"/>
        </w:rPr>
        <w:t>Walton</w:t>
      </w:r>
      <w:r>
        <w:rPr>
          <w:color w:val="312D2D"/>
          <w:spacing w:val="-9"/>
          <w:w w:val="110"/>
        </w:rPr>
        <w:t> </w:t>
      </w:r>
      <w:r>
        <w:rPr>
          <w:color w:val="312D2D"/>
          <w:w w:val="110"/>
        </w:rPr>
        <w:t>et al.,</w:t>
      </w:r>
      <w:r>
        <w:rPr>
          <w:color w:val="312D2D"/>
          <w:spacing w:val="-25"/>
          <w:w w:val="110"/>
        </w:rPr>
        <w:t> </w:t>
      </w:r>
      <w:r>
        <w:rPr>
          <w:color w:val="312D2D"/>
          <w:w w:val="110"/>
        </w:rPr>
        <w:t>1994).</w:t>
      </w:r>
    </w:p>
    <w:p>
      <w:pPr>
        <w:pStyle w:val="Heading3"/>
        <w:spacing w:before="149"/>
        <w:ind w:left="455"/>
      </w:pPr>
      <w:r>
        <w:rPr>
          <w:color w:val="312D2D"/>
          <w:w w:val="105"/>
        </w:rPr>
        <w:t>Cognitive Appraisal</w:t>
      </w:r>
    </w:p>
    <w:p>
      <w:pPr>
        <w:pStyle w:val="BodyText"/>
        <w:spacing w:line="314" w:lineRule="auto" w:before="118"/>
        <w:ind w:left="451" w:right="978" w:firstLine="1"/>
      </w:pPr>
      <w:r>
        <w:rPr>
          <w:color w:val="312D2D"/>
          <w:w w:val="110"/>
        </w:rPr>
        <w:t>For the cognitive-behavioral therapist, an individual's appraisal of stressful situations and his ability to cope with the demands of these situations are important influences on the initiation and maintenance of substance abuse, as well as relapse after cessation of use (Hawkins, 1992; Marlatt and Gordon, 1985;</w:t>
      </w:r>
    </w:p>
    <w:p>
      <w:pPr>
        <w:pStyle w:val="BodyText"/>
        <w:spacing w:line="221" w:lineRule="exact"/>
        <w:ind w:left="443"/>
      </w:pPr>
      <w:r>
        <w:rPr>
          <w:color w:val="312D2D"/>
          <w:w w:val="105"/>
        </w:rPr>
        <w:t>Shiffman, 1987, 1989; Wills and Hirky, 1996).</w:t>
      </w:r>
    </w:p>
    <w:p>
      <w:pPr>
        <w:pStyle w:val="BodyText"/>
        <w:spacing w:line="314" w:lineRule="auto" w:before="73"/>
        <w:ind w:left="448" w:right="946" w:firstLine="292"/>
      </w:pPr>
      <w:r>
        <w:rPr>
          <w:color w:val="312D2D"/>
          <w:w w:val="110"/>
        </w:rPr>
        <w:t>Folkman and Lazarus described two different levels of cognitive appraisal (Folkman and Lazarus, 1988, 1991). The first level is a primary appraisal. This represents the individual's perception of a situation and an estimation of the potential level of stress, personal challenge, or threat involved with the situation. Secondary appraisal represents the individual's evaluation of her ability to meet the challenges and demands specific to the situation. This secondary appraisal, which will be influenced by the extent, nature, and availability of the individual's coping skills, further mediates the individual's perception of stress and the person's emotional</w:t>
      </w:r>
      <w:r>
        <w:rPr>
          <w:color w:val="312D2D"/>
          <w:spacing w:val="25"/>
          <w:w w:val="110"/>
        </w:rPr>
        <w:t> </w:t>
      </w:r>
      <w:r>
        <w:rPr>
          <w:color w:val="312D2D"/>
          <w:w w:val="110"/>
        </w:rPr>
        <w:t>response.</w:t>
      </w:r>
    </w:p>
    <w:p>
      <w:pPr>
        <w:pStyle w:val="BodyText"/>
        <w:spacing w:line="314" w:lineRule="auto"/>
        <w:ind w:left="451" w:right="913" w:firstLine="292"/>
      </w:pPr>
      <w:r>
        <w:rPr>
          <w:color w:val="312D2D"/>
          <w:w w:val="110"/>
        </w:rPr>
        <w:t>To the extent that the individual senses that she has the necessary behavioral, cognitive, or emotional</w:t>
      </w:r>
      <w:r>
        <w:rPr>
          <w:color w:val="312D2D"/>
          <w:spacing w:val="-6"/>
          <w:w w:val="110"/>
        </w:rPr>
        <w:t> </w:t>
      </w:r>
      <w:r>
        <w:rPr>
          <w:color w:val="312D2D"/>
          <w:w w:val="110"/>
        </w:rPr>
        <w:t>coping</w:t>
      </w:r>
      <w:r>
        <w:rPr>
          <w:color w:val="312D2D"/>
          <w:spacing w:val="-11"/>
          <w:w w:val="110"/>
        </w:rPr>
        <w:t> </w:t>
      </w:r>
      <w:r>
        <w:rPr>
          <w:color w:val="312D2D"/>
          <w:w w:val="110"/>
        </w:rPr>
        <w:t>skills</w:t>
      </w:r>
      <w:r>
        <w:rPr>
          <w:color w:val="312D2D"/>
          <w:spacing w:val="-8"/>
          <w:w w:val="110"/>
        </w:rPr>
        <w:t> </w:t>
      </w:r>
      <w:r>
        <w:rPr>
          <w:color w:val="312D2D"/>
          <w:w w:val="110"/>
        </w:rPr>
        <w:t>to</w:t>
      </w:r>
      <w:r>
        <w:rPr>
          <w:color w:val="312D2D"/>
          <w:spacing w:val="-10"/>
          <w:w w:val="110"/>
        </w:rPr>
        <w:t> </w:t>
      </w:r>
      <w:r>
        <w:rPr>
          <w:color w:val="312D2D"/>
          <w:w w:val="110"/>
        </w:rPr>
        <w:t>meet</w:t>
      </w:r>
      <w:r>
        <w:rPr>
          <w:color w:val="312D2D"/>
          <w:spacing w:val="-6"/>
          <w:w w:val="110"/>
        </w:rPr>
        <w:t> </w:t>
      </w:r>
      <w:r>
        <w:rPr>
          <w:color w:val="312D2D"/>
          <w:w w:val="110"/>
        </w:rPr>
        <w:t>the</w:t>
      </w:r>
      <w:r>
        <w:rPr>
          <w:color w:val="312D2D"/>
          <w:spacing w:val="-12"/>
          <w:w w:val="110"/>
        </w:rPr>
        <w:t> </w:t>
      </w:r>
      <w:r>
        <w:rPr>
          <w:color w:val="312D2D"/>
          <w:w w:val="110"/>
        </w:rPr>
        <w:t>challenges</w:t>
      </w:r>
      <w:r>
        <w:rPr>
          <w:color w:val="312D2D"/>
          <w:spacing w:val="-4"/>
          <w:w w:val="110"/>
        </w:rPr>
        <w:t> </w:t>
      </w:r>
      <w:r>
        <w:rPr>
          <w:color w:val="312D2D"/>
          <w:w w:val="110"/>
        </w:rPr>
        <w:t>of the situation, it will be appraised as less threatening or stressful. Conversely, if the person judges that the necessary coping</w:t>
      </w:r>
      <w:r>
        <w:rPr>
          <w:color w:val="312D2D"/>
          <w:spacing w:val="8"/>
          <w:w w:val="110"/>
        </w:rPr>
        <w:t> </w:t>
      </w:r>
      <w:r>
        <w:rPr>
          <w:color w:val="312D2D"/>
          <w:w w:val="110"/>
        </w:rPr>
        <w:t>skills</w:t>
      </w:r>
    </w:p>
    <w:p>
      <w:pPr>
        <w:spacing w:after="0" w:line="314" w:lineRule="auto"/>
        <w:sectPr>
          <w:type w:val="continuous"/>
          <w:pgSz w:w="12240" w:h="15840"/>
          <w:pgMar w:top="1100" w:bottom="0" w:left="980" w:right="560"/>
          <w:cols w:num="2" w:equalWidth="0">
            <w:col w:w="4790" w:space="263"/>
            <w:col w:w="5647"/>
          </w:cols>
        </w:sectPr>
      </w:pPr>
    </w:p>
    <w:p>
      <w:pPr>
        <w:pStyle w:val="BodyText"/>
      </w:pPr>
    </w:p>
    <w:p>
      <w:pPr>
        <w:pStyle w:val="BodyText"/>
        <w:spacing w:before="4"/>
        <w:rPr>
          <w:sz w:val="19"/>
        </w:rPr>
      </w:pPr>
    </w:p>
    <w:p>
      <w:pPr>
        <w:spacing w:after="0"/>
        <w:rPr>
          <w:sz w:val="19"/>
        </w:rPr>
        <w:sectPr>
          <w:pgSz w:w="12240" w:h="15840"/>
          <w:pgMar w:header="774" w:footer="743" w:top="940" w:bottom="920" w:left="980" w:right="560"/>
        </w:sectPr>
      </w:pPr>
    </w:p>
    <w:p>
      <w:pPr>
        <w:pStyle w:val="BodyText"/>
        <w:spacing w:line="314" w:lineRule="auto" w:before="91"/>
        <w:ind w:left="457" w:right="109" w:firstLine="2"/>
      </w:pPr>
      <w:r>
        <w:rPr>
          <w:color w:val="312D2F"/>
          <w:w w:val="115"/>
        </w:rPr>
        <w:t>are lacking, the situation is viewed as more threatening and stressful, and the person is likely to be frightened, anxious, depressed, or helpless. The results of Smith and colleagues suggest</w:t>
      </w:r>
      <w:r>
        <w:rPr>
          <w:color w:val="312D2F"/>
          <w:spacing w:val="-23"/>
          <w:w w:val="115"/>
        </w:rPr>
        <w:t> </w:t>
      </w:r>
      <w:r>
        <w:rPr>
          <w:color w:val="312D2F"/>
          <w:w w:val="115"/>
        </w:rPr>
        <w:t>that</w:t>
      </w:r>
      <w:r>
        <w:rPr>
          <w:color w:val="312D2F"/>
          <w:spacing w:val="-30"/>
          <w:w w:val="115"/>
        </w:rPr>
        <w:t> </w:t>
      </w:r>
      <w:r>
        <w:rPr>
          <w:color w:val="312D2F"/>
          <w:w w:val="115"/>
        </w:rPr>
        <w:t>such</w:t>
      </w:r>
      <w:r>
        <w:rPr>
          <w:color w:val="312D2F"/>
          <w:spacing w:val="-27"/>
          <w:w w:val="115"/>
        </w:rPr>
        <w:t> </w:t>
      </w:r>
      <w:r>
        <w:rPr>
          <w:color w:val="312D2F"/>
          <w:w w:val="115"/>
        </w:rPr>
        <w:t>cognitive</w:t>
      </w:r>
      <w:r>
        <w:rPr>
          <w:color w:val="312D2F"/>
          <w:spacing w:val="-23"/>
          <w:w w:val="115"/>
        </w:rPr>
        <w:t> </w:t>
      </w:r>
      <w:r>
        <w:rPr>
          <w:color w:val="312D2F"/>
          <w:w w:val="115"/>
        </w:rPr>
        <w:t>appraisals</w:t>
      </w:r>
      <w:r>
        <w:rPr>
          <w:color w:val="312D2F"/>
          <w:spacing w:val="-20"/>
          <w:w w:val="115"/>
        </w:rPr>
        <w:t> </w:t>
      </w:r>
      <w:r>
        <w:rPr>
          <w:color w:val="312D2F"/>
          <w:w w:val="115"/>
        </w:rPr>
        <w:t>may</w:t>
      </w:r>
      <w:r>
        <w:rPr>
          <w:color w:val="312D2F"/>
          <w:spacing w:val="-26"/>
          <w:w w:val="115"/>
        </w:rPr>
        <w:t> </w:t>
      </w:r>
      <w:r>
        <w:rPr>
          <w:color w:val="312D2F"/>
          <w:w w:val="115"/>
        </w:rPr>
        <w:t>play a more prominent role than attributions in mediating emotional responses to potentially threatening</w:t>
      </w:r>
      <w:r>
        <w:rPr>
          <w:color w:val="312D2F"/>
          <w:spacing w:val="-15"/>
          <w:w w:val="115"/>
        </w:rPr>
        <w:t> </w:t>
      </w:r>
      <w:r>
        <w:rPr>
          <w:color w:val="312D2F"/>
          <w:w w:val="115"/>
        </w:rPr>
        <w:t>situations</w:t>
      </w:r>
      <w:r>
        <w:rPr>
          <w:color w:val="312D2F"/>
          <w:spacing w:val="-10"/>
          <w:w w:val="115"/>
        </w:rPr>
        <w:t> </w:t>
      </w:r>
      <w:r>
        <w:rPr>
          <w:color w:val="312D2F"/>
          <w:w w:val="115"/>
        </w:rPr>
        <w:t>(Smith</w:t>
      </w:r>
      <w:r>
        <w:rPr>
          <w:color w:val="312D2F"/>
          <w:spacing w:val="-19"/>
          <w:w w:val="115"/>
        </w:rPr>
        <w:t> </w:t>
      </w:r>
      <w:r>
        <w:rPr>
          <w:color w:val="312D2F"/>
          <w:w w:val="115"/>
        </w:rPr>
        <w:t>et</w:t>
      </w:r>
      <w:r>
        <w:rPr>
          <w:color w:val="312D2F"/>
          <w:spacing w:val="-10"/>
          <w:w w:val="115"/>
        </w:rPr>
        <w:t> </w:t>
      </w:r>
      <w:r>
        <w:rPr>
          <w:color w:val="312D2F"/>
          <w:w w:val="115"/>
        </w:rPr>
        <w:t>al.,</w:t>
      </w:r>
      <w:r>
        <w:rPr>
          <w:color w:val="312D2F"/>
          <w:spacing w:val="-34"/>
          <w:w w:val="115"/>
        </w:rPr>
        <w:t> </w:t>
      </w:r>
      <w:r>
        <w:rPr>
          <w:color w:val="312D2F"/>
          <w:w w:val="115"/>
        </w:rPr>
        <w:t>1993).</w:t>
      </w:r>
    </w:p>
    <w:p>
      <w:pPr>
        <w:spacing w:before="91"/>
        <w:ind w:left="459" w:right="0" w:firstLine="0"/>
        <w:jc w:val="left"/>
        <w:rPr>
          <w:b/>
          <w:i/>
          <w:sz w:val="27"/>
        </w:rPr>
      </w:pPr>
      <w:r>
        <w:rPr>
          <w:b/>
          <w:i/>
          <w:color w:val="312D2F"/>
          <w:sz w:val="27"/>
        </w:rPr>
        <w:t>Coping behaviors</w:t>
      </w:r>
    </w:p>
    <w:p>
      <w:pPr>
        <w:pStyle w:val="BodyText"/>
        <w:spacing w:line="312" w:lineRule="auto" w:before="34"/>
        <w:ind w:left="443" w:right="41" w:firstLine="18"/>
      </w:pPr>
      <w:r>
        <w:rPr>
          <w:color w:val="312D2F"/>
          <w:w w:val="115"/>
        </w:rPr>
        <w:t>In substance use-related situations, </w:t>
      </w:r>
      <w:r>
        <w:rPr>
          <w:i/>
          <w:color w:val="312D2F"/>
          <w:w w:val="115"/>
          <w:sz w:val="22"/>
        </w:rPr>
        <w:t>coping </w:t>
      </w:r>
      <w:r>
        <w:rPr>
          <w:color w:val="312D2F"/>
          <w:w w:val="115"/>
        </w:rPr>
        <w:t>"refers</w:t>
      </w:r>
      <w:r>
        <w:rPr>
          <w:color w:val="312D2F"/>
          <w:spacing w:val="-11"/>
          <w:w w:val="115"/>
        </w:rPr>
        <w:t> </w:t>
      </w:r>
      <w:r>
        <w:rPr>
          <w:color w:val="312D2F"/>
          <w:w w:val="115"/>
        </w:rPr>
        <w:t>to</w:t>
      </w:r>
      <w:r>
        <w:rPr>
          <w:color w:val="312D2F"/>
          <w:spacing w:val="-19"/>
          <w:w w:val="115"/>
        </w:rPr>
        <w:t> </w:t>
      </w:r>
      <w:r>
        <w:rPr>
          <w:color w:val="312D2F"/>
          <w:w w:val="115"/>
        </w:rPr>
        <w:t>what</w:t>
      </w:r>
      <w:r>
        <w:rPr>
          <w:color w:val="312D2F"/>
          <w:spacing w:val="-9"/>
          <w:w w:val="115"/>
        </w:rPr>
        <w:t> </w:t>
      </w:r>
      <w:r>
        <w:rPr>
          <w:color w:val="312D2F"/>
          <w:w w:val="115"/>
        </w:rPr>
        <w:t>an</w:t>
      </w:r>
      <w:r>
        <w:rPr>
          <w:color w:val="312D2F"/>
          <w:spacing w:val="-15"/>
          <w:w w:val="115"/>
        </w:rPr>
        <w:t> </w:t>
      </w:r>
      <w:r>
        <w:rPr>
          <w:color w:val="312D2F"/>
          <w:w w:val="115"/>
        </w:rPr>
        <w:t>individual</w:t>
      </w:r>
      <w:r>
        <w:rPr>
          <w:color w:val="312D2F"/>
          <w:spacing w:val="-6"/>
          <w:w w:val="115"/>
        </w:rPr>
        <w:t> </w:t>
      </w:r>
      <w:r>
        <w:rPr>
          <w:color w:val="312D2F"/>
          <w:w w:val="115"/>
        </w:rPr>
        <w:t>does</w:t>
      </w:r>
      <w:r>
        <w:rPr>
          <w:color w:val="312D2F"/>
          <w:spacing w:val="-17"/>
          <w:w w:val="115"/>
        </w:rPr>
        <w:t> </w:t>
      </w:r>
      <w:r>
        <w:rPr>
          <w:color w:val="312D2F"/>
          <w:w w:val="115"/>
        </w:rPr>
        <w:t>or</w:t>
      </w:r>
      <w:r>
        <w:rPr>
          <w:color w:val="312D2F"/>
          <w:spacing w:val="-9"/>
          <w:w w:val="115"/>
        </w:rPr>
        <w:t> </w:t>
      </w:r>
      <w:r>
        <w:rPr>
          <w:color w:val="312D2F"/>
          <w:w w:val="115"/>
        </w:rPr>
        <w:t>thinks</w:t>
      </w:r>
      <w:r>
        <w:rPr>
          <w:color w:val="312D2F"/>
          <w:spacing w:val="-17"/>
          <w:w w:val="115"/>
        </w:rPr>
        <w:t> </w:t>
      </w:r>
      <w:r>
        <w:rPr>
          <w:color w:val="312D2F"/>
          <w:w w:val="115"/>
        </w:rPr>
        <w:t>in</w:t>
      </w:r>
      <w:r>
        <w:rPr>
          <w:color w:val="312D2F"/>
          <w:spacing w:val="-17"/>
          <w:w w:val="115"/>
        </w:rPr>
        <w:t> </w:t>
      </w:r>
      <w:r>
        <w:rPr>
          <w:color w:val="312D2F"/>
          <w:w w:val="115"/>
        </w:rPr>
        <w:t>a relapse crisis situation so as to handle the risk for renewed substance use" (Moser and Annis, 1996, p. 1101). Cognitive-behavioral theory posits</w:t>
      </w:r>
      <w:r>
        <w:rPr>
          <w:color w:val="312D2F"/>
          <w:spacing w:val="-20"/>
          <w:w w:val="115"/>
        </w:rPr>
        <w:t> </w:t>
      </w:r>
      <w:r>
        <w:rPr>
          <w:color w:val="312D2F"/>
          <w:w w:val="115"/>
        </w:rPr>
        <w:t>that</w:t>
      </w:r>
      <w:r>
        <w:rPr>
          <w:color w:val="312D2F"/>
          <w:spacing w:val="-23"/>
          <w:w w:val="115"/>
        </w:rPr>
        <w:t> </w:t>
      </w:r>
      <w:r>
        <w:rPr>
          <w:color w:val="312D2F"/>
          <w:w w:val="115"/>
        </w:rPr>
        <w:t>substance</w:t>
      </w:r>
      <w:r>
        <w:rPr>
          <w:color w:val="312D2F"/>
          <w:spacing w:val="-14"/>
          <w:w w:val="115"/>
        </w:rPr>
        <w:t> </w:t>
      </w:r>
      <w:r>
        <w:rPr>
          <w:color w:val="312D2F"/>
          <w:w w:val="115"/>
        </w:rPr>
        <w:t>users</w:t>
      </w:r>
      <w:r>
        <w:rPr>
          <w:color w:val="312D2F"/>
          <w:spacing w:val="-23"/>
          <w:w w:val="115"/>
        </w:rPr>
        <w:t> </w:t>
      </w:r>
      <w:r>
        <w:rPr>
          <w:color w:val="312D2F"/>
          <w:w w:val="115"/>
        </w:rPr>
        <w:t>are</w:t>
      </w:r>
      <w:r>
        <w:rPr>
          <w:color w:val="312D2F"/>
          <w:spacing w:val="-19"/>
          <w:w w:val="115"/>
        </w:rPr>
        <w:t> </w:t>
      </w:r>
      <w:r>
        <w:rPr>
          <w:color w:val="312D2F"/>
          <w:w w:val="115"/>
        </w:rPr>
        <w:t>deficient</w:t>
      </w:r>
      <w:r>
        <w:rPr>
          <w:color w:val="312D2F"/>
          <w:spacing w:val="-16"/>
          <w:w w:val="115"/>
        </w:rPr>
        <w:t> </w:t>
      </w:r>
      <w:r>
        <w:rPr>
          <w:color w:val="312D2F"/>
          <w:w w:val="115"/>
        </w:rPr>
        <w:t>in</w:t>
      </w:r>
      <w:r>
        <w:rPr>
          <w:color w:val="312D2F"/>
          <w:spacing w:val="-15"/>
          <w:w w:val="115"/>
        </w:rPr>
        <w:t> </w:t>
      </w:r>
      <w:r>
        <w:rPr>
          <w:color w:val="312D2F"/>
          <w:w w:val="115"/>
        </w:rPr>
        <w:t>their ability to cope with interpersonal, social, emotional, and personal problems. In the absence of these skills, such problems are viewed</w:t>
      </w:r>
      <w:r>
        <w:rPr>
          <w:color w:val="312D2F"/>
          <w:spacing w:val="-24"/>
          <w:w w:val="115"/>
        </w:rPr>
        <w:t> </w:t>
      </w:r>
      <w:r>
        <w:rPr>
          <w:color w:val="312D2F"/>
          <w:w w:val="115"/>
        </w:rPr>
        <w:t>as</w:t>
      </w:r>
      <w:r>
        <w:rPr>
          <w:color w:val="312D2F"/>
          <w:spacing w:val="-23"/>
          <w:w w:val="115"/>
        </w:rPr>
        <w:t> </w:t>
      </w:r>
      <w:r>
        <w:rPr>
          <w:color w:val="312D2F"/>
          <w:w w:val="115"/>
        </w:rPr>
        <w:t>threatening,</w:t>
      </w:r>
      <w:r>
        <w:rPr>
          <w:color w:val="312D2F"/>
          <w:spacing w:val="-25"/>
          <w:w w:val="115"/>
        </w:rPr>
        <w:t> </w:t>
      </w:r>
      <w:r>
        <w:rPr>
          <w:color w:val="312D2F"/>
          <w:w w:val="115"/>
        </w:rPr>
        <w:t>stressful,</w:t>
      </w:r>
      <w:r>
        <w:rPr>
          <w:color w:val="312D2F"/>
          <w:spacing w:val="-26"/>
          <w:w w:val="115"/>
        </w:rPr>
        <w:t> </w:t>
      </w:r>
      <w:r>
        <w:rPr>
          <w:color w:val="312D2F"/>
          <w:w w:val="115"/>
        </w:rPr>
        <w:t>and</w:t>
      </w:r>
      <w:r>
        <w:rPr>
          <w:color w:val="312D2F"/>
          <w:spacing w:val="-16"/>
          <w:w w:val="115"/>
        </w:rPr>
        <w:t> </w:t>
      </w:r>
      <w:r>
        <w:rPr>
          <w:color w:val="312D2F"/>
          <w:w w:val="115"/>
        </w:rPr>
        <w:t>potentially unsolvable. Based on the individual's observation</w:t>
      </w:r>
      <w:r>
        <w:rPr>
          <w:color w:val="312D2F"/>
          <w:spacing w:val="-21"/>
          <w:w w:val="115"/>
        </w:rPr>
        <w:t> </w:t>
      </w:r>
      <w:r>
        <w:rPr>
          <w:color w:val="312D2F"/>
          <w:w w:val="115"/>
        </w:rPr>
        <w:t>of</w:t>
      </w:r>
      <w:r>
        <w:rPr>
          <w:color w:val="312D2F"/>
          <w:spacing w:val="-11"/>
          <w:w w:val="115"/>
        </w:rPr>
        <w:t> </w:t>
      </w:r>
      <w:r>
        <w:rPr>
          <w:color w:val="312D2F"/>
          <w:w w:val="115"/>
        </w:rPr>
        <w:t>both</w:t>
      </w:r>
      <w:r>
        <w:rPr>
          <w:color w:val="312D2F"/>
          <w:spacing w:val="-29"/>
          <w:w w:val="115"/>
        </w:rPr>
        <w:t> </w:t>
      </w:r>
      <w:r>
        <w:rPr>
          <w:color w:val="312D2F"/>
          <w:w w:val="115"/>
        </w:rPr>
        <w:t>family</w:t>
      </w:r>
      <w:r>
        <w:rPr>
          <w:color w:val="312D2F"/>
          <w:spacing w:val="-19"/>
          <w:w w:val="115"/>
        </w:rPr>
        <w:t> </w:t>
      </w:r>
      <w:r>
        <w:rPr>
          <w:color w:val="312D2F"/>
          <w:w w:val="115"/>
        </w:rPr>
        <w:t>members'</w:t>
      </w:r>
      <w:r>
        <w:rPr>
          <w:color w:val="312D2F"/>
          <w:spacing w:val="-14"/>
          <w:w w:val="115"/>
        </w:rPr>
        <w:t> </w:t>
      </w:r>
      <w:r>
        <w:rPr>
          <w:color w:val="312D2F"/>
          <w:w w:val="115"/>
        </w:rPr>
        <w:t>and</w:t>
      </w:r>
      <w:r>
        <w:rPr>
          <w:color w:val="312D2F"/>
          <w:spacing w:val="-11"/>
          <w:w w:val="115"/>
        </w:rPr>
        <w:t> </w:t>
      </w:r>
      <w:r>
        <w:rPr>
          <w:color w:val="312D2F"/>
          <w:w w:val="115"/>
        </w:rPr>
        <w:t>peers' responses to similar situations and from their own</w:t>
      </w:r>
      <w:r>
        <w:rPr>
          <w:color w:val="312D2F"/>
          <w:spacing w:val="-22"/>
          <w:w w:val="115"/>
        </w:rPr>
        <w:t> </w:t>
      </w:r>
      <w:r>
        <w:rPr>
          <w:color w:val="312D2F"/>
          <w:w w:val="115"/>
        </w:rPr>
        <w:t>initial</w:t>
      </w:r>
      <w:r>
        <w:rPr>
          <w:color w:val="312D2F"/>
          <w:spacing w:val="-31"/>
          <w:w w:val="115"/>
        </w:rPr>
        <w:t> </w:t>
      </w:r>
      <w:r>
        <w:rPr>
          <w:color w:val="312D2F"/>
          <w:w w:val="115"/>
        </w:rPr>
        <w:t>experimental</w:t>
      </w:r>
      <w:r>
        <w:rPr>
          <w:color w:val="312D2F"/>
          <w:spacing w:val="-21"/>
          <w:w w:val="115"/>
        </w:rPr>
        <w:t> </w:t>
      </w:r>
      <w:r>
        <w:rPr>
          <w:color w:val="312D2F"/>
          <w:w w:val="115"/>
        </w:rPr>
        <w:t>use</w:t>
      </w:r>
      <w:r>
        <w:rPr>
          <w:color w:val="312D2F"/>
          <w:spacing w:val="-28"/>
          <w:w w:val="115"/>
        </w:rPr>
        <w:t> </w:t>
      </w:r>
      <w:r>
        <w:rPr>
          <w:color w:val="312D2F"/>
          <w:w w:val="115"/>
        </w:rPr>
        <w:t>of</w:t>
      </w:r>
      <w:r>
        <w:rPr>
          <w:color w:val="312D2F"/>
          <w:spacing w:val="-18"/>
          <w:w w:val="115"/>
        </w:rPr>
        <w:t> </w:t>
      </w:r>
      <w:r>
        <w:rPr>
          <w:color w:val="312D2F"/>
          <w:w w:val="115"/>
        </w:rPr>
        <w:t>alcohol</w:t>
      </w:r>
      <w:r>
        <w:rPr>
          <w:color w:val="312D2F"/>
          <w:spacing w:val="-26"/>
          <w:w w:val="115"/>
        </w:rPr>
        <w:t> </w:t>
      </w:r>
      <w:r>
        <w:rPr>
          <w:color w:val="312D2F"/>
          <w:w w:val="115"/>
        </w:rPr>
        <w:t>or</w:t>
      </w:r>
      <w:r>
        <w:rPr>
          <w:color w:val="312D2F"/>
          <w:spacing w:val="-24"/>
          <w:w w:val="115"/>
        </w:rPr>
        <w:t> </w:t>
      </w:r>
      <w:r>
        <w:rPr>
          <w:color w:val="312D2F"/>
          <w:w w:val="115"/>
        </w:rPr>
        <w:t>drugs, the individual uses substances as a means of trying to deal with these problems and the emotional reactions they create. From this perspective, substance abuse is viewed as a learned behavior having functional utility for the individual- theindividual uses substances in response to problematic situations as an attempt to cope in the absence of more appropriate behavioral, cognitive,</w:t>
      </w:r>
      <w:r>
        <w:rPr>
          <w:color w:val="312D2F"/>
          <w:spacing w:val="-15"/>
          <w:w w:val="115"/>
        </w:rPr>
        <w:t> </w:t>
      </w:r>
      <w:r>
        <w:rPr>
          <w:color w:val="312D2F"/>
          <w:w w:val="115"/>
        </w:rPr>
        <w:t>and</w:t>
      </w:r>
    </w:p>
    <w:p>
      <w:pPr>
        <w:pStyle w:val="BodyText"/>
        <w:spacing w:before="19"/>
        <w:ind w:left="459"/>
      </w:pPr>
      <w:r>
        <w:rPr>
          <w:color w:val="312D2F"/>
          <w:w w:val="110"/>
        </w:rPr>
        <w:t>emotional coping skills.</w:t>
      </w:r>
    </w:p>
    <w:p>
      <w:pPr>
        <w:pStyle w:val="BodyText"/>
        <w:spacing w:line="312" w:lineRule="auto" w:before="72"/>
        <w:ind w:left="449" w:right="35" w:firstLine="304"/>
      </w:pPr>
      <w:r>
        <w:rPr>
          <w:color w:val="312D2F"/>
          <w:w w:val="110"/>
        </w:rPr>
        <w:t>A number of dimensions are involved in the coping process as it relates to substance abuse (Donovan, 1996; Hawkins, 1992; Lazarus, 1993; Shiffman,</w:t>
      </w:r>
      <w:r>
        <w:rPr>
          <w:color w:val="312D2F"/>
          <w:spacing w:val="-25"/>
          <w:w w:val="110"/>
        </w:rPr>
        <w:t> </w:t>
      </w:r>
      <w:r>
        <w:rPr>
          <w:color w:val="312D2F"/>
          <w:w w:val="110"/>
        </w:rPr>
        <w:t>1987;</w:t>
      </w:r>
      <w:r>
        <w:rPr>
          <w:color w:val="312D2F"/>
          <w:spacing w:val="-19"/>
          <w:w w:val="110"/>
        </w:rPr>
        <w:t> </w:t>
      </w:r>
      <w:r>
        <w:rPr>
          <w:color w:val="312D2F"/>
          <w:w w:val="110"/>
        </w:rPr>
        <w:t>Wills</w:t>
      </w:r>
      <w:r>
        <w:rPr>
          <w:color w:val="312D2F"/>
          <w:spacing w:val="-20"/>
          <w:w w:val="110"/>
        </w:rPr>
        <w:t> </w:t>
      </w:r>
      <w:r>
        <w:rPr>
          <w:color w:val="312D2F"/>
          <w:w w:val="110"/>
        </w:rPr>
        <w:t>and</w:t>
      </w:r>
      <w:r>
        <w:rPr>
          <w:color w:val="312D2F"/>
          <w:spacing w:val="4"/>
          <w:w w:val="110"/>
        </w:rPr>
        <w:t> </w:t>
      </w:r>
      <w:r>
        <w:rPr>
          <w:color w:val="312D2F"/>
          <w:w w:val="110"/>
        </w:rPr>
        <w:t>Hirky,</w:t>
      </w:r>
      <w:r>
        <w:rPr>
          <w:color w:val="312D2F"/>
          <w:spacing w:val="-34"/>
          <w:w w:val="110"/>
        </w:rPr>
        <w:t> </w:t>
      </w:r>
      <w:r>
        <w:rPr>
          <w:color w:val="312D2F"/>
          <w:w w:val="110"/>
        </w:rPr>
        <w:t>1996).</w:t>
      </w:r>
      <w:r>
        <w:rPr>
          <w:color w:val="312D2F"/>
          <w:spacing w:val="16"/>
          <w:w w:val="110"/>
        </w:rPr>
        <w:t> </w:t>
      </w:r>
      <w:r>
        <w:rPr>
          <w:color w:val="312D2F"/>
          <w:w w:val="110"/>
        </w:rPr>
        <w:t>The</w:t>
      </w:r>
      <w:r>
        <w:rPr>
          <w:color w:val="312D2F"/>
          <w:spacing w:val="-25"/>
          <w:w w:val="110"/>
        </w:rPr>
        <w:t> </w:t>
      </w:r>
      <w:r>
        <w:rPr>
          <w:color w:val="312D2F"/>
          <w:w w:val="110"/>
        </w:rPr>
        <w:t>first is the general domain in which the coping response occurs. Coping responses can occur within the affective, behavioral, and cognitive domains. Litman identified a number of behavioral and cognitive strategies that are protective against relapse (Litman, 1986).</w:t>
      </w:r>
      <w:r>
        <w:rPr>
          <w:color w:val="312D2F"/>
          <w:spacing w:val="-8"/>
          <w:w w:val="110"/>
        </w:rPr>
        <w:t> </w:t>
      </w:r>
      <w:r>
        <w:rPr>
          <w:color w:val="312D2F"/>
          <w:w w:val="110"/>
        </w:rPr>
        <w:t>There</w:t>
      </w:r>
    </w:p>
    <w:p>
      <w:pPr>
        <w:pStyle w:val="BodyText"/>
        <w:spacing w:before="14"/>
        <w:ind w:left="460"/>
      </w:pPr>
      <w:r>
        <w:rPr>
          <w:color w:val="312D2F"/>
          <w:w w:val="110"/>
        </w:rPr>
        <w:t>are two behavioral classes of coping behavior:</w:t>
      </w:r>
    </w:p>
    <w:p>
      <w:pPr>
        <w:pStyle w:val="ListParagraph"/>
        <w:numPr>
          <w:ilvl w:val="0"/>
          <w:numId w:val="10"/>
        </w:numPr>
        <w:tabs>
          <w:tab w:pos="747" w:val="left" w:leader="none"/>
        </w:tabs>
        <w:spacing w:line="316" w:lineRule="auto" w:before="91" w:after="0"/>
        <w:ind w:left="467" w:right="962" w:firstLine="0"/>
        <w:jc w:val="left"/>
        <w:rPr>
          <w:sz w:val="20"/>
        </w:rPr>
      </w:pPr>
      <w:r>
        <w:rPr>
          <w:color w:val="312D2F"/>
          <w:w w:val="107"/>
          <w:sz w:val="20"/>
        </w:rPr>
        <w:br w:type="column"/>
      </w:r>
      <w:r>
        <w:rPr>
          <w:color w:val="312D2F"/>
          <w:w w:val="110"/>
          <w:sz w:val="20"/>
        </w:rPr>
        <w:t>basic avoidance of situations that have been previously associated with substance abuse</w:t>
      </w:r>
      <w:r>
        <w:rPr>
          <w:color w:val="312D2F"/>
          <w:spacing w:val="19"/>
          <w:w w:val="110"/>
          <w:sz w:val="20"/>
        </w:rPr>
        <w:t> </w:t>
      </w:r>
      <w:r>
        <w:rPr>
          <w:color w:val="312D2F"/>
          <w:w w:val="110"/>
          <w:sz w:val="20"/>
        </w:rPr>
        <w:t>and</w:t>
      </w:r>
    </w:p>
    <w:p>
      <w:pPr>
        <w:pStyle w:val="ListParagraph"/>
        <w:numPr>
          <w:ilvl w:val="0"/>
          <w:numId w:val="10"/>
        </w:numPr>
        <w:tabs>
          <w:tab w:pos="746" w:val="left" w:leader="none"/>
        </w:tabs>
        <w:spacing w:line="316" w:lineRule="auto" w:before="0" w:after="0"/>
        <w:ind w:left="465" w:right="904" w:firstLine="3"/>
        <w:jc w:val="left"/>
        <w:rPr>
          <w:sz w:val="20"/>
        </w:rPr>
      </w:pPr>
      <w:r>
        <w:rPr>
          <w:color w:val="312D2F"/>
          <w:w w:val="110"/>
          <w:sz w:val="20"/>
        </w:rPr>
        <w:t>seeking social support when confronted with the temptation to drink or use</w:t>
      </w:r>
      <w:r>
        <w:rPr>
          <w:color w:val="312D2F"/>
          <w:spacing w:val="17"/>
          <w:w w:val="110"/>
          <w:sz w:val="20"/>
        </w:rPr>
        <w:t> </w:t>
      </w:r>
      <w:r>
        <w:rPr>
          <w:color w:val="312D2F"/>
          <w:w w:val="110"/>
          <w:sz w:val="20"/>
        </w:rPr>
        <w:t>drugs.</w:t>
      </w:r>
    </w:p>
    <w:p>
      <w:pPr>
        <w:pStyle w:val="BodyText"/>
        <w:spacing w:line="314" w:lineRule="auto"/>
        <w:ind w:left="457" w:right="870" w:firstLine="292"/>
      </w:pPr>
      <w:r>
        <w:rPr>
          <w:color w:val="312D2F"/>
          <w:w w:val="110"/>
        </w:rPr>
        <w:t>The cognitive domain also includes two general categories of coping: (1) negative thinking, or thinking about all the negative consequences that have resulted from substance abuse and a desire to no longer experience these, and (2) positive thinking, or thinking about all the benefits that are accrued by being clean and sober and not wanting to lose these. Litman suggests that these coping strategies operate in a somewhat sequential manner (Litman, 1986).</w:t>
      </w:r>
    </w:p>
    <w:p>
      <w:pPr>
        <w:pStyle w:val="BodyText"/>
        <w:spacing w:line="314" w:lineRule="auto"/>
        <w:ind w:left="457" w:right="870" w:firstLine="4"/>
      </w:pPr>
      <w:r>
        <w:rPr>
          <w:color w:val="312D2F"/>
          <w:w w:val="110"/>
        </w:rPr>
        <w:t>Initially, when clients are attempting to initiate and stabilize abstinence from substances, they appear to rely more heavily on the behavioral strategies. As the period of abstinence increases, there appears to be a transition from predominantly behavioral strategies toward a greater reliance on cognitive methods of coping.</w:t>
      </w:r>
    </w:p>
    <w:p>
      <w:pPr>
        <w:pStyle w:val="BodyText"/>
        <w:tabs>
          <w:tab w:pos="2480" w:val="left" w:leader="dot"/>
        </w:tabs>
        <w:spacing w:line="314" w:lineRule="auto"/>
        <w:ind w:left="443" w:right="910" w:firstLine="304"/>
      </w:pPr>
      <w:r>
        <w:rPr>
          <w:color w:val="312D2F"/>
          <w:w w:val="110"/>
        </w:rPr>
        <w:t>Coping strategies have a number of other dimensions. They can be emotion focused, problem focused, or avoidant. A distinction is also made between those that are general coping strategies and  those that are expressly attempting to cope with urges, craving, and temptation to use in settings associated  with past substance abuse. Another important dimension of coping strategies is the stage at which they are used in response to a potentially difficult substance-related situation (Shiffman, 1989). Anticipatory coping is employed as one anticipates and  attempts to plan how to deal with upcoming situations.  They  take the form of  "What can I</w:t>
      </w:r>
      <w:r>
        <w:rPr>
          <w:color w:val="312D2F"/>
          <w:spacing w:val="-40"/>
          <w:w w:val="110"/>
        </w:rPr>
        <w:t> </w:t>
      </w:r>
      <w:r>
        <w:rPr>
          <w:color w:val="312D2F"/>
          <w:w w:val="110"/>
        </w:rPr>
        <w:t>do</w:t>
      </w:r>
      <w:r>
        <w:rPr>
          <w:color w:val="312D2F"/>
          <w:spacing w:val="2"/>
          <w:w w:val="110"/>
        </w:rPr>
        <w:t> </w:t>
      </w:r>
      <w:r>
        <w:rPr>
          <w:color w:val="312D2F"/>
          <w:w w:val="110"/>
        </w:rPr>
        <w:t>if</w:t>
        <w:tab/>
        <w:t>" There are also</w:t>
      </w:r>
      <w:r>
        <w:rPr>
          <w:color w:val="312D2F"/>
          <w:spacing w:val="-17"/>
          <w:w w:val="110"/>
        </w:rPr>
        <w:t> </w:t>
      </w:r>
      <w:r>
        <w:rPr>
          <w:color w:val="312D2F"/>
          <w:w w:val="110"/>
        </w:rPr>
        <w:t>coping</w:t>
      </w:r>
    </w:p>
    <w:p>
      <w:pPr>
        <w:pStyle w:val="BodyText"/>
        <w:spacing w:line="214" w:lineRule="exact"/>
        <w:ind w:left="457"/>
      </w:pPr>
      <w:r>
        <w:rPr>
          <w:color w:val="312D2F"/>
          <w:w w:val="110"/>
        </w:rPr>
        <w:t>strategies that are employed in the moment that</w:t>
      </w:r>
    </w:p>
    <w:p>
      <w:pPr>
        <w:pStyle w:val="BodyText"/>
        <w:spacing w:before="47"/>
        <w:ind w:left="460"/>
      </w:pPr>
      <w:r>
        <w:rPr>
          <w:color w:val="312D2F"/>
          <w:w w:val="110"/>
        </w:rPr>
        <w:t>one is having to deal with the difficult</w:t>
      </w:r>
    </w:p>
    <w:p>
      <w:pPr>
        <w:pStyle w:val="BodyText"/>
        <w:tabs>
          <w:tab w:pos="2713" w:val="left" w:leader="dot"/>
        </w:tabs>
        <w:spacing w:line="312" w:lineRule="auto" w:before="68"/>
        <w:ind w:left="460" w:right="910" w:hanging="3"/>
      </w:pPr>
      <w:r>
        <w:rPr>
          <w:color w:val="312D2F"/>
          <w:w w:val="110"/>
        </w:rPr>
        <w:t>substance-related situations. They take the form of "What can I</w:t>
      </w:r>
      <w:r>
        <w:rPr>
          <w:color w:val="312D2F"/>
          <w:spacing w:val="-30"/>
          <w:w w:val="110"/>
        </w:rPr>
        <w:t> </w:t>
      </w:r>
      <w:r>
        <w:rPr>
          <w:color w:val="312D2F"/>
          <w:w w:val="110"/>
        </w:rPr>
        <w:t>do</w:t>
      </w:r>
      <w:r>
        <w:rPr>
          <w:color w:val="312D2F"/>
          <w:spacing w:val="11"/>
          <w:w w:val="110"/>
        </w:rPr>
        <w:t> </w:t>
      </w:r>
      <w:r>
        <w:rPr>
          <w:color w:val="312D2F"/>
          <w:w w:val="110"/>
        </w:rPr>
        <w:t>now</w:t>
        <w:tab/>
        <w:t>" Finally, there</w:t>
      </w:r>
      <w:r>
        <w:rPr>
          <w:color w:val="312D2F"/>
          <w:spacing w:val="-6"/>
          <w:w w:val="110"/>
        </w:rPr>
        <w:t> </w:t>
      </w:r>
      <w:r>
        <w:rPr>
          <w:color w:val="312D2F"/>
          <w:w w:val="110"/>
        </w:rPr>
        <w:t>are</w:t>
      </w:r>
    </w:p>
    <w:p>
      <w:pPr>
        <w:pStyle w:val="BodyText"/>
        <w:tabs>
          <w:tab w:pos="3218" w:val="left" w:leader="dot"/>
        </w:tabs>
        <w:spacing w:line="312" w:lineRule="auto" w:before="3"/>
        <w:ind w:left="454" w:right="1072" w:firstLine="6"/>
      </w:pPr>
      <w:r>
        <w:rPr>
          <w:color w:val="312D2F"/>
          <w:w w:val="110"/>
        </w:rPr>
        <w:t>restorative coping strategies that can be employed if one fails to cope and finds</w:t>
      </w:r>
      <w:r>
        <w:rPr>
          <w:color w:val="312D2F"/>
          <w:spacing w:val="-36"/>
          <w:w w:val="110"/>
        </w:rPr>
        <w:t> </w:t>
      </w:r>
      <w:r>
        <w:rPr>
          <w:color w:val="312D2F"/>
          <w:w w:val="110"/>
        </w:rPr>
        <w:t>himself using in the situation. These take the form of </w:t>
      </w:r>
      <w:r>
        <w:rPr>
          <w:color w:val="464444"/>
          <w:w w:val="110"/>
        </w:rPr>
        <w:t>"What </w:t>
      </w:r>
      <w:r>
        <w:rPr>
          <w:color w:val="312D2F"/>
          <w:w w:val="110"/>
        </w:rPr>
        <w:t>can I do now</w:t>
      </w:r>
      <w:r>
        <w:rPr>
          <w:color w:val="312D2F"/>
          <w:spacing w:val="24"/>
          <w:w w:val="110"/>
        </w:rPr>
        <w:t> </w:t>
      </w:r>
      <w:r>
        <w:rPr>
          <w:color w:val="312D2F"/>
          <w:w w:val="110"/>
        </w:rPr>
        <w:t>that</w:t>
      </w:r>
      <w:r>
        <w:rPr>
          <w:color w:val="312D2F"/>
          <w:spacing w:val="3"/>
          <w:w w:val="110"/>
        </w:rPr>
        <w:t> </w:t>
      </w:r>
      <w:r>
        <w:rPr>
          <w:color w:val="312D2F"/>
          <w:w w:val="110"/>
        </w:rPr>
        <w:t>I've</w:t>
        <w:tab/>
        <w:t>" It is</w:t>
      </w:r>
      <w:r>
        <w:rPr>
          <w:color w:val="312D2F"/>
          <w:spacing w:val="-5"/>
          <w:w w:val="110"/>
        </w:rPr>
        <w:t> </w:t>
      </w:r>
      <w:r>
        <w:rPr>
          <w:color w:val="312D2F"/>
          <w:w w:val="110"/>
        </w:rPr>
        <w:t>these</w:t>
      </w:r>
    </w:p>
    <w:p>
      <w:pPr>
        <w:spacing w:after="0" w:line="312" w:lineRule="auto"/>
        <w:sectPr>
          <w:type w:val="continuous"/>
          <w:pgSz w:w="12240" w:h="15840"/>
          <w:pgMar w:top="1100" w:bottom="0" w:left="980" w:right="560"/>
          <w:cols w:num="2" w:equalWidth="0">
            <w:col w:w="4806" w:space="242"/>
            <w:col w:w="5652"/>
          </w:cols>
        </w:sectPr>
      </w:pPr>
    </w:p>
    <w:p>
      <w:pPr>
        <w:pStyle w:val="BodyText"/>
      </w:pPr>
    </w:p>
    <w:p>
      <w:pPr>
        <w:spacing w:after="0"/>
        <w:sectPr>
          <w:pgSz w:w="12240" w:h="15840"/>
          <w:pgMar w:header="707" w:footer="738" w:top="1000" w:bottom="940" w:left="980" w:right="560"/>
        </w:sectPr>
      </w:pPr>
    </w:p>
    <w:p>
      <w:pPr>
        <w:pStyle w:val="BodyText"/>
        <w:spacing w:before="5"/>
        <w:rPr>
          <w:sz w:val="22"/>
        </w:rPr>
      </w:pPr>
    </w:p>
    <w:p>
      <w:pPr>
        <w:pStyle w:val="BodyText"/>
        <w:spacing w:line="314" w:lineRule="auto"/>
        <w:ind w:left="465" w:right="259"/>
        <w:jc w:val="both"/>
      </w:pPr>
      <w:r>
        <w:rPr>
          <w:color w:val="312D2D"/>
          <w:w w:val="110"/>
        </w:rPr>
        <w:t>restorative coping strategies that play a role in determining whether an initial drink or use of drugs will escalate into a full-blown relapse.</w:t>
      </w:r>
    </w:p>
    <w:p>
      <w:pPr>
        <w:pStyle w:val="BodyText"/>
        <w:spacing w:line="314" w:lineRule="auto"/>
        <w:ind w:left="457" w:right="48" w:firstLine="294"/>
      </w:pPr>
      <w:r>
        <w:rPr>
          <w:color w:val="312D2D"/>
          <w:w w:val="110"/>
        </w:rPr>
        <w:t>Research on coping behavior as it relates to substance abuse disorders has generally supported the basic tenet of cognitive­ behavioral approaches, namely that these clients are deficient in their coping skills, that these deficiencies contribute to their continued substance abuse, and that those whose deficits are not remedied are at a greater risk of relapse than those who increase their coping through treatment (Wills and Hirky, 1996). Another study found that the number of coping attempts and the type of coping will influence both relapse and the return to abstinence (Moser and Annis, 1996). Attempting to cope with a relapse crisis led to higher rates of abstinence than not trying to cope, and the greater the number of coping strategies employed, the less likely the person was to use. </w:t>
      </w:r>
      <w:r>
        <w:rPr>
          <w:rFonts w:ascii="Arial" w:hAnsi="Arial"/>
          <w:color w:val="312D2D"/>
          <w:w w:val="110"/>
        </w:rPr>
        <w:t>If </w:t>
      </w:r>
      <w:r>
        <w:rPr>
          <w:color w:val="312D2D"/>
          <w:w w:val="110"/>
        </w:rPr>
        <w:t>one coping response was performed, the probability of abstinence was 40 percent; the probability rose to 80 percent if two coping attempts were made. Similarly, the greater the number of coping strategies used by an individual following a relapse, the greater the likelihood of returning to abstinence. Exclusive use of active coping strategies (e.g., engaging in alternative activities that are incompatible with drinking, problemsolving, seeking support from others, thinking of consequences of using, using positive/negative self-talk) was associated with maintaining abstinence in contrast to exclusive reliance on avoidant strategies (e.g., ignoring the situation, dealing with it indirectly by eating, or relying on</w:t>
      </w:r>
      <w:r>
        <w:rPr>
          <w:color w:val="312D2D"/>
          <w:spacing w:val="-1"/>
          <w:w w:val="110"/>
        </w:rPr>
        <w:t> </w:t>
      </w:r>
      <w:r>
        <w:rPr>
          <w:color w:val="312D2D"/>
          <w:w w:val="110"/>
        </w:rPr>
        <w:t>willpower).</w:t>
      </w:r>
    </w:p>
    <w:p>
      <w:pPr>
        <w:pStyle w:val="BodyText"/>
        <w:spacing w:line="197" w:lineRule="exact"/>
        <w:ind w:left="758"/>
      </w:pPr>
      <w:r>
        <w:rPr>
          <w:color w:val="312D2D"/>
          <w:w w:val="110"/>
        </w:rPr>
        <w:t>Neidigh and colleagues investigated the</w:t>
      </w:r>
    </w:p>
    <w:p>
      <w:pPr>
        <w:pStyle w:val="BodyText"/>
        <w:spacing w:line="314" w:lineRule="auto" w:before="73"/>
        <w:ind w:left="460" w:right="158" w:hanging="3"/>
      </w:pPr>
      <w:r>
        <w:rPr>
          <w:color w:val="312D2D"/>
          <w:w w:val="110"/>
        </w:rPr>
        <w:t>strategies employed to cope with stress and the temptation to drink among individuals attempting to control their drinking (Neidigh et al., 1988). They found that both cognitive and behavioral coping strategies were effective in resisting a drink. Two other important findings were obtained. First, there appears to be a</w:t>
      </w:r>
    </w:p>
    <w:p>
      <w:pPr>
        <w:pStyle w:val="BodyText"/>
        <w:spacing w:before="5"/>
        <w:rPr>
          <w:sz w:val="22"/>
        </w:rPr>
      </w:pPr>
      <w:r>
        <w:rPr/>
        <w:br w:type="column"/>
      </w:r>
      <w:r>
        <w:rPr>
          <w:sz w:val="22"/>
        </w:rPr>
      </w:r>
    </w:p>
    <w:p>
      <w:pPr>
        <w:pStyle w:val="BodyText"/>
        <w:spacing w:line="314" w:lineRule="auto"/>
        <w:ind w:left="470" w:right="902" w:firstLine="2"/>
      </w:pPr>
      <w:r>
        <w:rPr>
          <w:color w:val="312D2D"/>
          <w:w w:val="110"/>
        </w:rPr>
        <w:t>considerable degree of situational specificity in the coping process. That is, different types of substance-related situations seem to require different types of coping responses rather than a general coping strategy's being equally effective across situations. Second, strategies used to cope with nonspecific stress appear to be somewhat different from those used to cope with temptation. These findings suggest that treatment not only should rectify deficiencies in coping abilities, but that it may be necessary to focus on skills to deal with both general stress and substance-related temptation. Furthermore, it may be necessary to develop coping skills specific to several possible situations in which the client may use</w:t>
      </w:r>
      <w:r>
        <w:rPr>
          <w:color w:val="312D2D"/>
          <w:spacing w:val="-6"/>
          <w:w w:val="110"/>
        </w:rPr>
        <w:t> </w:t>
      </w:r>
      <w:r>
        <w:rPr>
          <w:color w:val="312D2D"/>
          <w:w w:val="110"/>
        </w:rPr>
        <w:t>substances.</w:t>
      </w:r>
    </w:p>
    <w:p>
      <w:pPr>
        <w:pStyle w:val="Heading3"/>
        <w:ind w:left="476"/>
      </w:pPr>
      <w:r>
        <w:rPr>
          <w:color w:val="312D2D"/>
          <w:w w:val="105"/>
        </w:rPr>
        <w:t>Self-Efficacy Expectancies</w:t>
      </w:r>
    </w:p>
    <w:p>
      <w:pPr>
        <w:pStyle w:val="BodyText"/>
        <w:spacing w:line="314" w:lineRule="auto" w:before="117"/>
        <w:ind w:left="457" w:right="944" w:firstLine="17"/>
      </w:pPr>
      <w:r>
        <w:rPr>
          <w:color w:val="312D2D"/>
          <w:w w:val="110"/>
        </w:rPr>
        <w:t>The apparent lack of coping skills among substance users is an important contributor to another key construct in cognitive-behavioral approaches, namely self-efficacy expectancies (Bandura, 1977). These expectancies refer to an individual's beliefs about his ability to successfully execute an appropriate response in order to cope with a given situation. Self­ efficacy expectancies are determined in part by the individual's repertoire of coping skills and an appraisal of their relative effectiveness in relation to the specific demands of the situation. Bandura has hypothesized that expectations of personal efficacy determine whether coping behavior will be initiated or not, the amount of effort that will be expended in attempting to cope, and how long a coping attempt will continue in the face of obstacles and aversive experiences (Bandura, 1977). He also suggested that self-efficacy exerts an influence on the individual's behavior through cognitive, motivational, and emotional systems (Bandura, 1994). </w:t>
      </w:r>
      <w:r>
        <w:rPr>
          <w:rFonts w:ascii="Arial" w:hAnsi="Arial"/>
          <w:color w:val="312D2D"/>
          <w:w w:val="110"/>
        </w:rPr>
        <w:t>If </w:t>
      </w:r>
      <w:r>
        <w:rPr>
          <w:color w:val="312D2D"/>
          <w:w w:val="110"/>
        </w:rPr>
        <w:t>a person has low self-efficacy due to a lack of necessary coping skills, she might be expected to have negative or distorted thoughts and beliefs about herself and her situation,</w:t>
      </w:r>
      <w:r>
        <w:rPr>
          <w:color w:val="312D2D"/>
          <w:spacing w:val="-19"/>
          <w:w w:val="110"/>
        </w:rPr>
        <w:t> </w:t>
      </w:r>
      <w:r>
        <w:rPr>
          <w:color w:val="312D2D"/>
          <w:w w:val="110"/>
        </w:rPr>
        <w:t>have</w:t>
      </w:r>
    </w:p>
    <w:p>
      <w:pPr>
        <w:spacing w:after="0" w:line="314" w:lineRule="auto"/>
        <w:sectPr>
          <w:type w:val="continuous"/>
          <w:pgSz w:w="12240" w:h="15840"/>
          <w:pgMar w:top="1100" w:bottom="0" w:left="980" w:right="560"/>
          <w:cols w:num="2" w:equalWidth="0">
            <w:col w:w="4820" w:space="215"/>
            <w:col w:w="5665"/>
          </w:cols>
        </w:sectPr>
      </w:pPr>
    </w:p>
    <w:p>
      <w:pPr>
        <w:pStyle w:val="BodyText"/>
      </w:pPr>
    </w:p>
    <w:p>
      <w:pPr>
        <w:pStyle w:val="BodyText"/>
        <w:spacing w:before="1"/>
        <w:rPr>
          <w:sz w:val="19"/>
        </w:rPr>
      </w:pPr>
    </w:p>
    <w:p>
      <w:pPr>
        <w:spacing w:after="0"/>
        <w:rPr>
          <w:sz w:val="19"/>
        </w:rPr>
        <w:sectPr>
          <w:pgSz w:w="12240" w:h="15840"/>
          <w:pgMar w:header="774" w:footer="743" w:top="940" w:bottom="920" w:left="980" w:right="560"/>
        </w:sectPr>
      </w:pPr>
    </w:p>
    <w:p>
      <w:pPr>
        <w:pStyle w:val="BodyText"/>
        <w:spacing w:line="316" w:lineRule="auto" w:before="92"/>
        <w:ind w:left="462" w:hanging="2"/>
      </w:pPr>
      <w:r>
        <w:rPr>
          <w:color w:val="312D2F"/>
          <w:w w:val="110"/>
        </w:rPr>
        <w:t>reduced motivation to even try to cope, and may be depressed and perceive herself as helpless.</w:t>
      </w:r>
    </w:p>
    <w:p>
      <w:pPr>
        <w:pStyle w:val="BodyText"/>
        <w:spacing w:line="314" w:lineRule="auto"/>
        <w:ind w:left="443" w:right="38" w:firstLine="304"/>
      </w:pPr>
      <w:r>
        <w:rPr>
          <w:color w:val="312D2F"/>
          <w:w w:val="110"/>
        </w:rPr>
        <w:t>Cognitive-behavioral approaches to substance abuse disorders postulate that low levels</w:t>
      </w:r>
      <w:r>
        <w:rPr>
          <w:color w:val="312D2F"/>
          <w:spacing w:val="-15"/>
          <w:w w:val="110"/>
        </w:rPr>
        <w:t> </w:t>
      </w:r>
      <w:r>
        <w:rPr>
          <w:color w:val="312D2F"/>
          <w:w w:val="110"/>
        </w:rPr>
        <w:t>of</w:t>
      </w:r>
      <w:r>
        <w:rPr>
          <w:color w:val="312D2F"/>
          <w:spacing w:val="-5"/>
          <w:w w:val="110"/>
        </w:rPr>
        <w:t> </w:t>
      </w:r>
      <w:r>
        <w:rPr>
          <w:color w:val="312D2F"/>
          <w:w w:val="110"/>
        </w:rPr>
        <w:t>self-efficacy</w:t>
      </w:r>
      <w:r>
        <w:rPr>
          <w:color w:val="312D2F"/>
          <w:spacing w:val="-11"/>
          <w:w w:val="110"/>
        </w:rPr>
        <w:t> </w:t>
      </w:r>
      <w:r>
        <w:rPr>
          <w:color w:val="312D2F"/>
          <w:w w:val="110"/>
        </w:rPr>
        <w:t>are</w:t>
      </w:r>
      <w:r>
        <w:rPr>
          <w:color w:val="312D2F"/>
          <w:spacing w:val="1"/>
          <w:w w:val="110"/>
        </w:rPr>
        <w:t> </w:t>
      </w:r>
      <w:r>
        <w:rPr>
          <w:color w:val="312D2F"/>
          <w:w w:val="110"/>
        </w:rPr>
        <w:t>related</w:t>
      </w:r>
      <w:r>
        <w:rPr>
          <w:color w:val="312D2F"/>
          <w:spacing w:val="-4"/>
          <w:w w:val="110"/>
        </w:rPr>
        <w:t> </w:t>
      </w:r>
      <w:r>
        <w:rPr>
          <w:color w:val="312D2F"/>
          <w:w w:val="110"/>
        </w:rPr>
        <w:t>to</w:t>
      </w:r>
      <w:r>
        <w:rPr>
          <w:color w:val="312D2F"/>
          <w:spacing w:val="-19"/>
          <w:w w:val="110"/>
        </w:rPr>
        <w:t> </w:t>
      </w:r>
      <w:r>
        <w:rPr>
          <w:color w:val="312D2F"/>
          <w:w w:val="110"/>
        </w:rPr>
        <w:t>substance</w:t>
      </w:r>
      <w:r>
        <w:rPr>
          <w:color w:val="312D2F"/>
          <w:spacing w:val="-11"/>
          <w:w w:val="110"/>
        </w:rPr>
        <w:t> </w:t>
      </w:r>
      <w:r>
        <w:rPr>
          <w:color w:val="312D2F"/>
          <w:w w:val="110"/>
        </w:rPr>
        <w:t>use and an increased likelihood of relapse after having achieved abstinence (Annis and Davis, 1988b, 1989b; DiClemente and Fairhurst, 1995; Marlatt and Gordon, 1985). A model of relapse that is based on the role of self-efficacy and coping is depicted in Figure</w:t>
      </w:r>
      <w:r>
        <w:rPr>
          <w:color w:val="312D2F"/>
          <w:spacing w:val="-15"/>
          <w:w w:val="110"/>
        </w:rPr>
        <w:t> </w:t>
      </w:r>
      <w:r>
        <w:rPr>
          <w:color w:val="312D2F"/>
          <w:w w:val="110"/>
        </w:rPr>
        <w:t>4-15.</w:t>
      </w:r>
    </w:p>
    <w:p>
      <w:pPr>
        <w:pStyle w:val="BodyText"/>
        <w:spacing w:line="314" w:lineRule="auto"/>
        <w:ind w:left="443" w:right="87" w:firstLine="294"/>
      </w:pPr>
      <w:r>
        <w:rPr>
          <w:color w:val="312D2F"/>
          <w:w w:val="110"/>
        </w:rPr>
        <w:t>Self-efficacy has been thought of as both the degree of a client's temptation to use in substance-related settings and his degree of confidence in his ability to refrain from using in those settings (Annis and Davis, 1988b; DiClemente et al., 1994; Sklar et al., 1997). The role of self-efficacy has been examined for alcohol (Evans and Dunn, 1995; Solomon and Annis,</w:t>
      </w:r>
      <w:r>
        <w:rPr>
          <w:color w:val="312D2F"/>
          <w:spacing w:val="-33"/>
          <w:w w:val="110"/>
        </w:rPr>
        <w:t> </w:t>
      </w:r>
      <w:r>
        <w:rPr>
          <w:color w:val="312D2F"/>
          <w:w w:val="110"/>
        </w:rPr>
        <w:t>1990),</w:t>
      </w:r>
      <w:r>
        <w:rPr>
          <w:color w:val="312D2F"/>
          <w:spacing w:val="-24"/>
          <w:w w:val="110"/>
        </w:rPr>
        <w:t> </w:t>
      </w:r>
      <w:r>
        <w:rPr>
          <w:color w:val="312D2F"/>
          <w:w w:val="110"/>
        </w:rPr>
        <w:t>cocaine</w:t>
      </w:r>
      <w:r>
        <w:rPr>
          <w:color w:val="312D2F"/>
          <w:spacing w:val="-14"/>
          <w:w w:val="110"/>
        </w:rPr>
        <w:t> </w:t>
      </w:r>
      <w:r>
        <w:rPr>
          <w:color w:val="312D2F"/>
          <w:w w:val="110"/>
        </w:rPr>
        <w:t>(Coon</w:t>
      </w:r>
      <w:r>
        <w:rPr>
          <w:color w:val="312D2F"/>
          <w:spacing w:val="-25"/>
          <w:w w:val="110"/>
        </w:rPr>
        <w:t> </w:t>
      </w:r>
      <w:r>
        <w:rPr>
          <w:color w:val="312D2F"/>
          <w:w w:val="110"/>
        </w:rPr>
        <w:t>et</w:t>
      </w:r>
      <w:r>
        <w:rPr>
          <w:color w:val="312D2F"/>
          <w:spacing w:val="-17"/>
          <w:w w:val="110"/>
        </w:rPr>
        <w:t> </w:t>
      </w:r>
      <w:r>
        <w:rPr>
          <w:color w:val="312D2F"/>
          <w:w w:val="110"/>
        </w:rPr>
        <w:t>al.,</w:t>
      </w:r>
      <w:r>
        <w:rPr>
          <w:color w:val="312D2F"/>
          <w:spacing w:val="-35"/>
          <w:w w:val="110"/>
        </w:rPr>
        <w:t> </w:t>
      </w:r>
      <w:r>
        <w:rPr>
          <w:color w:val="312D2F"/>
          <w:w w:val="110"/>
        </w:rPr>
        <w:t>1998;</w:t>
      </w:r>
      <w:r>
        <w:rPr>
          <w:color w:val="312D2F"/>
          <w:spacing w:val="-21"/>
          <w:w w:val="110"/>
        </w:rPr>
        <w:t> </w:t>
      </w:r>
      <w:r>
        <w:rPr>
          <w:color w:val="312D2F"/>
          <w:w w:val="110"/>
        </w:rPr>
        <w:t>Rounds­ Bryant et al., 1997), marijuana (Stephens et al., 1993),</w:t>
      </w:r>
      <w:r>
        <w:rPr>
          <w:color w:val="312D2F"/>
          <w:spacing w:val="-17"/>
          <w:w w:val="110"/>
        </w:rPr>
        <w:t> </w:t>
      </w:r>
      <w:r>
        <w:rPr>
          <w:color w:val="312D2F"/>
          <w:w w:val="110"/>
        </w:rPr>
        <w:t>opiates</w:t>
      </w:r>
      <w:r>
        <w:rPr>
          <w:color w:val="312D2F"/>
          <w:spacing w:val="-13"/>
          <w:w w:val="110"/>
        </w:rPr>
        <w:t> </w:t>
      </w:r>
      <w:r>
        <w:rPr>
          <w:color w:val="312D2F"/>
          <w:w w:val="110"/>
        </w:rPr>
        <w:t>(Reilly</w:t>
      </w:r>
      <w:r>
        <w:rPr>
          <w:color w:val="312D2F"/>
          <w:spacing w:val="-14"/>
          <w:w w:val="110"/>
        </w:rPr>
        <w:t> </w:t>
      </w:r>
      <w:r>
        <w:rPr>
          <w:color w:val="312D2F"/>
          <w:w w:val="110"/>
        </w:rPr>
        <w:t>et</w:t>
      </w:r>
      <w:r>
        <w:rPr>
          <w:color w:val="312D2F"/>
          <w:spacing w:val="-10"/>
          <w:w w:val="110"/>
        </w:rPr>
        <w:t> </w:t>
      </w:r>
      <w:r>
        <w:rPr>
          <w:color w:val="312D2F"/>
          <w:w w:val="110"/>
        </w:rPr>
        <w:t>al.,</w:t>
      </w:r>
      <w:r>
        <w:rPr>
          <w:color w:val="312D2F"/>
          <w:spacing w:val="-33"/>
          <w:w w:val="110"/>
        </w:rPr>
        <w:t> </w:t>
      </w:r>
      <w:r>
        <w:rPr>
          <w:color w:val="312D2F"/>
          <w:w w:val="110"/>
        </w:rPr>
        <w:t>1995),</w:t>
      </w:r>
      <w:r>
        <w:rPr>
          <w:color w:val="312D2F"/>
          <w:spacing w:val="-17"/>
          <w:w w:val="110"/>
        </w:rPr>
        <w:t> </w:t>
      </w:r>
      <w:r>
        <w:rPr>
          <w:color w:val="312D2F"/>
          <w:w w:val="110"/>
        </w:rPr>
        <w:t>and</w:t>
      </w:r>
      <w:r>
        <w:rPr>
          <w:color w:val="312D2F"/>
          <w:spacing w:val="10"/>
          <w:w w:val="110"/>
        </w:rPr>
        <w:t> </w:t>
      </w:r>
      <w:r>
        <w:rPr>
          <w:color w:val="312D2F"/>
          <w:w w:val="110"/>
        </w:rPr>
        <w:t>across</w:t>
      </w:r>
      <w:r>
        <w:rPr>
          <w:color w:val="312D2F"/>
          <w:spacing w:val="-19"/>
          <w:w w:val="110"/>
        </w:rPr>
        <w:t> </w:t>
      </w:r>
      <w:r>
        <w:rPr>
          <w:color w:val="312D2F"/>
          <w:w w:val="110"/>
        </w:rPr>
        <w:t>all of these substances of abuse (Sklar et al., 1997). This research generally supports the hypothesis that those with lower levels of self-efficacy are more likely to abuse</w:t>
      </w:r>
      <w:r>
        <w:rPr>
          <w:color w:val="312D2F"/>
          <w:spacing w:val="-4"/>
          <w:w w:val="110"/>
        </w:rPr>
        <w:t> </w:t>
      </w:r>
      <w:r>
        <w:rPr>
          <w:color w:val="312D2F"/>
          <w:w w:val="110"/>
        </w:rPr>
        <w:t>substances.</w:t>
      </w:r>
    </w:p>
    <w:p>
      <w:pPr>
        <w:pStyle w:val="Heading3"/>
        <w:spacing w:line="247" w:lineRule="auto" w:before="113"/>
        <w:ind w:hanging="4"/>
      </w:pPr>
      <w:r>
        <w:rPr>
          <w:color w:val="312D2F"/>
          <w:w w:val="105"/>
        </w:rPr>
        <w:t>Substance-Related Effect Expectancies</w:t>
      </w:r>
    </w:p>
    <w:p>
      <w:pPr>
        <w:pStyle w:val="BodyText"/>
        <w:spacing w:line="314" w:lineRule="auto" w:before="103"/>
        <w:ind w:left="459" w:right="275" w:firstLine="5"/>
      </w:pPr>
      <w:r>
        <w:rPr>
          <w:color w:val="312D2F"/>
          <w:w w:val="110"/>
        </w:rPr>
        <w:t>As substance use is reinforced by the positive effects of the substance being taken, it is also likely that the individual will develop a set of cognitive expectancies about these anticipated effects on her feelings and behavior. They</w:t>
      </w:r>
    </w:p>
    <w:p>
      <w:pPr>
        <w:pStyle w:val="BodyText"/>
        <w:spacing w:line="314" w:lineRule="auto" w:before="92"/>
        <w:ind w:left="443" w:right="922" w:firstLine="17"/>
      </w:pPr>
      <w:r>
        <w:rPr/>
        <w:br w:type="column"/>
      </w:r>
      <w:r>
        <w:rPr>
          <w:color w:val="312D2F"/>
          <w:w w:val="110"/>
        </w:rPr>
        <w:t>represent the individual's expectation that certain effects will predictably result from substance use. Although there has been more research on alcohol-related effect expectancies (Goldman, 1994), there has been an increased interest in drug-related expectancies (Brown, 1993). Given that drugs have differing effects, it has been necessary to develop measures specific to the effects anticipated from these different drugs, such as marijuana (Schafer and Brown, 1991) and cocaine (Jaffe and Kilbey, 1994; Schafer and Brown,</w:t>
      </w:r>
      <w:r>
        <w:rPr>
          <w:color w:val="312D2F"/>
          <w:spacing w:val="8"/>
          <w:w w:val="110"/>
        </w:rPr>
        <w:t> </w:t>
      </w:r>
      <w:r>
        <w:rPr>
          <w:color w:val="312D2F"/>
          <w:w w:val="110"/>
        </w:rPr>
        <w:t>1991).</w:t>
      </w:r>
    </w:p>
    <w:p>
      <w:pPr>
        <w:pStyle w:val="BodyText"/>
        <w:spacing w:line="314" w:lineRule="auto"/>
        <w:ind w:left="457" w:right="910" w:firstLine="292"/>
      </w:pPr>
      <w:r>
        <w:rPr>
          <w:color w:val="312D2F"/>
          <w:w w:val="110"/>
        </w:rPr>
        <w:t>The initial focus in studying alcohol-related expectancies was on the positive effects that individuals anticipated from alcohol (Goldman and Brown, 1987). Drinkers anticipated that alcohol would serve as a global elixir, having positive effects on mood, social and interpersonal behavior, sexual behavior, assertiveness, and tension reduction. Positive effect expectancies for marijuana include relaxation and tension reduction, social and sexual facilitation, and perceptual and cognitive enhancement (Schafer and Brown, 1991).</w:t>
      </w:r>
    </w:p>
    <w:p>
      <w:pPr>
        <w:pStyle w:val="BodyText"/>
        <w:spacing w:line="314" w:lineRule="auto"/>
        <w:ind w:left="449" w:right="957" w:firstLine="14"/>
      </w:pPr>
      <w:r>
        <w:rPr>
          <w:color w:val="312D2F"/>
          <w:w w:val="110"/>
        </w:rPr>
        <w:t>Positive cocaine-related expectancies include global positive effects, generalized arousal, euphoria, enhanced abilities, and relaxation and tension reduction (Jaffe and Kilbey, 1994; Schafer and Brown, 1991)</w:t>
      </w:r>
      <w:r>
        <w:rPr>
          <w:color w:val="626060"/>
          <w:w w:val="110"/>
        </w:rPr>
        <w:t>.</w:t>
      </w:r>
    </w:p>
    <w:p>
      <w:pPr>
        <w:pStyle w:val="BodyText"/>
        <w:spacing w:line="314" w:lineRule="auto"/>
        <w:ind w:left="461" w:right="882" w:firstLine="291"/>
      </w:pPr>
      <w:r>
        <w:rPr>
          <w:color w:val="312D2F"/>
          <w:w w:val="110"/>
        </w:rPr>
        <w:t>More recently, there has been an increased interest in the expectations of negative outcomes that individuals hold about substances.</w:t>
      </w:r>
    </w:p>
    <w:p>
      <w:pPr>
        <w:pStyle w:val="BodyText"/>
        <w:spacing w:line="316" w:lineRule="auto"/>
        <w:ind w:left="460" w:right="957" w:firstLine="9"/>
      </w:pPr>
      <w:r>
        <w:rPr>
          <w:color w:val="312D2F"/>
          <w:w w:val="110"/>
        </w:rPr>
        <w:t>Negative expectancies about alcohol include cognitive and behavioral impairment, risk and</w:t>
      </w:r>
    </w:p>
    <w:p>
      <w:pPr>
        <w:spacing w:after="0" w:line="316" w:lineRule="auto"/>
        <w:sectPr>
          <w:type w:val="continuous"/>
          <w:pgSz w:w="12240" w:h="15840"/>
          <w:pgMar w:top="1100" w:bottom="0" w:left="980" w:right="560"/>
          <w:cols w:num="2" w:equalWidth="0">
            <w:col w:w="4823" w:space="225"/>
            <w:col w:w="5652"/>
          </w:cols>
        </w:sectPr>
      </w:pPr>
    </w:p>
    <w:p>
      <w:pPr>
        <w:pStyle w:val="BodyText"/>
        <w:spacing w:before="9"/>
        <w:rPr>
          <w:sz w:val="11"/>
        </w:rPr>
      </w:pPr>
    </w:p>
    <w:p>
      <w:pPr>
        <w:pStyle w:val="BodyText"/>
        <w:ind w:left="343"/>
      </w:pPr>
      <w:r>
        <w:rPr/>
        <w:pict>
          <v:group style="width:478.65pt;height:140.4pt;mso-position-horizontal-relative:char;mso-position-vertical-relative:line" coordorigin="0,0" coordsize="9573,2808">
            <v:shape style="position:absolute;left:0;top:15;width:9558;height:2793" coordorigin="0,16" coordsize="9558,2793" path="m9558,2794l14,2794,14,2476,14,796,14,16,0,16,0,796,0,2476,0,2794,0,2808,14,2808,9558,2808,9558,2794xe" filled="true" fillcolor="#221e1f" stroked="false">
              <v:path arrowok="t"/>
              <v:fill type="solid"/>
            </v:shape>
            <v:rect style="position:absolute;left:0;top:0;width:15;height:16" filled="true" fillcolor="#221e1f" stroked="false">
              <v:fill type="solid"/>
            </v:rect>
            <v:rect style="position:absolute;left:2547;top:1128;width:1728;height:1008" filled="false" stroked="true" strokeweight=".72pt" strokecolor="#221e1f">
              <v:stroke dashstyle="solid"/>
            </v:rect>
            <v:rect style="position:absolute;left:4131;top:1191;width:1728;height:864" filled="true" fillcolor="#ffffff" stroked="false">
              <v:fill type="solid"/>
            </v:rect>
            <v:shape style="position:absolute;left:9558;top:15;width:15;height:2460" coordorigin="9558,16" coordsize="15,2460" path="m9572,16l9558,16,9558,796,9558,2476,9572,2476,9572,796,9572,16xe" filled="true" fillcolor="#221e1f" stroked="false">
              <v:path arrowok="t"/>
              <v:fill type="solid"/>
            </v:shape>
            <v:shape style="position:absolute;left:0;top:0;width:9558;height:16" coordorigin="0,0" coordsize="9558,16" path="m9558,14l9558,0,0,0,0,14,14,14,14,16,9558,16,9558,14xe" filled="true" fillcolor="#221e1f" stroked="false">
              <v:path arrowok="t"/>
              <v:fill type="solid"/>
            </v:shape>
            <v:rect style="position:absolute;left:4131;top:1191;width:1728;height:864" filled="false" stroked="true" strokeweight=".72pt" strokecolor="#221e1f">
              <v:stroke dashstyle="solid"/>
            </v:rect>
            <v:shape style="position:absolute;left:1985;top:1693;width:4411;height:29" coordorigin="1986,1694" coordsize="4411,29" path="m1986,1722l2502,1722m5880,1694l6396,1694e" filled="false" stroked="true" strokeweight=".400628pt" strokecolor="#302c2e">
              <v:path arrowok="t"/>
              <v:stroke dashstyle="solid"/>
            </v:shape>
            <v:shape style="position:absolute;left:2502;top:1504;width:107;height:222" type="#_x0000_t202" filled="false" stroked="false">
              <v:textbox inset="0,0,0,0">
                <w:txbxContent>
                  <w:p>
                    <w:pPr>
                      <w:spacing w:line="222" w:lineRule="exact" w:before="0"/>
                      <w:ind w:left="0" w:right="0" w:firstLine="0"/>
                      <w:jc w:val="left"/>
                      <w:rPr>
                        <w:sz w:val="20"/>
                      </w:rPr>
                    </w:pPr>
                    <w:r>
                      <w:rPr>
                        <w:color w:val="312D2F"/>
                        <w:w w:val="172"/>
                        <w:sz w:val="20"/>
                      </w:rPr>
                      <w:t>.</w:t>
                    </w:r>
                  </w:p>
                </w:txbxContent>
              </v:textbox>
              <w10:wrap type="none"/>
            </v:shape>
            <v:shape style="position:absolute;left:6396;top:1475;width:107;height:222" type="#_x0000_t202" filled="false" stroked="false">
              <v:textbox inset="0,0,0,0">
                <w:txbxContent>
                  <w:p>
                    <w:pPr>
                      <w:spacing w:line="222" w:lineRule="exact" w:before="0"/>
                      <w:ind w:left="0" w:right="0" w:firstLine="0"/>
                      <w:jc w:val="left"/>
                      <w:rPr>
                        <w:sz w:val="20"/>
                      </w:rPr>
                    </w:pPr>
                    <w:r>
                      <w:rPr>
                        <w:color w:val="312D2F"/>
                        <w:w w:val="172"/>
                        <w:sz w:val="20"/>
                      </w:rPr>
                      <w:t>.</w:t>
                    </w:r>
                  </w:p>
                </w:txbxContent>
              </v:textbox>
              <w10:wrap type="none"/>
            </v:shape>
            <v:shape style="position:absolute;left:126;top:2543;width:3317;height:233" type="#_x0000_t202" filled="false" stroked="false">
              <v:textbox inset="0,0,0,0">
                <w:txbxContent>
                  <w:p>
                    <w:pPr>
                      <w:spacing w:line="233" w:lineRule="exact" w:before="0"/>
                      <w:ind w:left="0" w:right="0" w:firstLine="0"/>
                      <w:jc w:val="left"/>
                      <w:rPr>
                        <w:sz w:val="20"/>
                      </w:rPr>
                    </w:pPr>
                    <w:r>
                      <w:rPr>
                        <w:i/>
                        <w:color w:val="312D2F"/>
                        <w:w w:val="105"/>
                        <w:sz w:val="21"/>
                      </w:rPr>
                      <w:t>Source:</w:t>
                    </w:r>
                    <w:r>
                      <w:rPr>
                        <w:i/>
                        <w:color w:val="312D2F"/>
                        <w:spacing w:val="-17"/>
                        <w:w w:val="105"/>
                        <w:sz w:val="21"/>
                      </w:rPr>
                      <w:t> </w:t>
                    </w:r>
                    <w:r>
                      <w:rPr>
                        <w:color w:val="312D2F"/>
                        <w:w w:val="105"/>
                        <w:sz w:val="20"/>
                      </w:rPr>
                      <w:t>Annis</w:t>
                    </w:r>
                    <w:r>
                      <w:rPr>
                        <w:color w:val="312D2F"/>
                        <w:spacing w:val="-12"/>
                        <w:w w:val="105"/>
                        <w:sz w:val="20"/>
                      </w:rPr>
                      <w:t> </w:t>
                    </w:r>
                    <w:r>
                      <w:rPr>
                        <w:color w:val="312D2F"/>
                        <w:w w:val="105"/>
                        <w:sz w:val="20"/>
                      </w:rPr>
                      <w:t>and</w:t>
                    </w:r>
                    <w:r>
                      <w:rPr>
                        <w:color w:val="312D2F"/>
                        <w:spacing w:val="7"/>
                        <w:w w:val="105"/>
                        <w:sz w:val="20"/>
                      </w:rPr>
                      <w:t> </w:t>
                    </w:r>
                    <w:r>
                      <w:rPr>
                        <w:color w:val="312D2F"/>
                        <w:w w:val="105"/>
                        <w:sz w:val="20"/>
                      </w:rPr>
                      <w:t>Davis,</w:t>
                    </w:r>
                    <w:r>
                      <w:rPr>
                        <w:color w:val="312D2F"/>
                        <w:spacing w:val="-23"/>
                        <w:w w:val="105"/>
                        <w:sz w:val="20"/>
                      </w:rPr>
                      <w:t> </w:t>
                    </w:r>
                    <w:r>
                      <w:rPr>
                        <w:color w:val="312D2F"/>
                        <w:w w:val="105"/>
                        <w:sz w:val="20"/>
                      </w:rPr>
                      <w:t>1991,</w:t>
                    </w:r>
                    <w:r>
                      <w:rPr>
                        <w:color w:val="312D2F"/>
                        <w:spacing w:val="-9"/>
                        <w:w w:val="105"/>
                        <w:sz w:val="20"/>
                      </w:rPr>
                      <w:t> </w:t>
                    </w:r>
                    <w:r>
                      <w:rPr>
                        <w:color w:val="312D2F"/>
                        <w:w w:val="105"/>
                        <w:sz w:val="20"/>
                      </w:rPr>
                      <w:t>p.</w:t>
                    </w:r>
                    <w:r>
                      <w:rPr>
                        <w:color w:val="312D2F"/>
                        <w:spacing w:val="-5"/>
                        <w:w w:val="105"/>
                        <w:sz w:val="20"/>
                      </w:rPr>
                      <w:t> </w:t>
                    </w:r>
                    <w:r>
                      <w:rPr>
                        <w:color w:val="312D2F"/>
                        <w:w w:val="105"/>
                        <w:sz w:val="20"/>
                      </w:rPr>
                      <w:t>205.</w:t>
                    </w:r>
                  </w:p>
                </w:txbxContent>
              </v:textbox>
              <w10:wrap type="none"/>
            </v:shape>
            <v:shape style="position:absolute;left:4275;top:1133;width:1584;height:952" type="#_x0000_t202" filled="false" stroked="true" strokeweight=".72pt" strokecolor="#221e1f">
              <v:textbox inset="0,0,0,0">
                <w:txbxContent>
                  <w:p>
                    <w:pPr>
                      <w:spacing w:line="240" w:lineRule="auto" w:before="6"/>
                      <w:rPr>
                        <w:sz w:val="17"/>
                      </w:rPr>
                    </w:pPr>
                  </w:p>
                  <w:p>
                    <w:pPr>
                      <w:spacing w:line="312" w:lineRule="auto" w:before="0"/>
                      <w:ind w:left="201" w:right="0" w:firstLine="173"/>
                      <w:jc w:val="left"/>
                      <w:rPr>
                        <w:sz w:val="20"/>
                      </w:rPr>
                    </w:pPr>
                    <w:r>
                      <w:rPr>
                        <w:color w:val="312D2F"/>
                        <w:w w:val="105"/>
                        <w:sz w:val="20"/>
                      </w:rPr>
                      <w:t>Efficacy Expectation</w:t>
                    </w:r>
                  </w:p>
                </w:txbxContent>
              </v:textbox>
              <v:stroke dashstyle="solid"/>
              <w10:wrap type="none"/>
            </v:shape>
            <v:shape style="position:absolute;left:2547;top:1133;width:1584;height:952" type="#_x0000_t202" filled="false" stroked="true" strokeweight=".72pt" strokecolor="#221e1f">
              <v:textbox inset="0,0,0,0">
                <w:txbxContent>
                  <w:p>
                    <w:pPr>
                      <w:spacing w:line="280" w:lineRule="auto" w:before="115"/>
                      <w:ind w:left="427" w:right="275" w:hanging="2"/>
                      <w:jc w:val="both"/>
                      <w:rPr>
                        <w:sz w:val="20"/>
                      </w:rPr>
                    </w:pPr>
                    <w:r>
                      <w:rPr>
                        <w:color w:val="312D2F"/>
                        <w:w w:val="105"/>
                        <w:sz w:val="20"/>
                      </w:rPr>
                      <w:t>Cognitive </w:t>
                    </w:r>
                    <w:r>
                      <w:rPr>
                        <w:color w:val="312D2F"/>
                        <w:w w:val="110"/>
                        <w:sz w:val="20"/>
                      </w:rPr>
                      <w:t>Appraisal Process</w:t>
                    </w:r>
                  </w:p>
                </w:txbxContent>
              </v:textbox>
              <v:stroke dashstyle="solid"/>
              <w10:wrap type="none"/>
            </v:shape>
            <v:shape style="position:absolute;left:403;top:1133;width:1584;height:978" type="#_x0000_t202" filled="false" stroked="true" strokeweight=".72pt" strokecolor="#221e1f">
              <v:textbox inset="0,0,0,0">
                <w:txbxContent>
                  <w:p>
                    <w:pPr>
                      <w:spacing w:line="280" w:lineRule="auto" w:before="91"/>
                      <w:ind w:left="378" w:right="340" w:hanging="44"/>
                      <w:jc w:val="both"/>
                      <w:rPr>
                        <w:sz w:val="20"/>
                      </w:rPr>
                    </w:pPr>
                    <w:r>
                      <w:rPr>
                        <w:color w:val="312D2F"/>
                        <w:w w:val="105"/>
                        <w:sz w:val="20"/>
                      </w:rPr>
                      <w:t>High-Risk </w:t>
                    </w:r>
                    <w:r>
                      <w:rPr>
                        <w:color w:val="312D2F"/>
                        <w:w w:val="110"/>
                        <w:sz w:val="20"/>
                      </w:rPr>
                      <w:t>Drinking Situation</w:t>
                    </w:r>
                  </w:p>
                </w:txbxContent>
              </v:textbox>
              <v:stroke dashstyle="solid"/>
              <w10:wrap type="none"/>
            </v:shape>
            <v:shape style="position:absolute;left:115;top:15;width:9342;height:780" type="#_x0000_t202" filled="true" fillcolor="#221e1f" stroked="false">
              <v:textbox inset="0,0,0,0">
                <w:txbxContent>
                  <w:p>
                    <w:pPr>
                      <w:spacing w:before="69"/>
                      <w:ind w:left="1845" w:right="1821" w:firstLine="0"/>
                      <w:jc w:val="center"/>
                      <w:rPr>
                        <w:sz w:val="25"/>
                      </w:rPr>
                    </w:pPr>
                    <w:r>
                      <w:rPr>
                        <w:color w:val="FFFFFF"/>
                        <w:sz w:val="25"/>
                      </w:rPr>
                      <w:t>Figure 4-15</w:t>
                    </w:r>
                  </w:p>
                  <w:p>
                    <w:pPr>
                      <w:spacing w:before="49"/>
                      <w:ind w:left="738" w:right="755" w:firstLine="0"/>
                      <w:jc w:val="center"/>
                      <w:rPr>
                        <w:sz w:val="25"/>
                      </w:rPr>
                    </w:pPr>
                    <w:r>
                      <w:rPr>
                        <w:color w:val="FFFFFF"/>
                        <w:w w:val="105"/>
                        <w:sz w:val="25"/>
                      </w:rPr>
                      <w:t>Relapse Prevention Model Based on Self-Efficacy Theory</w:t>
                    </w:r>
                  </w:p>
                </w:txbxContent>
              </v:textbox>
              <v:fill type="solid"/>
              <w10:wrap type="none"/>
            </v:shape>
            <v:shape style="position:absolute;left:6451;top:1200;width:2736;height:720" type="#_x0000_t202" filled="false" stroked="true" strokeweight=".72pt" strokecolor="#221e1f">
              <v:textbox inset="0,0,0,0">
                <w:txbxContent>
                  <w:p>
                    <w:pPr>
                      <w:spacing w:line="240" w:lineRule="auto" w:before="7"/>
                      <w:rPr>
                        <w:sz w:val="22"/>
                      </w:rPr>
                    </w:pPr>
                  </w:p>
                  <w:p>
                    <w:pPr>
                      <w:spacing w:before="0"/>
                      <w:ind w:left="296" w:right="0" w:firstLine="0"/>
                      <w:jc w:val="left"/>
                      <w:rPr>
                        <w:sz w:val="20"/>
                      </w:rPr>
                    </w:pPr>
                    <w:r>
                      <w:rPr>
                        <w:color w:val="312D2F"/>
                        <w:w w:val="115"/>
                        <w:sz w:val="20"/>
                      </w:rPr>
                      <w:t>Drinking/Non-drinking</w:t>
                    </w:r>
                  </w:p>
                </w:txbxContent>
              </v:textbox>
              <v:stroke dashstyle="solid"/>
              <w10:wrap type="none"/>
            </v:shape>
          </v:group>
        </w:pict>
      </w:r>
      <w:r>
        <w:rPr/>
      </w:r>
    </w:p>
    <w:p>
      <w:pPr>
        <w:spacing w:after="0"/>
        <w:sectPr>
          <w:type w:val="continuous"/>
          <w:pgSz w:w="12240" w:h="15840"/>
          <w:pgMar w:top="1100" w:bottom="0" w:left="980" w:right="560"/>
        </w:sectPr>
      </w:pPr>
    </w:p>
    <w:p>
      <w:pPr>
        <w:pStyle w:val="BodyText"/>
      </w:pPr>
    </w:p>
    <w:p>
      <w:pPr>
        <w:spacing w:after="0"/>
        <w:sectPr>
          <w:pgSz w:w="12240" w:h="15840"/>
          <w:pgMar w:header="707" w:footer="738" w:top="1000" w:bottom="940" w:left="980" w:right="560"/>
        </w:sectPr>
      </w:pPr>
    </w:p>
    <w:p>
      <w:pPr>
        <w:pStyle w:val="BodyText"/>
        <w:spacing w:before="5"/>
        <w:rPr>
          <w:sz w:val="22"/>
        </w:rPr>
      </w:pPr>
    </w:p>
    <w:p>
      <w:pPr>
        <w:pStyle w:val="BodyText"/>
        <w:spacing w:line="314" w:lineRule="auto"/>
        <w:ind w:left="453" w:right="23" w:firstLine="6"/>
      </w:pPr>
      <w:r>
        <w:rPr>
          <w:color w:val="312D2F"/>
          <w:w w:val="110"/>
        </w:rPr>
        <w:t>aggression, and negative self-perception (Fromme et al., 1993). Negative consequences expected from cocaine include global negative effects, anxiety, depression, and paranoia (Jaffe and</w:t>
      </w:r>
      <w:r>
        <w:rPr>
          <w:color w:val="312D2F"/>
          <w:spacing w:val="11"/>
          <w:w w:val="110"/>
        </w:rPr>
        <w:t> </w:t>
      </w:r>
      <w:r>
        <w:rPr>
          <w:color w:val="312D2F"/>
          <w:w w:val="110"/>
        </w:rPr>
        <w:t>Kilbey,</w:t>
      </w:r>
      <w:r>
        <w:rPr>
          <w:color w:val="312D2F"/>
          <w:spacing w:val="-32"/>
          <w:w w:val="110"/>
        </w:rPr>
        <w:t> </w:t>
      </w:r>
      <w:r>
        <w:rPr>
          <w:color w:val="312D2F"/>
          <w:w w:val="110"/>
        </w:rPr>
        <w:t>1994;</w:t>
      </w:r>
      <w:r>
        <w:rPr>
          <w:color w:val="312D2F"/>
          <w:spacing w:val="-29"/>
          <w:w w:val="110"/>
        </w:rPr>
        <w:t> </w:t>
      </w:r>
      <w:r>
        <w:rPr>
          <w:color w:val="312D2F"/>
          <w:w w:val="110"/>
        </w:rPr>
        <w:t>Schafer</w:t>
      </w:r>
      <w:r>
        <w:rPr>
          <w:color w:val="312D2F"/>
          <w:spacing w:val="-15"/>
          <w:w w:val="110"/>
        </w:rPr>
        <w:t> </w:t>
      </w:r>
      <w:r>
        <w:rPr>
          <w:color w:val="312D2F"/>
          <w:w w:val="110"/>
        </w:rPr>
        <w:t>and Brown,</w:t>
      </w:r>
      <w:r>
        <w:rPr>
          <w:color w:val="312D2F"/>
          <w:spacing w:val="-29"/>
          <w:w w:val="110"/>
        </w:rPr>
        <w:t> </w:t>
      </w:r>
      <w:r>
        <w:rPr>
          <w:color w:val="312D2F"/>
          <w:w w:val="110"/>
        </w:rPr>
        <w:t>1991).</w:t>
      </w:r>
      <w:r>
        <w:rPr>
          <w:color w:val="312D2F"/>
          <w:spacing w:val="12"/>
          <w:w w:val="110"/>
        </w:rPr>
        <w:t> </w:t>
      </w:r>
      <w:r>
        <w:rPr>
          <w:color w:val="312D2F"/>
          <w:w w:val="110"/>
        </w:rPr>
        <w:t>It</w:t>
      </w:r>
      <w:r>
        <w:rPr>
          <w:color w:val="312D2F"/>
          <w:spacing w:val="-24"/>
          <w:w w:val="110"/>
        </w:rPr>
        <w:t> </w:t>
      </w:r>
      <w:r>
        <w:rPr>
          <w:color w:val="312D2F"/>
          <w:w w:val="110"/>
        </w:rPr>
        <w:t>is thought that the anticipated positive effects of substances serve as an incentive or motivation to use. Conversely, negative expectancies are thought to act as a disincentive and contribute to reduced drinking or drug use (McMahon and Jones,</w:t>
      </w:r>
      <w:r>
        <w:rPr>
          <w:color w:val="312D2F"/>
          <w:spacing w:val="-22"/>
          <w:w w:val="110"/>
        </w:rPr>
        <w:t> </w:t>
      </w:r>
      <w:r>
        <w:rPr>
          <w:color w:val="312D2F"/>
          <w:w w:val="110"/>
        </w:rPr>
        <w:t>1993;</w:t>
      </w:r>
      <w:r>
        <w:rPr>
          <w:color w:val="312D2F"/>
          <w:spacing w:val="-9"/>
          <w:w w:val="110"/>
        </w:rPr>
        <w:t> </w:t>
      </w:r>
      <w:r>
        <w:rPr>
          <w:color w:val="312D2F"/>
          <w:w w:val="110"/>
        </w:rPr>
        <w:t>Michalec</w:t>
      </w:r>
      <w:r>
        <w:rPr>
          <w:color w:val="312D2F"/>
          <w:spacing w:val="-4"/>
          <w:w w:val="110"/>
        </w:rPr>
        <w:t> </w:t>
      </w:r>
      <w:r>
        <w:rPr>
          <w:color w:val="312D2F"/>
          <w:w w:val="110"/>
        </w:rPr>
        <w:t>et</w:t>
      </w:r>
      <w:r>
        <w:rPr>
          <w:color w:val="312D2F"/>
          <w:spacing w:val="-2"/>
          <w:w w:val="110"/>
        </w:rPr>
        <w:t> </w:t>
      </w:r>
      <w:r>
        <w:rPr>
          <w:color w:val="312D2F"/>
          <w:w w:val="110"/>
        </w:rPr>
        <w:t>al.,</w:t>
      </w:r>
      <w:r>
        <w:rPr>
          <w:color w:val="312D2F"/>
          <w:spacing w:val="-30"/>
          <w:w w:val="110"/>
        </w:rPr>
        <w:t> </w:t>
      </w:r>
      <w:r>
        <w:rPr>
          <w:color w:val="312D2F"/>
          <w:w w:val="110"/>
        </w:rPr>
        <w:t>1996).</w:t>
      </w:r>
    </w:p>
    <w:p>
      <w:pPr>
        <w:pStyle w:val="BodyText"/>
        <w:spacing w:line="314" w:lineRule="auto"/>
        <w:ind w:left="443" w:right="116" w:firstLine="308"/>
      </w:pPr>
      <w:r>
        <w:rPr>
          <w:color w:val="312D2F"/>
          <w:w w:val="110"/>
        </w:rPr>
        <w:t>Research supports these hypothesized actions of positive and negative expectancies (Jaffe and Kilbey, 1994; Jones and McMahon, 1994b; Rounds-Bryant et al., 1997). Positive alcohol- and cocaine-related expectancies are associated with a greater likelihood of relapse and poorer substance-related outcomes (Brown et</w:t>
      </w:r>
      <w:r>
        <w:rPr>
          <w:color w:val="312D2F"/>
          <w:spacing w:val="-15"/>
          <w:w w:val="110"/>
        </w:rPr>
        <w:t> </w:t>
      </w:r>
      <w:r>
        <w:rPr>
          <w:color w:val="312D2F"/>
          <w:w w:val="110"/>
        </w:rPr>
        <w:t>al.,</w:t>
      </w:r>
      <w:r>
        <w:rPr>
          <w:color w:val="312D2F"/>
          <w:spacing w:val="-36"/>
          <w:w w:val="110"/>
        </w:rPr>
        <w:t> </w:t>
      </w:r>
      <w:r>
        <w:rPr>
          <w:color w:val="312D2F"/>
          <w:w w:val="110"/>
        </w:rPr>
        <w:t>1998;</w:t>
      </w:r>
      <w:r>
        <w:rPr>
          <w:color w:val="312D2F"/>
          <w:spacing w:val="-20"/>
          <w:w w:val="110"/>
        </w:rPr>
        <w:t> </w:t>
      </w:r>
      <w:r>
        <w:rPr>
          <w:color w:val="312D2F"/>
          <w:w w:val="110"/>
        </w:rPr>
        <w:t>Rounds-Bryant</w:t>
      </w:r>
      <w:r>
        <w:rPr>
          <w:color w:val="312D2F"/>
          <w:spacing w:val="-11"/>
          <w:w w:val="110"/>
        </w:rPr>
        <w:t> </w:t>
      </w:r>
      <w:r>
        <w:rPr>
          <w:color w:val="312D2F"/>
          <w:w w:val="110"/>
        </w:rPr>
        <w:t>et</w:t>
      </w:r>
      <w:r>
        <w:rPr>
          <w:color w:val="312D2F"/>
          <w:spacing w:val="-13"/>
          <w:w w:val="110"/>
        </w:rPr>
        <w:t> </w:t>
      </w:r>
      <w:r>
        <w:rPr>
          <w:color w:val="312D2F"/>
          <w:w w:val="110"/>
        </w:rPr>
        <w:t>al.,</w:t>
      </w:r>
      <w:r>
        <w:rPr>
          <w:color w:val="312D2F"/>
          <w:spacing w:val="-32"/>
          <w:w w:val="110"/>
        </w:rPr>
        <w:t> </w:t>
      </w:r>
      <w:r>
        <w:rPr>
          <w:color w:val="312D2F"/>
          <w:w w:val="110"/>
        </w:rPr>
        <w:t>1997),</w:t>
      </w:r>
      <w:r>
        <w:rPr>
          <w:color w:val="312D2F"/>
          <w:spacing w:val="-16"/>
          <w:w w:val="110"/>
        </w:rPr>
        <w:t> </w:t>
      </w:r>
      <w:r>
        <w:rPr>
          <w:color w:val="312D2F"/>
          <w:w w:val="110"/>
        </w:rPr>
        <w:t>whereas negative alcohol effect expectancies are related to decreased likelihood of relapse and less alcohol consumption (Jones and McMahon, 1994a; McMahon and Jones,</w:t>
      </w:r>
      <w:r>
        <w:rPr>
          <w:color w:val="312D2F"/>
          <w:spacing w:val="-22"/>
          <w:w w:val="110"/>
        </w:rPr>
        <w:t> </w:t>
      </w:r>
      <w:r>
        <w:rPr>
          <w:color w:val="312D2F"/>
          <w:w w:val="110"/>
        </w:rPr>
        <w:t>1996).</w:t>
      </w:r>
    </w:p>
    <w:p>
      <w:pPr>
        <w:pStyle w:val="BodyText"/>
        <w:spacing w:line="214" w:lineRule="exact"/>
        <w:ind w:left="752"/>
      </w:pPr>
      <w:r>
        <w:rPr>
          <w:color w:val="312D2F"/>
          <w:w w:val="110"/>
        </w:rPr>
        <w:t>Research also indicates that alcohol-related</w:t>
      </w:r>
    </w:p>
    <w:p>
      <w:pPr>
        <w:pStyle w:val="BodyText"/>
        <w:spacing w:line="314" w:lineRule="auto" w:before="66"/>
        <w:ind w:left="457" w:right="23" w:firstLine="2"/>
      </w:pPr>
      <w:r>
        <w:rPr>
          <w:color w:val="312D2F"/>
          <w:w w:val="110"/>
        </w:rPr>
        <w:t>effect expectancies were negatively correlated with clients' ratings of self-efficacy at the beginning of treatment (Brown et al., 1998); that is, the lower the perceived self-efficacy, the greater the level of anticipated positive effects of alcohol. Both these sets of expectancies changed over the 4-week course of treatment, with self­ efficacy increasing and alcohol effect expectancies decreasing. Lower self-efficacy judgments, positive alcohol expectancies, and reliance on avoidant, emotion-focused coping strategies were significantly associated with increased alcohol consumption and alcohol­ related problems among heavy drinking college students (Evans and Dunn, 1995).</w:t>
      </w:r>
    </w:p>
    <w:p>
      <w:pPr>
        <w:spacing w:before="120"/>
        <w:ind w:left="466" w:right="0" w:firstLine="0"/>
        <w:jc w:val="left"/>
        <w:rPr>
          <w:b/>
          <w:sz w:val="27"/>
        </w:rPr>
      </w:pPr>
      <w:r>
        <w:rPr>
          <w:b/>
          <w:color w:val="312D2F"/>
          <w:w w:val="105"/>
          <w:sz w:val="27"/>
        </w:rPr>
        <w:t>High-Risk Situations</w:t>
      </w:r>
    </w:p>
    <w:p>
      <w:pPr>
        <w:pStyle w:val="BodyText"/>
        <w:spacing w:line="314" w:lineRule="auto" w:before="115"/>
        <w:ind w:left="454" w:right="116" w:firstLine="5"/>
      </w:pPr>
      <w:r>
        <w:rPr>
          <w:color w:val="312D2F"/>
          <w:w w:val="105"/>
        </w:rPr>
        <w:t>Over time, with repeated exposure, aspects of a situational context (e.g., the people, places, feelings, activities) can come to serve as</w:t>
      </w:r>
    </w:p>
    <w:p>
      <w:pPr>
        <w:pStyle w:val="BodyText"/>
        <w:spacing w:before="5"/>
        <w:rPr>
          <w:sz w:val="22"/>
        </w:rPr>
      </w:pPr>
      <w:r>
        <w:rPr/>
        <w:br w:type="column"/>
      </w:r>
      <w:r>
        <w:rPr>
          <w:sz w:val="22"/>
        </w:rPr>
      </w:r>
    </w:p>
    <w:p>
      <w:pPr>
        <w:pStyle w:val="BodyText"/>
        <w:spacing w:line="314" w:lineRule="auto"/>
        <w:ind w:left="443" w:right="976" w:firstLine="5"/>
      </w:pPr>
      <w:r>
        <w:rPr>
          <w:color w:val="312D2F"/>
          <w:w w:val="110"/>
        </w:rPr>
        <w:t>conditioned cues that can elicit a strong craving or desire to use. To the extent that substance abuse allows the individual to avoid or escape such problem situations or their resultant emotional reactions, the use of substances will be reinforced through operant learning. Thus the likelihood is increased that substances will be abused and will come to be relied on in the future when the individual encounters similar situations.</w:t>
      </w:r>
    </w:p>
    <w:p>
      <w:pPr>
        <w:pStyle w:val="BodyText"/>
        <w:spacing w:line="314" w:lineRule="auto"/>
        <w:ind w:left="443" w:right="834" w:firstLine="297"/>
      </w:pPr>
      <w:r>
        <w:rPr>
          <w:color w:val="312D2F"/>
          <w:w w:val="110"/>
        </w:rPr>
        <w:t>Marlatt and colleagues have characterized a number of situations in which substances are abused (Chaney et al., 1982; Cummings and Gordon, 1980; Marlatt and Gordon, 1980, 1985). While the original taxonomy of these situations focused on settings in which relapse occurred following a period of abstinence from a substance, the settings appear to represent situations in which substance use in general will be more likely to occur (Annis and Davis, 1988a; Marlatt, 1996). The situations as originally categorized are found in Figure 4-16.</w:t>
      </w:r>
    </w:p>
    <w:p>
      <w:pPr>
        <w:pStyle w:val="BodyText"/>
        <w:spacing w:line="314" w:lineRule="auto"/>
        <w:ind w:left="446" w:right="889" w:firstLine="292"/>
      </w:pPr>
      <w:r>
        <w:rPr>
          <w:color w:val="312D2F"/>
          <w:w w:val="115"/>
        </w:rPr>
        <w:t>These situations have been classified into categories. At the broadest level, they are considered</w:t>
      </w:r>
      <w:r>
        <w:rPr>
          <w:color w:val="312D2F"/>
          <w:spacing w:val="-28"/>
          <w:w w:val="115"/>
        </w:rPr>
        <w:t> </w:t>
      </w:r>
      <w:r>
        <w:rPr>
          <w:color w:val="312D2F"/>
          <w:w w:val="115"/>
        </w:rPr>
        <w:t>either</w:t>
      </w:r>
      <w:r>
        <w:rPr>
          <w:color w:val="312D2F"/>
          <w:spacing w:val="-30"/>
          <w:w w:val="115"/>
        </w:rPr>
        <w:t> </w:t>
      </w:r>
      <w:r>
        <w:rPr>
          <w:color w:val="312D2F"/>
          <w:w w:val="115"/>
        </w:rPr>
        <w:t>interpersonal</w:t>
      </w:r>
      <w:r>
        <w:rPr>
          <w:color w:val="312D2F"/>
          <w:spacing w:val="-23"/>
          <w:w w:val="115"/>
        </w:rPr>
        <w:t> </w:t>
      </w:r>
      <w:r>
        <w:rPr>
          <w:color w:val="312D2F"/>
          <w:w w:val="115"/>
        </w:rPr>
        <w:t>(i.e.,</w:t>
      </w:r>
      <w:r>
        <w:rPr>
          <w:color w:val="312D2F"/>
          <w:spacing w:val="-34"/>
          <w:w w:val="115"/>
        </w:rPr>
        <w:t> </w:t>
      </w:r>
      <w:r>
        <w:rPr>
          <w:color w:val="312D2F"/>
          <w:w w:val="115"/>
        </w:rPr>
        <w:t>involving</w:t>
      </w:r>
      <w:r>
        <w:rPr>
          <w:color w:val="312D2F"/>
          <w:spacing w:val="-32"/>
          <w:w w:val="115"/>
        </w:rPr>
        <w:t> </w:t>
      </w:r>
      <w:r>
        <w:rPr>
          <w:color w:val="312D2F"/>
          <w:w w:val="115"/>
        </w:rPr>
        <w:t>a present</w:t>
      </w:r>
      <w:r>
        <w:rPr>
          <w:color w:val="312D2F"/>
          <w:spacing w:val="-27"/>
          <w:w w:val="115"/>
        </w:rPr>
        <w:t> </w:t>
      </w:r>
      <w:r>
        <w:rPr>
          <w:color w:val="312D2F"/>
          <w:w w:val="115"/>
        </w:rPr>
        <w:t>or</w:t>
      </w:r>
      <w:r>
        <w:rPr>
          <w:color w:val="312D2F"/>
          <w:spacing w:val="-26"/>
          <w:w w:val="115"/>
        </w:rPr>
        <w:t> </w:t>
      </w:r>
      <w:r>
        <w:rPr>
          <w:color w:val="312D2F"/>
          <w:w w:val="115"/>
        </w:rPr>
        <w:t>recent</w:t>
      </w:r>
      <w:r>
        <w:rPr>
          <w:color w:val="312D2F"/>
          <w:spacing w:val="-25"/>
          <w:w w:val="115"/>
        </w:rPr>
        <w:t> </w:t>
      </w:r>
      <w:r>
        <w:rPr>
          <w:color w:val="312D2F"/>
          <w:w w:val="115"/>
        </w:rPr>
        <w:t>interaction</w:t>
      </w:r>
      <w:r>
        <w:rPr>
          <w:color w:val="312D2F"/>
          <w:spacing w:val="-23"/>
          <w:w w:val="115"/>
        </w:rPr>
        <w:t> </w:t>
      </w:r>
      <w:r>
        <w:rPr>
          <w:color w:val="312D2F"/>
          <w:w w:val="115"/>
        </w:rPr>
        <w:t>with</w:t>
      </w:r>
      <w:r>
        <w:rPr>
          <w:color w:val="312D2F"/>
          <w:spacing w:val="-31"/>
          <w:w w:val="115"/>
        </w:rPr>
        <w:t> </w:t>
      </w:r>
      <w:r>
        <w:rPr>
          <w:color w:val="312D2F"/>
          <w:w w:val="115"/>
        </w:rPr>
        <w:t>someone</w:t>
      </w:r>
      <w:r>
        <w:rPr>
          <w:color w:val="312D2F"/>
          <w:spacing w:val="-26"/>
          <w:w w:val="115"/>
        </w:rPr>
        <w:t> </w:t>
      </w:r>
      <w:r>
        <w:rPr>
          <w:color w:val="312D2F"/>
          <w:w w:val="115"/>
        </w:rPr>
        <w:t>else) or</w:t>
      </w:r>
      <w:r>
        <w:rPr>
          <w:color w:val="312D2F"/>
          <w:spacing w:val="-30"/>
          <w:w w:val="115"/>
        </w:rPr>
        <w:t> </w:t>
      </w:r>
      <w:r>
        <w:rPr>
          <w:color w:val="312D2F"/>
          <w:w w:val="115"/>
        </w:rPr>
        <w:t>intrapersonal-environmental</w:t>
      </w:r>
      <w:r>
        <w:rPr>
          <w:color w:val="312D2F"/>
          <w:spacing w:val="-32"/>
          <w:w w:val="115"/>
        </w:rPr>
        <w:t> </w:t>
      </w:r>
      <w:r>
        <w:rPr>
          <w:color w:val="312D2F"/>
          <w:w w:val="115"/>
        </w:rPr>
        <w:t>(i.e.,</w:t>
      </w:r>
      <w:r>
        <w:rPr>
          <w:color w:val="312D2F"/>
          <w:spacing w:val="-36"/>
          <w:w w:val="115"/>
        </w:rPr>
        <w:t> </w:t>
      </w:r>
      <w:r>
        <w:rPr>
          <w:color w:val="312D2F"/>
          <w:w w:val="115"/>
        </w:rPr>
        <w:t>factors</w:t>
      </w:r>
      <w:r>
        <w:rPr>
          <w:color w:val="312D2F"/>
          <w:spacing w:val="-33"/>
          <w:w w:val="115"/>
        </w:rPr>
        <w:t> </w:t>
      </w:r>
      <w:r>
        <w:rPr>
          <w:color w:val="312D2F"/>
          <w:w w:val="115"/>
        </w:rPr>
        <w:t>that are</w:t>
      </w:r>
      <w:r>
        <w:rPr>
          <w:color w:val="312D2F"/>
          <w:spacing w:val="-26"/>
          <w:w w:val="115"/>
        </w:rPr>
        <w:t> </w:t>
      </w:r>
      <w:r>
        <w:rPr>
          <w:color w:val="312D2F"/>
          <w:w w:val="115"/>
        </w:rPr>
        <w:t>either</w:t>
      </w:r>
      <w:r>
        <w:rPr>
          <w:color w:val="312D2F"/>
          <w:spacing w:val="-14"/>
          <w:w w:val="115"/>
        </w:rPr>
        <w:t> </w:t>
      </w:r>
      <w:r>
        <w:rPr>
          <w:color w:val="312D2F"/>
          <w:w w:val="115"/>
        </w:rPr>
        <w:t>internal</w:t>
      </w:r>
      <w:r>
        <w:rPr>
          <w:color w:val="312D2F"/>
          <w:spacing w:val="-12"/>
          <w:w w:val="115"/>
        </w:rPr>
        <w:t> </w:t>
      </w:r>
      <w:r>
        <w:rPr>
          <w:color w:val="312D2F"/>
          <w:w w:val="115"/>
        </w:rPr>
        <w:t>to</w:t>
      </w:r>
      <w:r>
        <w:rPr>
          <w:color w:val="312D2F"/>
          <w:spacing w:val="-20"/>
          <w:w w:val="115"/>
        </w:rPr>
        <w:t> </w:t>
      </w:r>
      <w:r>
        <w:rPr>
          <w:color w:val="312D2F"/>
          <w:w w:val="115"/>
        </w:rPr>
        <w:t>the</w:t>
      </w:r>
      <w:r>
        <w:rPr>
          <w:color w:val="312D2F"/>
          <w:spacing w:val="-20"/>
          <w:w w:val="115"/>
        </w:rPr>
        <w:t> </w:t>
      </w:r>
      <w:r>
        <w:rPr>
          <w:color w:val="312D2F"/>
          <w:w w:val="115"/>
        </w:rPr>
        <w:t>individual</w:t>
      </w:r>
      <w:r>
        <w:rPr>
          <w:color w:val="312D2F"/>
          <w:spacing w:val="-11"/>
          <w:w w:val="115"/>
        </w:rPr>
        <w:t> </w:t>
      </w:r>
      <w:r>
        <w:rPr>
          <w:color w:val="312D2F"/>
          <w:w w:val="115"/>
        </w:rPr>
        <w:t>or</w:t>
      </w:r>
      <w:r>
        <w:rPr>
          <w:color w:val="312D2F"/>
          <w:spacing w:val="-18"/>
          <w:w w:val="115"/>
        </w:rPr>
        <w:t> </w:t>
      </w:r>
      <w:r>
        <w:rPr>
          <w:color w:val="312D2F"/>
          <w:w w:val="115"/>
        </w:rPr>
        <w:t>reactions to nonpersonal environmental events). There are</w:t>
      </w:r>
      <w:r>
        <w:rPr>
          <w:color w:val="312D2F"/>
          <w:spacing w:val="-20"/>
          <w:w w:val="115"/>
        </w:rPr>
        <w:t> </w:t>
      </w:r>
      <w:r>
        <w:rPr>
          <w:color w:val="312D2F"/>
          <w:w w:val="115"/>
        </w:rPr>
        <w:t>a</w:t>
      </w:r>
      <w:r>
        <w:rPr>
          <w:color w:val="312D2F"/>
          <w:spacing w:val="-24"/>
          <w:w w:val="115"/>
        </w:rPr>
        <w:t> </w:t>
      </w:r>
      <w:r>
        <w:rPr>
          <w:color w:val="312D2F"/>
          <w:w w:val="115"/>
        </w:rPr>
        <w:t>number</w:t>
      </w:r>
      <w:r>
        <w:rPr>
          <w:color w:val="312D2F"/>
          <w:spacing w:val="-18"/>
          <w:w w:val="115"/>
        </w:rPr>
        <w:t> </w:t>
      </w:r>
      <w:r>
        <w:rPr>
          <w:color w:val="312D2F"/>
          <w:w w:val="115"/>
        </w:rPr>
        <w:t>of</w:t>
      </w:r>
      <w:r>
        <w:rPr>
          <w:color w:val="312D2F"/>
          <w:spacing w:val="-10"/>
          <w:w w:val="115"/>
        </w:rPr>
        <w:t> </w:t>
      </w:r>
      <w:r>
        <w:rPr>
          <w:color w:val="312D2F"/>
          <w:w w:val="115"/>
        </w:rPr>
        <w:t>more</w:t>
      </w:r>
      <w:r>
        <w:rPr>
          <w:color w:val="312D2F"/>
          <w:spacing w:val="-26"/>
          <w:w w:val="115"/>
        </w:rPr>
        <w:t> </w:t>
      </w:r>
      <w:r>
        <w:rPr>
          <w:color w:val="312D2F"/>
          <w:w w:val="115"/>
        </w:rPr>
        <w:t>specific</w:t>
      </w:r>
      <w:r>
        <w:rPr>
          <w:color w:val="312D2F"/>
          <w:spacing w:val="-22"/>
          <w:w w:val="115"/>
        </w:rPr>
        <w:t> </w:t>
      </w:r>
      <w:r>
        <w:rPr>
          <w:color w:val="312D2F"/>
          <w:w w:val="115"/>
        </w:rPr>
        <w:t>situations</w:t>
      </w:r>
      <w:r>
        <w:rPr>
          <w:color w:val="312D2F"/>
          <w:spacing w:val="-21"/>
          <w:w w:val="115"/>
        </w:rPr>
        <w:t> </w:t>
      </w:r>
      <w:r>
        <w:rPr>
          <w:color w:val="312D2F"/>
          <w:w w:val="115"/>
        </w:rPr>
        <w:t>within each of these broader categories. These situations include many emotional, interpersonal, and environmental settings in which people commonly abuse substances and where they are likely to relapse. Therefore, these are called "high-risk" situations. These situations also serve as the foundation from which a number of measures of substance­ </w:t>
      </w:r>
      <w:r>
        <w:rPr>
          <w:color w:val="312D2F"/>
          <w:w w:val="110"/>
        </w:rPr>
        <w:t>related self-efficacy have been developed</w:t>
      </w:r>
      <w:r>
        <w:rPr>
          <w:color w:val="312D2F"/>
          <w:spacing w:val="-27"/>
          <w:w w:val="110"/>
        </w:rPr>
        <w:t> </w:t>
      </w:r>
      <w:r>
        <w:rPr>
          <w:color w:val="312D2F"/>
          <w:w w:val="110"/>
        </w:rPr>
        <w:t>(Annis </w:t>
      </w:r>
      <w:r>
        <w:rPr>
          <w:color w:val="312D2F"/>
          <w:w w:val="115"/>
        </w:rPr>
        <w:t>and</w:t>
      </w:r>
      <w:r>
        <w:rPr>
          <w:color w:val="312D2F"/>
          <w:spacing w:val="-30"/>
          <w:w w:val="115"/>
        </w:rPr>
        <w:t> </w:t>
      </w:r>
      <w:r>
        <w:rPr>
          <w:color w:val="312D2F"/>
          <w:w w:val="115"/>
        </w:rPr>
        <w:t>Davis,</w:t>
      </w:r>
      <w:r>
        <w:rPr>
          <w:color w:val="312D2F"/>
          <w:spacing w:val="-46"/>
          <w:w w:val="115"/>
        </w:rPr>
        <w:t> </w:t>
      </w:r>
      <w:r>
        <w:rPr>
          <w:color w:val="312D2F"/>
          <w:w w:val="115"/>
        </w:rPr>
        <w:t>1988b;</w:t>
      </w:r>
      <w:r>
        <w:rPr>
          <w:color w:val="312D2F"/>
          <w:spacing w:val="-40"/>
          <w:w w:val="115"/>
        </w:rPr>
        <w:t> </w:t>
      </w:r>
      <w:r>
        <w:rPr>
          <w:color w:val="312D2F"/>
          <w:w w:val="115"/>
        </w:rPr>
        <w:t>DiClemente</w:t>
      </w:r>
      <w:r>
        <w:rPr>
          <w:color w:val="312D2F"/>
          <w:spacing w:val="-37"/>
          <w:w w:val="115"/>
        </w:rPr>
        <w:t> </w:t>
      </w:r>
      <w:r>
        <w:rPr>
          <w:color w:val="312D2F"/>
          <w:w w:val="115"/>
        </w:rPr>
        <w:t>et</w:t>
      </w:r>
      <w:r>
        <w:rPr>
          <w:color w:val="312D2F"/>
          <w:spacing w:val="-36"/>
          <w:w w:val="115"/>
        </w:rPr>
        <w:t> </w:t>
      </w:r>
      <w:r>
        <w:rPr>
          <w:color w:val="312D2F"/>
          <w:w w:val="115"/>
        </w:rPr>
        <w:t>al.,</w:t>
      </w:r>
      <w:r>
        <w:rPr>
          <w:color w:val="312D2F"/>
          <w:spacing w:val="-47"/>
          <w:w w:val="115"/>
        </w:rPr>
        <w:t> </w:t>
      </w:r>
      <w:r>
        <w:rPr>
          <w:color w:val="312D2F"/>
          <w:w w:val="115"/>
        </w:rPr>
        <w:t>1994;</w:t>
      </w:r>
      <w:r>
        <w:rPr>
          <w:color w:val="312D2F"/>
          <w:spacing w:val="-45"/>
          <w:w w:val="115"/>
        </w:rPr>
        <w:t> </w:t>
      </w:r>
      <w:r>
        <w:rPr>
          <w:color w:val="312D2F"/>
          <w:w w:val="115"/>
        </w:rPr>
        <w:t>Sklar et al.,</w:t>
      </w:r>
      <w:r>
        <w:rPr>
          <w:color w:val="312D2F"/>
          <w:spacing w:val="-32"/>
          <w:w w:val="115"/>
        </w:rPr>
        <w:t> </w:t>
      </w:r>
      <w:r>
        <w:rPr>
          <w:color w:val="312D2F"/>
          <w:w w:val="115"/>
        </w:rPr>
        <w:t>1997).</w:t>
      </w:r>
    </w:p>
    <w:p>
      <w:pPr>
        <w:pStyle w:val="BodyText"/>
        <w:spacing w:line="215" w:lineRule="exact"/>
        <w:ind w:left="737"/>
      </w:pPr>
      <w:r>
        <w:rPr>
          <w:color w:val="312D2F"/>
          <w:w w:val="110"/>
        </w:rPr>
        <w:t>While there appears to be considerable</w:t>
      </w:r>
    </w:p>
    <w:p>
      <w:pPr>
        <w:pStyle w:val="BodyText"/>
        <w:spacing w:line="316" w:lineRule="auto" w:before="48"/>
        <w:ind w:left="457" w:right="834" w:hanging="9"/>
      </w:pPr>
      <w:r>
        <w:rPr>
          <w:color w:val="312D2F"/>
          <w:w w:val="110"/>
        </w:rPr>
        <w:t>overlap in high-risk situations across substances (Cummings and Gordon, 1980), there are also a</w:t>
      </w:r>
    </w:p>
    <w:p>
      <w:pPr>
        <w:spacing w:after="0" w:line="316" w:lineRule="auto"/>
        <w:sectPr>
          <w:type w:val="continuous"/>
          <w:pgSz w:w="12240" w:h="15840"/>
          <w:pgMar w:top="1100" w:bottom="0" w:left="980" w:right="560"/>
          <w:cols w:num="2" w:equalWidth="0">
            <w:col w:w="4824" w:space="235"/>
            <w:col w:w="5641"/>
          </w:cols>
        </w:sectPr>
      </w:pPr>
    </w:p>
    <w:p>
      <w:pPr>
        <w:pStyle w:val="BodyText"/>
      </w:pPr>
    </w:p>
    <w:p>
      <w:pPr>
        <w:pStyle w:val="BodyText"/>
        <w:spacing w:before="2"/>
        <w:rPr>
          <w:sz w:val="23"/>
        </w:rPr>
      </w:pPr>
    </w:p>
    <w:p>
      <w:pPr>
        <w:pStyle w:val="Heading5"/>
        <w:ind w:left="2930" w:right="3059"/>
      </w:pPr>
      <w:r>
        <w:rPr/>
        <w:pict>
          <v:group style="position:absolute;margin-left:73.314850pt;margin-top:-4.078121pt;width:479.35pt;height:416.1pt;mso-position-horizontal-relative:page;mso-position-vertical-relative:paragraph;z-index:-17088000" coordorigin="1466,-82" coordsize="9587,8322">
            <v:shape style="position:absolute;left:1467;top:-82;width:9573;height:8310" coordorigin="1468,-82" coordsize="9573,8310" path="m11026,8214l1468,8214,1468,8228,11026,8228,11026,8214xm11026,-82l1468,-82,1468,-82,1468,-67,1468,-66,1468,1074,1482,1074,1482,-66,1583,-66,1583,294,1583,1074,10925,1074,10925,294,10925,-66,11026,-66,11026,-67,1482,-67,1482,-67,11026,-67,11026,-82xm11040,-66l11026,-66,11026,1074,11040,1074,11040,-66xe" filled="true" fillcolor="#221e1f" stroked="false">
              <v:path arrowok="t"/>
              <v:fill type="solid"/>
            </v:shape>
            <v:shape style="position:absolute;left:1471;top:1069;width:9577;height:7171" coordorigin="1471,1070" coordsize="9577,7171" path="m1471,8240l1471,1070m11048,8240l11048,1070e" filled="false" stroked="true" strokeweight=".480667pt" strokecolor="#000000">
              <v:path arrowok="t"/>
              <v:stroke dashstyle="solid"/>
            </v:shape>
            <w10:wrap type="none"/>
          </v:group>
        </w:pict>
      </w:r>
      <w:r>
        <w:rPr>
          <w:color w:val="FFFFFF"/>
          <w:w w:val="105"/>
        </w:rPr>
        <w:t>Figure 4-16</w:t>
      </w:r>
    </w:p>
    <w:p>
      <w:pPr>
        <w:spacing w:line="336" w:lineRule="auto" w:before="85"/>
        <w:ind w:left="2930" w:right="3083" w:firstLine="0"/>
        <w:jc w:val="center"/>
        <w:rPr>
          <w:b/>
          <w:sz w:val="20"/>
        </w:rPr>
      </w:pPr>
      <w:r>
        <w:rPr>
          <w:color w:val="FFFFFF"/>
          <w:w w:val="105"/>
          <w:sz w:val="24"/>
        </w:rPr>
        <w:t>Taxonomy of H igh -Risk Situations Based on Marlatt's Original Categorization System </w:t>
      </w:r>
      <w:r>
        <w:rPr>
          <w:b/>
          <w:color w:val="312D2D"/>
          <w:w w:val="105"/>
          <w:sz w:val="20"/>
        </w:rPr>
        <w:t>Intrapersonal-Environmental Determinants</w:t>
      </w:r>
    </w:p>
    <w:p>
      <w:pPr>
        <w:pStyle w:val="ListParagraph"/>
        <w:numPr>
          <w:ilvl w:val="0"/>
          <w:numId w:val="11"/>
        </w:numPr>
        <w:tabs>
          <w:tab w:pos="893" w:val="left" w:leader="none"/>
        </w:tabs>
        <w:spacing w:line="211" w:lineRule="exact" w:before="0" w:after="0"/>
        <w:ind w:left="892" w:right="0" w:hanging="289"/>
        <w:jc w:val="left"/>
        <w:rPr>
          <w:rFonts w:ascii="Arial" w:hAnsi="Arial"/>
          <w:color w:val="312D2D"/>
          <w:sz w:val="23"/>
        </w:rPr>
      </w:pPr>
      <w:r>
        <w:rPr>
          <w:color w:val="312D2D"/>
          <w:w w:val="110"/>
          <w:sz w:val="20"/>
        </w:rPr>
        <w:t>Coping with negative emotional</w:t>
      </w:r>
      <w:r>
        <w:rPr>
          <w:color w:val="312D2D"/>
          <w:spacing w:val="-3"/>
          <w:w w:val="110"/>
          <w:sz w:val="20"/>
        </w:rPr>
        <w:t> </w:t>
      </w:r>
      <w:r>
        <w:rPr>
          <w:color w:val="312D2D"/>
          <w:w w:val="110"/>
          <w:sz w:val="20"/>
        </w:rPr>
        <w:t>states</w:t>
      </w:r>
    </w:p>
    <w:p>
      <w:pPr>
        <w:pStyle w:val="ListParagraph"/>
        <w:numPr>
          <w:ilvl w:val="1"/>
          <w:numId w:val="11"/>
        </w:numPr>
        <w:tabs>
          <w:tab w:pos="1109" w:val="left" w:leader="none"/>
        </w:tabs>
        <w:spacing w:line="240" w:lineRule="auto" w:before="67" w:after="0"/>
        <w:ind w:left="1108" w:right="0" w:hanging="263"/>
        <w:jc w:val="left"/>
        <w:rPr>
          <w:sz w:val="20"/>
        </w:rPr>
      </w:pPr>
      <w:r>
        <w:rPr>
          <w:color w:val="312D2D"/>
          <w:w w:val="115"/>
          <w:sz w:val="20"/>
        </w:rPr>
        <w:t>Coping with frustration and</w:t>
      </w:r>
      <w:r>
        <w:rPr>
          <w:color w:val="312D2D"/>
          <w:spacing w:val="-16"/>
          <w:w w:val="115"/>
          <w:sz w:val="20"/>
        </w:rPr>
        <w:t> </w:t>
      </w:r>
      <w:r>
        <w:rPr>
          <w:color w:val="312D2D"/>
          <w:w w:val="115"/>
          <w:sz w:val="20"/>
        </w:rPr>
        <w:t>anger</w:t>
      </w:r>
    </w:p>
    <w:p>
      <w:pPr>
        <w:pStyle w:val="ListParagraph"/>
        <w:numPr>
          <w:ilvl w:val="1"/>
          <w:numId w:val="11"/>
        </w:numPr>
        <w:tabs>
          <w:tab w:pos="1109" w:val="left" w:leader="none"/>
        </w:tabs>
        <w:spacing w:line="312" w:lineRule="auto" w:before="68" w:after="0"/>
        <w:ind w:left="1106" w:right="1209" w:hanging="260"/>
        <w:jc w:val="left"/>
        <w:rPr>
          <w:sz w:val="20"/>
        </w:rPr>
      </w:pPr>
      <w:r>
        <w:rPr>
          <w:color w:val="312D2D"/>
          <w:w w:val="110"/>
          <w:sz w:val="20"/>
        </w:rPr>
        <w:t>Coping with other negative emotional states (e.g., fear, anxiety, tension, depression, loneliness, sadness, boredom, grief, loss,</w:t>
      </w:r>
      <w:r>
        <w:rPr>
          <w:color w:val="312D2D"/>
          <w:spacing w:val="-3"/>
          <w:w w:val="110"/>
          <w:sz w:val="20"/>
        </w:rPr>
        <w:t> </w:t>
      </w:r>
      <w:r>
        <w:rPr>
          <w:color w:val="312D2D"/>
          <w:w w:val="110"/>
          <w:sz w:val="20"/>
        </w:rPr>
        <w:t>guilt)</w:t>
      </w:r>
    </w:p>
    <w:p>
      <w:pPr>
        <w:pStyle w:val="ListParagraph"/>
        <w:numPr>
          <w:ilvl w:val="0"/>
          <w:numId w:val="11"/>
        </w:numPr>
        <w:tabs>
          <w:tab w:pos="893" w:val="left" w:leader="none"/>
        </w:tabs>
        <w:spacing w:line="243" w:lineRule="exact" w:before="0" w:after="0"/>
        <w:ind w:left="892" w:right="0" w:hanging="289"/>
        <w:jc w:val="left"/>
        <w:rPr>
          <w:rFonts w:ascii="Arial" w:hAnsi="Arial"/>
          <w:color w:val="312D2D"/>
          <w:sz w:val="23"/>
        </w:rPr>
      </w:pPr>
      <w:r>
        <w:rPr>
          <w:color w:val="312D2D"/>
          <w:w w:val="110"/>
          <w:sz w:val="20"/>
        </w:rPr>
        <w:t>Coping with negative physical/ physiological</w:t>
      </w:r>
      <w:r>
        <w:rPr>
          <w:color w:val="312D2D"/>
          <w:spacing w:val="-15"/>
          <w:w w:val="110"/>
          <w:sz w:val="20"/>
        </w:rPr>
        <w:t> </w:t>
      </w:r>
      <w:r>
        <w:rPr>
          <w:color w:val="312D2D"/>
          <w:w w:val="110"/>
          <w:sz w:val="20"/>
        </w:rPr>
        <w:t>states</w:t>
      </w:r>
    </w:p>
    <w:p>
      <w:pPr>
        <w:pStyle w:val="ListParagraph"/>
        <w:numPr>
          <w:ilvl w:val="1"/>
          <w:numId w:val="11"/>
        </w:numPr>
        <w:tabs>
          <w:tab w:pos="1109" w:val="left" w:leader="none"/>
        </w:tabs>
        <w:spacing w:line="240" w:lineRule="auto" w:before="63" w:after="0"/>
        <w:ind w:left="1108" w:right="0" w:hanging="263"/>
        <w:jc w:val="left"/>
        <w:rPr>
          <w:sz w:val="20"/>
        </w:rPr>
      </w:pPr>
      <w:r>
        <w:rPr>
          <w:color w:val="312D2D"/>
          <w:w w:val="110"/>
          <w:sz w:val="20"/>
        </w:rPr>
        <w:t>Coping with physical states associated with prior substance use (e.g., withdrawal</w:t>
      </w:r>
      <w:r>
        <w:rPr>
          <w:color w:val="312D2D"/>
          <w:spacing w:val="20"/>
          <w:w w:val="110"/>
          <w:sz w:val="20"/>
        </w:rPr>
        <w:t> </w:t>
      </w:r>
      <w:r>
        <w:rPr>
          <w:color w:val="312D2D"/>
          <w:w w:val="110"/>
          <w:sz w:val="20"/>
        </w:rPr>
        <w:t>distress)</w:t>
      </w:r>
    </w:p>
    <w:p>
      <w:pPr>
        <w:pStyle w:val="ListParagraph"/>
        <w:numPr>
          <w:ilvl w:val="1"/>
          <w:numId w:val="11"/>
        </w:numPr>
        <w:tabs>
          <w:tab w:pos="1109" w:val="left" w:leader="none"/>
        </w:tabs>
        <w:spacing w:line="240" w:lineRule="auto" w:before="68" w:after="0"/>
        <w:ind w:left="1108" w:right="0" w:hanging="263"/>
        <w:jc w:val="left"/>
        <w:rPr>
          <w:sz w:val="20"/>
        </w:rPr>
      </w:pPr>
      <w:r>
        <w:rPr>
          <w:color w:val="312D2D"/>
          <w:w w:val="110"/>
          <w:sz w:val="20"/>
        </w:rPr>
        <w:t>Coping with other negative physical states (e.g., pain, illness, injury,</w:t>
      </w:r>
      <w:r>
        <w:rPr>
          <w:color w:val="312D2D"/>
          <w:spacing w:val="-25"/>
          <w:w w:val="110"/>
          <w:sz w:val="20"/>
        </w:rPr>
        <w:t> </w:t>
      </w:r>
      <w:r>
        <w:rPr>
          <w:color w:val="312D2D"/>
          <w:w w:val="110"/>
          <w:sz w:val="20"/>
        </w:rPr>
        <w:t>fatigue)</w:t>
      </w:r>
    </w:p>
    <w:p>
      <w:pPr>
        <w:pStyle w:val="ListParagraph"/>
        <w:numPr>
          <w:ilvl w:val="0"/>
          <w:numId w:val="11"/>
        </w:numPr>
        <w:tabs>
          <w:tab w:pos="896" w:val="left" w:leader="none"/>
        </w:tabs>
        <w:spacing w:line="240" w:lineRule="auto" w:before="43" w:after="0"/>
        <w:ind w:left="895" w:right="0" w:hanging="292"/>
        <w:jc w:val="left"/>
        <w:rPr>
          <w:rFonts w:ascii="Arial" w:hAnsi="Arial"/>
          <w:color w:val="312D2D"/>
          <w:sz w:val="23"/>
        </w:rPr>
      </w:pPr>
      <w:r>
        <w:rPr>
          <w:color w:val="312D2D"/>
          <w:w w:val="110"/>
          <w:sz w:val="20"/>
        </w:rPr>
        <w:t>Enhancement of positive emotional states (e.g., using substances to enhance pleasure, for</w:t>
      </w:r>
      <w:r>
        <w:rPr>
          <w:color w:val="312D2D"/>
          <w:spacing w:val="-27"/>
          <w:w w:val="110"/>
          <w:sz w:val="20"/>
        </w:rPr>
        <w:t> </w:t>
      </w:r>
      <w:r>
        <w:rPr>
          <w:color w:val="312D2D"/>
          <w:w w:val="110"/>
          <w:sz w:val="20"/>
        </w:rPr>
        <w:t>celebration)</w:t>
      </w:r>
    </w:p>
    <w:p>
      <w:pPr>
        <w:pStyle w:val="ListParagraph"/>
        <w:numPr>
          <w:ilvl w:val="0"/>
          <w:numId w:val="11"/>
        </w:numPr>
        <w:tabs>
          <w:tab w:pos="894" w:val="left" w:leader="none"/>
        </w:tabs>
        <w:spacing w:line="300" w:lineRule="auto" w:before="34" w:after="0"/>
        <w:ind w:left="897" w:right="1079" w:hanging="294"/>
        <w:jc w:val="left"/>
        <w:rPr>
          <w:rFonts w:ascii="Arial" w:hAnsi="Arial"/>
          <w:color w:val="312D2D"/>
          <w:sz w:val="23"/>
        </w:rPr>
      </w:pPr>
      <w:r>
        <w:rPr>
          <w:color w:val="312D2D"/>
          <w:w w:val="105"/>
          <w:sz w:val="20"/>
        </w:rPr>
        <w:t>Testing personal control (e.g., using to test "willpower" to see if treatment worked, to see </w:t>
      </w:r>
      <w:r>
        <w:rPr>
          <w:color w:val="312D2D"/>
          <w:w w:val="105"/>
          <w:sz w:val="21"/>
        </w:rPr>
        <w:t>if </w:t>
      </w:r>
      <w:r>
        <w:rPr>
          <w:color w:val="312D2D"/>
          <w:w w:val="105"/>
          <w:sz w:val="20"/>
        </w:rPr>
        <w:t>one can drink or use in a moderate</w:t>
      </w:r>
      <w:r>
        <w:rPr>
          <w:color w:val="312D2D"/>
          <w:spacing w:val="8"/>
          <w:w w:val="105"/>
          <w:sz w:val="20"/>
        </w:rPr>
        <w:t> </w:t>
      </w:r>
      <w:r>
        <w:rPr>
          <w:color w:val="312D2D"/>
          <w:w w:val="105"/>
          <w:sz w:val="20"/>
        </w:rPr>
        <w:t>way)</w:t>
      </w:r>
    </w:p>
    <w:p>
      <w:pPr>
        <w:pStyle w:val="ListParagraph"/>
        <w:numPr>
          <w:ilvl w:val="0"/>
          <w:numId w:val="11"/>
        </w:numPr>
        <w:tabs>
          <w:tab w:pos="888" w:val="left" w:leader="none"/>
        </w:tabs>
        <w:spacing w:line="247" w:lineRule="exact" w:before="0" w:after="0"/>
        <w:ind w:left="887" w:right="0" w:hanging="284"/>
        <w:jc w:val="left"/>
        <w:rPr>
          <w:rFonts w:ascii="Arial" w:hAnsi="Arial"/>
          <w:color w:val="312D2D"/>
          <w:sz w:val="23"/>
        </w:rPr>
      </w:pPr>
      <w:r>
        <w:rPr>
          <w:color w:val="312D2D"/>
          <w:w w:val="110"/>
          <w:sz w:val="20"/>
        </w:rPr>
        <w:t>Giving in to temptations or</w:t>
      </w:r>
      <w:r>
        <w:rPr>
          <w:color w:val="312D2D"/>
          <w:spacing w:val="-3"/>
          <w:w w:val="110"/>
          <w:sz w:val="20"/>
        </w:rPr>
        <w:t> </w:t>
      </w:r>
      <w:r>
        <w:rPr>
          <w:color w:val="312D2D"/>
          <w:w w:val="110"/>
          <w:sz w:val="20"/>
        </w:rPr>
        <w:t>urges</w:t>
      </w:r>
    </w:p>
    <w:p>
      <w:pPr>
        <w:pStyle w:val="ListParagraph"/>
        <w:numPr>
          <w:ilvl w:val="1"/>
          <w:numId w:val="11"/>
        </w:numPr>
        <w:tabs>
          <w:tab w:pos="1112" w:val="left" w:leader="none"/>
        </w:tabs>
        <w:spacing w:line="240" w:lineRule="auto" w:before="67" w:after="0"/>
        <w:ind w:left="1111" w:right="0" w:hanging="266"/>
        <w:jc w:val="left"/>
        <w:rPr>
          <w:sz w:val="20"/>
        </w:rPr>
      </w:pPr>
      <w:r>
        <w:rPr>
          <w:color w:val="312D2D"/>
          <w:w w:val="110"/>
          <w:sz w:val="20"/>
        </w:rPr>
        <w:t>In the presence of substance-related</w:t>
      </w:r>
      <w:r>
        <w:rPr>
          <w:color w:val="312D2D"/>
          <w:spacing w:val="-5"/>
          <w:w w:val="110"/>
          <w:sz w:val="20"/>
        </w:rPr>
        <w:t> </w:t>
      </w:r>
      <w:r>
        <w:rPr>
          <w:color w:val="312D2D"/>
          <w:w w:val="110"/>
          <w:sz w:val="20"/>
        </w:rPr>
        <w:t>cues</w:t>
      </w:r>
    </w:p>
    <w:p>
      <w:pPr>
        <w:pStyle w:val="ListParagraph"/>
        <w:numPr>
          <w:ilvl w:val="1"/>
          <w:numId w:val="11"/>
        </w:numPr>
        <w:tabs>
          <w:tab w:pos="1112" w:val="left" w:leader="none"/>
        </w:tabs>
        <w:spacing w:line="240" w:lineRule="auto" w:before="68" w:after="0"/>
        <w:ind w:left="1111" w:right="0" w:hanging="266"/>
        <w:jc w:val="left"/>
        <w:rPr>
          <w:sz w:val="20"/>
        </w:rPr>
      </w:pPr>
      <w:r>
        <w:rPr>
          <w:color w:val="312D2D"/>
          <w:w w:val="110"/>
          <w:sz w:val="20"/>
        </w:rPr>
        <w:t>In the absence of substance-related</w:t>
      </w:r>
      <w:r>
        <w:rPr>
          <w:color w:val="312D2D"/>
          <w:spacing w:val="-10"/>
          <w:w w:val="110"/>
          <w:sz w:val="20"/>
        </w:rPr>
        <w:t> </w:t>
      </w:r>
      <w:r>
        <w:rPr>
          <w:color w:val="312D2D"/>
          <w:w w:val="110"/>
          <w:sz w:val="20"/>
        </w:rPr>
        <w:t>cues</w:t>
      </w:r>
    </w:p>
    <w:p>
      <w:pPr>
        <w:pStyle w:val="Heading8"/>
        <w:spacing w:before="193"/>
        <w:ind w:left="2930" w:right="3068"/>
        <w:jc w:val="center"/>
      </w:pPr>
      <w:r>
        <w:rPr>
          <w:color w:val="312D2D"/>
          <w:w w:val="105"/>
        </w:rPr>
        <w:t>Interpersonal Determinants</w:t>
      </w:r>
    </w:p>
    <w:p>
      <w:pPr>
        <w:pStyle w:val="ListParagraph"/>
        <w:numPr>
          <w:ilvl w:val="0"/>
          <w:numId w:val="11"/>
        </w:numPr>
        <w:tabs>
          <w:tab w:pos="893" w:val="left" w:leader="none"/>
        </w:tabs>
        <w:spacing w:line="240" w:lineRule="auto" w:before="39" w:after="0"/>
        <w:ind w:left="892" w:right="0" w:hanging="289"/>
        <w:jc w:val="left"/>
        <w:rPr>
          <w:rFonts w:ascii="Arial" w:hAnsi="Arial"/>
          <w:color w:val="312D2D"/>
          <w:sz w:val="23"/>
        </w:rPr>
      </w:pPr>
      <w:r>
        <w:rPr>
          <w:color w:val="312D2D"/>
          <w:w w:val="110"/>
          <w:sz w:val="20"/>
        </w:rPr>
        <w:t>Coping with interpersonal</w:t>
      </w:r>
      <w:r>
        <w:rPr>
          <w:color w:val="312D2D"/>
          <w:spacing w:val="9"/>
          <w:w w:val="110"/>
          <w:sz w:val="20"/>
        </w:rPr>
        <w:t> </w:t>
      </w:r>
      <w:r>
        <w:rPr>
          <w:color w:val="312D2D"/>
          <w:w w:val="110"/>
          <w:sz w:val="20"/>
        </w:rPr>
        <w:t>conflict</w:t>
      </w:r>
    </w:p>
    <w:p>
      <w:pPr>
        <w:pStyle w:val="ListParagraph"/>
        <w:numPr>
          <w:ilvl w:val="1"/>
          <w:numId w:val="11"/>
        </w:numPr>
        <w:tabs>
          <w:tab w:pos="1109" w:val="left" w:leader="none"/>
        </w:tabs>
        <w:spacing w:line="240" w:lineRule="auto" w:before="67" w:after="0"/>
        <w:ind w:left="1108" w:right="0" w:hanging="263"/>
        <w:jc w:val="left"/>
        <w:rPr>
          <w:sz w:val="20"/>
        </w:rPr>
      </w:pPr>
      <w:r>
        <w:rPr>
          <w:color w:val="312D2D"/>
          <w:w w:val="115"/>
          <w:sz w:val="20"/>
        </w:rPr>
        <w:t>Coping with frustration and</w:t>
      </w:r>
      <w:r>
        <w:rPr>
          <w:color w:val="312D2D"/>
          <w:spacing w:val="-16"/>
          <w:w w:val="115"/>
          <w:sz w:val="20"/>
        </w:rPr>
        <w:t> </w:t>
      </w:r>
      <w:r>
        <w:rPr>
          <w:color w:val="312D2D"/>
          <w:w w:val="115"/>
          <w:sz w:val="20"/>
        </w:rPr>
        <w:t>anger</w:t>
      </w:r>
    </w:p>
    <w:p>
      <w:pPr>
        <w:pStyle w:val="ListParagraph"/>
        <w:numPr>
          <w:ilvl w:val="1"/>
          <w:numId w:val="11"/>
        </w:numPr>
        <w:tabs>
          <w:tab w:pos="1109" w:val="left" w:leader="none"/>
        </w:tabs>
        <w:spacing w:line="240" w:lineRule="auto" w:before="68" w:after="0"/>
        <w:ind w:left="1108" w:right="0" w:hanging="263"/>
        <w:jc w:val="left"/>
        <w:rPr>
          <w:sz w:val="20"/>
        </w:rPr>
      </w:pPr>
      <w:r>
        <w:rPr>
          <w:color w:val="312D2D"/>
          <w:w w:val="110"/>
          <w:sz w:val="20"/>
        </w:rPr>
        <w:t>Coping with other interpersonal</w:t>
      </w:r>
      <w:r>
        <w:rPr>
          <w:color w:val="312D2D"/>
          <w:spacing w:val="-4"/>
          <w:w w:val="110"/>
          <w:sz w:val="20"/>
        </w:rPr>
        <w:t> </w:t>
      </w:r>
      <w:r>
        <w:rPr>
          <w:color w:val="312D2D"/>
          <w:w w:val="110"/>
          <w:sz w:val="20"/>
        </w:rPr>
        <w:t>conflict</w:t>
      </w:r>
    </w:p>
    <w:p>
      <w:pPr>
        <w:pStyle w:val="ListParagraph"/>
        <w:numPr>
          <w:ilvl w:val="0"/>
          <w:numId w:val="11"/>
        </w:numPr>
        <w:tabs>
          <w:tab w:pos="883" w:val="left" w:leader="none"/>
        </w:tabs>
        <w:spacing w:line="240" w:lineRule="auto" w:before="44" w:after="0"/>
        <w:ind w:left="882" w:right="0" w:hanging="279"/>
        <w:jc w:val="left"/>
        <w:rPr>
          <w:rFonts w:ascii="Arial" w:hAnsi="Arial"/>
          <w:color w:val="312D2D"/>
          <w:sz w:val="23"/>
        </w:rPr>
      </w:pPr>
      <w:r>
        <w:rPr>
          <w:color w:val="312D2D"/>
          <w:w w:val="110"/>
          <w:sz w:val="20"/>
        </w:rPr>
        <w:t>Social pressure to drink or</w:t>
      </w:r>
      <w:r>
        <w:rPr>
          <w:color w:val="312D2D"/>
          <w:spacing w:val="6"/>
          <w:w w:val="110"/>
          <w:sz w:val="20"/>
        </w:rPr>
        <w:t> </w:t>
      </w:r>
      <w:r>
        <w:rPr>
          <w:color w:val="312D2D"/>
          <w:w w:val="110"/>
          <w:sz w:val="20"/>
        </w:rPr>
        <w:t>use</w:t>
      </w:r>
    </w:p>
    <w:p>
      <w:pPr>
        <w:pStyle w:val="ListParagraph"/>
        <w:numPr>
          <w:ilvl w:val="1"/>
          <w:numId w:val="11"/>
        </w:numPr>
        <w:tabs>
          <w:tab w:pos="1113" w:val="left" w:leader="none"/>
        </w:tabs>
        <w:spacing w:line="240" w:lineRule="auto" w:before="63" w:after="0"/>
        <w:ind w:left="1112" w:right="0" w:hanging="267"/>
        <w:jc w:val="left"/>
        <w:rPr>
          <w:sz w:val="20"/>
        </w:rPr>
      </w:pPr>
      <w:r>
        <w:rPr>
          <w:color w:val="312D2D"/>
          <w:w w:val="110"/>
          <w:sz w:val="20"/>
        </w:rPr>
        <w:t>Direct social</w:t>
      </w:r>
      <w:r>
        <w:rPr>
          <w:color w:val="312D2D"/>
          <w:spacing w:val="1"/>
          <w:w w:val="110"/>
          <w:sz w:val="20"/>
        </w:rPr>
        <w:t> </w:t>
      </w:r>
      <w:r>
        <w:rPr>
          <w:color w:val="312D2D"/>
          <w:w w:val="110"/>
          <w:sz w:val="20"/>
        </w:rPr>
        <w:t>pressure</w:t>
      </w:r>
    </w:p>
    <w:p>
      <w:pPr>
        <w:pStyle w:val="ListParagraph"/>
        <w:numPr>
          <w:ilvl w:val="1"/>
          <w:numId w:val="11"/>
        </w:numPr>
        <w:tabs>
          <w:tab w:pos="1112" w:val="left" w:leader="none"/>
        </w:tabs>
        <w:spacing w:line="240" w:lineRule="auto" w:before="72" w:after="0"/>
        <w:ind w:left="1111" w:right="0" w:hanging="266"/>
        <w:jc w:val="left"/>
        <w:rPr>
          <w:sz w:val="20"/>
        </w:rPr>
      </w:pPr>
      <w:r>
        <w:rPr>
          <w:color w:val="312D2D"/>
          <w:w w:val="110"/>
          <w:sz w:val="20"/>
        </w:rPr>
        <w:t>Indirect social</w:t>
      </w:r>
      <w:r>
        <w:rPr>
          <w:color w:val="312D2D"/>
          <w:spacing w:val="8"/>
          <w:w w:val="110"/>
          <w:sz w:val="20"/>
        </w:rPr>
        <w:t> </w:t>
      </w:r>
      <w:r>
        <w:rPr>
          <w:color w:val="312D2D"/>
          <w:w w:val="110"/>
          <w:sz w:val="20"/>
        </w:rPr>
        <w:t>pressure</w:t>
      </w:r>
    </w:p>
    <w:p>
      <w:pPr>
        <w:pStyle w:val="ListParagraph"/>
        <w:numPr>
          <w:ilvl w:val="0"/>
          <w:numId w:val="11"/>
        </w:numPr>
        <w:tabs>
          <w:tab w:pos="896" w:val="left" w:leader="none"/>
        </w:tabs>
        <w:spacing w:line="240" w:lineRule="auto" w:before="39" w:after="0"/>
        <w:ind w:left="895" w:right="0" w:hanging="292"/>
        <w:jc w:val="left"/>
        <w:rPr>
          <w:rFonts w:ascii="Arial" w:hAnsi="Arial"/>
          <w:color w:val="312D2D"/>
          <w:sz w:val="23"/>
        </w:rPr>
      </w:pPr>
      <w:r>
        <w:rPr>
          <w:color w:val="312D2D"/>
          <w:w w:val="110"/>
          <w:sz w:val="20"/>
        </w:rPr>
        <w:t>Enhancement of positive emotional</w:t>
      </w:r>
      <w:r>
        <w:rPr>
          <w:color w:val="312D2D"/>
          <w:spacing w:val="27"/>
          <w:w w:val="110"/>
          <w:sz w:val="20"/>
        </w:rPr>
        <w:t> </w:t>
      </w:r>
      <w:r>
        <w:rPr>
          <w:color w:val="312D2D"/>
          <w:w w:val="110"/>
          <w:sz w:val="20"/>
        </w:rPr>
        <w:t>states</w:t>
      </w:r>
    </w:p>
    <w:p>
      <w:pPr>
        <w:spacing w:before="164"/>
        <w:ind w:left="614" w:right="0" w:firstLine="0"/>
        <w:jc w:val="left"/>
        <w:rPr>
          <w:sz w:val="20"/>
        </w:rPr>
      </w:pPr>
      <w:r>
        <w:rPr>
          <w:i/>
          <w:color w:val="312D2D"/>
          <w:sz w:val="22"/>
        </w:rPr>
        <w:t>Source: </w:t>
      </w:r>
      <w:r>
        <w:rPr>
          <w:color w:val="312D2D"/>
          <w:sz w:val="20"/>
        </w:rPr>
        <w:t>Marlatt, 1996.</w:t>
      </w:r>
    </w:p>
    <w:p>
      <w:pPr>
        <w:pStyle w:val="BodyText"/>
        <w:spacing w:before="9"/>
        <w:rPr>
          <w:sz w:val="21"/>
        </w:rPr>
      </w:pPr>
    </w:p>
    <w:p>
      <w:pPr>
        <w:spacing w:after="0"/>
        <w:rPr>
          <w:sz w:val="21"/>
        </w:rPr>
        <w:sectPr>
          <w:pgSz w:w="12240" w:h="15840"/>
          <w:pgMar w:header="774" w:footer="743" w:top="940" w:bottom="940" w:left="980" w:right="560"/>
        </w:sectPr>
      </w:pPr>
    </w:p>
    <w:p>
      <w:pPr>
        <w:pStyle w:val="BodyText"/>
        <w:spacing w:line="314" w:lineRule="auto" w:before="92"/>
        <w:ind w:left="454" w:right="56" w:firstLine="6"/>
      </w:pPr>
      <w:r>
        <w:rPr>
          <w:color w:val="312D2D"/>
          <w:w w:val="110"/>
        </w:rPr>
        <w:t>number of substance-specific patterns. Emotional and situational risk factors have been examined among a clinical sample of individuals who were primary abusers of alcohol, cocaine, marijuana, sedatives and tranquilizers, or heroin/ opiates.  They found that positive social experiences and negative emotional states were important risk factors for patients who were dependent on alcohol or cocaine. Positive emotional and situational factors were most important for those using marijuana. Individuals dependent on sedatives and tranquilizers or  heroin/ opiates reported that negative physical states and interpersonal conflict were the most important risk</w:t>
      </w:r>
      <w:r>
        <w:rPr>
          <w:color w:val="312D2D"/>
          <w:spacing w:val="1"/>
          <w:w w:val="110"/>
        </w:rPr>
        <w:t> </w:t>
      </w:r>
      <w:r>
        <w:rPr>
          <w:color w:val="312D2D"/>
          <w:w w:val="110"/>
        </w:rPr>
        <w:t>factors.</w:t>
      </w:r>
    </w:p>
    <w:p>
      <w:pPr>
        <w:pStyle w:val="BodyText"/>
        <w:spacing w:line="219" w:lineRule="exact"/>
        <w:ind w:left="465"/>
      </w:pPr>
      <w:r>
        <w:rPr>
          <w:color w:val="312D2D"/>
          <w:w w:val="115"/>
        </w:rPr>
        <w:t>Again,</w:t>
      </w:r>
      <w:r>
        <w:rPr>
          <w:color w:val="312D2D"/>
          <w:spacing w:val="-23"/>
          <w:w w:val="115"/>
        </w:rPr>
        <w:t> </w:t>
      </w:r>
      <w:r>
        <w:rPr>
          <w:color w:val="312D2D"/>
          <w:w w:val="115"/>
        </w:rPr>
        <w:t>it</w:t>
      </w:r>
      <w:r>
        <w:rPr>
          <w:color w:val="312D2D"/>
          <w:spacing w:val="-26"/>
          <w:w w:val="115"/>
        </w:rPr>
        <w:t> </w:t>
      </w:r>
      <w:r>
        <w:rPr>
          <w:color w:val="312D2D"/>
          <w:w w:val="115"/>
        </w:rPr>
        <w:t>is</w:t>
      </w:r>
      <w:r>
        <w:rPr>
          <w:color w:val="312D2D"/>
          <w:spacing w:val="-28"/>
          <w:w w:val="115"/>
        </w:rPr>
        <w:t> </w:t>
      </w:r>
      <w:r>
        <w:rPr>
          <w:color w:val="312D2D"/>
          <w:w w:val="115"/>
        </w:rPr>
        <w:t>the</w:t>
      </w:r>
      <w:r>
        <w:rPr>
          <w:color w:val="312D2D"/>
          <w:spacing w:val="-22"/>
          <w:w w:val="115"/>
        </w:rPr>
        <w:t> </w:t>
      </w:r>
      <w:r>
        <w:rPr>
          <w:color w:val="312D2D"/>
          <w:w w:val="115"/>
        </w:rPr>
        <w:t>individual's</w:t>
      </w:r>
      <w:r>
        <w:rPr>
          <w:color w:val="312D2D"/>
          <w:spacing w:val="-18"/>
          <w:w w:val="115"/>
        </w:rPr>
        <w:t> </w:t>
      </w:r>
      <w:r>
        <w:rPr>
          <w:color w:val="312D2D"/>
          <w:w w:val="115"/>
        </w:rPr>
        <w:t>appraisal</w:t>
      </w:r>
      <w:r>
        <w:rPr>
          <w:color w:val="312D2D"/>
          <w:spacing w:val="-21"/>
          <w:w w:val="115"/>
        </w:rPr>
        <w:t> </w:t>
      </w:r>
      <w:r>
        <w:rPr>
          <w:color w:val="312D2D"/>
          <w:w w:val="115"/>
        </w:rPr>
        <w:t>of</w:t>
      </w:r>
      <w:r>
        <w:rPr>
          <w:color w:val="312D2D"/>
          <w:spacing w:val="-20"/>
          <w:w w:val="115"/>
        </w:rPr>
        <w:t> </w:t>
      </w:r>
      <w:r>
        <w:rPr>
          <w:color w:val="312D2D"/>
          <w:w w:val="115"/>
        </w:rPr>
        <w:t>such</w:t>
      </w:r>
    </w:p>
    <w:p>
      <w:pPr>
        <w:pStyle w:val="BodyText"/>
        <w:spacing w:line="314" w:lineRule="auto" w:before="92"/>
        <w:ind w:left="457" w:right="908" w:hanging="3"/>
      </w:pPr>
      <w:r>
        <w:rPr/>
        <w:br w:type="column"/>
      </w:r>
      <w:r>
        <w:rPr>
          <w:color w:val="312D2D"/>
          <w:w w:val="110"/>
        </w:rPr>
        <w:t>situations, in terms of its threat to maintaining abstinence relative to their available coping abilities, that determines the situational risk for the individual (Myers et al., 1996).</w:t>
      </w:r>
    </w:p>
    <w:p>
      <w:pPr>
        <w:spacing w:line="240" w:lineRule="auto" w:before="143"/>
        <w:ind w:left="462" w:right="1037" w:hanging="8"/>
        <w:jc w:val="left"/>
        <w:rPr>
          <w:b/>
          <w:sz w:val="26"/>
        </w:rPr>
      </w:pPr>
      <w:r>
        <w:rPr>
          <w:b/>
          <w:color w:val="312D2D"/>
          <w:w w:val="105"/>
          <w:sz w:val="26"/>
        </w:rPr>
        <w:t>The Cognitive-Behavioral Approach to Substance Abuse Disorders</w:t>
      </w:r>
    </w:p>
    <w:p>
      <w:pPr>
        <w:pStyle w:val="BodyText"/>
        <w:spacing w:line="312" w:lineRule="auto" w:before="120"/>
        <w:ind w:left="456" w:right="908" w:firstLine="2"/>
      </w:pPr>
      <w:r>
        <w:rPr>
          <w:color w:val="312D2D"/>
          <w:w w:val="110"/>
        </w:rPr>
        <w:t>The cognitive-behavioral approach attempts to integrate all of these theoretical details into a meaningful model of substance abuse disorders (Mackay</w:t>
      </w:r>
      <w:r>
        <w:rPr>
          <w:color w:val="312D2D"/>
          <w:spacing w:val="-17"/>
          <w:w w:val="110"/>
        </w:rPr>
        <w:t> </w:t>
      </w:r>
      <w:r>
        <w:rPr>
          <w:color w:val="312D2D"/>
          <w:w w:val="110"/>
        </w:rPr>
        <w:t>et</w:t>
      </w:r>
      <w:r>
        <w:rPr>
          <w:color w:val="312D2D"/>
          <w:spacing w:val="-13"/>
          <w:w w:val="110"/>
        </w:rPr>
        <w:t> </w:t>
      </w:r>
      <w:r>
        <w:rPr>
          <w:color w:val="312D2D"/>
          <w:w w:val="110"/>
        </w:rPr>
        <w:t>al.,</w:t>
      </w:r>
      <w:r>
        <w:rPr>
          <w:color w:val="312D2D"/>
          <w:spacing w:val="-36"/>
          <w:w w:val="110"/>
        </w:rPr>
        <w:t> </w:t>
      </w:r>
      <w:r>
        <w:rPr>
          <w:color w:val="312D2D"/>
          <w:w w:val="110"/>
        </w:rPr>
        <w:t>1991;</w:t>
      </w:r>
      <w:r>
        <w:rPr>
          <w:color w:val="312D2D"/>
          <w:spacing w:val="-19"/>
          <w:w w:val="110"/>
        </w:rPr>
        <w:t> </w:t>
      </w:r>
      <w:r>
        <w:rPr>
          <w:color w:val="312D2D"/>
          <w:w w:val="110"/>
        </w:rPr>
        <w:t>Marlatt</w:t>
      </w:r>
      <w:r>
        <w:rPr>
          <w:color w:val="312D2D"/>
          <w:spacing w:val="-13"/>
          <w:w w:val="110"/>
        </w:rPr>
        <w:t> </w:t>
      </w:r>
      <w:r>
        <w:rPr>
          <w:color w:val="312D2D"/>
          <w:w w:val="110"/>
        </w:rPr>
        <w:t>et</w:t>
      </w:r>
      <w:r>
        <w:rPr>
          <w:color w:val="312D2D"/>
          <w:spacing w:val="-17"/>
          <w:w w:val="110"/>
        </w:rPr>
        <w:t> </w:t>
      </w:r>
      <w:r>
        <w:rPr>
          <w:color w:val="312D2D"/>
          <w:w w:val="110"/>
        </w:rPr>
        <w:t>al.,</w:t>
      </w:r>
      <w:r>
        <w:rPr>
          <w:color w:val="312D2D"/>
          <w:spacing w:val="-32"/>
          <w:w w:val="110"/>
        </w:rPr>
        <w:t> </w:t>
      </w:r>
      <w:r>
        <w:rPr>
          <w:color w:val="312D2D"/>
          <w:w w:val="110"/>
        </w:rPr>
        <w:t>1988).</w:t>
      </w:r>
      <w:r>
        <w:rPr>
          <w:color w:val="312D2D"/>
          <w:spacing w:val="18"/>
          <w:w w:val="110"/>
        </w:rPr>
        <w:t> </w:t>
      </w:r>
      <w:r>
        <w:rPr>
          <w:color w:val="312D2D"/>
          <w:w w:val="110"/>
        </w:rPr>
        <w:t>Figure 4-17 presents a flowchart that depicts this model of substance abuse and</w:t>
      </w:r>
      <w:r>
        <w:rPr>
          <w:color w:val="312D2D"/>
          <w:spacing w:val="16"/>
          <w:w w:val="110"/>
        </w:rPr>
        <w:t> </w:t>
      </w:r>
      <w:r>
        <w:rPr>
          <w:color w:val="312D2D"/>
          <w:w w:val="110"/>
        </w:rPr>
        <w:t>dependence.</w:t>
      </w:r>
    </w:p>
    <w:p>
      <w:pPr>
        <w:pStyle w:val="BodyText"/>
        <w:spacing w:line="312" w:lineRule="auto" w:before="8"/>
        <w:ind w:left="462" w:right="1037" w:firstLine="284"/>
      </w:pPr>
      <w:r>
        <w:rPr>
          <w:color w:val="312D2D"/>
          <w:w w:val="110"/>
        </w:rPr>
        <w:t>The cognitive-behavioral model assumes that substance abusers are deficient in coping</w:t>
      </w:r>
    </w:p>
    <w:p>
      <w:pPr>
        <w:spacing w:after="0" w:line="312" w:lineRule="auto"/>
        <w:sectPr>
          <w:type w:val="continuous"/>
          <w:pgSz w:w="12240" w:h="15840"/>
          <w:pgMar w:top="1100" w:bottom="0" w:left="980" w:right="560"/>
          <w:cols w:num="2" w:equalWidth="0">
            <w:col w:w="4770" w:space="280"/>
            <w:col w:w="5650"/>
          </w:cols>
        </w:sectPr>
      </w:pPr>
    </w:p>
    <w:p>
      <w:pPr>
        <w:pStyle w:val="BodyText"/>
      </w:pPr>
    </w:p>
    <w:p>
      <w:pPr>
        <w:pStyle w:val="BodyText"/>
        <w:spacing w:before="10"/>
        <w:rPr>
          <w:sz w:val="18"/>
        </w:rPr>
      </w:pPr>
    </w:p>
    <w:p>
      <w:pPr>
        <w:pStyle w:val="BodyText"/>
        <w:ind w:left="458"/>
      </w:pPr>
      <w:r>
        <w:rPr/>
        <w:pict>
          <v:shape style="width:468pt;height:42pt;mso-position-horizontal-relative:char;mso-position-vertical-relative:line" type="#_x0000_t202" filled="true" fillcolor="#221e1f" stroked="false">
            <w10:anchorlock/>
            <v:textbox inset="0,0,0,0">
              <w:txbxContent>
                <w:p>
                  <w:pPr>
                    <w:spacing w:before="66"/>
                    <w:ind w:left="894" w:right="870" w:firstLine="0"/>
                    <w:jc w:val="center"/>
                    <w:rPr>
                      <w:sz w:val="23"/>
                    </w:rPr>
                  </w:pPr>
                  <w:r>
                    <w:rPr>
                      <w:color w:val="FFFFFF"/>
                      <w:w w:val="110"/>
                      <w:sz w:val="24"/>
                    </w:rPr>
                    <w:t>Figure </w:t>
                  </w:r>
                  <w:r>
                    <w:rPr>
                      <w:color w:val="FFFFFF"/>
                      <w:w w:val="110"/>
                      <w:sz w:val="23"/>
                    </w:rPr>
                    <w:t>4-17</w:t>
                  </w:r>
                </w:p>
                <w:p>
                  <w:pPr>
                    <w:spacing w:before="147"/>
                    <w:ind w:left="894" w:right="882" w:firstLine="0"/>
                    <w:jc w:val="center"/>
                    <w:rPr>
                      <w:sz w:val="24"/>
                    </w:rPr>
                  </w:pPr>
                  <w:r>
                    <w:rPr>
                      <w:color w:val="FFFFFF"/>
                      <w:w w:val="110"/>
                      <w:sz w:val="24"/>
                    </w:rPr>
                    <w:t>A Cognitive-Behavioral Model of the Relapse Process</w:t>
                  </w:r>
                </w:p>
              </w:txbxContent>
            </v:textbox>
            <v:fill type="solid"/>
          </v:shape>
        </w:pict>
      </w:r>
      <w:r>
        <w:rPr/>
      </w:r>
    </w:p>
    <w:p>
      <w:pPr>
        <w:pStyle w:val="BodyText"/>
        <w:rPr>
          <w:sz w:val="29"/>
        </w:rPr>
      </w:pPr>
      <w:r>
        <w:rPr/>
        <w:pict>
          <v:shape style="position:absolute;margin-left:256.019989pt;margin-top:19.049999pt;width:65.6pt;height:21.6pt;mso-position-horizontal-relative:page;mso-position-vertical-relative:paragraph;z-index:-15715328;mso-wrap-distance-left:0;mso-wrap-distance-right:0" type="#_x0000_t202" filled="false" stroked="true" strokeweight=".72pt" strokecolor="#221e1f">
            <v:textbox inset="0,0,0,0">
              <w:txbxContent>
                <w:p>
                  <w:pPr>
                    <w:pStyle w:val="BodyText"/>
                    <w:spacing w:before="100"/>
                    <w:ind w:left="388"/>
                  </w:pPr>
                  <w:r>
                    <w:rPr>
                      <w:color w:val="312D2F"/>
                      <w:w w:val="110"/>
                    </w:rPr>
                    <w:t>Client</w:t>
                  </w:r>
                </w:p>
              </w:txbxContent>
            </v:textbox>
            <v:stroke dashstyle="solid"/>
            <w10:wrap type="topAndBottom"/>
          </v:shape>
        </w:pict>
      </w:r>
      <w:r>
        <w:rPr/>
        <w:pict>
          <v:shape style="position:absolute;margin-left:209.759995pt;margin-top:56.849998pt;width:157.2pt;height:29.25pt;mso-position-horizontal-relative:page;mso-position-vertical-relative:paragraph;z-index:-15714816;mso-wrap-distance-left:0;mso-wrap-distance-right:0" type="#_x0000_t202" filled="false" stroked="true" strokeweight=".72pt" strokecolor="#221e1f">
            <v:textbox inset="0,0,0,0">
              <w:txbxContent>
                <w:p>
                  <w:pPr>
                    <w:pStyle w:val="BodyText"/>
                    <w:spacing w:before="146"/>
                    <w:ind w:left="213"/>
                  </w:pPr>
                  <w:r>
                    <w:rPr>
                      <w:color w:val="312D2F"/>
                      <w:w w:val="110"/>
                    </w:rPr>
                    <w:t>Confronts a high-risk situation</w:t>
                  </w:r>
                </w:p>
              </w:txbxContent>
            </v:textbox>
            <v:stroke dashstyle="solid"/>
            <w10:wrap type="topAndBottom"/>
          </v:shape>
        </w:pict>
      </w:r>
    </w:p>
    <w:p>
      <w:pPr>
        <w:pStyle w:val="BodyText"/>
        <w:spacing w:before="10"/>
      </w:pPr>
    </w:p>
    <w:p>
      <w:pPr>
        <w:pStyle w:val="BodyText"/>
      </w:pPr>
    </w:p>
    <w:p>
      <w:pPr>
        <w:pStyle w:val="BodyText"/>
        <w:spacing w:before="7"/>
        <w:rPr>
          <w:sz w:val="21"/>
        </w:rPr>
      </w:pPr>
    </w:p>
    <w:p>
      <w:pPr>
        <w:spacing w:after="0"/>
        <w:rPr>
          <w:sz w:val="21"/>
        </w:rPr>
        <w:sectPr>
          <w:pgSz w:w="12240" w:h="15840"/>
          <w:pgMar w:header="707" w:footer="738" w:top="1000" w:bottom="940" w:left="980" w:right="560"/>
        </w:sectPr>
      </w:pPr>
    </w:p>
    <w:p>
      <w:pPr>
        <w:pStyle w:val="BodyText"/>
      </w:pPr>
      <w:r>
        <w:rPr/>
        <w:pict>
          <v:group style="position:absolute;margin-left:66.180pt;margin-top:71.939972pt;width:479.55pt;height:638.4pt;mso-position-horizontal-relative:page;mso-position-vertical-relative:page;z-index:-17083904" coordorigin="1324,1439" coordsize="9591,12768">
            <v:rect style="position:absolute;left:1323;top:1454;width:15;height:840" filled="true" fillcolor="#221e1f" stroked="false">
              <v:fill type="solid"/>
            </v:rect>
            <v:shape style="position:absolute;left:1323;top:2294;width:9591;height:11913" coordorigin="1324,2294" coordsize="9591,11913" path="m10914,14192l1338,14192,1338,2294,1324,2294,1324,14192,1324,14207,1338,14207,10914,14207,10914,14192xe" filled="true" fillcolor="#221e1f" stroked="false">
              <v:path arrowok="t"/>
              <v:fill type="solid"/>
            </v:shape>
            <v:rect style="position:absolute;left:10899;top:1454;width:15;height:840" filled="true" fillcolor="#221e1f" stroked="false">
              <v:fill type="solid"/>
            </v:rect>
            <v:shape style="position:absolute;left:1323;top:1438;width:9591;height:12768" coordorigin="1324,1439" coordsize="9591,12768" path="m10900,1439l1324,1439,1324,1439,1324,1453,1324,1454,1338,1454,10900,1454,10900,1453,1338,1453,1338,1453,10900,1453,10900,1439xm10914,2294l10900,2294,10900,14207,10914,14207,10914,2294xe" filled="true" fillcolor="#221e1f" stroked="false">
              <v:path arrowok="t"/>
              <v:fill type="solid"/>
            </v:shape>
            <v:shape style="position:absolute;left:6538;top:4483;width:4109;height:4043" coordorigin="6539,4483" coordsize="4109,4043" path="m10648,5615l6847,5615,6847,6767,10648,6767,10648,5615xm10645,7438l6845,7438,6845,8526,10645,8526,10645,7438xm10627,4483l6539,4483,6539,5059,10627,5059,10627,4483xe" filled="false" stroked="true" strokeweight=".72pt" strokecolor="#221e1f">
              <v:path arrowok="t"/>
              <v:stroke dashstyle="solid"/>
            </v:shape>
            <v:shape style="position:absolute;left:7326;top:3594;width:1366;height:846" type="#_x0000_t75" stroked="false">
              <v:imagedata r:id="rId15" o:title=""/>
            </v:shape>
            <w10:wrap type="none"/>
          </v:group>
        </w:pict>
      </w:r>
    </w:p>
    <w:p>
      <w:pPr>
        <w:pStyle w:val="BodyText"/>
      </w:pPr>
    </w:p>
    <w:p>
      <w:pPr>
        <w:pStyle w:val="BodyText"/>
      </w:pPr>
    </w:p>
    <w:p>
      <w:pPr>
        <w:pStyle w:val="BodyText"/>
        <w:spacing w:before="11"/>
        <w:rPr>
          <w:sz w:val="24"/>
        </w:rPr>
      </w:pPr>
    </w:p>
    <w:tbl>
      <w:tblPr>
        <w:tblW w:w="0" w:type="auto"/>
        <w:jc w:val="left"/>
        <w:tblInd w:w="610" w:type="dxa"/>
        <w:tblBorders>
          <w:top w:val="single" w:sz="6" w:space="0" w:color="221E1F"/>
          <w:left w:val="single" w:sz="6" w:space="0" w:color="221E1F"/>
          <w:bottom w:val="single" w:sz="6" w:space="0" w:color="221E1F"/>
          <w:right w:val="single" w:sz="6" w:space="0" w:color="221E1F"/>
          <w:insideH w:val="single" w:sz="6" w:space="0" w:color="221E1F"/>
          <w:insideV w:val="single" w:sz="6" w:space="0" w:color="221E1F"/>
        </w:tblBorders>
        <w:tblLayout w:type="fixed"/>
        <w:tblCellMar>
          <w:top w:w="0" w:type="dxa"/>
          <w:left w:w="0" w:type="dxa"/>
          <w:bottom w:w="0" w:type="dxa"/>
          <w:right w:w="0" w:type="dxa"/>
        </w:tblCellMar>
        <w:tblLook w:val="01E0"/>
      </w:tblPr>
      <w:tblGrid>
        <w:gridCol w:w="1302"/>
        <w:gridCol w:w="1319"/>
      </w:tblGrid>
      <w:tr>
        <w:trPr>
          <w:trHeight w:val="932" w:hRule="atLeast"/>
        </w:trPr>
        <w:tc>
          <w:tcPr>
            <w:tcW w:w="2621" w:type="dxa"/>
            <w:gridSpan w:val="2"/>
          </w:tcPr>
          <w:p>
            <w:pPr>
              <w:pStyle w:val="TableParagraph"/>
              <w:spacing w:line="261" w:lineRule="auto" w:before="85"/>
              <w:ind w:left="225" w:right="199"/>
              <w:jc w:val="center"/>
              <w:rPr>
                <w:sz w:val="20"/>
              </w:rPr>
            </w:pPr>
            <w:r>
              <w:rPr>
                <w:color w:val="312D2F"/>
                <w:w w:val="115"/>
                <w:sz w:val="20"/>
              </w:rPr>
              <w:t>Chooses and makes use of appropriate coping response</w:t>
            </w:r>
          </w:p>
        </w:tc>
      </w:tr>
      <w:tr>
        <w:trPr>
          <w:trHeight w:val="1897" w:hRule="atLeast"/>
        </w:trPr>
        <w:tc>
          <w:tcPr>
            <w:tcW w:w="1302" w:type="dxa"/>
            <w:tcBorders>
              <w:left w:val="nil"/>
              <w:right w:val="single" w:sz="6" w:space="0" w:color="000000"/>
            </w:tcBorders>
          </w:tcPr>
          <w:p>
            <w:pPr>
              <w:pStyle w:val="TableParagraph"/>
              <w:rPr>
                <w:sz w:val="20"/>
              </w:rPr>
            </w:pPr>
          </w:p>
        </w:tc>
        <w:tc>
          <w:tcPr>
            <w:tcW w:w="1319" w:type="dxa"/>
            <w:tcBorders>
              <w:left w:val="single" w:sz="6" w:space="0" w:color="000000"/>
              <w:right w:val="nil"/>
            </w:tcBorders>
          </w:tcPr>
          <w:p>
            <w:pPr>
              <w:pStyle w:val="TableParagraph"/>
              <w:rPr>
                <w:sz w:val="20"/>
              </w:rPr>
            </w:pPr>
          </w:p>
        </w:tc>
      </w:tr>
      <w:tr>
        <w:trPr>
          <w:trHeight w:val="1416" w:hRule="atLeast"/>
        </w:trPr>
        <w:tc>
          <w:tcPr>
            <w:tcW w:w="2621" w:type="dxa"/>
            <w:gridSpan w:val="2"/>
          </w:tcPr>
          <w:p>
            <w:pPr>
              <w:pStyle w:val="TableParagraph"/>
              <w:spacing w:line="376" w:lineRule="auto" w:before="184"/>
              <w:ind w:left="213" w:right="183" w:hanging="15"/>
              <w:jc w:val="center"/>
              <w:rPr>
                <w:sz w:val="20"/>
              </w:rPr>
            </w:pPr>
            <w:r>
              <w:rPr>
                <w:color w:val="312D2F"/>
                <w:w w:val="110"/>
                <w:sz w:val="20"/>
              </w:rPr>
              <w:t>Experiences a sense of mastery and an ability to cope with the situation</w:t>
            </w:r>
          </w:p>
        </w:tc>
      </w:tr>
      <w:tr>
        <w:trPr>
          <w:trHeight w:val="2038" w:hRule="atLeast"/>
        </w:trPr>
        <w:tc>
          <w:tcPr>
            <w:tcW w:w="1302" w:type="dxa"/>
            <w:tcBorders>
              <w:left w:val="nil"/>
              <w:right w:val="single" w:sz="8" w:space="0" w:color="000000"/>
            </w:tcBorders>
          </w:tcPr>
          <w:p>
            <w:pPr>
              <w:pStyle w:val="TableParagraph"/>
              <w:rPr>
                <w:sz w:val="20"/>
              </w:rPr>
            </w:pPr>
          </w:p>
        </w:tc>
        <w:tc>
          <w:tcPr>
            <w:tcW w:w="1319" w:type="dxa"/>
            <w:tcBorders>
              <w:left w:val="single" w:sz="8" w:space="0" w:color="000000"/>
              <w:right w:val="nil"/>
            </w:tcBorders>
          </w:tcPr>
          <w:p>
            <w:pPr>
              <w:pStyle w:val="TableParagraph"/>
              <w:rPr>
                <w:sz w:val="20"/>
              </w:rPr>
            </w:pPr>
          </w:p>
        </w:tc>
      </w:tr>
      <w:tr>
        <w:trPr>
          <w:trHeight w:val="1075" w:hRule="atLeast"/>
        </w:trPr>
        <w:tc>
          <w:tcPr>
            <w:tcW w:w="2621" w:type="dxa"/>
            <w:gridSpan w:val="2"/>
          </w:tcPr>
          <w:p>
            <w:pPr>
              <w:pStyle w:val="TableParagraph"/>
              <w:spacing w:line="292" w:lineRule="auto" w:before="126"/>
              <w:ind w:left="184" w:right="172" w:hanging="3"/>
              <w:jc w:val="center"/>
              <w:rPr>
                <w:sz w:val="20"/>
              </w:rPr>
            </w:pPr>
            <w:r>
              <w:rPr>
                <w:color w:val="312D2F"/>
                <w:w w:val="110"/>
                <w:sz w:val="20"/>
              </w:rPr>
              <w:t>These perceptions decrease the likelihood</w:t>
            </w:r>
            <w:r>
              <w:rPr>
                <w:color w:val="312D2F"/>
                <w:spacing w:val="-28"/>
                <w:w w:val="110"/>
                <w:sz w:val="20"/>
              </w:rPr>
              <w:t> </w:t>
            </w:r>
            <w:r>
              <w:rPr>
                <w:color w:val="312D2F"/>
                <w:w w:val="110"/>
                <w:sz w:val="20"/>
              </w:rPr>
              <w:t>of relapse</w:t>
            </w:r>
          </w:p>
        </w:tc>
      </w:tr>
    </w:tbl>
    <w:p>
      <w:pPr>
        <w:pStyle w:val="BodyText"/>
        <w:rPr>
          <w:sz w:val="22"/>
        </w:rPr>
      </w:pPr>
    </w:p>
    <w:p>
      <w:pPr>
        <w:pStyle w:val="BodyText"/>
        <w:rPr>
          <w:sz w:val="22"/>
        </w:rPr>
      </w:pPr>
    </w:p>
    <w:p>
      <w:pPr>
        <w:pStyle w:val="BodyText"/>
        <w:spacing w:before="10"/>
        <w:rPr>
          <w:sz w:val="28"/>
        </w:rPr>
      </w:pPr>
    </w:p>
    <w:p>
      <w:pPr>
        <w:spacing w:before="0"/>
        <w:ind w:left="614" w:right="0" w:firstLine="0"/>
        <w:jc w:val="left"/>
        <w:rPr>
          <w:sz w:val="20"/>
        </w:rPr>
      </w:pPr>
      <w:r>
        <w:rPr>
          <w:i/>
          <w:color w:val="312D2F"/>
          <w:w w:val="105"/>
          <w:sz w:val="21"/>
        </w:rPr>
        <w:t>Source: </w:t>
      </w:r>
      <w:r>
        <w:rPr>
          <w:color w:val="312D2F"/>
          <w:w w:val="105"/>
          <w:sz w:val="20"/>
        </w:rPr>
        <w:t>Adapted from Kadden, 1995.</w:t>
      </w:r>
    </w:p>
    <w:p>
      <w:pPr>
        <w:pStyle w:val="BodyText"/>
        <w:spacing w:before="92"/>
        <w:ind w:left="614"/>
      </w:pPr>
      <w:r>
        <w:rPr/>
        <w:br w:type="column"/>
      </w:r>
      <w:r>
        <w:rPr>
          <w:color w:val="312D2F"/>
          <w:w w:val="110"/>
        </w:rPr>
        <w:t>Response does not use adequate coping</w:t>
      </w:r>
    </w:p>
    <w:p>
      <w:pPr>
        <w:spacing w:line="835" w:lineRule="exact" w:before="55"/>
        <w:ind w:left="0" w:right="425" w:firstLine="0"/>
        <w:jc w:val="center"/>
        <w:rPr>
          <w:rFonts w:ascii="Arial"/>
          <w:i/>
          <w:sz w:val="74"/>
        </w:rPr>
      </w:pPr>
      <w:r>
        <w:rPr>
          <w:rFonts w:ascii="Arial"/>
          <w:i/>
          <w:color w:val="312D2F"/>
          <w:w w:val="66"/>
          <w:sz w:val="74"/>
        </w:rPr>
        <w:t>l</w:t>
      </w:r>
    </w:p>
    <w:p>
      <w:pPr>
        <w:pStyle w:val="BodyText"/>
        <w:spacing w:line="214" w:lineRule="exact"/>
        <w:ind w:right="369"/>
        <w:jc w:val="center"/>
      </w:pPr>
      <w:r>
        <w:rPr>
          <w:color w:val="312D2F"/>
          <w:w w:val="110"/>
        </w:rPr>
        <w:t>Experiences decrease in self-efficacy,</w:t>
      </w:r>
    </w:p>
    <w:p>
      <w:pPr>
        <w:pStyle w:val="BodyText"/>
        <w:spacing w:line="290" w:lineRule="auto" w:before="49"/>
        <w:ind w:left="827" w:right="1224" w:firstLine="5"/>
        <w:jc w:val="center"/>
      </w:pPr>
      <w:r>
        <w:rPr>
          <w:color w:val="312D2F"/>
          <w:w w:val="110"/>
        </w:rPr>
        <w:t>with a resulting sense of helplessness or passivity and decreased self-control</w:t>
      </w:r>
    </w:p>
    <w:p>
      <w:pPr>
        <w:spacing w:line="943" w:lineRule="exact" w:before="78"/>
        <w:ind w:left="0" w:right="410" w:firstLine="0"/>
        <w:jc w:val="center"/>
        <w:rPr>
          <w:rFonts w:ascii="Arial"/>
          <w:i/>
          <w:sz w:val="85"/>
        </w:rPr>
      </w:pPr>
      <w:r>
        <w:rPr>
          <w:rFonts w:ascii="Arial"/>
          <w:i/>
          <w:color w:val="312D2F"/>
          <w:w w:val="53"/>
          <w:sz w:val="85"/>
        </w:rPr>
        <w:t>l</w:t>
      </w:r>
    </w:p>
    <w:p>
      <w:pPr>
        <w:pStyle w:val="BodyText"/>
        <w:tabs>
          <w:tab w:pos="399" w:val="left" w:leader="none"/>
        </w:tabs>
        <w:spacing w:line="196" w:lineRule="exact"/>
        <w:ind w:right="398"/>
        <w:jc w:val="center"/>
      </w:pPr>
      <w:r>
        <w:rPr>
          <w:color w:val="312D2F"/>
          <w:w w:val="75"/>
        </w:rPr>
        <w:t>Has</w:t>
        <w:tab/>
      </w:r>
      <w:r>
        <w:rPr>
          <w:color w:val="312D2F"/>
        </w:rPr>
        <w:t>expectation that a drink</w:t>
      </w:r>
      <w:r>
        <w:rPr>
          <w:color w:val="312D2F"/>
          <w:spacing w:val="22"/>
        </w:rPr>
        <w:t> </w:t>
      </w:r>
      <w:r>
        <w:rPr>
          <w:color w:val="312D2F"/>
        </w:rPr>
        <w:t>would</w:t>
      </w:r>
    </w:p>
    <w:p>
      <w:pPr>
        <w:pStyle w:val="BodyText"/>
        <w:spacing w:line="290" w:lineRule="auto" w:before="53"/>
        <w:ind w:left="938" w:right="1330"/>
        <w:jc w:val="center"/>
      </w:pPr>
      <w:r>
        <w:rPr>
          <w:color w:val="312D2F"/>
          <w:w w:val="110"/>
        </w:rPr>
        <w:t>help the situation (positive outcome expectancies)</w:t>
      </w:r>
    </w:p>
    <w:p>
      <w:pPr>
        <w:pStyle w:val="BodyText"/>
      </w:pPr>
    </w:p>
    <w:p>
      <w:pPr>
        <w:pStyle w:val="BodyText"/>
        <w:spacing w:before="10"/>
        <w:rPr>
          <w:sz w:val="22"/>
        </w:rPr>
      </w:pPr>
      <w:r>
        <w:rPr/>
        <w:pict>
          <v:shape style="position:absolute;margin-left:342.23999pt;margin-top:15.510504pt;width:190.05pt;height:38.6pt;mso-position-horizontal-relative:page;mso-position-vertical-relative:paragraph;z-index:-15714304;mso-wrap-distance-left:0;mso-wrap-distance-right:0" type="#_x0000_t202" filled="false" stroked="true" strokeweight=".72pt" strokecolor="#221e1f">
            <v:textbox inset="0,0,0,0">
              <w:txbxContent>
                <w:p>
                  <w:pPr>
                    <w:pStyle w:val="BodyText"/>
                    <w:spacing w:line="271" w:lineRule="auto" w:before="127"/>
                    <w:ind w:left="684" w:right="292" w:hanging="356"/>
                  </w:pPr>
                  <w:r>
                    <w:rPr>
                      <w:color w:val="312D2F"/>
                      <w:w w:val="110"/>
                    </w:rPr>
                    <w:t>These perceptions and expectancies lead to initial use of alcohol</w:t>
                  </w:r>
                </w:p>
              </w:txbxContent>
            </v:textbox>
            <v:stroke dashstyle="solid"/>
            <w10:wrap type="topAndBottom"/>
          </v:shape>
        </w:pict>
      </w:r>
      <w:r>
        <w:rPr/>
        <w:pict>
          <v:shape style="position:absolute;margin-left:342.23999pt;margin-top:75.510506pt;width:190.05pt;height:25.1pt;mso-position-horizontal-relative:page;mso-position-vertical-relative:paragraph;z-index:-15713792;mso-wrap-distance-left:0;mso-wrap-distance-right:0" type="#_x0000_t202" filled="false" stroked="true" strokeweight=".72pt" strokecolor="#221e1f">
            <v:textbox inset="0,0,0,0">
              <w:txbxContent>
                <w:p>
                  <w:pPr>
                    <w:pStyle w:val="BodyText"/>
                    <w:spacing w:before="138"/>
                    <w:ind w:left="197"/>
                  </w:pPr>
                  <w:r>
                    <w:rPr>
                      <w:color w:val="312D2F"/>
                      <w:w w:val="110"/>
                    </w:rPr>
                    <w:t>Results in "abstinence violation effect"</w:t>
                  </w:r>
                </w:p>
              </w:txbxContent>
            </v:textbox>
            <v:stroke dashstyle="solid"/>
            <w10:wrap type="topAndBottom"/>
          </v:shape>
        </w:pict>
      </w:r>
    </w:p>
    <w:p>
      <w:pPr>
        <w:pStyle w:val="BodyText"/>
        <w:spacing w:before="10"/>
        <w:rPr>
          <w:sz w:val="29"/>
        </w:rPr>
      </w:pPr>
    </w:p>
    <w:p>
      <w:pPr>
        <w:pStyle w:val="BodyText"/>
      </w:pPr>
    </w:p>
    <w:p>
      <w:pPr>
        <w:pStyle w:val="BodyText"/>
        <w:spacing w:before="1"/>
        <w:rPr>
          <w:sz w:val="10"/>
        </w:rPr>
      </w:pPr>
      <w:r>
        <w:rPr/>
        <w:pict>
          <v:shape style="position:absolute;margin-left:342.23999pt;margin-top:8.190976pt;width:190.05pt;height:27.2pt;mso-position-horizontal-relative:page;mso-position-vertical-relative:paragraph;z-index:-15713280;mso-wrap-distance-left:0;mso-wrap-distance-right:0" type="#_x0000_t202" filled="false" stroked="true" strokeweight=".72pt" strokecolor="#221e1f">
            <v:textbox inset="0,0,0,0">
              <w:txbxContent>
                <w:p>
                  <w:pPr>
                    <w:pStyle w:val="BodyText"/>
                    <w:spacing w:before="138"/>
                    <w:ind w:left="610"/>
                  </w:pPr>
                  <w:r>
                    <w:rPr>
                      <w:color w:val="312D2F"/>
                      <w:w w:val="110"/>
                    </w:rPr>
                    <w:t>Feels guilt and loss of control</w:t>
                  </w:r>
                </w:p>
              </w:txbxContent>
            </v:textbox>
            <v:stroke dashstyle="solid"/>
            <w10:wrap type="topAndBottom"/>
          </v:shape>
        </w:pict>
      </w:r>
    </w:p>
    <w:p>
      <w:pPr>
        <w:pStyle w:val="BodyText"/>
      </w:pPr>
    </w:p>
    <w:p>
      <w:pPr>
        <w:pStyle w:val="BodyText"/>
        <w:spacing w:before="7"/>
        <w:rPr>
          <w:sz w:val="10"/>
        </w:rPr>
      </w:pPr>
      <w:r>
        <w:rPr/>
        <w:pict>
          <v:shape style="position:absolute;margin-left:330.959991pt;margin-top:8.490976pt;width:200.85pt;height:40.8pt;mso-position-horizontal-relative:page;mso-position-vertical-relative:paragraph;z-index:-15712768;mso-wrap-distance-left:0;mso-wrap-distance-right:0" type="#_x0000_t202" filled="false" stroked="true" strokeweight=".72pt" strokecolor="#221e1f">
            <v:textbox inset="0,0,0,0">
              <w:txbxContent>
                <w:p>
                  <w:pPr>
                    <w:pStyle w:val="BodyText"/>
                    <w:spacing w:line="316" w:lineRule="auto" w:before="142"/>
                    <w:ind w:left="1582" w:right="124" w:hanging="1264"/>
                  </w:pPr>
                  <w:r>
                    <w:rPr>
                      <w:color w:val="312D2F"/>
                      <w:w w:val="110"/>
                    </w:rPr>
                    <w:t>These feelings increase the probability of relapse</w:t>
                  </w:r>
                </w:p>
              </w:txbxContent>
            </v:textbox>
            <v:stroke dashstyle="solid"/>
            <w10:wrap type="topAndBottom"/>
          </v:shape>
        </w:pict>
      </w:r>
    </w:p>
    <w:p>
      <w:pPr>
        <w:spacing w:after="0"/>
        <w:rPr>
          <w:sz w:val="10"/>
        </w:rPr>
        <w:sectPr>
          <w:type w:val="continuous"/>
          <w:pgSz w:w="12240" w:h="15840"/>
          <w:pgMar w:top="1100" w:bottom="0" w:left="980" w:right="560"/>
          <w:cols w:num="2" w:equalWidth="0">
            <w:col w:w="3866" w:space="1381"/>
            <w:col w:w="5453"/>
          </w:cols>
        </w:sectPr>
      </w:pPr>
    </w:p>
    <w:p>
      <w:pPr>
        <w:pStyle w:val="BodyText"/>
      </w:pPr>
    </w:p>
    <w:p>
      <w:pPr>
        <w:pStyle w:val="BodyText"/>
        <w:spacing w:before="6"/>
        <w:rPr>
          <w:sz w:val="19"/>
        </w:rPr>
      </w:pPr>
    </w:p>
    <w:p>
      <w:pPr>
        <w:spacing w:after="0"/>
        <w:rPr>
          <w:sz w:val="19"/>
        </w:rPr>
        <w:sectPr>
          <w:pgSz w:w="12240" w:h="15840"/>
          <w:pgMar w:header="774" w:footer="743" w:top="940" w:bottom="920" w:left="980" w:right="560"/>
        </w:sectPr>
      </w:pPr>
    </w:p>
    <w:p>
      <w:pPr>
        <w:pStyle w:val="BodyText"/>
        <w:spacing w:line="314" w:lineRule="auto" w:before="101"/>
        <w:ind w:left="448" w:right="51" w:firstLine="13"/>
      </w:pPr>
      <w:r>
        <w:rPr>
          <w:color w:val="383636"/>
          <w:w w:val="110"/>
        </w:rPr>
        <w:t>skills, choose not to use those they have, or are inhibited from doing so (Monti et al., 1994, 1995). </w:t>
      </w:r>
      <w:r>
        <w:rPr>
          <w:rFonts w:ascii="Arial"/>
          <w:color w:val="383636"/>
          <w:w w:val="110"/>
          <w:sz w:val="19"/>
        </w:rPr>
        <w:t>It </w:t>
      </w:r>
      <w:r>
        <w:rPr>
          <w:color w:val="383636"/>
          <w:w w:val="110"/>
        </w:rPr>
        <w:t>also assumes that over the course of time, substance abusers develop a particular set of effect expectancies based on their observations of peers and significant others abusing substances to try to cope with difficult situations and through their own experiences of the positive effects of substances. They have come to believe that substances have positive benefits that are more immediate and prominent than their negative consequences. They also come to rely on substances as a means of trying to cope with these</w:t>
      </w:r>
      <w:r>
        <w:rPr>
          <w:color w:val="383636"/>
          <w:spacing w:val="-18"/>
          <w:w w:val="110"/>
        </w:rPr>
        <w:t> </w:t>
      </w:r>
      <w:r>
        <w:rPr>
          <w:color w:val="383636"/>
          <w:w w:val="110"/>
        </w:rPr>
        <w:t>situations.</w:t>
      </w:r>
    </w:p>
    <w:p>
      <w:pPr>
        <w:pStyle w:val="BodyText"/>
        <w:spacing w:line="217" w:lineRule="exact"/>
        <w:ind w:left="759"/>
      </w:pPr>
      <w:r>
        <w:rPr>
          <w:color w:val="383636"/>
          <w:w w:val="110"/>
        </w:rPr>
        <w:t>To the extent that the individual is lacking in</w:t>
      </w:r>
    </w:p>
    <w:p>
      <w:pPr>
        <w:pStyle w:val="BodyText"/>
        <w:spacing w:line="314" w:lineRule="auto" w:before="68"/>
        <w:ind w:left="471" w:right="51" w:firstLine="7"/>
      </w:pPr>
      <w:r>
        <w:rPr>
          <w:color w:val="383636"/>
          <w:w w:val="110"/>
        </w:rPr>
        <w:t>the coping skills necessary to deal with the demands of high-risk substance abuse or relapse situations, his sense of self-efficacy decreases.</w:t>
      </w:r>
    </w:p>
    <w:p>
      <w:pPr>
        <w:pStyle w:val="BodyText"/>
        <w:spacing w:line="314" w:lineRule="auto"/>
        <w:ind w:left="471" w:right="44" w:firstLine="8"/>
      </w:pPr>
      <w:r>
        <w:rPr>
          <w:color w:val="383636"/>
          <w:w w:val="110"/>
        </w:rPr>
        <w:t>As personal efficacy decreases, the anticipated positive effects of substance abuse increase and become</w:t>
      </w:r>
      <w:r>
        <w:rPr>
          <w:color w:val="383636"/>
          <w:spacing w:val="-6"/>
          <w:w w:val="110"/>
        </w:rPr>
        <w:t> </w:t>
      </w:r>
      <w:r>
        <w:rPr>
          <w:color w:val="383636"/>
          <w:w w:val="110"/>
        </w:rPr>
        <w:t>more</w:t>
      </w:r>
      <w:r>
        <w:rPr>
          <w:color w:val="383636"/>
          <w:spacing w:val="-15"/>
          <w:w w:val="110"/>
        </w:rPr>
        <w:t> </w:t>
      </w:r>
      <w:r>
        <w:rPr>
          <w:color w:val="383636"/>
          <w:w w:val="110"/>
        </w:rPr>
        <w:t>salient</w:t>
      </w:r>
      <w:r>
        <w:rPr>
          <w:color w:val="383636"/>
          <w:spacing w:val="-5"/>
          <w:w w:val="110"/>
        </w:rPr>
        <w:t> </w:t>
      </w:r>
      <w:r>
        <w:rPr>
          <w:color w:val="383636"/>
          <w:w w:val="110"/>
        </w:rPr>
        <w:t>(Brown</w:t>
      </w:r>
      <w:r>
        <w:rPr>
          <w:color w:val="383636"/>
          <w:spacing w:val="-11"/>
          <w:w w:val="110"/>
        </w:rPr>
        <w:t> </w:t>
      </w:r>
      <w:r>
        <w:rPr>
          <w:color w:val="383636"/>
          <w:w w:val="110"/>
        </w:rPr>
        <w:t>et</w:t>
      </w:r>
      <w:r>
        <w:rPr>
          <w:color w:val="383636"/>
          <w:spacing w:val="-12"/>
          <w:w w:val="110"/>
        </w:rPr>
        <w:t> </w:t>
      </w:r>
      <w:r>
        <w:rPr>
          <w:color w:val="383636"/>
          <w:w w:val="110"/>
        </w:rPr>
        <w:t>al.,</w:t>
      </w:r>
      <w:r>
        <w:rPr>
          <w:color w:val="383636"/>
          <w:spacing w:val="-29"/>
          <w:w w:val="110"/>
        </w:rPr>
        <w:t> </w:t>
      </w:r>
      <w:r>
        <w:rPr>
          <w:color w:val="383636"/>
          <w:w w:val="110"/>
        </w:rPr>
        <w:t>1998).</w:t>
      </w:r>
      <w:r>
        <w:rPr>
          <w:color w:val="383636"/>
          <w:spacing w:val="30"/>
          <w:w w:val="110"/>
        </w:rPr>
        <w:t> </w:t>
      </w:r>
      <w:r>
        <w:rPr>
          <w:color w:val="383636"/>
          <w:w w:val="110"/>
        </w:rPr>
        <w:t>Under such conditions, the individual is likely to use (Moser and Annis, 1996). When confronted by similar situations in the future, the likelihood of using continues to be quite high, unless new coping skills have been learned. Given the interaction of self-efficacy, substance-related effects expectancies, and high-risk situations, "the decision to drink or exercise restraint (self­ control) is ultimately determined by</w:t>
      </w:r>
      <w:r>
        <w:rPr>
          <w:color w:val="383636"/>
          <w:spacing w:val="-41"/>
          <w:w w:val="110"/>
        </w:rPr>
        <w:t> </w:t>
      </w:r>
      <w:r>
        <w:rPr>
          <w:color w:val="383636"/>
          <w:w w:val="110"/>
        </w:rPr>
        <w:t>self-efficacy and outcome expectations formulated around a current situational context"  (Abrams and Niaura, 1987, p.</w:t>
      </w:r>
      <w:r>
        <w:rPr>
          <w:color w:val="383636"/>
          <w:spacing w:val="-44"/>
          <w:w w:val="110"/>
        </w:rPr>
        <w:t> </w:t>
      </w:r>
      <w:r>
        <w:rPr>
          <w:color w:val="383636"/>
          <w:w w:val="110"/>
        </w:rPr>
        <w:t>152).</w:t>
      </w:r>
    </w:p>
    <w:p>
      <w:pPr>
        <w:pStyle w:val="BodyText"/>
        <w:spacing w:line="214" w:lineRule="exact"/>
        <w:ind w:left="777"/>
      </w:pPr>
      <w:r>
        <w:rPr>
          <w:color w:val="383636"/>
          <w:w w:val="110"/>
        </w:rPr>
        <w:t>Attributional processes and emotional</w:t>
      </w:r>
    </w:p>
    <w:p>
      <w:pPr>
        <w:pStyle w:val="BodyText"/>
        <w:spacing w:line="312" w:lineRule="auto" w:before="73"/>
        <w:ind w:left="473" w:right="72" w:firstLine="11"/>
      </w:pPr>
      <w:r>
        <w:rPr>
          <w:color w:val="383636"/>
          <w:w w:val="110"/>
        </w:rPr>
        <w:t>responses also play a role in an individual's decision to use (Marlatt and Gordon, 1985). Should the client attribute her substance abuse to internal, stable, and global characteristics (e.g., ''I'm nothing but an addict; there's nothing that I can do to stop using"), then it is likely that she will feel angry, depressed, hopeless, and helpless. These reactions are less likely to occur and to be less pronounced for individuals who are more firmly committed to the goal</w:t>
      </w:r>
      <w:r>
        <w:rPr>
          <w:color w:val="383636"/>
          <w:spacing w:val="-9"/>
          <w:w w:val="110"/>
        </w:rPr>
        <w:t> </w:t>
      </w:r>
      <w:r>
        <w:rPr>
          <w:color w:val="383636"/>
          <w:w w:val="110"/>
        </w:rPr>
        <w:t>of</w:t>
      </w:r>
    </w:p>
    <w:p>
      <w:pPr>
        <w:pStyle w:val="BodyText"/>
        <w:spacing w:line="312" w:lineRule="auto" w:before="92"/>
        <w:ind w:left="450" w:right="936" w:hanging="1"/>
      </w:pPr>
      <w:r>
        <w:rPr/>
        <w:br w:type="column"/>
      </w:r>
      <w:r>
        <w:rPr>
          <w:color w:val="383636"/>
          <w:w w:val="110"/>
        </w:rPr>
        <w:t>abstinence or moderation and for those who have maintained such goals longer. These negative emotions represent yet another high­ risk situation. </w:t>
      </w:r>
      <w:r>
        <w:rPr>
          <w:color w:val="383636"/>
          <w:w w:val="110"/>
          <w:sz w:val="21"/>
        </w:rPr>
        <w:t>If </w:t>
      </w:r>
      <w:r>
        <w:rPr>
          <w:color w:val="383636"/>
          <w:w w:val="110"/>
        </w:rPr>
        <w:t>the individual does not have the necessary restorative coping skills to deal with them and to counteract the impact of a negative attributional style, it is more likely that an initial slip will continue on as a full-blown relapse (Stephens et al.,</w:t>
      </w:r>
      <w:r>
        <w:rPr>
          <w:color w:val="383636"/>
          <w:spacing w:val="-29"/>
          <w:w w:val="110"/>
        </w:rPr>
        <w:t> </w:t>
      </w:r>
      <w:r>
        <w:rPr>
          <w:color w:val="383636"/>
          <w:w w:val="110"/>
        </w:rPr>
        <w:t>1994).</w:t>
      </w:r>
    </w:p>
    <w:p>
      <w:pPr>
        <w:pStyle w:val="Heading2"/>
        <w:tabs>
          <w:tab w:pos="4875" w:val="left" w:leader="none"/>
        </w:tabs>
        <w:spacing w:line="237" w:lineRule="auto" w:before="166"/>
        <w:ind w:left="448" w:right="759" w:firstLine="8"/>
      </w:pPr>
      <w:r>
        <w:rPr>
          <w:color w:val="383636"/>
          <w:w w:val="105"/>
        </w:rPr>
        <w:t>Cognitive-Behavioral </w:t>
      </w:r>
      <w:r>
        <w:rPr>
          <w:color w:val="383636"/>
          <w:w w:val="105"/>
          <w:u w:val="single" w:color="221E1F"/>
        </w:rPr>
        <w:t>Therapy</w:t>
      </w:r>
      <w:r>
        <w:rPr>
          <w:color w:val="383636"/>
          <w:u w:val="single" w:color="221E1F"/>
        </w:rPr>
        <w:tab/>
      </w:r>
    </w:p>
    <w:p>
      <w:pPr>
        <w:pStyle w:val="BodyText"/>
        <w:spacing w:line="314" w:lineRule="auto" w:before="225"/>
        <w:ind w:left="448" w:right="936" w:firstLine="10"/>
      </w:pPr>
      <w:r>
        <w:rPr>
          <w:color w:val="383636"/>
          <w:w w:val="110"/>
        </w:rPr>
        <w:t>Cognitive-behavioral therapy (CBT) derives, in part, from both behavioral and cognitive theories. While sharing a number of procedures in common, CBT is also distinct in many ways from these other therapies (Carroll, 1998). In comparison to cognitive therapy, CBT places less emphasis on identifying,  understanding, and changing underlying beliefs about the self and the  self in relationship to substance abuse. </w:t>
      </w:r>
      <w:r>
        <w:rPr>
          <w:rFonts w:ascii="Arial"/>
          <w:color w:val="383636"/>
          <w:w w:val="110"/>
          <w:sz w:val="19"/>
        </w:rPr>
        <w:t>It </w:t>
      </w:r>
      <w:r>
        <w:rPr>
          <w:color w:val="383636"/>
          <w:w w:val="110"/>
        </w:rPr>
        <w:t>focuses instead on learning and practicing a variety of coping skills, only some of which are cognitive. A greater emphasis is also placed on using behavioral coping strategies, especially early in therapy. CBT tries to change what the client both does and</w:t>
      </w:r>
      <w:r>
        <w:rPr>
          <w:color w:val="383636"/>
          <w:spacing w:val="6"/>
          <w:w w:val="110"/>
        </w:rPr>
        <w:t> </w:t>
      </w:r>
      <w:r>
        <w:rPr>
          <w:color w:val="383636"/>
          <w:w w:val="110"/>
        </w:rPr>
        <w:t>thinks.</w:t>
      </w:r>
    </w:p>
    <w:p>
      <w:pPr>
        <w:pStyle w:val="BodyText"/>
        <w:spacing w:line="314" w:lineRule="auto"/>
        <w:ind w:left="458" w:right="867" w:firstLine="295"/>
      </w:pPr>
      <w:r>
        <w:rPr>
          <w:color w:val="383636"/>
          <w:w w:val="110"/>
        </w:rPr>
        <w:t>In comparison to behavioral treatments such as the community reinforcement approach, CBT focuses more on cognitions, beliefs, and expectancies. Also, CBT generally does not incorporate contingency management approaches such as the use of vouchers to reinforce desired behaviors. CBT is usually confined to the treatment session (although therapists often give homework to clients to be completed outside the therapy session), whereas the community reinforcement approach stresses the importance of incorporating interventions into real world settings and taking advantage of community resources. Figure 4-18 lists a number of features thought to be unique to cognitive-behavioral</w:t>
      </w:r>
      <w:r>
        <w:rPr>
          <w:color w:val="383636"/>
          <w:spacing w:val="-14"/>
          <w:w w:val="110"/>
        </w:rPr>
        <w:t> </w:t>
      </w:r>
      <w:r>
        <w:rPr>
          <w:color w:val="383636"/>
          <w:w w:val="110"/>
        </w:rPr>
        <w:t>interventions.</w:t>
      </w:r>
    </w:p>
    <w:p>
      <w:pPr>
        <w:spacing w:after="0" w:line="314" w:lineRule="auto"/>
        <w:sectPr>
          <w:type w:val="continuous"/>
          <w:pgSz w:w="12240" w:h="15840"/>
          <w:pgMar w:top="1100" w:bottom="0" w:left="980" w:right="560"/>
          <w:cols w:num="2" w:equalWidth="0">
            <w:col w:w="4818" w:space="245"/>
            <w:col w:w="5637"/>
          </w:cols>
        </w:sectPr>
      </w:pPr>
    </w:p>
    <w:p>
      <w:pPr>
        <w:pStyle w:val="BodyText"/>
      </w:pPr>
    </w:p>
    <w:p>
      <w:pPr>
        <w:pStyle w:val="BodyText"/>
        <w:spacing w:before="3"/>
        <w:rPr>
          <w:sz w:val="11"/>
        </w:rPr>
      </w:pPr>
    </w:p>
    <w:p>
      <w:pPr>
        <w:pStyle w:val="BodyText"/>
        <w:ind w:left="487"/>
      </w:pPr>
      <w:r>
        <w:rPr/>
        <w:pict>
          <v:group style="width:480pt;height:221pt;mso-position-horizontal-relative:char;mso-position-vertical-relative:line" coordorigin="0,0" coordsize="9600,4420">
            <v:shape style="position:absolute;left:0;top:0;width:9591;height:4410" coordorigin="0,0" coordsize="9591,4410" path="m9576,4396l0,4396,0,4410,9576,4410,9576,4396xm9576,0l0,0,0,0,0,14,0,16,0,854,0,856,0,1574,0,1874,0,2774,14,2774,14,1874,14,1574,14,856,14,854,14,16,9576,16,9576,14,14,14,14,14,9576,14,9576,0xm9590,16l9576,16,9576,854,9576,856,9576,1574,9576,1874,9576,2774,9590,2774,9590,1874,9590,1574,9590,856,9590,854,9590,16xe" filled="true" fillcolor="#221e1f" stroked="false">
              <v:path arrowok="t"/>
              <v:fill type="solid"/>
            </v:shape>
            <v:shape style="position:absolute;left:8;top:2766;width:9587;height:1654" coordorigin="8,2766" coordsize="9587,1654" path="m8,4419l8,2766m9595,4419l9595,2766e" filled="false" stroked="true" strokeweight=".480667pt" strokecolor="#000000">
              <v:path arrowok="t"/>
              <v:stroke dashstyle="solid"/>
            </v:shape>
            <v:shape style="position:absolute;left:14;top:15;width:9558;height:4380"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312" w:lineRule="auto" w:before="137"/>
                      <w:ind w:left="102" w:right="314" w:firstLine="1"/>
                      <w:jc w:val="left"/>
                      <w:rPr>
                        <w:sz w:val="20"/>
                      </w:rPr>
                    </w:pPr>
                    <w:r>
                      <w:rPr>
                        <w:color w:val="312D2F"/>
                        <w:w w:val="110"/>
                        <w:sz w:val="20"/>
                      </w:rPr>
                      <w:t>The key ingredients that distinguish CBT from other some other therapies and that must be included in a CBT treatment include the</w:t>
                    </w:r>
                    <w:r>
                      <w:rPr>
                        <w:color w:val="312D2F"/>
                        <w:spacing w:val="2"/>
                        <w:w w:val="110"/>
                        <w:sz w:val="20"/>
                      </w:rPr>
                      <w:t> </w:t>
                    </w:r>
                    <w:r>
                      <w:rPr>
                        <w:color w:val="312D2F"/>
                        <w:w w:val="110"/>
                        <w:sz w:val="20"/>
                      </w:rPr>
                      <w:t>following:</w:t>
                    </w:r>
                  </w:p>
                  <w:p>
                    <w:pPr>
                      <w:numPr>
                        <w:ilvl w:val="0"/>
                        <w:numId w:val="12"/>
                      </w:numPr>
                      <w:tabs>
                        <w:tab w:pos="397" w:val="left" w:leader="none"/>
                      </w:tabs>
                      <w:spacing w:before="94"/>
                      <w:ind w:left="396" w:right="0" w:hanging="295"/>
                      <w:jc w:val="left"/>
                      <w:rPr>
                        <w:sz w:val="20"/>
                      </w:rPr>
                    </w:pPr>
                    <w:r>
                      <w:rPr>
                        <w:color w:val="312D2F"/>
                        <w:w w:val="110"/>
                        <w:sz w:val="20"/>
                      </w:rPr>
                      <w:t>A functional analysis of substance</w:t>
                    </w:r>
                    <w:r>
                      <w:rPr>
                        <w:color w:val="312D2F"/>
                        <w:spacing w:val="1"/>
                        <w:w w:val="110"/>
                        <w:sz w:val="20"/>
                      </w:rPr>
                      <w:t> </w:t>
                    </w:r>
                    <w:r>
                      <w:rPr>
                        <w:color w:val="312D2F"/>
                        <w:w w:val="110"/>
                        <w:sz w:val="20"/>
                      </w:rPr>
                      <w:t>abuse</w:t>
                    </w:r>
                  </w:p>
                  <w:p>
                    <w:pPr>
                      <w:numPr>
                        <w:ilvl w:val="0"/>
                        <w:numId w:val="12"/>
                      </w:numPr>
                      <w:tabs>
                        <w:tab w:pos="393" w:val="left" w:leader="none"/>
                      </w:tabs>
                      <w:spacing w:line="307" w:lineRule="auto" w:before="38"/>
                      <w:ind w:left="390" w:right="245" w:hanging="289"/>
                      <w:jc w:val="left"/>
                      <w:rPr>
                        <w:sz w:val="20"/>
                      </w:rPr>
                    </w:pPr>
                    <w:r>
                      <w:rPr>
                        <w:color w:val="312D2F"/>
                        <w:w w:val="110"/>
                        <w:sz w:val="20"/>
                      </w:rPr>
                      <w:t>Individualized training in recognizing and coping with craving, managing thoughts about substance abuse, problemsolving, planning for emergencies, recognizing seemingly irrelevant decisions, and using refusal skills</w:t>
                    </w:r>
                  </w:p>
                  <w:p>
                    <w:pPr>
                      <w:numPr>
                        <w:ilvl w:val="0"/>
                        <w:numId w:val="12"/>
                      </w:numPr>
                      <w:tabs>
                        <w:tab w:pos="397" w:val="left" w:leader="none"/>
                      </w:tabs>
                      <w:spacing w:line="236" w:lineRule="exact" w:before="0"/>
                      <w:ind w:left="396" w:right="0" w:hanging="295"/>
                      <w:jc w:val="left"/>
                      <w:rPr>
                        <w:sz w:val="20"/>
                      </w:rPr>
                    </w:pPr>
                    <w:r>
                      <w:rPr>
                        <w:color w:val="312D2F"/>
                        <w:w w:val="110"/>
                        <w:sz w:val="20"/>
                      </w:rPr>
                      <w:t>An examination of the client's cognitive processes related to substance</w:t>
                    </w:r>
                    <w:r>
                      <w:rPr>
                        <w:color w:val="312D2F"/>
                        <w:spacing w:val="14"/>
                        <w:w w:val="110"/>
                        <w:sz w:val="20"/>
                      </w:rPr>
                      <w:t> </w:t>
                    </w:r>
                    <w:r>
                      <w:rPr>
                        <w:color w:val="312D2F"/>
                        <w:w w:val="110"/>
                        <w:sz w:val="20"/>
                      </w:rPr>
                      <w:t>abuse</w:t>
                    </w:r>
                  </w:p>
                  <w:p>
                    <w:pPr>
                      <w:numPr>
                        <w:ilvl w:val="0"/>
                        <w:numId w:val="12"/>
                      </w:numPr>
                      <w:tabs>
                        <w:tab w:pos="392" w:val="left" w:leader="none"/>
                      </w:tabs>
                      <w:spacing w:before="39"/>
                      <w:ind w:left="391" w:right="0" w:hanging="290"/>
                      <w:jc w:val="left"/>
                      <w:rPr>
                        <w:sz w:val="20"/>
                      </w:rPr>
                    </w:pPr>
                    <w:r>
                      <w:rPr>
                        <w:color w:val="312D2F"/>
                        <w:w w:val="110"/>
                        <w:sz w:val="20"/>
                      </w:rPr>
                      <w:t>The identification and debriefing of past and future high-risk</w:t>
                    </w:r>
                    <w:r>
                      <w:rPr>
                        <w:color w:val="312D2F"/>
                        <w:spacing w:val="-35"/>
                        <w:w w:val="110"/>
                        <w:sz w:val="20"/>
                      </w:rPr>
                      <w:t> </w:t>
                    </w:r>
                    <w:r>
                      <w:rPr>
                        <w:color w:val="312D2F"/>
                        <w:w w:val="110"/>
                        <w:sz w:val="20"/>
                      </w:rPr>
                      <w:t>situations</w:t>
                    </w:r>
                  </w:p>
                  <w:p>
                    <w:pPr>
                      <w:numPr>
                        <w:ilvl w:val="0"/>
                        <w:numId w:val="12"/>
                      </w:numPr>
                      <w:tabs>
                        <w:tab w:pos="392" w:val="left" w:leader="none"/>
                      </w:tabs>
                      <w:spacing w:before="33"/>
                      <w:ind w:left="391" w:right="0" w:hanging="290"/>
                      <w:jc w:val="left"/>
                      <w:rPr>
                        <w:sz w:val="20"/>
                      </w:rPr>
                    </w:pPr>
                    <w:r>
                      <w:rPr>
                        <w:color w:val="312D2F"/>
                        <w:w w:val="105"/>
                        <w:sz w:val="20"/>
                      </w:rPr>
                      <w:t>The encouragement and review of extra-session implementation of</w:t>
                    </w:r>
                    <w:r>
                      <w:rPr>
                        <w:color w:val="312D2F"/>
                        <w:spacing w:val="47"/>
                        <w:w w:val="105"/>
                        <w:sz w:val="20"/>
                      </w:rPr>
                      <w:t> </w:t>
                    </w:r>
                    <w:r>
                      <w:rPr>
                        <w:color w:val="312D2F"/>
                        <w:w w:val="105"/>
                        <w:sz w:val="20"/>
                      </w:rPr>
                      <w:t>skills</w:t>
                    </w:r>
                  </w:p>
                  <w:p>
                    <w:pPr>
                      <w:numPr>
                        <w:ilvl w:val="0"/>
                        <w:numId w:val="12"/>
                      </w:numPr>
                      <w:tabs>
                        <w:tab w:pos="395" w:val="left" w:leader="none"/>
                      </w:tabs>
                      <w:spacing w:before="38"/>
                      <w:ind w:left="394" w:right="0" w:hanging="293"/>
                      <w:jc w:val="left"/>
                      <w:rPr>
                        <w:sz w:val="20"/>
                      </w:rPr>
                    </w:pPr>
                    <w:r>
                      <w:rPr>
                        <w:color w:val="312D2F"/>
                        <w:w w:val="105"/>
                        <w:sz w:val="20"/>
                      </w:rPr>
                      <w:t>Practice of skills within</w:t>
                    </w:r>
                    <w:r>
                      <w:rPr>
                        <w:color w:val="312D2F"/>
                        <w:spacing w:val="16"/>
                        <w:w w:val="105"/>
                        <w:sz w:val="20"/>
                      </w:rPr>
                      <w:t> </w:t>
                    </w:r>
                    <w:r>
                      <w:rPr>
                        <w:color w:val="312D2F"/>
                        <w:w w:val="105"/>
                        <w:sz w:val="20"/>
                      </w:rPr>
                      <w:t>sessions</w:t>
                    </w:r>
                  </w:p>
                  <w:p>
                    <w:pPr>
                      <w:spacing w:before="174"/>
                      <w:ind w:left="112" w:right="0" w:firstLine="0"/>
                      <w:jc w:val="left"/>
                      <w:rPr>
                        <w:sz w:val="20"/>
                      </w:rPr>
                    </w:pPr>
                    <w:r>
                      <w:rPr>
                        <w:i/>
                        <w:color w:val="312D2F"/>
                        <w:sz w:val="21"/>
                      </w:rPr>
                      <w:t>Source: </w:t>
                    </w:r>
                    <w:r>
                      <w:rPr>
                        <w:color w:val="312D2F"/>
                        <w:sz w:val="20"/>
                      </w:rPr>
                      <w:t>Carroll, 1998.</w:t>
                    </w:r>
                  </w:p>
                </w:txbxContent>
              </v:textbox>
              <w10:wrap type="none"/>
            </v:shape>
            <v:shape style="position:absolute;left:115;top:15;width:9360;height:840" type="#_x0000_t202" filled="true" fillcolor="#221e1f" stroked="false">
              <v:textbox inset="0,0,0,0">
                <w:txbxContent>
                  <w:p>
                    <w:pPr>
                      <w:spacing w:before="66"/>
                      <w:ind w:left="894" w:right="1021" w:firstLine="0"/>
                      <w:jc w:val="center"/>
                      <w:rPr>
                        <w:sz w:val="23"/>
                      </w:rPr>
                    </w:pPr>
                    <w:r>
                      <w:rPr>
                        <w:color w:val="FFFFFF"/>
                        <w:w w:val="110"/>
                        <w:sz w:val="24"/>
                      </w:rPr>
                      <w:t>Figure</w:t>
                    </w:r>
                    <w:r>
                      <w:rPr>
                        <w:color w:val="FFFFFF"/>
                        <w:spacing w:val="-7"/>
                        <w:w w:val="110"/>
                        <w:sz w:val="24"/>
                      </w:rPr>
                      <w:t> </w:t>
                    </w:r>
                    <w:r>
                      <w:rPr>
                        <w:color w:val="FFFFFF"/>
                        <w:w w:val="110"/>
                        <w:sz w:val="23"/>
                      </w:rPr>
                      <w:t>4-18</w:t>
                    </w:r>
                  </w:p>
                  <w:p>
                    <w:pPr>
                      <w:spacing w:before="147"/>
                      <w:ind w:left="894" w:right="1035" w:firstLine="0"/>
                      <w:jc w:val="center"/>
                      <w:rPr>
                        <w:sz w:val="24"/>
                      </w:rPr>
                    </w:pPr>
                    <w:r>
                      <w:rPr>
                        <w:color w:val="FFFFFF"/>
                        <w:w w:val="110"/>
                        <w:sz w:val="24"/>
                      </w:rPr>
                      <w:t>Essential and Unique Elements of Cognitive-Behavioral Interventions</w:t>
                    </w:r>
                  </w:p>
                </w:txbxContent>
              </v:textbox>
              <v:fill type="solid"/>
              <w10:wrap type="none"/>
            </v:shape>
          </v:group>
        </w:pict>
      </w:r>
      <w:r>
        <w:rPr/>
      </w:r>
    </w:p>
    <w:p>
      <w:pPr>
        <w:pStyle w:val="BodyText"/>
        <w:spacing w:before="4"/>
        <w:rPr>
          <w:sz w:val="17"/>
        </w:rPr>
      </w:pPr>
    </w:p>
    <w:p>
      <w:pPr>
        <w:spacing w:after="0"/>
        <w:rPr>
          <w:sz w:val="17"/>
        </w:rPr>
        <w:sectPr>
          <w:pgSz w:w="12240" w:h="15840"/>
          <w:pgMar w:header="707" w:footer="738" w:top="1000" w:bottom="940" w:left="980" w:right="560"/>
        </w:sectPr>
      </w:pPr>
    </w:p>
    <w:p>
      <w:pPr>
        <w:pStyle w:val="BodyText"/>
        <w:spacing w:line="314" w:lineRule="auto" w:before="92"/>
        <w:ind w:left="454" w:right="38" w:firstLine="293"/>
      </w:pPr>
      <w:r>
        <w:rPr>
          <w:color w:val="312D2F"/>
          <w:w w:val="110"/>
        </w:rPr>
        <w:t>CBT uses learning processes to help individuals reduce their drug use. It works by helping clients recognize the situations in which they are likely to use, find ways of avoiding those situations, and cope more effectively with situations, feelings, and behaviors related to their</w:t>
      </w:r>
      <w:r>
        <w:rPr>
          <w:color w:val="312D2F"/>
          <w:spacing w:val="-15"/>
          <w:w w:val="110"/>
        </w:rPr>
        <w:t> </w:t>
      </w:r>
      <w:r>
        <w:rPr>
          <w:color w:val="312D2F"/>
          <w:w w:val="110"/>
        </w:rPr>
        <w:t>substance</w:t>
      </w:r>
      <w:r>
        <w:rPr>
          <w:color w:val="312D2F"/>
          <w:spacing w:val="-10"/>
          <w:w w:val="110"/>
        </w:rPr>
        <w:t> </w:t>
      </w:r>
      <w:r>
        <w:rPr>
          <w:color w:val="312D2F"/>
          <w:w w:val="110"/>
        </w:rPr>
        <w:t>abuse</w:t>
      </w:r>
      <w:r>
        <w:rPr>
          <w:color w:val="312D2F"/>
          <w:spacing w:val="-10"/>
          <w:w w:val="110"/>
        </w:rPr>
        <w:t> </w:t>
      </w:r>
      <w:r>
        <w:rPr>
          <w:color w:val="312D2F"/>
          <w:w w:val="110"/>
        </w:rPr>
        <w:t>(Carroll,</w:t>
      </w:r>
      <w:r>
        <w:rPr>
          <w:color w:val="312D2F"/>
          <w:spacing w:val="-19"/>
          <w:w w:val="110"/>
        </w:rPr>
        <w:t> </w:t>
      </w:r>
      <w:r>
        <w:rPr>
          <w:color w:val="312D2F"/>
          <w:w w:val="110"/>
        </w:rPr>
        <w:t>1998).</w:t>
      </w:r>
      <w:r>
        <w:rPr>
          <w:color w:val="312D2F"/>
          <w:spacing w:val="24"/>
          <w:w w:val="110"/>
        </w:rPr>
        <w:t> </w:t>
      </w:r>
      <w:r>
        <w:rPr>
          <w:color w:val="312D2F"/>
          <w:w w:val="110"/>
        </w:rPr>
        <w:t>To</w:t>
      </w:r>
      <w:r>
        <w:rPr>
          <w:color w:val="312D2F"/>
          <w:spacing w:val="-18"/>
          <w:w w:val="110"/>
        </w:rPr>
        <w:t> </w:t>
      </w:r>
      <w:r>
        <w:rPr>
          <w:color w:val="312D2F"/>
          <w:w w:val="110"/>
        </w:rPr>
        <w:t>achieve these therapeutic goals, cognitive-behavioral therapies incorporate three core elements: (1) functional analysis, (2) coping skills training, and (3) relapse prevention (Rotgers,</w:t>
      </w:r>
      <w:r>
        <w:rPr>
          <w:color w:val="312D2F"/>
          <w:spacing w:val="-3"/>
          <w:w w:val="110"/>
        </w:rPr>
        <w:t> </w:t>
      </w:r>
      <w:r>
        <w:rPr>
          <w:color w:val="312D2F"/>
          <w:w w:val="110"/>
        </w:rPr>
        <w:t>1996).</w:t>
      </w:r>
    </w:p>
    <w:p>
      <w:pPr>
        <w:pStyle w:val="Heading3"/>
        <w:spacing w:before="133"/>
        <w:ind w:left="465"/>
      </w:pPr>
      <w:r>
        <w:rPr>
          <w:color w:val="312D2F"/>
          <w:w w:val="105"/>
        </w:rPr>
        <w:t>Functional Analysis</w:t>
      </w:r>
    </w:p>
    <w:p>
      <w:pPr>
        <w:pStyle w:val="BodyText"/>
        <w:spacing w:line="314" w:lineRule="auto" w:before="118"/>
        <w:ind w:left="454" w:right="38" w:firstLine="9"/>
      </w:pPr>
      <w:r>
        <w:rPr>
          <w:color w:val="312D2F"/>
          <w:w w:val="110"/>
        </w:rPr>
        <w:t>Behavioral, cognitive, and cognitive-behavioral treatments all rely heavily on an awareness of  the antecedents and consequences of substance abuse. In all of  these therapeutic approaches, the client and therapist typically begin therapy by conducting a thorough functional analysis of substance abuse behavior (Carroll, 1998; Monti et al., 1994; Rotgers, 1996). This analysis attempts to identify the antecedents and consequences of substance abuse behavior, which serve as triggering and maintaining factors. Antecedents of use can come from emotional, social, cognitive, situational/ environmental, and physiological domains (Miller and Mastria, 1977). The functional analysis should also focus on the number,</w:t>
      </w:r>
      <w:r>
        <w:rPr>
          <w:color w:val="312D2F"/>
          <w:spacing w:val="14"/>
          <w:w w:val="110"/>
        </w:rPr>
        <w:t> </w:t>
      </w:r>
      <w:r>
        <w:rPr>
          <w:color w:val="312D2F"/>
          <w:w w:val="110"/>
        </w:rPr>
        <w:t>range,</w:t>
      </w:r>
    </w:p>
    <w:p>
      <w:pPr>
        <w:pStyle w:val="BodyText"/>
        <w:spacing w:line="314" w:lineRule="auto" w:before="92"/>
        <w:ind w:left="457" w:right="957" w:firstLine="2"/>
      </w:pPr>
      <w:r>
        <w:rPr/>
        <w:br w:type="column"/>
      </w:r>
      <w:r>
        <w:rPr>
          <w:color w:val="312D2F"/>
          <w:w w:val="110"/>
        </w:rPr>
        <w:t>and effectiveness of the individual's coping skills. While a major emphasis in cognitive­ behavioral therapy is on identifying and remediating deficits in coping skills, it is also important to assess the client's strengths and adaptive skills (DeNelsky and Boat, 1986).</w:t>
      </w:r>
    </w:p>
    <w:p>
      <w:pPr>
        <w:pStyle w:val="BodyText"/>
        <w:spacing w:line="314" w:lineRule="auto"/>
        <w:ind w:left="454" w:right="910" w:firstLine="294"/>
      </w:pPr>
      <w:r>
        <w:rPr>
          <w:color w:val="312D2F"/>
          <w:w w:val="110"/>
        </w:rPr>
        <w:t>The functional analysis will also assess features in the client's emotional states and thoughts and in her environment that are highly associated with substance abuse.  This allows the identification of situations that are particularly high risk for the individual. In addition, it is important to determine what the person thought, felt, and did both during and after high-risk situations. Gaining information about high-risk situations in which the person drank or used drugs and those in which a  relapse crisis was encountered but averted is helpful</w:t>
      </w:r>
      <w:r>
        <w:rPr>
          <w:color w:val="312D2F"/>
          <w:spacing w:val="-18"/>
          <w:w w:val="110"/>
        </w:rPr>
        <w:t> </w:t>
      </w:r>
      <w:r>
        <w:rPr>
          <w:color w:val="312D2F"/>
          <w:w w:val="110"/>
        </w:rPr>
        <w:t>in</w:t>
      </w:r>
      <w:r>
        <w:rPr>
          <w:color w:val="312D2F"/>
          <w:spacing w:val="-20"/>
          <w:w w:val="110"/>
        </w:rPr>
        <w:t> </w:t>
      </w:r>
      <w:r>
        <w:rPr>
          <w:color w:val="312D2F"/>
          <w:w w:val="110"/>
        </w:rPr>
        <w:t>assessing</w:t>
      </w:r>
      <w:r>
        <w:rPr>
          <w:color w:val="312D2F"/>
          <w:spacing w:val="-13"/>
          <w:w w:val="110"/>
        </w:rPr>
        <w:t> </w:t>
      </w:r>
      <w:r>
        <w:rPr>
          <w:color w:val="312D2F"/>
          <w:w w:val="110"/>
        </w:rPr>
        <w:t>coping</w:t>
      </w:r>
      <w:r>
        <w:rPr>
          <w:color w:val="312D2F"/>
          <w:spacing w:val="-21"/>
          <w:w w:val="110"/>
        </w:rPr>
        <w:t> </w:t>
      </w:r>
      <w:r>
        <w:rPr>
          <w:color w:val="312D2F"/>
          <w:w w:val="110"/>
        </w:rPr>
        <w:t>abilities,</w:t>
      </w:r>
      <w:r>
        <w:rPr>
          <w:color w:val="312D2F"/>
          <w:spacing w:val="-17"/>
          <w:w w:val="110"/>
        </w:rPr>
        <w:t> </w:t>
      </w:r>
      <w:r>
        <w:rPr>
          <w:color w:val="312D2F"/>
          <w:w w:val="110"/>
        </w:rPr>
        <w:t>self-efficacy perceptions, substance-related effect expectancies, and attributional</w:t>
      </w:r>
      <w:r>
        <w:rPr>
          <w:color w:val="312D2F"/>
          <w:spacing w:val="-15"/>
          <w:w w:val="110"/>
        </w:rPr>
        <w:t> </w:t>
      </w:r>
      <w:r>
        <w:rPr>
          <w:color w:val="312D2F"/>
          <w:w w:val="110"/>
        </w:rPr>
        <w:t>processes.</w:t>
      </w:r>
    </w:p>
    <w:p>
      <w:pPr>
        <w:pStyle w:val="BodyText"/>
        <w:spacing w:line="314" w:lineRule="auto"/>
        <w:ind w:left="461" w:right="870" w:firstLine="286"/>
      </w:pPr>
      <w:r>
        <w:rPr>
          <w:color w:val="312D2F"/>
          <w:w w:val="110"/>
        </w:rPr>
        <w:t>Without such a thorough assessment, CBT treatment cannot proceed and is likely to fail (Rotgers, 1996). This detailed analysis serves to inform the treatment process and individualize the specific interventions and treatment plan for the client. The therapist and client can then use the results of the functional analysis to</w:t>
      </w:r>
    </w:p>
    <w:p>
      <w:pPr>
        <w:spacing w:after="0" w:line="314" w:lineRule="auto"/>
        <w:sectPr>
          <w:type w:val="continuous"/>
          <w:pgSz w:w="12240" w:h="15840"/>
          <w:pgMar w:top="1100" w:bottom="0" w:left="980" w:right="560"/>
          <w:cols w:num="2" w:equalWidth="0">
            <w:col w:w="4805" w:space="243"/>
            <w:col w:w="5652"/>
          </w:cols>
        </w:sectPr>
      </w:pPr>
    </w:p>
    <w:p>
      <w:pPr>
        <w:pStyle w:val="BodyText"/>
      </w:pPr>
    </w:p>
    <w:p>
      <w:pPr>
        <w:pStyle w:val="BodyText"/>
        <w:spacing w:before="1"/>
        <w:rPr>
          <w:sz w:val="19"/>
        </w:rPr>
      </w:pPr>
    </w:p>
    <w:p>
      <w:pPr>
        <w:spacing w:after="0"/>
        <w:rPr>
          <w:sz w:val="19"/>
        </w:rPr>
        <w:sectPr>
          <w:pgSz w:w="12240" w:h="15840"/>
          <w:pgMar w:header="774" w:footer="743" w:top="940" w:bottom="940" w:left="980" w:right="560"/>
        </w:sectPr>
      </w:pPr>
    </w:p>
    <w:p>
      <w:pPr>
        <w:pStyle w:val="BodyText"/>
        <w:spacing w:line="316" w:lineRule="auto" w:before="92"/>
        <w:ind w:left="457" w:firstLine="2"/>
      </w:pPr>
      <w:r>
        <w:rPr>
          <w:color w:val="312D2F"/>
          <w:w w:val="110"/>
        </w:rPr>
        <w:t>anticipate high-risk situations and develop specific methods to avoid or cope with them.</w:t>
      </w:r>
    </w:p>
    <w:p>
      <w:pPr>
        <w:pStyle w:val="BodyText"/>
        <w:spacing w:line="312" w:lineRule="auto"/>
        <w:ind w:left="443" w:right="72" w:firstLine="304"/>
      </w:pPr>
      <w:r>
        <w:rPr>
          <w:color w:val="312D2F"/>
          <w:w w:val="110"/>
        </w:rPr>
        <w:t>Questionnaires, interviews, and role-playing measures are available to assist the therapist in the assessment and functional analysis. The therapist should try to evaluate the number and type of high-risk situations, the temptation to use in these situations, confidence that one will not use in high-risk situations, substance abuse­ related</w:t>
      </w:r>
      <w:r>
        <w:rPr>
          <w:color w:val="312D2F"/>
          <w:spacing w:val="-12"/>
          <w:w w:val="110"/>
        </w:rPr>
        <w:t> </w:t>
      </w:r>
      <w:r>
        <w:rPr>
          <w:color w:val="312D2F"/>
          <w:w w:val="110"/>
        </w:rPr>
        <w:t>self-efficacy,</w:t>
      </w:r>
      <w:r>
        <w:rPr>
          <w:color w:val="312D2F"/>
          <w:spacing w:val="-35"/>
          <w:w w:val="110"/>
        </w:rPr>
        <w:t> </w:t>
      </w:r>
      <w:r>
        <w:rPr>
          <w:color w:val="312D2F"/>
          <w:w w:val="110"/>
        </w:rPr>
        <w:t>frequency</w:t>
      </w:r>
      <w:r>
        <w:rPr>
          <w:color w:val="312D2F"/>
          <w:spacing w:val="-13"/>
          <w:w w:val="110"/>
        </w:rPr>
        <w:t> </w:t>
      </w:r>
      <w:r>
        <w:rPr>
          <w:color w:val="312D2F"/>
          <w:w w:val="110"/>
        </w:rPr>
        <w:t>and</w:t>
      </w:r>
      <w:r>
        <w:rPr>
          <w:color w:val="312D2F"/>
          <w:spacing w:val="-6"/>
          <w:w w:val="110"/>
        </w:rPr>
        <w:t> </w:t>
      </w:r>
      <w:r>
        <w:rPr>
          <w:color w:val="312D2F"/>
          <w:w w:val="110"/>
        </w:rPr>
        <w:t>effectiveness of coping, and substance-specific effect expectancies. More detailed information on the assessment process in cognitive-behavioral approaches to substance abuse and its treatment is available in a number of sources (Donovan, 1998; Donovan and Marlatt, 1988; Monti et al., 1994;</w:t>
      </w:r>
      <w:r>
        <w:rPr>
          <w:color w:val="312D2F"/>
          <w:spacing w:val="-31"/>
          <w:w w:val="110"/>
        </w:rPr>
        <w:t> </w:t>
      </w:r>
      <w:r>
        <w:rPr>
          <w:color w:val="312D2F"/>
          <w:w w:val="110"/>
        </w:rPr>
        <w:t>Sobell</w:t>
      </w:r>
      <w:r>
        <w:rPr>
          <w:color w:val="312D2F"/>
          <w:spacing w:val="-18"/>
          <w:w w:val="110"/>
        </w:rPr>
        <w:t> </w:t>
      </w:r>
      <w:r>
        <w:rPr>
          <w:color w:val="312D2F"/>
          <w:w w:val="110"/>
        </w:rPr>
        <w:t>et</w:t>
      </w:r>
      <w:r>
        <w:rPr>
          <w:color w:val="312D2F"/>
          <w:spacing w:val="-15"/>
          <w:w w:val="110"/>
        </w:rPr>
        <w:t> </w:t>
      </w:r>
      <w:r>
        <w:rPr>
          <w:color w:val="312D2F"/>
          <w:w w:val="110"/>
        </w:rPr>
        <w:t>al.,</w:t>
      </w:r>
      <w:r>
        <w:rPr>
          <w:color w:val="312D2F"/>
          <w:spacing w:val="-37"/>
          <w:w w:val="110"/>
        </w:rPr>
        <w:t> </w:t>
      </w:r>
      <w:r>
        <w:rPr>
          <w:color w:val="312D2F"/>
          <w:w w:val="110"/>
        </w:rPr>
        <w:t>1988;</w:t>
      </w:r>
      <w:r>
        <w:rPr>
          <w:color w:val="312D2F"/>
          <w:spacing w:val="-23"/>
          <w:w w:val="110"/>
        </w:rPr>
        <w:t> </w:t>
      </w:r>
      <w:r>
        <w:rPr>
          <w:color w:val="312D2F"/>
          <w:w w:val="110"/>
        </w:rPr>
        <w:t>and</w:t>
      </w:r>
      <w:r>
        <w:rPr>
          <w:color w:val="312D2F"/>
          <w:spacing w:val="1"/>
          <w:w w:val="110"/>
        </w:rPr>
        <w:t> </w:t>
      </w:r>
      <w:r>
        <w:rPr>
          <w:color w:val="312D2F"/>
          <w:w w:val="110"/>
        </w:rPr>
        <w:t>Sobell</w:t>
      </w:r>
      <w:r>
        <w:rPr>
          <w:color w:val="312D2F"/>
          <w:spacing w:val="-21"/>
          <w:w w:val="110"/>
        </w:rPr>
        <w:t> </w:t>
      </w:r>
      <w:r>
        <w:rPr>
          <w:color w:val="312D2F"/>
          <w:w w:val="110"/>
        </w:rPr>
        <w:t>et</w:t>
      </w:r>
      <w:r>
        <w:rPr>
          <w:color w:val="312D2F"/>
          <w:spacing w:val="-16"/>
          <w:w w:val="110"/>
        </w:rPr>
        <w:t> </w:t>
      </w:r>
      <w:r>
        <w:rPr>
          <w:color w:val="312D2F"/>
          <w:w w:val="110"/>
        </w:rPr>
        <w:t>al.,</w:t>
      </w:r>
      <w:r>
        <w:rPr>
          <w:color w:val="312D2F"/>
          <w:spacing w:val="-33"/>
          <w:w w:val="110"/>
        </w:rPr>
        <w:t> </w:t>
      </w:r>
      <w:r>
        <w:rPr>
          <w:color w:val="312D2F"/>
          <w:w w:val="110"/>
        </w:rPr>
        <w:t>1994). For a review of assessment tools that can be used in developing a functional analysis see TIP </w:t>
      </w:r>
      <w:r>
        <w:rPr>
          <w:color w:val="312D2F"/>
          <w:sz w:val="19"/>
        </w:rPr>
        <w:t>35,</w:t>
      </w:r>
      <w:r>
        <w:rPr>
          <w:color w:val="312D2F"/>
          <w:spacing w:val="-9"/>
          <w:sz w:val="19"/>
        </w:rPr>
        <w:t> </w:t>
      </w:r>
      <w:r>
        <w:rPr>
          <w:i/>
          <w:color w:val="312D2F"/>
          <w:sz w:val="21"/>
        </w:rPr>
        <w:t>Enhancing</w:t>
      </w:r>
      <w:r>
        <w:rPr>
          <w:i/>
          <w:color w:val="312D2F"/>
          <w:spacing w:val="-12"/>
          <w:sz w:val="21"/>
        </w:rPr>
        <w:t> </w:t>
      </w:r>
      <w:r>
        <w:rPr>
          <w:i/>
          <w:color w:val="312D2F"/>
          <w:sz w:val="21"/>
        </w:rPr>
        <w:t>Motivation</w:t>
      </w:r>
      <w:r>
        <w:rPr>
          <w:i/>
          <w:color w:val="312D2F"/>
          <w:spacing w:val="-11"/>
          <w:sz w:val="21"/>
        </w:rPr>
        <w:t> </w:t>
      </w:r>
      <w:r>
        <w:rPr>
          <w:i/>
          <w:color w:val="312D2F"/>
          <w:sz w:val="21"/>
        </w:rPr>
        <w:t>for</w:t>
      </w:r>
      <w:r>
        <w:rPr>
          <w:i/>
          <w:color w:val="312D2F"/>
          <w:spacing w:val="-23"/>
          <w:sz w:val="21"/>
        </w:rPr>
        <w:t> </w:t>
      </w:r>
      <w:r>
        <w:rPr>
          <w:i/>
          <w:color w:val="312D2F"/>
          <w:sz w:val="21"/>
        </w:rPr>
        <w:t>Change</w:t>
      </w:r>
      <w:r>
        <w:rPr>
          <w:i/>
          <w:color w:val="312D2F"/>
          <w:spacing w:val="-16"/>
          <w:sz w:val="21"/>
        </w:rPr>
        <w:t> </w:t>
      </w:r>
      <w:r>
        <w:rPr>
          <w:i/>
          <w:color w:val="312D2F"/>
          <w:sz w:val="21"/>
        </w:rPr>
        <w:t>in</w:t>
      </w:r>
      <w:r>
        <w:rPr>
          <w:i/>
          <w:color w:val="312D2F"/>
          <w:spacing w:val="-16"/>
          <w:sz w:val="21"/>
        </w:rPr>
        <w:t> </w:t>
      </w:r>
      <w:r>
        <w:rPr>
          <w:i/>
          <w:color w:val="312D2F"/>
          <w:sz w:val="21"/>
        </w:rPr>
        <w:t>Substance </w:t>
      </w:r>
      <w:r>
        <w:rPr>
          <w:i/>
          <w:color w:val="312D2F"/>
          <w:w w:val="110"/>
          <w:sz w:val="21"/>
        </w:rPr>
        <w:t>Abuse Treatment </w:t>
      </w:r>
      <w:r>
        <w:rPr>
          <w:color w:val="312D2F"/>
          <w:w w:val="110"/>
        </w:rPr>
        <w:t>(CSAT,</w:t>
      </w:r>
      <w:r>
        <w:rPr>
          <w:color w:val="312D2F"/>
          <w:spacing w:val="-34"/>
          <w:w w:val="110"/>
        </w:rPr>
        <w:t> </w:t>
      </w:r>
      <w:r>
        <w:rPr>
          <w:color w:val="312D2F"/>
          <w:w w:val="110"/>
        </w:rPr>
        <w:t>1999c).</w:t>
      </w:r>
    </w:p>
    <w:p>
      <w:pPr>
        <w:spacing w:before="124"/>
        <w:ind w:left="461" w:right="0" w:firstLine="0"/>
        <w:jc w:val="left"/>
        <w:rPr>
          <w:b/>
          <w:sz w:val="27"/>
        </w:rPr>
      </w:pPr>
      <w:r>
        <w:rPr>
          <w:b/>
          <w:color w:val="312D2F"/>
          <w:w w:val="105"/>
          <w:sz w:val="27"/>
        </w:rPr>
        <w:t>Coping Skills</w:t>
      </w:r>
      <w:r>
        <w:rPr>
          <w:b/>
          <w:color w:val="312D2F"/>
          <w:spacing w:val="-32"/>
          <w:w w:val="105"/>
          <w:sz w:val="27"/>
        </w:rPr>
        <w:t> </w:t>
      </w:r>
      <w:r>
        <w:rPr>
          <w:b/>
          <w:color w:val="312D2F"/>
          <w:w w:val="105"/>
          <w:sz w:val="27"/>
        </w:rPr>
        <w:t>Training</w:t>
      </w:r>
    </w:p>
    <w:p>
      <w:pPr>
        <w:pStyle w:val="BodyText"/>
        <w:spacing w:line="314" w:lineRule="auto" w:before="115"/>
        <w:ind w:left="457" w:right="38" w:firstLine="8"/>
      </w:pPr>
      <w:r>
        <w:rPr>
          <w:color w:val="312D2F"/>
          <w:w w:val="110"/>
        </w:rPr>
        <w:t>A major component in cognitive-behavioral therapy is the development of appropriate coping skills. Deficits in coping skills among substance abusers may be the result of a number of possible factors (Carroll, 1998). They may have never developed these skills, possibly because the early onset of substance abuse impaired the development of age-sensitive skills. Previously developed coping skills may have been compromised by an increased reliance on substances  use as a primary means of coping. Some clients continue to use skills that are appropriate at an earlier age but are no longer appropriate or effective. Others have appropriate coping skills available to them but are inhibited from using them. Whatever the origin</w:t>
      </w:r>
      <w:r>
        <w:rPr>
          <w:color w:val="312D2F"/>
          <w:spacing w:val="-19"/>
          <w:w w:val="110"/>
        </w:rPr>
        <w:t> </w:t>
      </w:r>
      <w:r>
        <w:rPr>
          <w:color w:val="312D2F"/>
          <w:w w:val="110"/>
        </w:rPr>
        <w:t>of</w:t>
      </w:r>
      <w:r>
        <w:rPr>
          <w:color w:val="312D2F"/>
          <w:spacing w:val="4"/>
          <w:w w:val="110"/>
        </w:rPr>
        <w:t> </w:t>
      </w:r>
      <w:r>
        <w:rPr>
          <w:color w:val="312D2F"/>
          <w:w w:val="110"/>
        </w:rPr>
        <w:t>the</w:t>
      </w:r>
      <w:r>
        <w:rPr>
          <w:color w:val="312D2F"/>
          <w:spacing w:val="13"/>
          <w:w w:val="110"/>
        </w:rPr>
        <w:t> </w:t>
      </w:r>
      <w:r>
        <w:rPr>
          <w:color w:val="312D2F"/>
          <w:w w:val="110"/>
        </w:rPr>
        <w:t>deficits,</w:t>
      </w:r>
      <w:r>
        <w:rPr>
          <w:color w:val="312D2F"/>
          <w:spacing w:val="-11"/>
          <w:w w:val="110"/>
        </w:rPr>
        <w:t> </w:t>
      </w:r>
      <w:r>
        <w:rPr>
          <w:color w:val="312D2F"/>
          <w:w w:val="110"/>
        </w:rPr>
        <w:t>a</w:t>
      </w:r>
      <w:r>
        <w:rPr>
          <w:color w:val="312D2F"/>
          <w:spacing w:val="-6"/>
          <w:w w:val="110"/>
        </w:rPr>
        <w:t> </w:t>
      </w:r>
      <w:r>
        <w:rPr>
          <w:color w:val="312D2F"/>
          <w:w w:val="110"/>
        </w:rPr>
        <w:t>primary</w:t>
      </w:r>
      <w:r>
        <w:rPr>
          <w:color w:val="312D2F"/>
          <w:spacing w:val="-5"/>
          <w:w w:val="110"/>
        </w:rPr>
        <w:t> </w:t>
      </w:r>
      <w:r>
        <w:rPr>
          <w:color w:val="312D2F"/>
          <w:w w:val="110"/>
        </w:rPr>
        <w:t>goal</w:t>
      </w:r>
      <w:r>
        <w:rPr>
          <w:color w:val="312D2F"/>
          <w:spacing w:val="-15"/>
          <w:w w:val="110"/>
        </w:rPr>
        <w:t> </w:t>
      </w:r>
      <w:r>
        <w:rPr>
          <w:color w:val="312D2F"/>
          <w:w w:val="110"/>
        </w:rPr>
        <w:t>of CBT</w:t>
      </w:r>
      <w:r>
        <w:rPr>
          <w:color w:val="312D2F"/>
          <w:spacing w:val="-16"/>
          <w:w w:val="110"/>
        </w:rPr>
        <w:t> </w:t>
      </w:r>
      <w:r>
        <w:rPr>
          <w:color w:val="312D2F"/>
          <w:w w:val="110"/>
        </w:rPr>
        <w:t>is</w:t>
      </w:r>
      <w:r>
        <w:rPr>
          <w:color w:val="312D2F"/>
          <w:spacing w:val="-11"/>
          <w:w w:val="110"/>
        </w:rPr>
        <w:t> </w:t>
      </w:r>
      <w:r>
        <w:rPr>
          <w:color w:val="312D2F"/>
          <w:w w:val="110"/>
        </w:rPr>
        <w:t>to help the individual develop and employ coping skills that effectively deal with the demands of high-risk situations without having to resort to substances as an alternative</w:t>
      </w:r>
      <w:r>
        <w:rPr>
          <w:color w:val="312D2F"/>
          <w:spacing w:val="6"/>
          <w:w w:val="110"/>
        </w:rPr>
        <w:t> </w:t>
      </w:r>
      <w:r>
        <w:rPr>
          <w:color w:val="312D2F"/>
          <w:w w:val="110"/>
        </w:rPr>
        <w:t>response.</w:t>
      </w:r>
    </w:p>
    <w:p>
      <w:pPr>
        <w:pStyle w:val="BodyText"/>
        <w:spacing w:line="314" w:lineRule="auto" w:before="92"/>
        <w:ind w:left="443" w:right="891" w:firstLine="310"/>
      </w:pPr>
      <w:r>
        <w:rPr/>
        <w:br w:type="column"/>
      </w:r>
      <w:r>
        <w:rPr>
          <w:color w:val="312D2F"/>
          <w:w w:val="110"/>
        </w:rPr>
        <w:t>A number of published treatment manuals are available to guide skills training with substance users (Carroll, 1998; Kadden et al., 1992;</w:t>
      </w:r>
      <w:r>
        <w:rPr>
          <w:color w:val="312D2F"/>
          <w:spacing w:val="-15"/>
          <w:w w:val="110"/>
        </w:rPr>
        <w:t> </w:t>
      </w:r>
      <w:r>
        <w:rPr>
          <w:color w:val="312D2F"/>
          <w:w w:val="110"/>
        </w:rPr>
        <w:t>Monti</w:t>
      </w:r>
      <w:r>
        <w:rPr>
          <w:color w:val="312D2F"/>
          <w:spacing w:val="-12"/>
          <w:w w:val="110"/>
        </w:rPr>
        <w:t> </w:t>
      </w:r>
      <w:r>
        <w:rPr>
          <w:color w:val="312D2F"/>
          <w:w w:val="110"/>
        </w:rPr>
        <w:t>et</w:t>
      </w:r>
      <w:r>
        <w:rPr>
          <w:color w:val="312D2F"/>
          <w:spacing w:val="-10"/>
          <w:w w:val="110"/>
        </w:rPr>
        <w:t> </w:t>
      </w:r>
      <w:r>
        <w:rPr>
          <w:color w:val="312D2F"/>
          <w:w w:val="110"/>
        </w:rPr>
        <w:t>al.,</w:t>
      </w:r>
      <w:r>
        <w:rPr>
          <w:color w:val="312D2F"/>
          <w:spacing w:val="-33"/>
          <w:w w:val="110"/>
        </w:rPr>
        <w:t> </w:t>
      </w:r>
      <w:r>
        <w:rPr>
          <w:color w:val="312D2F"/>
          <w:w w:val="110"/>
        </w:rPr>
        <w:t>1989).</w:t>
      </w:r>
      <w:r>
        <w:rPr>
          <w:color w:val="312D2F"/>
          <w:spacing w:val="29"/>
          <w:w w:val="110"/>
        </w:rPr>
        <w:t> </w:t>
      </w:r>
      <w:r>
        <w:rPr>
          <w:color w:val="312D2F"/>
          <w:w w:val="110"/>
        </w:rPr>
        <w:t>These</w:t>
      </w:r>
      <w:r>
        <w:rPr>
          <w:color w:val="312D2F"/>
          <w:spacing w:val="-6"/>
          <w:w w:val="110"/>
        </w:rPr>
        <w:t> </w:t>
      </w:r>
      <w:r>
        <w:rPr>
          <w:color w:val="312D2F"/>
          <w:w w:val="110"/>
        </w:rPr>
        <w:t>manuals</w:t>
      </w:r>
      <w:r>
        <w:rPr>
          <w:color w:val="312D2F"/>
          <w:spacing w:val="-3"/>
          <w:w w:val="110"/>
        </w:rPr>
        <w:t> </w:t>
      </w:r>
      <w:r>
        <w:rPr>
          <w:color w:val="312D2F"/>
          <w:w w:val="110"/>
        </w:rPr>
        <w:t>provide a session-by-session overview of the intervention. The material covered in these interventions can be categorized into a number of broad classes. The skills to be taught are either specific to substance abuse (e.g., coping with craving, refusing an offer of alcohol or drugs) or apply to more general interpersonal and emotional areas (e.g., communication skills, coping with anger or depression). They are either cognitive or behavioral in nature. Some might be viewed as essential and would be expected to be used for all clients, while others would be viewed as more elective in nature and would be selected for a particular individual based on the functional analysis. The ability to individually tailor the skills training to the client's needs represents one of the strengths of CBT.</w:t>
      </w:r>
    </w:p>
    <w:p>
      <w:pPr>
        <w:pStyle w:val="BodyText"/>
        <w:spacing w:line="210" w:lineRule="exact"/>
        <w:ind w:left="752"/>
      </w:pPr>
      <w:r>
        <w:rPr>
          <w:color w:val="312D2F"/>
          <w:w w:val="110"/>
        </w:rPr>
        <w:t>Figure 4-19 presents a list of session topics</w:t>
      </w:r>
    </w:p>
    <w:p>
      <w:pPr>
        <w:pStyle w:val="BodyText"/>
        <w:spacing w:line="314" w:lineRule="auto" w:before="73"/>
        <w:ind w:left="454" w:right="927" w:firstLine="13"/>
      </w:pPr>
      <w:r>
        <w:rPr>
          <w:color w:val="312D2F"/>
          <w:w w:val="110"/>
        </w:rPr>
        <w:t>(Monti et al., 1989) which served as the foundation for the CBT delivered in Project MATCH</w:t>
      </w:r>
      <w:r>
        <w:rPr>
          <w:color w:val="312D2F"/>
          <w:spacing w:val="-11"/>
          <w:w w:val="110"/>
        </w:rPr>
        <w:t> </w:t>
      </w:r>
      <w:r>
        <w:rPr>
          <w:color w:val="312D2F"/>
          <w:w w:val="110"/>
        </w:rPr>
        <w:t>(Matching</w:t>
      </w:r>
      <w:r>
        <w:rPr>
          <w:color w:val="312D2F"/>
          <w:spacing w:val="-16"/>
          <w:w w:val="110"/>
        </w:rPr>
        <w:t> </w:t>
      </w:r>
      <w:r>
        <w:rPr>
          <w:color w:val="312D2F"/>
          <w:w w:val="110"/>
        </w:rPr>
        <w:t>Alcohol</w:t>
      </w:r>
      <w:r>
        <w:rPr>
          <w:color w:val="312D2F"/>
          <w:spacing w:val="-17"/>
          <w:w w:val="110"/>
        </w:rPr>
        <w:t> </w:t>
      </w:r>
      <w:r>
        <w:rPr>
          <w:color w:val="312D2F"/>
          <w:w w:val="110"/>
        </w:rPr>
        <w:t>Treatment</w:t>
      </w:r>
      <w:r>
        <w:rPr>
          <w:color w:val="312D2F"/>
          <w:spacing w:val="-3"/>
          <w:w w:val="110"/>
        </w:rPr>
        <w:t> </w:t>
      </w:r>
      <w:r>
        <w:rPr>
          <w:color w:val="312D2F"/>
          <w:w w:val="110"/>
        </w:rPr>
        <w:t>to</w:t>
      </w:r>
      <w:r>
        <w:rPr>
          <w:color w:val="312D2F"/>
          <w:spacing w:val="-20"/>
          <w:w w:val="110"/>
        </w:rPr>
        <w:t> </w:t>
      </w:r>
      <w:r>
        <w:rPr>
          <w:color w:val="312D2F"/>
          <w:w w:val="110"/>
        </w:rPr>
        <w:t>Client Heterogeneity Project) (Kadden et al., 1992), a large multisite study of treatment matching funded by the National Institute on Alcohol Abuse and Alcoholism (NIAAA). While the topics used in this particular example were developed for use with clients with alcohol abuse disorders, they are easily adapted to the needs of clients who are abusing other substances.</w:t>
      </w:r>
    </w:p>
    <w:p>
      <w:pPr>
        <w:pStyle w:val="BodyText"/>
        <w:spacing w:line="314" w:lineRule="auto"/>
        <w:ind w:left="457" w:right="927" w:firstLine="296"/>
      </w:pPr>
      <w:r>
        <w:rPr>
          <w:color w:val="312D2F"/>
          <w:w w:val="110"/>
        </w:rPr>
        <w:t>According to Carroll, teaching coping skills is</w:t>
      </w:r>
      <w:r>
        <w:rPr>
          <w:color w:val="312D2F"/>
          <w:spacing w:val="-19"/>
          <w:w w:val="110"/>
        </w:rPr>
        <w:t> </w:t>
      </w:r>
      <w:r>
        <w:rPr>
          <w:color w:val="312D2F"/>
          <w:w w:val="110"/>
        </w:rPr>
        <w:t>the</w:t>
      </w:r>
      <w:r>
        <w:rPr>
          <w:color w:val="312D2F"/>
          <w:spacing w:val="-15"/>
          <w:w w:val="110"/>
        </w:rPr>
        <w:t> </w:t>
      </w:r>
      <w:r>
        <w:rPr>
          <w:color w:val="312D2F"/>
          <w:w w:val="110"/>
        </w:rPr>
        <w:t>core</w:t>
      </w:r>
      <w:r>
        <w:rPr>
          <w:color w:val="312D2F"/>
          <w:spacing w:val="-18"/>
          <w:w w:val="110"/>
        </w:rPr>
        <w:t> </w:t>
      </w:r>
      <w:r>
        <w:rPr>
          <w:color w:val="312D2F"/>
          <w:w w:val="110"/>
        </w:rPr>
        <w:t>of</w:t>
      </w:r>
      <w:r>
        <w:rPr>
          <w:color w:val="312D2F"/>
          <w:spacing w:val="-4"/>
          <w:w w:val="110"/>
        </w:rPr>
        <w:t> </w:t>
      </w:r>
      <w:r>
        <w:rPr>
          <w:color w:val="312D2F"/>
          <w:w w:val="110"/>
        </w:rPr>
        <w:t>CBT</w:t>
      </w:r>
      <w:r>
        <w:rPr>
          <w:color w:val="312D2F"/>
          <w:spacing w:val="-12"/>
          <w:w w:val="110"/>
        </w:rPr>
        <w:t> </w:t>
      </w:r>
      <w:r>
        <w:rPr>
          <w:color w:val="312D2F"/>
          <w:w w:val="110"/>
        </w:rPr>
        <w:t>(i.e.,</w:t>
      </w:r>
      <w:r>
        <w:rPr>
          <w:color w:val="312D2F"/>
          <w:spacing w:val="-16"/>
          <w:w w:val="110"/>
        </w:rPr>
        <w:t> </w:t>
      </w:r>
      <w:r>
        <w:rPr>
          <w:color w:val="312D2F"/>
          <w:w w:val="110"/>
        </w:rPr>
        <w:t>helping</w:t>
      </w:r>
      <w:r>
        <w:rPr>
          <w:color w:val="312D2F"/>
          <w:spacing w:val="-20"/>
          <w:w w:val="110"/>
        </w:rPr>
        <w:t> </w:t>
      </w:r>
      <w:r>
        <w:rPr>
          <w:color w:val="312D2F"/>
          <w:w w:val="110"/>
        </w:rPr>
        <w:t>clients</w:t>
      </w:r>
      <w:r>
        <w:rPr>
          <w:color w:val="312D2F"/>
          <w:spacing w:val="-16"/>
          <w:w w:val="110"/>
        </w:rPr>
        <w:t> </w:t>
      </w:r>
      <w:r>
        <w:rPr>
          <w:color w:val="312D2F"/>
          <w:w w:val="110"/>
        </w:rPr>
        <w:t>recognize the high-risk situations in which they are most likely to abuse substances and to develop other, more effective means of coping with them) (Carroll, 1998). The therapist teaches the client specific behavioral skills for forming and maintaining interpersonal relationships. For example, a client may be taught how to refuse</w:t>
      </w:r>
      <w:r>
        <w:rPr>
          <w:color w:val="312D2F"/>
          <w:spacing w:val="-1"/>
          <w:w w:val="110"/>
        </w:rPr>
        <w:t> </w:t>
      </w:r>
      <w:r>
        <w:rPr>
          <w:color w:val="312D2F"/>
          <w:w w:val="110"/>
        </w:rPr>
        <w:t>a</w:t>
      </w:r>
    </w:p>
    <w:p>
      <w:pPr>
        <w:spacing w:after="0" w:line="314" w:lineRule="auto"/>
        <w:sectPr>
          <w:type w:val="continuous"/>
          <w:pgSz w:w="12240" w:h="15840"/>
          <w:pgMar w:top="1100" w:bottom="0" w:left="980" w:right="560"/>
          <w:cols w:num="2" w:equalWidth="0">
            <w:col w:w="4794" w:space="254"/>
            <w:col w:w="5652"/>
          </w:cols>
        </w:sectPr>
      </w:pPr>
    </w:p>
    <w:p>
      <w:pPr>
        <w:pStyle w:val="BodyText"/>
      </w:pPr>
    </w:p>
    <w:p>
      <w:pPr>
        <w:pStyle w:val="BodyText"/>
      </w:pPr>
    </w:p>
    <w:p>
      <w:pPr>
        <w:pStyle w:val="BodyText"/>
      </w:pPr>
    </w:p>
    <w:p>
      <w:pPr>
        <w:pStyle w:val="BodyText"/>
      </w:pPr>
    </w:p>
    <w:p>
      <w:pPr>
        <w:pStyle w:val="BodyText"/>
        <w:spacing w:before="3"/>
        <w:rPr>
          <w:sz w:val="29"/>
        </w:rPr>
      </w:pPr>
    </w:p>
    <w:p>
      <w:pPr>
        <w:spacing w:after="0"/>
        <w:rPr>
          <w:sz w:val="29"/>
        </w:rPr>
        <w:sectPr>
          <w:pgSz w:w="12240" w:h="15840"/>
          <w:pgMar w:header="707" w:footer="738" w:top="1000" w:bottom="940" w:left="980" w:right="560"/>
        </w:sectPr>
      </w:pPr>
    </w:p>
    <w:p>
      <w:pPr>
        <w:pStyle w:val="Heading8"/>
        <w:spacing w:before="92"/>
        <w:ind w:left="607"/>
      </w:pPr>
      <w:r>
        <w:rPr/>
        <w:pict>
          <v:group style="position:absolute;margin-left:73.379997pt;margin-top:-44.837986pt;width:472.35pt;height:271.95pt;mso-position-horizontal-relative:page;mso-position-vertical-relative:paragraph;z-index:-17082368" coordorigin="1468,-897" coordsize="9447,5439">
            <v:rect style="position:absolute;left:1470;top:4510;width:9288;height:10" filled="true" fillcolor="#221e1f" stroked="false">
              <v:fill type="solid"/>
            </v:rect>
            <v:line style="position:absolute" from="1471,4541" to="1471,-111" stroked="true" strokeweight=".240377pt" strokecolor="#000000">
              <v:stroke dashstyle="solid"/>
            </v:line>
            <v:line style="position:absolute" from="10774,4541" to="10774,-111" stroked="true" strokeweight=".480753pt" strokecolor="#000000">
              <v:stroke dashstyle="solid"/>
            </v:line>
            <v:shape style="position:absolute;left:1467;top:-897;width:9447;height:809" type="#_x0000_t202" filled="true" fillcolor="#221e1f" stroked="false">
              <v:textbox inset="0,0,0,0">
                <w:txbxContent>
                  <w:p>
                    <w:pPr>
                      <w:spacing w:before="81"/>
                      <w:ind w:left="1775" w:right="1624" w:firstLine="0"/>
                      <w:jc w:val="center"/>
                      <w:rPr>
                        <w:sz w:val="24"/>
                      </w:rPr>
                    </w:pPr>
                    <w:r>
                      <w:rPr>
                        <w:color w:val="FFFFFF"/>
                        <w:w w:val="105"/>
                        <w:sz w:val="24"/>
                      </w:rPr>
                      <w:t>Figure 4-19</w:t>
                    </w:r>
                  </w:p>
                  <w:p>
                    <w:pPr>
                      <w:spacing w:before="85"/>
                      <w:ind w:left="1775" w:right="1642" w:firstLine="0"/>
                      <w:jc w:val="center"/>
                      <w:rPr>
                        <w:sz w:val="24"/>
                      </w:rPr>
                    </w:pPr>
                    <w:r>
                      <w:rPr>
                        <w:color w:val="FFFFFF"/>
                        <w:w w:val="110"/>
                        <w:sz w:val="24"/>
                      </w:rPr>
                      <w:t>Intrapersonal and Interpersonal Skills Training Elements</w:t>
                    </w:r>
                  </w:p>
                </w:txbxContent>
              </v:textbox>
              <v:fill type="solid"/>
              <w10:wrap type="none"/>
            </v:shape>
            <w10:wrap type="none"/>
          </v:group>
        </w:pict>
      </w:r>
      <w:r>
        <w:rPr>
          <w:color w:val="312D2F"/>
          <w:w w:val="110"/>
        </w:rPr>
        <w:t>Intrapersonal Skills</w:t>
      </w:r>
    </w:p>
    <w:p>
      <w:pPr>
        <w:pStyle w:val="ListParagraph"/>
        <w:numPr>
          <w:ilvl w:val="0"/>
          <w:numId w:val="11"/>
        </w:numPr>
        <w:tabs>
          <w:tab w:pos="897" w:val="left" w:leader="none"/>
        </w:tabs>
        <w:spacing w:line="240" w:lineRule="auto" w:before="164" w:after="0"/>
        <w:ind w:left="896" w:right="0" w:hanging="293"/>
        <w:jc w:val="left"/>
        <w:rPr>
          <w:rFonts w:ascii="Arial" w:hAnsi="Arial"/>
          <w:color w:val="312D2F"/>
          <w:sz w:val="23"/>
        </w:rPr>
      </w:pPr>
      <w:r>
        <w:rPr>
          <w:color w:val="312D2F"/>
          <w:w w:val="110"/>
          <w:sz w:val="20"/>
        </w:rPr>
        <w:t>Managing thoughts about substance</w:t>
      </w:r>
      <w:r>
        <w:rPr>
          <w:color w:val="312D2F"/>
          <w:spacing w:val="12"/>
          <w:w w:val="110"/>
          <w:sz w:val="20"/>
        </w:rPr>
        <w:t> </w:t>
      </w:r>
      <w:r>
        <w:rPr>
          <w:color w:val="312D2F"/>
          <w:w w:val="110"/>
          <w:sz w:val="20"/>
        </w:rPr>
        <w:t>abuse</w:t>
      </w:r>
    </w:p>
    <w:p>
      <w:pPr>
        <w:pStyle w:val="ListParagraph"/>
        <w:numPr>
          <w:ilvl w:val="0"/>
          <w:numId w:val="11"/>
        </w:numPr>
        <w:tabs>
          <w:tab w:pos="897" w:val="left" w:leader="none"/>
        </w:tabs>
        <w:spacing w:line="240" w:lineRule="auto" w:before="34" w:after="0"/>
        <w:ind w:left="896" w:right="0" w:hanging="293"/>
        <w:jc w:val="left"/>
        <w:rPr>
          <w:rFonts w:ascii="Arial" w:hAnsi="Arial"/>
          <w:color w:val="312D2F"/>
          <w:sz w:val="23"/>
        </w:rPr>
      </w:pPr>
      <w:r>
        <w:rPr>
          <w:color w:val="312D2F"/>
          <w:w w:val="110"/>
          <w:sz w:val="20"/>
        </w:rPr>
        <w:t>Problemsolving</w:t>
      </w:r>
    </w:p>
    <w:p>
      <w:pPr>
        <w:pStyle w:val="ListParagraph"/>
        <w:numPr>
          <w:ilvl w:val="0"/>
          <w:numId w:val="11"/>
        </w:numPr>
        <w:tabs>
          <w:tab w:pos="897" w:val="left" w:leader="none"/>
        </w:tabs>
        <w:spacing w:line="240" w:lineRule="auto" w:before="38" w:after="0"/>
        <w:ind w:left="896" w:right="0" w:hanging="293"/>
        <w:jc w:val="left"/>
        <w:rPr>
          <w:rFonts w:ascii="Arial" w:hAnsi="Arial"/>
          <w:color w:val="312D2F"/>
          <w:sz w:val="23"/>
        </w:rPr>
      </w:pPr>
      <w:r>
        <w:rPr>
          <w:color w:val="312D2F"/>
          <w:w w:val="110"/>
          <w:sz w:val="20"/>
        </w:rPr>
        <w:t>Decisionmaking</w:t>
      </w:r>
    </w:p>
    <w:p>
      <w:pPr>
        <w:pStyle w:val="ListParagraph"/>
        <w:numPr>
          <w:ilvl w:val="0"/>
          <w:numId w:val="11"/>
        </w:numPr>
        <w:tabs>
          <w:tab w:pos="897" w:val="left" w:leader="none"/>
        </w:tabs>
        <w:spacing w:line="240" w:lineRule="auto" w:before="33" w:after="0"/>
        <w:ind w:left="896" w:right="0" w:hanging="293"/>
        <w:jc w:val="left"/>
        <w:rPr>
          <w:rFonts w:ascii="Arial" w:hAnsi="Arial"/>
          <w:color w:val="312D2F"/>
          <w:sz w:val="23"/>
        </w:rPr>
      </w:pPr>
      <w:r>
        <w:rPr>
          <w:color w:val="312D2F"/>
          <w:w w:val="110"/>
          <w:sz w:val="20"/>
        </w:rPr>
        <w:t>Relaxation training and stress</w:t>
      </w:r>
      <w:r>
        <w:rPr>
          <w:color w:val="312D2F"/>
          <w:spacing w:val="11"/>
          <w:w w:val="110"/>
          <w:sz w:val="20"/>
        </w:rPr>
        <w:t> </w:t>
      </w:r>
      <w:r>
        <w:rPr>
          <w:color w:val="312D2F"/>
          <w:w w:val="110"/>
          <w:sz w:val="20"/>
        </w:rPr>
        <w:t>management</w:t>
      </w:r>
    </w:p>
    <w:p>
      <w:pPr>
        <w:pStyle w:val="ListParagraph"/>
        <w:numPr>
          <w:ilvl w:val="0"/>
          <w:numId w:val="11"/>
        </w:numPr>
        <w:tabs>
          <w:tab w:pos="897" w:val="left" w:leader="none"/>
        </w:tabs>
        <w:spacing w:line="240" w:lineRule="auto" w:before="39" w:after="0"/>
        <w:ind w:left="896" w:right="0" w:hanging="293"/>
        <w:jc w:val="left"/>
        <w:rPr>
          <w:rFonts w:ascii="Arial" w:hAnsi="Arial"/>
          <w:color w:val="312D2F"/>
          <w:sz w:val="23"/>
        </w:rPr>
      </w:pPr>
      <w:r>
        <w:rPr>
          <w:color w:val="312D2F"/>
          <w:w w:val="110"/>
          <w:sz w:val="20"/>
        </w:rPr>
        <w:t>Becoming aware of</w:t>
      </w:r>
      <w:r>
        <w:rPr>
          <w:color w:val="312D2F"/>
          <w:spacing w:val="3"/>
          <w:w w:val="110"/>
          <w:sz w:val="20"/>
        </w:rPr>
        <w:t> </w:t>
      </w:r>
      <w:r>
        <w:rPr>
          <w:color w:val="312D2F"/>
          <w:w w:val="110"/>
          <w:sz w:val="20"/>
        </w:rPr>
        <w:t>anger</w:t>
      </w:r>
    </w:p>
    <w:p>
      <w:pPr>
        <w:pStyle w:val="ListParagraph"/>
        <w:numPr>
          <w:ilvl w:val="0"/>
          <w:numId w:val="11"/>
        </w:numPr>
        <w:tabs>
          <w:tab w:pos="897" w:val="left" w:leader="none"/>
        </w:tabs>
        <w:spacing w:line="240" w:lineRule="auto" w:before="38" w:after="0"/>
        <w:ind w:left="896" w:right="0" w:hanging="293"/>
        <w:jc w:val="left"/>
        <w:rPr>
          <w:rFonts w:ascii="Arial" w:hAnsi="Arial"/>
          <w:color w:val="312D2F"/>
          <w:sz w:val="23"/>
        </w:rPr>
      </w:pPr>
      <w:r>
        <w:rPr>
          <w:color w:val="312D2F"/>
          <w:w w:val="110"/>
          <w:sz w:val="20"/>
        </w:rPr>
        <w:t>Managing</w:t>
      </w:r>
      <w:r>
        <w:rPr>
          <w:color w:val="312D2F"/>
          <w:spacing w:val="-2"/>
          <w:w w:val="110"/>
          <w:sz w:val="20"/>
        </w:rPr>
        <w:t> </w:t>
      </w:r>
      <w:r>
        <w:rPr>
          <w:color w:val="312D2F"/>
          <w:w w:val="110"/>
          <w:sz w:val="20"/>
        </w:rPr>
        <w:t>anger</w:t>
      </w:r>
    </w:p>
    <w:p>
      <w:pPr>
        <w:pStyle w:val="ListParagraph"/>
        <w:numPr>
          <w:ilvl w:val="0"/>
          <w:numId w:val="11"/>
        </w:numPr>
        <w:tabs>
          <w:tab w:pos="897" w:val="left" w:leader="none"/>
        </w:tabs>
        <w:spacing w:line="240" w:lineRule="auto" w:before="29" w:after="0"/>
        <w:ind w:left="896" w:right="0" w:hanging="293"/>
        <w:jc w:val="left"/>
        <w:rPr>
          <w:rFonts w:ascii="Arial" w:hAnsi="Arial"/>
          <w:color w:val="312D2F"/>
          <w:sz w:val="23"/>
        </w:rPr>
      </w:pPr>
      <w:r>
        <w:rPr>
          <w:color w:val="312D2F"/>
          <w:w w:val="110"/>
          <w:sz w:val="20"/>
        </w:rPr>
        <w:t>Becoming aware of negative</w:t>
      </w:r>
      <w:r>
        <w:rPr>
          <w:color w:val="312D2F"/>
          <w:spacing w:val="8"/>
          <w:w w:val="110"/>
          <w:sz w:val="20"/>
        </w:rPr>
        <w:t> </w:t>
      </w:r>
      <w:r>
        <w:rPr>
          <w:color w:val="312D2F"/>
          <w:w w:val="110"/>
          <w:sz w:val="20"/>
        </w:rPr>
        <w:t>thinking</w:t>
      </w:r>
    </w:p>
    <w:p>
      <w:pPr>
        <w:pStyle w:val="ListParagraph"/>
        <w:numPr>
          <w:ilvl w:val="0"/>
          <w:numId w:val="11"/>
        </w:numPr>
        <w:tabs>
          <w:tab w:pos="897" w:val="left" w:leader="none"/>
        </w:tabs>
        <w:spacing w:line="240" w:lineRule="auto" w:before="38" w:after="0"/>
        <w:ind w:left="896" w:right="0" w:hanging="293"/>
        <w:jc w:val="left"/>
        <w:rPr>
          <w:rFonts w:ascii="Arial" w:hAnsi="Arial"/>
          <w:color w:val="312D2F"/>
          <w:sz w:val="23"/>
        </w:rPr>
      </w:pPr>
      <w:r>
        <w:rPr>
          <w:color w:val="312D2F"/>
          <w:w w:val="110"/>
          <w:sz w:val="20"/>
        </w:rPr>
        <w:t>Managing negative</w:t>
      </w:r>
      <w:r>
        <w:rPr>
          <w:color w:val="312D2F"/>
          <w:spacing w:val="10"/>
          <w:w w:val="110"/>
          <w:sz w:val="20"/>
        </w:rPr>
        <w:t> </w:t>
      </w:r>
      <w:r>
        <w:rPr>
          <w:color w:val="312D2F"/>
          <w:w w:val="110"/>
          <w:sz w:val="20"/>
        </w:rPr>
        <w:t>thinking</w:t>
      </w:r>
    </w:p>
    <w:p>
      <w:pPr>
        <w:pStyle w:val="ListParagraph"/>
        <w:numPr>
          <w:ilvl w:val="0"/>
          <w:numId w:val="11"/>
        </w:numPr>
        <w:tabs>
          <w:tab w:pos="895" w:val="left" w:leader="none"/>
        </w:tabs>
        <w:spacing w:line="240" w:lineRule="auto" w:before="38" w:after="0"/>
        <w:ind w:left="894" w:right="0" w:hanging="291"/>
        <w:jc w:val="left"/>
        <w:rPr>
          <w:rFonts w:ascii="Arial" w:hAnsi="Arial"/>
          <w:color w:val="312D2F"/>
          <w:sz w:val="23"/>
        </w:rPr>
      </w:pPr>
      <w:r>
        <w:rPr>
          <w:color w:val="312D2F"/>
          <w:w w:val="110"/>
          <w:sz w:val="20"/>
        </w:rPr>
        <w:t>Increasing pleasant</w:t>
      </w:r>
      <w:r>
        <w:rPr>
          <w:color w:val="312D2F"/>
          <w:spacing w:val="-8"/>
          <w:w w:val="110"/>
          <w:sz w:val="20"/>
        </w:rPr>
        <w:t> </w:t>
      </w:r>
      <w:r>
        <w:rPr>
          <w:color w:val="312D2F"/>
          <w:w w:val="110"/>
          <w:sz w:val="20"/>
        </w:rPr>
        <w:t>activities</w:t>
      </w:r>
    </w:p>
    <w:p>
      <w:pPr>
        <w:pStyle w:val="ListParagraph"/>
        <w:numPr>
          <w:ilvl w:val="0"/>
          <w:numId w:val="11"/>
        </w:numPr>
        <w:tabs>
          <w:tab w:pos="897" w:val="left" w:leader="none"/>
        </w:tabs>
        <w:spacing w:line="240" w:lineRule="auto" w:before="34" w:after="0"/>
        <w:ind w:left="896" w:right="0" w:hanging="293"/>
        <w:jc w:val="left"/>
        <w:rPr>
          <w:rFonts w:ascii="Arial" w:hAnsi="Arial"/>
          <w:color w:val="312D2F"/>
          <w:sz w:val="23"/>
        </w:rPr>
      </w:pPr>
      <w:r>
        <w:rPr>
          <w:color w:val="312D2F"/>
          <w:w w:val="110"/>
          <w:sz w:val="20"/>
        </w:rPr>
        <w:t>Planning for</w:t>
      </w:r>
      <w:r>
        <w:rPr>
          <w:color w:val="312D2F"/>
          <w:spacing w:val="-10"/>
          <w:w w:val="110"/>
          <w:sz w:val="20"/>
        </w:rPr>
        <w:t> </w:t>
      </w:r>
      <w:r>
        <w:rPr>
          <w:color w:val="312D2F"/>
          <w:w w:val="110"/>
          <w:sz w:val="20"/>
        </w:rPr>
        <w:t>emergencies</w:t>
      </w:r>
    </w:p>
    <w:p>
      <w:pPr>
        <w:pStyle w:val="ListParagraph"/>
        <w:numPr>
          <w:ilvl w:val="0"/>
          <w:numId w:val="11"/>
        </w:numPr>
        <w:tabs>
          <w:tab w:pos="893" w:val="left" w:leader="none"/>
        </w:tabs>
        <w:spacing w:line="240" w:lineRule="auto" w:before="38" w:after="0"/>
        <w:ind w:left="892" w:right="0" w:hanging="289"/>
        <w:jc w:val="left"/>
        <w:rPr>
          <w:rFonts w:ascii="Arial" w:hAnsi="Arial"/>
          <w:color w:val="312D2F"/>
          <w:sz w:val="23"/>
        </w:rPr>
      </w:pPr>
      <w:r>
        <w:rPr>
          <w:color w:val="312D2F"/>
          <w:w w:val="110"/>
          <w:sz w:val="20"/>
        </w:rPr>
        <w:t>Coping with persistent</w:t>
      </w:r>
      <w:r>
        <w:rPr>
          <w:color w:val="312D2F"/>
          <w:spacing w:val="15"/>
          <w:w w:val="110"/>
          <w:sz w:val="20"/>
        </w:rPr>
        <w:t> </w:t>
      </w:r>
      <w:r>
        <w:rPr>
          <w:color w:val="312D2F"/>
          <w:w w:val="110"/>
          <w:sz w:val="20"/>
        </w:rPr>
        <w:t>problems</w:t>
      </w:r>
    </w:p>
    <w:p>
      <w:pPr>
        <w:pStyle w:val="BodyText"/>
        <w:spacing w:line="640" w:lineRule="atLeast" w:before="49"/>
        <w:ind w:left="465" w:right="-6" w:firstLine="149"/>
      </w:pPr>
      <w:r>
        <w:rPr>
          <w:i/>
          <w:color w:val="312D2F"/>
          <w:w w:val="110"/>
          <w:sz w:val="21"/>
        </w:rPr>
        <w:t>Source:</w:t>
      </w:r>
      <w:r>
        <w:rPr>
          <w:i/>
          <w:color w:val="312D2F"/>
          <w:spacing w:val="-30"/>
          <w:w w:val="110"/>
          <w:sz w:val="21"/>
        </w:rPr>
        <w:t> </w:t>
      </w:r>
      <w:r>
        <w:rPr>
          <w:color w:val="312D2F"/>
          <w:w w:val="110"/>
        </w:rPr>
        <w:t>Kadden,</w:t>
      </w:r>
      <w:r>
        <w:rPr>
          <w:color w:val="312D2F"/>
          <w:spacing w:val="-31"/>
          <w:w w:val="110"/>
        </w:rPr>
        <w:t> </w:t>
      </w:r>
      <w:r>
        <w:rPr>
          <w:color w:val="312D2F"/>
          <w:w w:val="110"/>
        </w:rPr>
        <w:t>1995,</w:t>
      </w:r>
      <w:r>
        <w:rPr>
          <w:color w:val="312D2F"/>
          <w:spacing w:val="-27"/>
          <w:w w:val="110"/>
        </w:rPr>
        <w:t> </w:t>
      </w:r>
      <w:r>
        <w:rPr>
          <w:color w:val="312D2F"/>
          <w:w w:val="110"/>
        </w:rPr>
        <w:t>adapted</w:t>
      </w:r>
      <w:r>
        <w:rPr>
          <w:color w:val="312D2F"/>
          <w:spacing w:val="-20"/>
          <w:w w:val="110"/>
        </w:rPr>
        <w:t> </w:t>
      </w:r>
      <w:r>
        <w:rPr>
          <w:color w:val="312D2F"/>
          <w:w w:val="110"/>
        </w:rPr>
        <w:t>from</w:t>
      </w:r>
      <w:r>
        <w:rPr>
          <w:color w:val="312D2F"/>
          <w:spacing w:val="-23"/>
          <w:w w:val="110"/>
        </w:rPr>
        <w:t> </w:t>
      </w:r>
      <w:r>
        <w:rPr>
          <w:color w:val="312D2F"/>
          <w:w w:val="110"/>
        </w:rPr>
        <w:t>Monti</w:t>
      </w:r>
      <w:r>
        <w:rPr>
          <w:color w:val="312D2F"/>
          <w:spacing w:val="-26"/>
          <w:w w:val="110"/>
        </w:rPr>
        <w:t> </w:t>
      </w:r>
      <w:r>
        <w:rPr>
          <w:color w:val="312D2F"/>
          <w:w w:val="110"/>
        </w:rPr>
        <w:t>et</w:t>
      </w:r>
      <w:r>
        <w:rPr>
          <w:color w:val="312D2F"/>
          <w:spacing w:val="-19"/>
          <w:w w:val="110"/>
        </w:rPr>
        <w:t> </w:t>
      </w:r>
      <w:r>
        <w:rPr>
          <w:color w:val="312D2F"/>
          <w:w w:val="110"/>
        </w:rPr>
        <w:t>al.,</w:t>
      </w:r>
      <w:r>
        <w:rPr>
          <w:color w:val="312D2F"/>
          <w:spacing w:val="-36"/>
          <w:w w:val="110"/>
        </w:rPr>
        <w:t> </w:t>
      </w:r>
      <w:r>
        <w:rPr>
          <w:color w:val="312D2F"/>
          <w:w w:val="110"/>
        </w:rPr>
        <w:t>1989. drink in a social situation (which might</w:t>
      </w:r>
      <w:r>
        <w:rPr>
          <w:color w:val="312D2F"/>
          <w:spacing w:val="-9"/>
          <w:w w:val="110"/>
        </w:rPr>
        <w:t> </w:t>
      </w:r>
      <w:r>
        <w:rPr>
          <w:color w:val="312D2F"/>
          <w:w w:val="110"/>
        </w:rPr>
        <w:t>include</w:t>
      </w:r>
    </w:p>
    <w:p>
      <w:pPr>
        <w:pStyle w:val="BodyText"/>
        <w:spacing w:line="312" w:lineRule="auto" w:before="74"/>
        <w:ind w:left="460" w:right="713" w:hanging="3"/>
      </w:pPr>
      <w:r>
        <w:rPr>
          <w:color w:val="312D2F"/>
          <w:w w:val="110"/>
        </w:rPr>
        <w:t>some form of assertiveness training, as described in Figure 4-20). Learning how to develop new social contacts with people who are not substance abusers is another example.</w:t>
      </w:r>
    </w:p>
    <w:p>
      <w:pPr>
        <w:pStyle w:val="BodyText"/>
        <w:spacing w:line="312" w:lineRule="auto" w:before="6"/>
        <w:ind w:left="457" w:right="713" w:firstLine="281"/>
      </w:pPr>
      <w:r>
        <w:rPr>
          <w:color w:val="312D2F"/>
          <w:w w:val="110"/>
        </w:rPr>
        <w:t>Skills training sessions follow a relatively standardized format. The client is given an overview of the session, describing the area to be addressed and the rationale for the specific intervention to be used. This is facilitated by skill guidelines that focus attention on the most important aspects of the approach as it applies to substance abuse. After discussing the issues</w:t>
      </w:r>
    </w:p>
    <w:p>
      <w:pPr>
        <w:pStyle w:val="Heading8"/>
        <w:spacing w:before="92"/>
        <w:ind w:left="-19"/>
      </w:pPr>
      <w:r>
        <w:rPr>
          <w:b w:val="0"/>
        </w:rPr>
        <w:br w:type="column"/>
      </w:r>
      <w:r>
        <w:rPr>
          <w:color w:val="312D2F"/>
          <w:w w:val="110"/>
        </w:rPr>
        <w:t>Interpersonal Skills</w:t>
      </w:r>
    </w:p>
    <w:p>
      <w:pPr>
        <w:pStyle w:val="ListParagraph"/>
        <w:numPr>
          <w:ilvl w:val="0"/>
          <w:numId w:val="13"/>
        </w:numPr>
        <w:tabs>
          <w:tab w:pos="266" w:val="left" w:leader="none"/>
        </w:tabs>
        <w:spacing w:line="240" w:lineRule="auto" w:before="164" w:after="0"/>
        <w:ind w:left="265" w:right="0" w:hanging="292"/>
        <w:jc w:val="left"/>
        <w:rPr>
          <w:sz w:val="20"/>
        </w:rPr>
      </w:pPr>
      <w:r>
        <w:rPr>
          <w:color w:val="312D2F"/>
          <w:w w:val="110"/>
          <w:sz w:val="20"/>
        </w:rPr>
        <w:t>Refusing offers to drink or use</w:t>
      </w:r>
      <w:r>
        <w:rPr>
          <w:color w:val="312D2F"/>
          <w:spacing w:val="-5"/>
          <w:w w:val="110"/>
          <w:sz w:val="20"/>
        </w:rPr>
        <w:t> </w:t>
      </w:r>
      <w:r>
        <w:rPr>
          <w:color w:val="312D2F"/>
          <w:w w:val="110"/>
          <w:sz w:val="20"/>
        </w:rPr>
        <w:t>drugs</w:t>
      </w:r>
    </w:p>
    <w:p>
      <w:pPr>
        <w:pStyle w:val="ListParagraph"/>
        <w:numPr>
          <w:ilvl w:val="0"/>
          <w:numId w:val="13"/>
        </w:numPr>
        <w:tabs>
          <w:tab w:pos="257" w:val="left" w:leader="none"/>
        </w:tabs>
        <w:spacing w:line="240" w:lineRule="auto" w:before="34" w:after="0"/>
        <w:ind w:left="256" w:right="0" w:hanging="283"/>
        <w:jc w:val="left"/>
        <w:rPr>
          <w:sz w:val="20"/>
        </w:rPr>
      </w:pPr>
      <w:r>
        <w:rPr>
          <w:color w:val="312D2F"/>
          <w:w w:val="110"/>
          <w:sz w:val="20"/>
        </w:rPr>
        <w:t>Starting</w:t>
      </w:r>
      <w:r>
        <w:rPr>
          <w:color w:val="312D2F"/>
          <w:spacing w:val="-6"/>
          <w:w w:val="110"/>
          <w:sz w:val="20"/>
        </w:rPr>
        <w:t> </w:t>
      </w:r>
      <w:r>
        <w:rPr>
          <w:color w:val="312D2F"/>
          <w:w w:val="110"/>
          <w:sz w:val="20"/>
        </w:rPr>
        <w:t>conversations</w:t>
      </w:r>
    </w:p>
    <w:p>
      <w:pPr>
        <w:pStyle w:val="ListParagraph"/>
        <w:numPr>
          <w:ilvl w:val="0"/>
          <w:numId w:val="13"/>
        </w:numPr>
        <w:tabs>
          <w:tab w:pos="269" w:val="left" w:leader="none"/>
        </w:tabs>
        <w:spacing w:line="240" w:lineRule="auto" w:before="38" w:after="0"/>
        <w:ind w:left="268" w:right="0" w:hanging="295"/>
        <w:jc w:val="left"/>
        <w:rPr>
          <w:sz w:val="20"/>
        </w:rPr>
      </w:pPr>
      <w:r>
        <w:rPr>
          <w:color w:val="312D2F"/>
          <w:w w:val="110"/>
          <w:sz w:val="20"/>
        </w:rPr>
        <w:t>Using body language</w:t>
      </w:r>
    </w:p>
    <w:p>
      <w:pPr>
        <w:pStyle w:val="ListParagraph"/>
        <w:numPr>
          <w:ilvl w:val="0"/>
          <w:numId w:val="13"/>
        </w:numPr>
        <w:tabs>
          <w:tab w:pos="263" w:val="left" w:leader="none"/>
        </w:tabs>
        <w:spacing w:line="240" w:lineRule="auto" w:before="33" w:after="0"/>
        <w:ind w:left="262" w:right="0" w:hanging="289"/>
        <w:jc w:val="left"/>
        <w:rPr>
          <w:sz w:val="20"/>
        </w:rPr>
      </w:pPr>
      <w:r>
        <w:rPr>
          <w:color w:val="312D2F"/>
          <w:w w:val="110"/>
          <w:sz w:val="20"/>
        </w:rPr>
        <w:t>Giving and receiving</w:t>
      </w:r>
      <w:r>
        <w:rPr>
          <w:color w:val="312D2F"/>
          <w:spacing w:val="8"/>
          <w:w w:val="110"/>
          <w:sz w:val="20"/>
        </w:rPr>
        <w:t> </w:t>
      </w:r>
      <w:r>
        <w:rPr>
          <w:color w:val="312D2F"/>
          <w:w w:val="110"/>
          <w:sz w:val="20"/>
        </w:rPr>
        <w:t>compliments</w:t>
      </w:r>
    </w:p>
    <w:p>
      <w:pPr>
        <w:pStyle w:val="ListParagraph"/>
        <w:numPr>
          <w:ilvl w:val="0"/>
          <w:numId w:val="13"/>
        </w:numPr>
        <w:tabs>
          <w:tab w:pos="268" w:val="left" w:leader="none"/>
        </w:tabs>
        <w:spacing w:line="240" w:lineRule="auto" w:before="39" w:after="0"/>
        <w:ind w:left="267" w:right="0" w:hanging="294"/>
        <w:jc w:val="left"/>
        <w:rPr>
          <w:sz w:val="20"/>
        </w:rPr>
      </w:pPr>
      <w:r>
        <w:rPr>
          <w:color w:val="312D2F"/>
          <w:w w:val="110"/>
          <w:sz w:val="20"/>
        </w:rPr>
        <w:t>Assertiveness</w:t>
      </w:r>
      <w:r>
        <w:rPr>
          <w:color w:val="312D2F"/>
          <w:spacing w:val="12"/>
          <w:w w:val="110"/>
          <w:sz w:val="20"/>
        </w:rPr>
        <w:t> </w:t>
      </w:r>
      <w:r>
        <w:rPr>
          <w:color w:val="312D2F"/>
          <w:w w:val="110"/>
          <w:sz w:val="20"/>
        </w:rPr>
        <w:t>training</w:t>
      </w:r>
    </w:p>
    <w:p>
      <w:pPr>
        <w:pStyle w:val="ListParagraph"/>
        <w:numPr>
          <w:ilvl w:val="0"/>
          <w:numId w:val="13"/>
        </w:numPr>
        <w:tabs>
          <w:tab w:pos="266" w:val="left" w:leader="none"/>
        </w:tabs>
        <w:spacing w:line="240" w:lineRule="auto" w:before="33" w:after="0"/>
        <w:ind w:left="265" w:right="0" w:hanging="292"/>
        <w:jc w:val="left"/>
        <w:rPr>
          <w:sz w:val="20"/>
        </w:rPr>
      </w:pPr>
      <w:r>
        <w:rPr>
          <w:color w:val="312D2F"/>
          <w:w w:val="110"/>
          <w:sz w:val="20"/>
        </w:rPr>
        <w:t>Refusing</w:t>
      </w:r>
      <w:r>
        <w:rPr>
          <w:color w:val="312D2F"/>
          <w:spacing w:val="7"/>
          <w:w w:val="110"/>
          <w:sz w:val="20"/>
        </w:rPr>
        <w:t> </w:t>
      </w:r>
      <w:r>
        <w:rPr>
          <w:color w:val="312D2F"/>
          <w:w w:val="110"/>
          <w:sz w:val="20"/>
        </w:rPr>
        <w:t>requests</w:t>
      </w:r>
    </w:p>
    <w:p>
      <w:pPr>
        <w:pStyle w:val="ListParagraph"/>
        <w:numPr>
          <w:ilvl w:val="0"/>
          <w:numId w:val="13"/>
        </w:numPr>
        <w:tabs>
          <w:tab w:pos="267" w:val="left" w:leader="none"/>
        </w:tabs>
        <w:spacing w:line="240" w:lineRule="auto" w:before="38" w:after="0"/>
        <w:ind w:left="266" w:right="0" w:hanging="293"/>
        <w:jc w:val="left"/>
        <w:rPr>
          <w:sz w:val="20"/>
        </w:rPr>
      </w:pPr>
      <w:r>
        <w:rPr>
          <w:color w:val="312D2F"/>
          <w:w w:val="110"/>
          <w:sz w:val="20"/>
        </w:rPr>
        <w:t>Communicating</w:t>
      </w:r>
      <w:r>
        <w:rPr>
          <w:color w:val="312D2F"/>
          <w:spacing w:val="17"/>
          <w:w w:val="110"/>
          <w:sz w:val="20"/>
        </w:rPr>
        <w:t> </w:t>
      </w:r>
      <w:r>
        <w:rPr>
          <w:color w:val="312D2F"/>
          <w:w w:val="110"/>
          <w:sz w:val="20"/>
        </w:rPr>
        <w:t>emotions</w:t>
      </w:r>
    </w:p>
    <w:p>
      <w:pPr>
        <w:pStyle w:val="ListParagraph"/>
        <w:numPr>
          <w:ilvl w:val="0"/>
          <w:numId w:val="13"/>
        </w:numPr>
        <w:tabs>
          <w:tab w:pos="267" w:val="left" w:leader="none"/>
        </w:tabs>
        <w:spacing w:line="240" w:lineRule="auto" w:before="34" w:after="0"/>
        <w:ind w:left="266" w:right="0" w:hanging="293"/>
        <w:jc w:val="left"/>
        <w:rPr>
          <w:sz w:val="20"/>
        </w:rPr>
      </w:pPr>
      <w:r>
        <w:rPr>
          <w:color w:val="312D2F"/>
          <w:w w:val="110"/>
          <w:sz w:val="20"/>
        </w:rPr>
        <w:t>Communicating in intimate</w:t>
      </w:r>
      <w:r>
        <w:rPr>
          <w:color w:val="312D2F"/>
          <w:spacing w:val="-37"/>
          <w:w w:val="110"/>
          <w:sz w:val="20"/>
        </w:rPr>
        <w:t> </w:t>
      </w:r>
      <w:r>
        <w:rPr>
          <w:color w:val="312D2F"/>
          <w:w w:val="110"/>
          <w:sz w:val="20"/>
        </w:rPr>
        <w:t>relationships</w:t>
      </w:r>
    </w:p>
    <w:p>
      <w:pPr>
        <w:pStyle w:val="ListParagraph"/>
        <w:numPr>
          <w:ilvl w:val="0"/>
          <w:numId w:val="13"/>
        </w:numPr>
        <w:tabs>
          <w:tab w:pos="263" w:val="left" w:leader="none"/>
        </w:tabs>
        <w:spacing w:line="240" w:lineRule="auto" w:before="33" w:after="0"/>
        <w:ind w:left="262" w:right="0" w:hanging="289"/>
        <w:jc w:val="left"/>
        <w:rPr>
          <w:sz w:val="20"/>
        </w:rPr>
      </w:pPr>
      <w:r>
        <w:rPr>
          <w:color w:val="312D2F"/>
          <w:w w:val="110"/>
          <w:sz w:val="20"/>
        </w:rPr>
        <w:t>Giving</w:t>
      </w:r>
      <w:r>
        <w:rPr>
          <w:color w:val="312D2F"/>
          <w:spacing w:val="-5"/>
          <w:w w:val="110"/>
          <w:sz w:val="20"/>
        </w:rPr>
        <w:t> </w:t>
      </w:r>
      <w:r>
        <w:rPr>
          <w:color w:val="312D2F"/>
          <w:w w:val="110"/>
          <w:sz w:val="20"/>
        </w:rPr>
        <w:t>criticism</w:t>
      </w:r>
    </w:p>
    <w:p>
      <w:pPr>
        <w:pStyle w:val="ListParagraph"/>
        <w:numPr>
          <w:ilvl w:val="0"/>
          <w:numId w:val="13"/>
        </w:numPr>
        <w:tabs>
          <w:tab w:pos="266" w:val="left" w:leader="none"/>
        </w:tabs>
        <w:spacing w:line="240" w:lineRule="auto" w:before="39" w:after="0"/>
        <w:ind w:left="265" w:right="0" w:hanging="292"/>
        <w:jc w:val="left"/>
        <w:rPr>
          <w:sz w:val="20"/>
        </w:rPr>
      </w:pPr>
      <w:r>
        <w:rPr>
          <w:color w:val="312D2F"/>
          <w:w w:val="110"/>
          <w:sz w:val="20"/>
        </w:rPr>
        <w:t>Receiving</w:t>
      </w:r>
      <w:r>
        <w:rPr>
          <w:color w:val="312D2F"/>
          <w:spacing w:val="-4"/>
          <w:w w:val="110"/>
          <w:sz w:val="20"/>
        </w:rPr>
        <w:t> </w:t>
      </w:r>
      <w:r>
        <w:rPr>
          <w:color w:val="312D2F"/>
          <w:w w:val="110"/>
          <w:sz w:val="20"/>
        </w:rPr>
        <w:t>criticism</w:t>
      </w:r>
    </w:p>
    <w:p>
      <w:pPr>
        <w:pStyle w:val="ListParagraph"/>
        <w:numPr>
          <w:ilvl w:val="0"/>
          <w:numId w:val="13"/>
        </w:numPr>
        <w:tabs>
          <w:tab w:pos="266" w:val="left" w:leader="none"/>
        </w:tabs>
        <w:spacing w:line="240" w:lineRule="auto" w:before="33" w:after="0"/>
        <w:ind w:left="265" w:right="0" w:hanging="292"/>
        <w:jc w:val="left"/>
        <w:rPr>
          <w:sz w:val="20"/>
        </w:rPr>
      </w:pPr>
      <w:r>
        <w:rPr>
          <w:color w:val="312D2F"/>
          <w:w w:val="110"/>
          <w:sz w:val="20"/>
        </w:rPr>
        <w:t>Receiving criticism about substance</w:t>
      </w:r>
      <w:r>
        <w:rPr>
          <w:color w:val="312D2F"/>
          <w:spacing w:val="-13"/>
          <w:w w:val="110"/>
          <w:sz w:val="20"/>
        </w:rPr>
        <w:t> </w:t>
      </w:r>
      <w:r>
        <w:rPr>
          <w:color w:val="312D2F"/>
          <w:w w:val="110"/>
          <w:sz w:val="20"/>
        </w:rPr>
        <w:t>abuse</w:t>
      </w:r>
    </w:p>
    <w:p>
      <w:pPr>
        <w:pStyle w:val="ListParagraph"/>
        <w:numPr>
          <w:ilvl w:val="0"/>
          <w:numId w:val="13"/>
        </w:numPr>
        <w:tabs>
          <w:tab w:pos="271" w:val="left" w:leader="none"/>
        </w:tabs>
        <w:spacing w:line="240" w:lineRule="auto" w:before="38" w:after="0"/>
        <w:ind w:left="270" w:right="0" w:hanging="297"/>
        <w:jc w:val="left"/>
        <w:rPr>
          <w:sz w:val="20"/>
        </w:rPr>
      </w:pPr>
      <w:r>
        <w:rPr>
          <w:color w:val="312D2F"/>
          <w:w w:val="110"/>
          <w:sz w:val="20"/>
        </w:rPr>
        <w:t>Enhancing social support</w:t>
      </w:r>
      <w:r>
        <w:rPr>
          <w:color w:val="312D2F"/>
          <w:spacing w:val="4"/>
          <w:w w:val="110"/>
          <w:sz w:val="20"/>
        </w:rPr>
        <w:t> </w:t>
      </w:r>
      <w:r>
        <w:rPr>
          <w:color w:val="312D2F"/>
          <w:w w:val="110"/>
          <w:sz w:val="20"/>
        </w:rPr>
        <w:t>networks</w:t>
      </w:r>
    </w:p>
    <w:p>
      <w:pPr>
        <w:pStyle w:val="BodyText"/>
        <w:rPr>
          <w:sz w:val="26"/>
        </w:rPr>
      </w:pPr>
    </w:p>
    <w:p>
      <w:pPr>
        <w:pStyle w:val="BodyText"/>
        <w:rPr>
          <w:sz w:val="26"/>
        </w:rPr>
      </w:pPr>
    </w:p>
    <w:p>
      <w:pPr>
        <w:pStyle w:val="BodyText"/>
        <w:spacing w:line="316" w:lineRule="auto" w:before="205"/>
        <w:ind w:left="83" w:right="226" w:firstLine="1"/>
      </w:pPr>
      <w:r>
        <w:rPr>
          <w:color w:val="312D2F"/>
          <w:w w:val="110"/>
        </w:rPr>
        <w:t>involved in the session, the therapist models the effective coping skill for the particular topic.</w:t>
      </w:r>
    </w:p>
    <w:p>
      <w:pPr>
        <w:pStyle w:val="BodyText"/>
        <w:spacing w:line="314" w:lineRule="auto"/>
        <w:ind w:left="81" w:right="943" w:firstLine="3"/>
      </w:pPr>
      <w:r>
        <w:rPr>
          <w:color w:val="312D2F"/>
          <w:w w:val="110"/>
        </w:rPr>
        <w:t>The therapist then asks the client to participate in a role-playing scenario in which he can rehearse the new coping behaviors</w:t>
      </w:r>
      <w:r>
        <w:rPr>
          <w:color w:val="646262"/>
          <w:w w:val="110"/>
        </w:rPr>
        <w:t>. </w:t>
      </w:r>
      <w:r>
        <w:rPr>
          <w:color w:val="312D2F"/>
          <w:w w:val="110"/>
        </w:rPr>
        <w:t>The therapist provides feedback and guidance while the client continues in the behavioral rehearsal. Between sessions, therapists often give homework assignments that provide the client with an opportunity to try behaviors learned in sessions in real-life settings. The next session usually begins with a review of this homework and the client's reactions to</w:t>
      </w:r>
      <w:r>
        <w:rPr>
          <w:color w:val="312D2F"/>
          <w:spacing w:val="5"/>
          <w:w w:val="110"/>
        </w:rPr>
        <w:t> </w:t>
      </w:r>
      <w:r>
        <w:rPr>
          <w:color w:val="312D2F"/>
          <w:w w:val="110"/>
        </w:rPr>
        <w:t>it.</w:t>
      </w:r>
    </w:p>
    <w:p>
      <w:pPr>
        <w:spacing w:after="0" w:line="314" w:lineRule="auto"/>
        <w:sectPr>
          <w:type w:val="continuous"/>
          <w:pgSz w:w="12240" w:h="15840"/>
          <w:pgMar w:top="1100" w:bottom="0" w:left="980" w:right="560"/>
          <w:cols w:num="2" w:equalWidth="0">
            <w:col w:w="5384" w:space="40"/>
            <w:col w:w="5276"/>
          </w:cols>
        </w:sectPr>
      </w:pPr>
    </w:p>
    <w:p>
      <w:pPr>
        <w:pStyle w:val="BodyText"/>
      </w:pPr>
    </w:p>
    <w:p>
      <w:pPr>
        <w:pStyle w:val="BodyText"/>
        <w:spacing w:before="11"/>
        <w:rPr>
          <w:sz w:val="27"/>
        </w:rPr>
      </w:pPr>
    </w:p>
    <w:p>
      <w:pPr>
        <w:pStyle w:val="BodyText"/>
        <w:ind w:left="486"/>
      </w:pPr>
      <w:r>
        <w:rPr/>
        <w:pict>
          <v:group style="width:478.65pt;height:136.75pt;mso-position-horizontal-relative:char;mso-position-vertical-relative:line" coordorigin="0,0" coordsize="9573,2735">
            <v:shape style="position:absolute;left:7;top:7;width:9558;height:2720" type="#_x0000_t202" filled="false" stroked="true" strokeweight=".71997pt" strokecolor="#221e1f">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314" w:lineRule="auto" w:before="150"/>
                      <w:ind w:left="99" w:right="7" w:firstLine="292"/>
                      <w:jc w:val="left"/>
                      <w:rPr>
                        <w:sz w:val="20"/>
                      </w:rPr>
                    </w:pPr>
                    <w:r>
                      <w:rPr>
                        <w:color w:val="312D2F"/>
                        <w:w w:val="110"/>
                        <w:sz w:val="20"/>
                      </w:rPr>
                      <w:t>The client is encouraged to disclose and express emotions and needs, to stand up for his rights, to do what is best for himself, and to express negative emotions constructively. This is useful for clients with substance abuse disorders because being unable to express their emotions and needs may lead to relapse. As a client becomes more assertive, he will be better able to control his impulsive behavior as well as the environmental factors that may lead to relapse. Assertiveness training is usually combined with other psychotherapy because it requires a change in attitude as well as in behavior.</w:t>
                    </w:r>
                  </w:p>
                </w:txbxContent>
              </v:textbox>
              <v:stroke dashstyle="solid"/>
              <w10:wrap type="none"/>
            </v:shape>
            <v:shape style="position:absolute;left:115;top:15;width:9342;height:840" type="#_x0000_t202" filled="true" fillcolor="#221e1f" stroked="false">
              <v:textbox inset="0,0,0,0">
                <w:txbxContent>
                  <w:p>
                    <w:pPr>
                      <w:spacing w:line="249" w:lineRule="auto" w:before="112"/>
                      <w:ind w:left="3357" w:right="3551" w:hanging="4"/>
                      <w:jc w:val="center"/>
                      <w:rPr>
                        <w:sz w:val="24"/>
                      </w:rPr>
                    </w:pPr>
                    <w:r>
                      <w:rPr>
                        <w:color w:val="FFFFFF"/>
                        <w:w w:val="110"/>
                        <w:sz w:val="24"/>
                      </w:rPr>
                      <w:t>Figure 4-20 Assertiveness Training</w:t>
                    </w:r>
                  </w:p>
                </w:txbxContent>
              </v:textbox>
              <v:fill type="solid"/>
              <w10:wrap type="none"/>
            </v:shape>
          </v:group>
        </w:pict>
      </w:r>
      <w:r>
        <w:rPr/>
      </w:r>
    </w:p>
    <w:p>
      <w:pPr>
        <w:spacing w:after="0"/>
        <w:sectPr>
          <w:type w:val="continuous"/>
          <w:pgSz w:w="12240" w:h="15840"/>
          <w:pgMar w:top="1100" w:bottom="0" w:left="980" w:right="560"/>
        </w:sectPr>
      </w:pPr>
    </w:p>
    <w:p>
      <w:pPr>
        <w:pStyle w:val="BodyText"/>
      </w:pPr>
    </w:p>
    <w:p>
      <w:pPr>
        <w:pStyle w:val="BodyText"/>
        <w:spacing w:before="4"/>
        <w:rPr>
          <w:sz w:val="19"/>
        </w:rPr>
      </w:pPr>
    </w:p>
    <w:p>
      <w:pPr>
        <w:spacing w:after="0"/>
        <w:rPr>
          <w:sz w:val="19"/>
        </w:rPr>
        <w:sectPr>
          <w:pgSz w:w="12240" w:h="15840"/>
          <w:pgMar w:header="774" w:footer="743" w:top="940" w:bottom="920" w:left="980" w:right="560"/>
        </w:sectPr>
      </w:pPr>
    </w:p>
    <w:p>
      <w:pPr>
        <w:pStyle w:val="BodyText"/>
        <w:spacing w:line="314" w:lineRule="auto" w:before="91"/>
        <w:ind w:left="454" w:right="67" w:firstLine="283"/>
      </w:pPr>
      <w:r>
        <w:rPr>
          <w:color w:val="312D2F"/>
          <w:w w:val="110"/>
        </w:rPr>
        <w:t>Skills training approaches have been evaluated more than many other approaches to substance abuse disorders.  Monti and colleagues evaluated a coping skills training intervention for cocaine-dependent clients (Monti et al., 1997). A cocaine-specific skills training intervention, administered  as individual counseling, was added to a more comprehensive treatment program along with a placebo control. The approach involved the identification of high-risk situations based on a functional analysis and the teaching of coping skills to deal with these situations. In comparison to the control condition, clients who received individualized coping skills training had significantly fewer days of cocaine use and significantly shorter periods of binge use of cocaine over a 3-month followup</w:t>
      </w:r>
      <w:r>
        <w:rPr>
          <w:color w:val="312D2F"/>
          <w:spacing w:val="-5"/>
          <w:w w:val="110"/>
        </w:rPr>
        <w:t> </w:t>
      </w:r>
      <w:r>
        <w:rPr>
          <w:color w:val="312D2F"/>
          <w:w w:val="110"/>
        </w:rPr>
        <w:t>period.</w:t>
      </w:r>
    </w:p>
    <w:p>
      <w:pPr>
        <w:pStyle w:val="BodyText"/>
        <w:spacing w:line="214" w:lineRule="exact"/>
        <w:ind w:left="465"/>
      </w:pPr>
      <w:r>
        <w:rPr>
          <w:color w:val="312D2F"/>
          <w:w w:val="110"/>
        </w:rPr>
        <w:t>Although the two groups did not differ in their</w:t>
      </w:r>
    </w:p>
    <w:p>
      <w:pPr>
        <w:pStyle w:val="BodyText"/>
        <w:spacing w:line="314" w:lineRule="auto" w:before="73"/>
        <w:ind w:left="460" w:right="67"/>
      </w:pPr>
      <w:r>
        <w:rPr>
          <w:color w:val="312D2F"/>
          <w:w w:val="110"/>
        </w:rPr>
        <w:t>rates of relapse, the pattern of use and the harm associated with it clearly favored the skills training condition.</w:t>
      </w:r>
    </w:p>
    <w:p>
      <w:pPr>
        <w:spacing w:before="141"/>
        <w:ind w:left="466" w:right="0" w:firstLine="0"/>
        <w:jc w:val="left"/>
        <w:rPr>
          <w:b/>
          <w:sz w:val="26"/>
        </w:rPr>
      </w:pPr>
      <w:r>
        <w:rPr>
          <w:b/>
          <w:color w:val="312D2F"/>
          <w:w w:val="105"/>
          <w:sz w:val="26"/>
        </w:rPr>
        <w:t>Relapse Prevention</w:t>
      </w:r>
    </w:p>
    <w:p>
      <w:pPr>
        <w:pStyle w:val="BodyText"/>
        <w:spacing w:line="314" w:lineRule="auto" w:before="117"/>
        <w:ind w:left="455" w:right="56" w:firstLine="5"/>
      </w:pPr>
      <w:r>
        <w:rPr>
          <w:color w:val="312D2F"/>
          <w:w w:val="110"/>
        </w:rPr>
        <w:t>The third core element of CBT is relapse prevention. While there are a number of different models of relapse (Donovan and Chaney, 1985), the two best articulated within the cognitive-behavioral model are those presented by Annis and Davis and Marlatt and Gordon (Annis and Davis, 1988b; Marlatt and Gordon, 1985). Relapse prevention approaches rely heavily on functional analyses, identification of high-risk relapse situations, and coping skills training, but also incorporate additional features.  These approaches attempt to deal directly with a number of the cognitions involved in the relapse process and focus on helping the individual gain a more positive self­ efficacy.</w:t>
      </w:r>
    </w:p>
    <w:p>
      <w:pPr>
        <w:pStyle w:val="BodyText"/>
        <w:spacing w:line="215" w:lineRule="exact"/>
        <w:ind w:left="753"/>
      </w:pPr>
      <w:r>
        <w:rPr>
          <w:color w:val="312D2F"/>
          <w:w w:val="105"/>
        </w:rPr>
        <w:t>Although self-efficacy is related to the</w:t>
      </w:r>
    </w:p>
    <w:p>
      <w:pPr>
        <w:pStyle w:val="BodyText"/>
        <w:spacing w:line="314" w:lineRule="auto" w:before="68"/>
        <w:ind w:left="457" w:firstLine="2"/>
      </w:pPr>
      <w:r>
        <w:rPr>
          <w:color w:val="312D2F"/>
          <w:w w:val="110"/>
        </w:rPr>
        <w:t>availability of coping skills and would be expected to increase as the client learns new skills, this does not always occur spontaneously.</w:t>
      </w:r>
    </w:p>
    <w:p>
      <w:pPr>
        <w:pStyle w:val="BodyText"/>
        <w:spacing w:line="314" w:lineRule="auto" w:before="91"/>
        <w:ind w:left="462" w:right="892" w:hanging="8"/>
      </w:pPr>
      <w:r>
        <w:rPr/>
        <w:br w:type="column"/>
      </w:r>
      <w:r>
        <w:rPr>
          <w:rFonts w:ascii="Arial" w:hAnsi="Arial"/>
          <w:color w:val="312D2F"/>
          <w:w w:val="110"/>
          <w:sz w:val="19"/>
        </w:rPr>
        <w:t>It </w:t>
      </w:r>
      <w:r>
        <w:rPr>
          <w:color w:val="312D2F"/>
          <w:w w:val="110"/>
        </w:rPr>
        <w:t>is often necessary to help the client change the passivity and sense of helplessness that often accompany low self-efficacy. Bandura noted that there are a number of ways to increase self­ efficacy (Bandura, 1977). However, the model that appears to have the greatest impact and lasting influence uses the idea of performance accomplishments to enhance client self-efficacy. In this model, the client is coached to do something that she previously was unable to do. Annis and Davis use graduated homework assignments to help in this process (Annis and Davis, 1988b). The client gradually exposes herself to increasingly difficult situations with greater relapse risk but does so without</w:t>
      </w:r>
      <w:r>
        <w:rPr>
          <w:color w:val="312D2F"/>
          <w:spacing w:val="34"/>
          <w:w w:val="110"/>
        </w:rPr>
        <w:t> </w:t>
      </w:r>
      <w:r>
        <w:rPr>
          <w:color w:val="312D2F"/>
          <w:w w:val="110"/>
        </w:rPr>
        <w:t>using.</w:t>
      </w:r>
    </w:p>
    <w:p>
      <w:pPr>
        <w:pStyle w:val="BodyText"/>
        <w:spacing w:line="314" w:lineRule="auto"/>
        <w:ind w:left="465" w:right="866" w:firstLine="1"/>
      </w:pPr>
      <w:r>
        <w:rPr>
          <w:color w:val="312D2F"/>
          <w:w w:val="110"/>
        </w:rPr>
        <w:t>The rate of the exposure is calculated to be at a level that can be handled by the client. The accomplishment of these homework tasks serves as a point of discussion to reinforce the client's growing sense of self-efficacy.</w:t>
      </w:r>
    </w:p>
    <w:p>
      <w:pPr>
        <w:pStyle w:val="BodyText"/>
        <w:spacing w:line="312" w:lineRule="auto"/>
        <w:ind w:left="462" w:right="903" w:firstLine="292"/>
      </w:pPr>
      <w:r>
        <w:rPr>
          <w:color w:val="312D2F"/>
          <w:w w:val="110"/>
        </w:rPr>
        <w:t>The therapist practicing CBT will also challenge the attributional process and emotional aftermath of a relapse. </w:t>
      </w:r>
      <w:r>
        <w:rPr>
          <w:color w:val="312D2F"/>
          <w:w w:val="110"/>
          <w:sz w:val="21"/>
        </w:rPr>
        <w:t>If </w:t>
      </w:r>
      <w:r>
        <w:rPr>
          <w:color w:val="312D2F"/>
          <w:w w:val="110"/>
        </w:rPr>
        <w:t>a slip occurs, the therapist should try to bring the  more negative attributions for relapse (internal, stable, and generalized) to the client's attention so that he can identify these tendencies and learn how to change them.  Clients can be helped to see the relapse as caused by a lack of appropriate coping skills for the particular situation (i.e., external), alterable with training or practice (i.e., unstable), and not implying that everything the person does is wrong (i.e., specific). This change in perspective will help reduce the client's sense of helplessness and loss of control. Addressing the attributional process should be done in the broader context of educating the client about the relapse</w:t>
      </w:r>
      <w:r>
        <w:rPr>
          <w:color w:val="312D2F"/>
          <w:spacing w:val="8"/>
          <w:w w:val="110"/>
        </w:rPr>
        <w:t> </w:t>
      </w:r>
      <w:r>
        <w:rPr>
          <w:color w:val="312D2F"/>
          <w:w w:val="110"/>
        </w:rPr>
        <w:t>process.</w:t>
      </w:r>
    </w:p>
    <w:p>
      <w:pPr>
        <w:pStyle w:val="BodyText"/>
        <w:spacing w:line="314" w:lineRule="auto"/>
        <w:ind w:left="462" w:right="925" w:firstLine="294"/>
      </w:pPr>
      <w:r>
        <w:rPr>
          <w:color w:val="312D2F"/>
          <w:w w:val="110"/>
        </w:rPr>
        <w:t>Research has consistently shown that people who expect more positive effects from substances are more likely to abuse them (Brown, 1993; Goldman and Rather, 1993). </w:t>
      </w:r>
      <w:r>
        <w:rPr>
          <w:rFonts w:ascii="Arial"/>
          <w:color w:val="312D2F"/>
          <w:w w:val="110"/>
          <w:sz w:val="19"/>
        </w:rPr>
        <w:t>It </w:t>
      </w:r>
      <w:r>
        <w:rPr>
          <w:color w:val="312D2F"/>
          <w:w w:val="110"/>
        </w:rPr>
        <w:t>has also become clear more recently that individuals who are aware of and concerned</w:t>
      </w:r>
    </w:p>
    <w:p>
      <w:pPr>
        <w:spacing w:after="0" w:line="314" w:lineRule="auto"/>
        <w:sectPr>
          <w:type w:val="continuous"/>
          <w:pgSz w:w="12240" w:h="15840"/>
          <w:pgMar w:top="1100" w:bottom="0" w:left="980" w:right="560"/>
          <w:cols w:num="2" w:equalWidth="0">
            <w:col w:w="4796" w:space="247"/>
            <w:col w:w="5657"/>
          </w:cols>
        </w:sectPr>
      </w:pPr>
    </w:p>
    <w:p>
      <w:pPr>
        <w:pStyle w:val="BodyText"/>
      </w:pPr>
    </w:p>
    <w:p>
      <w:pPr>
        <w:spacing w:after="0"/>
        <w:sectPr>
          <w:pgSz w:w="12240" w:h="15840"/>
          <w:pgMar w:header="707" w:footer="738" w:top="1000" w:bottom="920" w:left="980" w:right="560"/>
        </w:sectPr>
      </w:pPr>
    </w:p>
    <w:p>
      <w:pPr>
        <w:pStyle w:val="BodyText"/>
        <w:spacing w:before="3"/>
        <w:rPr>
          <w:sz w:val="22"/>
        </w:rPr>
      </w:pPr>
    </w:p>
    <w:p>
      <w:pPr>
        <w:pStyle w:val="BodyText"/>
        <w:spacing w:line="314" w:lineRule="auto"/>
        <w:ind w:left="457" w:right="38" w:firstLine="2"/>
      </w:pPr>
      <w:r>
        <w:rPr>
          <w:color w:val="312D2F"/>
          <w:w w:val="110"/>
        </w:rPr>
        <w:t>about the more negative consequences associated with substance abuse are less likely to use (Jones and McMahon, 1996). There are also significant differences in the way men and women react to expectancies concerning substances; males are more affected by positive expectancies, whereas the positive expectancies of females are more balanced by negative expectancies (Romach and Sellers,</w:t>
      </w:r>
      <w:r>
        <w:rPr>
          <w:color w:val="312D2F"/>
          <w:spacing w:val="-14"/>
          <w:w w:val="110"/>
        </w:rPr>
        <w:t> </w:t>
      </w:r>
      <w:r>
        <w:rPr>
          <w:color w:val="312D2F"/>
          <w:w w:val="110"/>
        </w:rPr>
        <w:t>1998).</w:t>
      </w:r>
    </w:p>
    <w:p>
      <w:pPr>
        <w:pStyle w:val="BodyText"/>
        <w:spacing w:line="314" w:lineRule="auto"/>
        <w:ind w:left="457" w:right="57" w:firstLine="292"/>
      </w:pPr>
      <w:r>
        <w:rPr>
          <w:color w:val="312D2F"/>
          <w:w w:val="110"/>
        </w:rPr>
        <w:t>The therapist can work to challenge a client's positive expectancies about the effects of substances. There are two strategies that the therapist can use concerning expectancies in order to decrease substance abuse: change the client's belief in the positive effects of the substance or get her to pay more attention to her knowledge and experience of its negative effects.</w:t>
      </w:r>
    </w:p>
    <w:p>
      <w:pPr>
        <w:pStyle w:val="BodyText"/>
        <w:spacing w:line="314" w:lineRule="auto"/>
        <w:ind w:left="457" w:right="47" w:firstLine="295"/>
      </w:pPr>
      <w:r>
        <w:rPr>
          <w:color w:val="312D2F"/>
          <w:w w:val="115"/>
        </w:rPr>
        <w:t>For a long time, researchers did not believe that</w:t>
      </w:r>
      <w:r>
        <w:rPr>
          <w:color w:val="312D2F"/>
          <w:spacing w:val="-34"/>
          <w:w w:val="115"/>
        </w:rPr>
        <w:t> </w:t>
      </w:r>
      <w:r>
        <w:rPr>
          <w:color w:val="312D2F"/>
          <w:w w:val="115"/>
        </w:rPr>
        <w:t>positive</w:t>
      </w:r>
      <w:r>
        <w:rPr>
          <w:color w:val="312D2F"/>
          <w:spacing w:val="-36"/>
          <w:w w:val="115"/>
        </w:rPr>
        <w:t> </w:t>
      </w:r>
      <w:r>
        <w:rPr>
          <w:color w:val="312D2F"/>
          <w:w w:val="115"/>
        </w:rPr>
        <w:t>expectancies</w:t>
      </w:r>
      <w:r>
        <w:rPr>
          <w:color w:val="312D2F"/>
          <w:spacing w:val="-34"/>
          <w:w w:val="115"/>
        </w:rPr>
        <w:t> </w:t>
      </w:r>
      <w:r>
        <w:rPr>
          <w:color w:val="312D2F"/>
          <w:w w:val="115"/>
        </w:rPr>
        <w:t>concerning</w:t>
      </w:r>
      <w:r>
        <w:rPr>
          <w:color w:val="312D2F"/>
          <w:spacing w:val="-36"/>
          <w:w w:val="115"/>
        </w:rPr>
        <w:t> </w:t>
      </w:r>
      <w:r>
        <w:rPr>
          <w:color w:val="312D2F"/>
          <w:w w:val="115"/>
        </w:rPr>
        <w:t>substance effects</w:t>
      </w:r>
      <w:r>
        <w:rPr>
          <w:color w:val="312D2F"/>
          <w:spacing w:val="-22"/>
          <w:w w:val="115"/>
        </w:rPr>
        <w:t> </w:t>
      </w:r>
      <w:r>
        <w:rPr>
          <w:color w:val="312D2F"/>
          <w:w w:val="115"/>
        </w:rPr>
        <w:t>could</w:t>
      </w:r>
      <w:r>
        <w:rPr>
          <w:color w:val="312D2F"/>
          <w:spacing w:val="-14"/>
          <w:w w:val="115"/>
        </w:rPr>
        <w:t> </w:t>
      </w:r>
      <w:r>
        <w:rPr>
          <w:color w:val="312D2F"/>
          <w:w w:val="115"/>
        </w:rPr>
        <w:t>be</w:t>
      </w:r>
      <w:r>
        <w:rPr>
          <w:color w:val="312D2F"/>
          <w:spacing w:val="-24"/>
          <w:w w:val="115"/>
        </w:rPr>
        <w:t> </w:t>
      </w:r>
      <w:r>
        <w:rPr>
          <w:color w:val="312D2F"/>
          <w:w w:val="115"/>
        </w:rPr>
        <w:t>changed,</w:t>
      </w:r>
      <w:r>
        <w:rPr>
          <w:color w:val="312D2F"/>
          <w:spacing w:val="-13"/>
          <w:w w:val="115"/>
        </w:rPr>
        <w:t> </w:t>
      </w:r>
      <w:r>
        <w:rPr>
          <w:color w:val="312D2F"/>
          <w:w w:val="115"/>
        </w:rPr>
        <w:t>but</w:t>
      </w:r>
      <w:r>
        <w:rPr>
          <w:color w:val="312D2F"/>
          <w:spacing w:val="-20"/>
          <w:w w:val="115"/>
        </w:rPr>
        <w:t> </w:t>
      </w:r>
      <w:r>
        <w:rPr>
          <w:color w:val="312D2F"/>
          <w:w w:val="115"/>
        </w:rPr>
        <w:t>a</w:t>
      </w:r>
      <w:r>
        <w:rPr>
          <w:color w:val="312D2F"/>
          <w:spacing w:val="-21"/>
          <w:w w:val="115"/>
        </w:rPr>
        <w:t> </w:t>
      </w:r>
      <w:r>
        <w:rPr>
          <w:color w:val="312D2F"/>
          <w:w w:val="115"/>
        </w:rPr>
        <w:t>study</w:t>
      </w:r>
      <w:r>
        <w:rPr>
          <w:color w:val="312D2F"/>
          <w:spacing w:val="-18"/>
          <w:w w:val="115"/>
        </w:rPr>
        <w:t> </w:t>
      </w:r>
      <w:r>
        <w:rPr>
          <w:color w:val="312D2F"/>
          <w:w w:val="115"/>
        </w:rPr>
        <w:t>on</w:t>
      </w:r>
      <w:r>
        <w:rPr>
          <w:color w:val="312D2F"/>
          <w:spacing w:val="-23"/>
          <w:w w:val="115"/>
        </w:rPr>
        <w:t> </w:t>
      </w:r>
      <w:r>
        <w:rPr>
          <w:color w:val="312D2F"/>
          <w:w w:val="115"/>
        </w:rPr>
        <w:t>heavy­ drinking college students showed that expectations</w:t>
      </w:r>
      <w:r>
        <w:rPr>
          <w:color w:val="312D2F"/>
          <w:spacing w:val="-24"/>
          <w:w w:val="115"/>
        </w:rPr>
        <w:t> </w:t>
      </w:r>
      <w:r>
        <w:rPr>
          <w:color w:val="312D2F"/>
          <w:w w:val="115"/>
        </w:rPr>
        <w:t>regarding</w:t>
      </w:r>
      <w:r>
        <w:rPr>
          <w:color w:val="312D2F"/>
          <w:spacing w:val="-28"/>
          <w:w w:val="115"/>
        </w:rPr>
        <w:t> </w:t>
      </w:r>
      <w:r>
        <w:rPr>
          <w:color w:val="312D2F"/>
          <w:w w:val="115"/>
        </w:rPr>
        <w:t>alcohol</w:t>
      </w:r>
      <w:r>
        <w:rPr>
          <w:color w:val="312D2F"/>
          <w:spacing w:val="-26"/>
          <w:w w:val="115"/>
        </w:rPr>
        <w:t> </w:t>
      </w:r>
      <w:r>
        <w:rPr>
          <w:color w:val="312D2F"/>
          <w:w w:val="115"/>
        </w:rPr>
        <w:t>effects</w:t>
      </w:r>
      <w:r>
        <w:rPr>
          <w:color w:val="312D2F"/>
          <w:spacing w:val="-32"/>
          <w:w w:val="115"/>
        </w:rPr>
        <w:t> </w:t>
      </w:r>
      <w:r>
        <w:rPr>
          <w:color w:val="312D2F"/>
          <w:w w:val="115"/>
        </w:rPr>
        <w:t>could</w:t>
      </w:r>
      <w:r>
        <w:rPr>
          <w:color w:val="312D2F"/>
          <w:spacing w:val="-22"/>
          <w:w w:val="115"/>
        </w:rPr>
        <w:t> </w:t>
      </w:r>
      <w:r>
        <w:rPr>
          <w:color w:val="312D2F"/>
          <w:w w:val="115"/>
        </w:rPr>
        <w:t>be altered (Darkes and Goldman, 1993). In group sessions,</w:t>
      </w:r>
      <w:r>
        <w:rPr>
          <w:color w:val="312D2F"/>
          <w:spacing w:val="-26"/>
          <w:w w:val="115"/>
        </w:rPr>
        <w:t> </w:t>
      </w:r>
      <w:r>
        <w:rPr>
          <w:color w:val="312D2F"/>
          <w:w w:val="115"/>
        </w:rPr>
        <w:t>several</w:t>
      </w:r>
      <w:r>
        <w:rPr>
          <w:color w:val="312D2F"/>
          <w:spacing w:val="-20"/>
          <w:w w:val="115"/>
        </w:rPr>
        <w:t> </w:t>
      </w:r>
      <w:r>
        <w:rPr>
          <w:color w:val="312D2F"/>
          <w:w w:val="115"/>
        </w:rPr>
        <w:t>techniques</w:t>
      </w:r>
      <w:r>
        <w:rPr>
          <w:color w:val="312D2F"/>
          <w:spacing w:val="-18"/>
          <w:w w:val="115"/>
        </w:rPr>
        <w:t> </w:t>
      </w:r>
      <w:r>
        <w:rPr>
          <w:color w:val="312D2F"/>
          <w:w w:val="115"/>
        </w:rPr>
        <w:t>were</w:t>
      </w:r>
      <w:r>
        <w:rPr>
          <w:color w:val="312D2F"/>
          <w:spacing w:val="-21"/>
          <w:w w:val="115"/>
        </w:rPr>
        <w:t> </w:t>
      </w:r>
      <w:r>
        <w:rPr>
          <w:color w:val="312D2F"/>
          <w:w w:val="115"/>
        </w:rPr>
        <w:t>used</w:t>
      </w:r>
      <w:r>
        <w:rPr>
          <w:color w:val="312D2F"/>
          <w:spacing w:val="-18"/>
          <w:w w:val="115"/>
        </w:rPr>
        <w:t> </w:t>
      </w:r>
      <w:r>
        <w:rPr>
          <w:color w:val="312D2F"/>
          <w:w w:val="115"/>
        </w:rPr>
        <w:t>to</w:t>
      </w:r>
      <w:r>
        <w:rPr>
          <w:color w:val="312D2F"/>
          <w:spacing w:val="-26"/>
          <w:w w:val="115"/>
        </w:rPr>
        <w:t> </w:t>
      </w:r>
      <w:r>
        <w:rPr>
          <w:color w:val="312D2F"/>
          <w:w w:val="115"/>
        </w:rPr>
        <w:t>make the students aware that some of their alcohol­ related expectancies were false. For example, the heavy-drinking college students were told that</w:t>
      </w:r>
      <w:r>
        <w:rPr>
          <w:color w:val="312D2F"/>
          <w:spacing w:val="-21"/>
          <w:w w:val="115"/>
        </w:rPr>
        <w:t> </w:t>
      </w:r>
      <w:r>
        <w:rPr>
          <w:color w:val="312D2F"/>
          <w:w w:val="115"/>
        </w:rPr>
        <w:t>the</w:t>
      </w:r>
      <w:r>
        <w:rPr>
          <w:color w:val="312D2F"/>
          <w:spacing w:val="-28"/>
          <w:w w:val="115"/>
        </w:rPr>
        <w:t> </w:t>
      </w:r>
      <w:r>
        <w:rPr>
          <w:color w:val="312D2F"/>
          <w:w w:val="115"/>
        </w:rPr>
        <w:t>beverages</w:t>
      </w:r>
      <w:r>
        <w:rPr>
          <w:color w:val="312D2F"/>
          <w:spacing w:val="-15"/>
          <w:w w:val="115"/>
        </w:rPr>
        <w:t> </w:t>
      </w:r>
      <w:r>
        <w:rPr>
          <w:color w:val="312D2F"/>
          <w:w w:val="115"/>
        </w:rPr>
        <w:t>they</w:t>
      </w:r>
      <w:r>
        <w:rPr>
          <w:color w:val="312D2F"/>
          <w:spacing w:val="-22"/>
          <w:w w:val="115"/>
        </w:rPr>
        <w:t> </w:t>
      </w:r>
      <w:r>
        <w:rPr>
          <w:color w:val="312D2F"/>
          <w:w w:val="115"/>
        </w:rPr>
        <w:t>were</w:t>
      </w:r>
      <w:r>
        <w:rPr>
          <w:color w:val="312D2F"/>
          <w:spacing w:val="-25"/>
          <w:w w:val="115"/>
        </w:rPr>
        <w:t> </w:t>
      </w:r>
      <w:r>
        <w:rPr>
          <w:color w:val="312D2F"/>
          <w:w w:val="115"/>
        </w:rPr>
        <w:t>drinking</w:t>
      </w:r>
      <w:r>
        <w:rPr>
          <w:color w:val="312D2F"/>
          <w:spacing w:val="-26"/>
          <w:w w:val="115"/>
        </w:rPr>
        <w:t> </w:t>
      </w:r>
      <w:r>
        <w:rPr>
          <w:color w:val="312D2F"/>
          <w:w w:val="115"/>
        </w:rPr>
        <w:t>contained alcohol, but they were actually given nonalcoholic drinks, disguised to look, smell, and</w:t>
      </w:r>
      <w:r>
        <w:rPr>
          <w:color w:val="312D2F"/>
          <w:spacing w:val="-6"/>
          <w:w w:val="115"/>
        </w:rPr>
        <w:t> </w:t>
      </w:r>
      <w:r>
        <w:rPr>
          <w:color w:val="312D2F"/>
          <w:w w:val="115"/>
        </w:rPr>
        <w:t>even</w:t>
      </w:r>
      <w:r>
        <w:rPr>
          <w:color w:val="312D2F"/>
          <w:spacing w:val="-21"/>
          <w:w w:val="115"/>
        </w:rPr>
        <w:t> </w:t>
      </w:r>
      <w:r>
        <w:rPr>
          <w:color w:val="312D2F"/>
          <w:w w:val="115"/>
        </w:rPr>
        <w:t>taste</w:t>
      </w:r>
      <w:r>
        <w:rPr>
          <w:color w:val="312D2F"/>
          <w:spacing w:val="-27"/>
          <w:w w:val="115"/>
        </w:rPr>
        <w:t> </w:t>
      </w:r>
      <w:r>
        <w:rPr>
          <w:color w:val="312D2F"/>
          <w:w w:val="115"/>
        </w:rPr>
        <w:t>like</w:t>
      </w:r>
      <w:r>
        <w:rPr>
          <w:color w:val="312D2F"/>
          <w:spacing w:val="-28"/>
          <w:w w:val="115"/>
        </w:rPr>
        <w:t> </w:t>
      </w:r>
      <w:r>
        <w:rPr>
          <w:color w:val="312D2F"/>
          <w:w w:val="115"/>
        </w:rPr>
        <w:t>alcohol.</w:t>
      </w:r>
      <w:r>
        <w:rPr>
          <w:color w:val="312D2F"/>
          <w:spacing w:val="13"/>
          <w:w w:val="115"/>
        </w:rPr>
        <w:t> </w:t>
      </w:r>
      <w:r>
        <w:rPr>
          <w:color w:val="312D2F"/>
          <w:w w:val="115"/>
        </w:rPr>
        <w:t>They</w:t>
      </w:r>
      <w:r>
        <w:rPr>
          <w:color w:val="312D2F"/>
          <w:spacing w:val="-15"/>
          <w:w w:val="115"/>
        </w:rPr>
        <w:t> </w:t>
      </w:r>
      <w:r>
        <w:rPr>
          <w:color w:val="312D2F"/>
          <w:w w:val="115"/>
        </w:rPr>
        <w:t>then</w:t>
      </w:r>
      <w:r>
        <w:rPr>
          <w:color w:val="312D2F"/>
          <w:spacing w:val="-25"/>
          <w:w w:val="115"/>
        </w:rPr>
        <w:t> </w:t>
      </w:r>
      <w:r>
        <w:rPr>
          <w:color w:val="312D2F"/>
          <w:w w:val="115"/>
        </w:rPr>
        <w:t>engaged in</w:t>
      </w:r>
      <w:r>
        <w:rPr>
          <w:color w:val="312D2F"/>
          <w:spacing w:val="-13"/>
          <w:w w:val="115"/>
        </w:rPr>
        <w:t> </w:t>
      </w:r>
      <w:r>
        <w:rPr>
          <w:color w:val="312D2F"/>
          <w:w w:val="115"/>
        </w:rPr>
        <w:t>group</w:t>
      </w:r>
      <w:r>
        <w:rPr>
          <w:color w:val="312D2F"/>
          <w:spacing w:val="-12"/>
          <w:w w:val="115"/>
        </w:rPr>
        <w:t> </w:t>
      </w:r>
      <w:r>
        <w:rPr>
          <w:color w:val="312D2F"/>
          <w:w w:val="115"/>
        </w:rPr>
        <w:t>party</w:t>
      </w:r>
      <w:r>
        <w:rPr>
          <w:color w:val="312D2F"/>
          <w:spacing w:val="-14"/>
          <w:w w:val="115"/>
        </w:rPr>
        <w:t> </w:t>
      </w:r>
      <w:r>
        <w:rPr>
          <w:color w:val="312D2F"/>
          <w:w w:val="115"/>
        </w:rPr>
        <w:t>games,</w:t>
      </w:r>
      <w:r>
        <w:rPr>
          <w:color w:val="312D2F"/>
          <w:spacing w:val="-19"/>
          <w:w w:val="115"/>
        </w:rPr>
        <w:t> </w:t>
      </w:r>
      <w:r>
        <w:rPr>
          <w:color w:val="312D2F"/>
          <w:w w:val="115"/>
        </w:rPr>
        <w:t>in</w:t>
      </w:r>
      <w:r>
        <w:rPr>
          <w:color w:val="312D2F"/>
          <w:spacing w:val="-16"/>
          <w:w w:val="115"/>
        </w:rPr>
        <w:t> </w:t>
      </w:r>
      <w:r>
        <w:rPr>
          <w:color w:val="312D2F"/>
          <w:w w:val="115"/>
        </w:rPr>
        <w:t>which</w:t>
      </w:r>
      <w:r>
        <w:rPr>
          <w:color w:val="312D2F"/>
          <w:spacing w:val="-13"/>
          <w:w w:val="115"/>
        </w:rPr>
        <w:t> </w:t>
      </w:r>
      <w:r>
        <w:rPr>
          <w:color w:val="312D2F"/>
          <w:w w:val="115"/>
        </w:rPr>
        <w:t>most</w:t>
      </w:r>
      <w:r>
        <w:rPr>
          <w:color w:val="312D2F"/>
          <w:spacing w:val="-14"/>
          <w:w w:val="115"/>
        </w:rPr>
        <w:t> </w:t>
      </w:r>
      <w:r>
        <w:rPr>
          <w:color w:val="312D2F"/>
          <w:w w:val="115"/>
        </w:rPr>
        <w:t>displayed the</w:t>
      </w:r>
      <w:r>
        <w:rPr>
          <w:color w:val="312D2F"/>
          <w:spacing w:val="-20"/>
          <w:w w:val="115"/>
        </w:rPr>
        <w:t> </w:t>
      </w:r>
      <w:r>
        <w:rPr>
          <w:color w:val="312D2F"/>
          <w:w w:val="115"/>
        </w:rPr>
        <w:t>uninhibited</w:t>
      </w:r>
      <w:r>
        <w:rPr>
          <w:color w:val="312D2F"/>
          <w:spacing w:val="-9"/>
          <w:w w:val="115"/>
        </w:rPr>
        <w:t> </w:t>
      </w:r>
      <w:r>
        <w:rPr>
          <w:color w:val="312D2F"/>
          <w:w w:val="115"/>
        </w:rPr>
        <w:t>behavior</w:t>
      </w:r>
      <w:r>
        <w:rPr>
          <w:color w:val="312D2F"/>
          <w:spacing w:val="-12"/>
          <w:w w:val="115"/>
        </w:rPr>
        <w:t> </w:t>
      </w:r>
      <w:r>
        <w:rPr>
          <w:color w:val="312D2F"/>
          <w:w w:val="115"/>
        </w:rPr>
        <w:t>that</w:t>
      </w:r>
      <w:r>
        <w:rPr>
          <w:color w:val="312D2F"/>
          <w:spacing w:val="-23"/>
          <w:w w:val="115"/>
        </w:rPr>
        <w:t> </w:t>
      </w:r>
      <w:r>
        <w:rPr>
          <w:color w:val="312D2F"/>
          <w:w w:val="115"/>
        </w:rPr>
        <w:t>is</w:t>
      </w:r>
      <w:r>
        <w:rPr>
          <w:color w:val="312D2F"/>
          <w:spacing w:val="-27"/>
          <w:w w:val="115"/>
        </w:rPr>
        <w:t> </w:t>
      </w:r>
      <w:r>
        <w:rPr>
          <w:color w:val="312D2F"/>
          <w:w w:val="115"/>
        </w:rPr>
        <w:t>associated</w:t>
      </w:r>
      <w:r>
        <w:rPr>
          <w:color w:val="312D2F"/>
          <w:spacing w:val="-9"/>
          <w:w w:val="115"/>
        </w:rPr>
        <w:t> </w:t>
      </w:r>
      <w:r>
        <w:rPr>
          <w:color w:val="312D2F"/>
          <w:w w:val="115"/>
        </w:rPr>
        <w:t>with alcohol</w:t>
      </w:r>
      <w:r>
        <w:rPr>
          <w:color w:val="312D2F"/>
          <w:spacing w:val="-29"/>
          <w:w w:val="115"/>
        </w:rPr>
        <w:t> </w:t>
      </w:r>
      <w:r>
        <w:rPr>
          <w:color w:val="312D2F"/>
          <w:w w:val="115"/>
        </w:rPr>
        <w:t>intoxication.</w:t>
      </w:r>
      <w:r>
        <w:rPr>
          <w:color w:val="312D2F"/>
          <w:spacing w:val="2"/>
          <w:w w:val="115"/>
        </w:rPr>
        <w:t> </w:t>
      </w:r>
      <w:r>
        <w:rPr>
          <w:color w:val="312D2F"/>
          <w:w w:val="115"/>
        </w:rPr>
        <w:t>Later,</w:t>
      </w:r>
      <w:r>
        <w:rPr>
          <w:color w:val="312D2F"/>
          <w:spacing w:val="-30"/>
          <w:w w:val="115"/>
        </w:rPr>
        <w:t> </w:t>
      </w:r>
      <w:r>
        <w:rPr>
          <w:color w:val="312D2F"/>
          <w:w w:val="115"/>
        </w:rPr>
        <w:t>when</w:t>
      </w:r>
      <w:r>
        <w:rPr>
          <w:color w:val="312D2F"/>
          <w:spacing w:val="-29"/>
          <w:w w:val="115"/>
        </w:rPr>
        <w:t> </w:t>
      </w:r>
      <w:r>
        <w:rPr>
          <w:color w:val="312D2F"/>
          <w:w w:val="115"/>
        </w:rPr>
        <w:t>they</w:t>
      </w:r>
      <w:r>
        <w:rPr>
          <w:color w:val="312D2F"/>
          <w:spacing w:val="-30"/>
          <w:w w:val="115"/>
        </w:rPr>
        <w:t> </w:t>
      </w:r>
      <w:r>
        <w:rPr>
          <w:color w:val="312D2F"/>
          <w:w w:val="115"/>
        </w:rPr>
        <w:t>were</w:t>
      </w:r>
      <w:r>
        <w:rPr>
          <w:color w:val="312D2F"/>
          <w:spacing w:val="-29"/>
          <w:w w:val="115"/>
        </w:rPr>
        <w:t> </w:t>
      </w:r>
      <w:r>
        <w:rPr>
          <w:color w:val="312D2F"/>
          <w:w w:val="115"/>
        </w:rPr>
        <w:t>told that</w:t>
      </w:r>
      <w:r>
        <w:rPr>
          <w:color w:val="312D2F"/>
          <w:spacing w:val="-30"/>
          <w:w w:val="115"/>
        </w:rPr>
        <w:t> </w:t>
      </w:r>
      <w:r>
        <w:rPr>
          <w:color w:val="312D2F"/>
          <w:w w:val="115"/>
        </w:rPr>
        <w:t>their</w:t>
      </w:r>
      <w:r>
        <w:rPr>
          <w:color w:val="312D2F"/>
          <w:spacing w:val="-28"/>
          <w:w w:val="115"/>
        </w:rPr>
        <w:t> </w:t>
      </w:r>
      <w:r>
        <w:rPr>
          <w:color w:val="312D2F"/>
          <w:w w:val="115"/>
        </w:rPr>
        <w:t>beverages</w:t>
      </w:r>
      <w:r>
        <w:rPr>
          <w:color w:val="312D2F"/>
          <w:spacing w:val="-27"/>
          <w:w w:val="115"/>
        </w:rPr>
        <w:t> </w:t>
      </w:r>
      <w:r>
        <w:rPr>
          <w:color w:val="312D2F"/>
          <w:w w:val="115"/>
        </w:rPr>
        <w:t>were</w:t>
      </w:r>
      <w:r>
        <w:rPr>
          <w:color w:val="312D2F"/>
          <w:spacing w:val="-36"/>
          <w:w w:val="115"/>
        </w:rPr>
        <w:t> </w:t>
      </w:r>
      <w:r>
        <w:rPr>
          <w:color w:val="312D2F"/>
          <w:w w:val="115"/>
        </w:rPr>
        <w:t>actually</w:t>
      </w:r>
      <w:r>
        <w:rPr>
          <w:color w:val="312D2F"/>
          <w:spacing w:val="-26"/>
          <w:w w:val="115"/>
        </w:rPr>
        <w:t> </w:t>
      </w:r>
      <w:r>
        <w:rPr>
          <w:color w:val="312D2F"/>
          <w:w w:val="115"/>
        </w:rPr>
        <w:t>placebos,</w:t>
      </w:r>
      <w:r>
        <w:rPr>
          <w:color w:val="312D2F"/>
          <w:spacing w:val="-27"/>
          <w:w w:val="115"/>
        </w:rPr>
        <w:t> </w:t>
      </w:r>
      <w:r>
        <w:rPr>
          <w:color w:val="312D2F"/>
          <w:w w:val="115"/>
        </w:rPr>
        <w:t>they were surprised</w:t>
      </w:r>
      <w:r>
        <w:rPr>
          <w:color w:val="5B5759"/>
          <w:w w:val="115"/>
        </w:rPr>
        <w:t>. </w:t>
      </w:r>
      <w:r>
        <w:rPr>
          <w:color w:val="312D2F"/>
          <w:w w:val="115"/>
        </w:rPr>
        <w:t>Group discussion and other information on placebo effects altered their perceptions</w:t>
      </w:r>
      <w:r>
        <w:rPr>
          <w:color w:val="312D2F"/>
          <w:spacing w:val="-24"/>
          <w:w w:val="115"/>
        </w:rPr>
        <w:t> </w:t>
      </w:r>
      <w:r>
        <w:rPr>
          <w:color w:val="312D2F"/>
          <w:w w:val="115"/>
        </w:rPr>
        <w:t>of</w:t>
      </w:r>
      <w:r>
        <w:rPr>
          <w:color w:val="312D2F"/>
          <w:spacing w:val="-21"/>
          <w:w w:val="115"/>
        </w:rPr>
        <w:t> </w:t>
      </w:r>
      <w:r>
        <w:rPr>
          <w:color w:val="312D2F"/>
          <w:w w:val="115"/>
        </w:rPr>
        <w:t>the</w:t>
      </w:r>
      <w:r>
        <w:rPr>
          <w:color w:val="312D2F"/>
          <w:spacing w:val="-9"/>
          <w:w w:val="115"/>
        </w:rPr>
        <w:t> </w:t>
      </w:r>
      <w:r>
        <w:rPr>
          <w:color w:val="312D2F"/>
          <w:w w:val="115"/>
        </w:rPr>
        <w:t>positive</w:t>
      </w:r>
      <w:r>
        <w:rPr>
          <w:color w:val="312D2F"/>
          <w:spacing w:val="-32"/>
          <w:w w:val="115"/>
        </w:rPr>
        <w:t> </w:t>
      </w:r>
      <w:r>
        <w:rPr>
          <w:color w:val="312D2F"/>
          <w:w w:val="115"/>
        </w:rPr>
        <w:t>effects</w:t>
      </w:r>
      <w:r>
        <w:rPr>
          <w:color w:val="312D2F"/>
          <w:spacing w:val="-30"/>
          <w:w w:val="115"/>
        </w:rPr>
        <w:t> </w:t>
      </w:r>
      <w:r>
        <w:rPr>
          <w:color w:val="312D2F"/>
          <w:w w:val="115"/>
        </w:rPr>
        <w:t>of</w:t>
      </w:r>
      <w:r>
        <w:rPr>
          <w:color w:val="312D2F"/>
          <w:spacing w:val="-24"/>
          <w:w w:val="115"/>
        </w:rPr>
        <w:t> </w:t>
      </w:r>
      <w:r>
        <w:rPr>
          <w:color w:val="312D2F"/>
          <w:w w:val="115"/>
        </w:rPr>
        <w:t>alcohol.</w:t>
      </w:r>
      <w:r>
        <w:rPr>
          <w:color w:val="312D2F"/>
          <w:spacing w:val="1"/>
          <w:w w:val="115"/>
        </w:rPr>
        <w:t> </w:t>
      </w:r>
      <w:r>
        <w:rPr>
          <w:color w:val="312D2F"/>
          <w:w w:val="115"/>
        </w:rPr>
        <w:t>A significant</w:t>
      </w:r>
      <w:r>
        <w:rPr>
          <w:color w:val="312D2F"/>
          <w:spacing w:val="-34"/>
          <w:w w:val="115"/>
        </w:rPr>
        <w:t> </w:t>
      </w:r>
      <w:r>
        <w:rPr>
          <w:color w:val="312D2F"/>
          <w:w w:val="115"/>
        </w:rPr>
        <w:t>decrease</w:t>
      </w:r>
      <w:r>
        <w:rPr>
          <w:color w:val="312D2F"/>
          <w:spacing w:val="-35"/>
          <w:w w:val="115"/>
        </w:rPr>
        <w:t> </w:t>
      </w:r>
      <w:r>
        <w:rPr>
          <w:color w:val="312D2F"/>
          <w:w w:val="115"/>
        </w:rPr>
        <w:t>in</w:t>
      </w:r>
      <w:r>
        <w:rPr>
          <w:color w:val="312D2F"/>
          <w:spacing w:val="-36"/>
          <w:w w:val="115"/>
        </w:rPr>
        <w:t> </w:t>
      </w:r>
      <w:r>
        <w:rPr>
          <w:color w:val="312D2F"/>
          <w:w w:val="115"/>
        </w:rPr>
        <w:t>alcohol</w:t>
      </w:r>
      <w:r>
        <w:rPr>
          <w:color w:val="312D2F"/>
          <w:spacing w:val="-36"/>
          <w:w w:val="115"/>
        </w:rPr>
        <w:t> </w:t>
      </w:r>
      <w:r>
        <w:rPr>
          <w:color w:val="312D2F"/>
          <w:w w:val="115"/>
        </w:rPr>
        <w:t>consumption</w:t>
      </w:r>
      <w:r>
        <w:rPr>
          <w:color w:val="312D2F"/>
          <w:spacing w:val="-29"/>
          <w:w w:val="115"/>
        </w:rPr>
        <w:t> </w:t>
      </w:r>
      <w:r>
        <w:rPr>
          <w:color w:val="312D2F"/>
          <w:w w:val="115"/>
        </w:rPr>
        <w:t>was noted in this group after the intervention, compared to a control group that received conventional</w:t>
      </w:r>
      <w:r>
        <w:rPr>
          <w:color w:val="312D2F"/>
          <w:spacing w:val="-8"/>
          <w:w w:val="115"/>
        </w:rPr>
        <w:t> </w:t>
      </w:r>
      <w:r>
        <w:rPr>
          <w:color w:val="312D2F"/>
          <w:w w:val="115"/>
        </w:rPr>
        <w:t>information</w:t>
      </w:r>
      <w:r>
        <w:rPr>
          <w:color w:val="312D2F"/>
          <w:spacing w:val="-7"/>
          <w:w w:val="115"/>
        </w:rPr>
        <w:t> </w:t>
      </w:r>
      <w:r>
        <w:rPr>
          <w:color w:val="312D2F"/>
          <w:w w:val="115"/>
        </w:rPr>
        <w:t>on</w:t>
      </w:r>
      <w:r>
        <w:rPr>
          <w:color w:val="312D2F"/>
          <w:spacing w:val="-14"/>
          <w:w w:val="115"/>
        </w:rPr>
        <w:t> </w:t>
      </w:r>
      <w:r>
        <w:rPr>
          <w:color w:val="312D2F"/>
          <w:w w:val="115"/>
        </w:rPr>
        <w:t>the</w:t>
      </w:r>
      <w:r>
        <w:rPr>
          <w:color w:val="312D2F"/>
          <w:spacing w:val="-18"/>
          <w:w w:val="115"/>
        </w:rPr>
        <w:t> </w:t>
      </w:r>
      <w:r>
        <w:rPr>
          <w:color w:val="312D2F"/>
          <w:w w:val="115"/>
        </w:rPr>
        <w:t>effects</w:t>
      </w:r>
      <w:r>
        <w:rPr>
          <w:color w:val="312D2F"/>
          <w:spacing w:val="-16"/>
          <w:w w:val="115"/>
        </w:rPr>
        <w:t> </w:t>
      </w:r>
      <w:r>
        <w:rPr>
          <w:color w:val="312D2F"/>
          <w:w w:val="115"/>
        </w:rPr>
        <w:t>of</w:t>
      </w:r>
    </w:p>
    <w:p>
      <w:pPr>
        <w:pStyle w:val="BodyText"/>
        <w:spacing w:before="3"/>
        <w:rPr>
          <w:sz w:val="22"/>
        </w:rPr>
      </w:pPr>
      <w:r>
        <w:rPr/>
        <w:br w:type="column"/>
      </w:r>
      <w:r>
        <w:rPr>
          <w:sz w:val="22"/>
        </w:rPr>
      </w:r>
    </w:p>
    <w:p>
      <w:pPr>
        <w:pStyle w:val="BodyText"/>
        <w:spacing w:line="316" w:lineRule="auto"/>
        <w:ind w:left="473" w:right="812"/>
      </w:pPr>
      <w:r>
        <w:rPr>
          <w:color w:val="312D2F"/>
          <w:w w:val="110"/>
        </w:rPr>
        <w:t>alcohol. Challenging social beliefs about the effects of a substance may alter its use.</w:t>
      </w:r>
    </w:p>
    <w:p>
      <w:pPr>
        <w:pStyle w:val="BodyText"/>
        <w:spacing w:line="312" w:lineRule="auto"/>
        <w:ind w:left="470" w:right="905" w:firstLine="296"/>
      </w:pPr>
      <w:r>
        <w:rPr>
          <w:color w:val="312D2F"/>
          <w:w w:val="110"/>
        </w:rPr>
        <w:t>Another way to use substance expectancy information in therapy is to have the client consider both the positive and  negative effects of the substance. Many clients have automatic scripts like "I'll feel more relaxed </w:t>
      </w:r>
      <w:r>
        <w:rPr>
          <w:color w:val="312D2F"/>
          <w:w w:val="110"/>
          <w:sz w:val="21"/>
        </w:rPr>
        <w:t>if </w:t>
      </w:r>
      <w:r>
        <w:rPr>
          <w:color w:val="312D2F"/>
          <w:w w:val="110"/>
        </w:rPr>
        <w:t>I drink" without considering other scenarios, like: "I'll drink too much. I'll have a fight with my girlfriend, and then I'll sleep in and not go to class." The therapist helps the client acknowledge that the other consequences exist and are not being attended to. </w:t>
      </w:r>
      <w:r>
        <w:rPr>
          <w:rFonts w:ascii="Arial"/>
          <w:color w:val="312D2F"/>
          <w:w w:val="110"/>
          <w:sz w:val="19"/>
        </w:rPr>
        <w:t>It </w:t>
      </w:r>
      <w:r>
        <w:rPr>
          <w:color w:val="312D2F"/>
          <w:w w:val="110"/>
        </w:rPr>
        <w:t>is possible to use a decisional balance procedure in this process, wherein the client is asked to list all the positive and negative things associated with drug use. By acknowledging the substance's positive effects, the therapist gains credibility and reduces resistance from the client.  The client can more easily acknowledge the negative aspects of substance abuse and make those beliefs more salient. This technique is a mainstay of motivation enhancement therapies that are largely cognitive in nature (Miller</w:t>
      </w:r>
      <w:r>
        <w:rPr>
          <w:color w:val="312D2F"/>
          <w:spacing w:val="-20"/>
          <w:w w:val="110"/>
        </w:rPr>
        <w:t> </w:t>
      </w:r>
      <w:r>
        <w:rPr>
          <w:color w:val="312D2F"/>
          <w:w w:val="110"/>
        </w:rPr>
        <w:t>and</w:t>
      </w:r>
    </w:p>
    <w:p>
      <w:pPr>
        <w:spacing w:line="300" w:lineRule="auto" w:before="0"/>
        <w:ind w:left="457" w:right="812" w:firstLine="19"/>
        <w:jc w:val="left"/>
        <w:rPr>
          <w:sz w:val="20"/>
        </w:rPr>
      </w:pPr>
      <w:r>
        <w:rPr>
          <w:color w:val="312D2F"/>
          <w:sz w:val="20"/>
        </w:rPr>
        <w:t>Rollnick, 1991). (TIP 35, </w:t>
      </w:r>
      <w:r>
        <w:rPr>
          <w:i/>
          <w:color w:val="312D2F"/>
          <w:sz w:val="22"/>
        </w:rPr>
        <w:t>Enhancing Motivation for </w:t>
      </w:r>
      <w:r>
        <w:rPr>
          <w:i/>
          <w:color w:val="312D2F"/>
          <w:sz w:val="22"/>
        </w:rPr>
        <w:t>Change in Substance Abuse Treatment </w:t>
      </w:r>
      <w:r>
        <w:rPr>
          <w:color w:val="312D2F"/>
          <w:sz w:val="20"/>
        </w:rPr>
        <w:t>[CSAT, 1999c], gives more detailed information on these approaches.)</w:t>
      </w:r>
    </w:p>
    <w:p>
      <w:pPr>
        <w:pStyle w:val="BodyText"/>
        <w:spacing w:line="314" w:lineRule="auto" w:before="3"/>
        <w:ind w:left="468" w:right="889" w:firstLine="297"/>
      </w:pPr>
      <w:r>
        <w:rPr>
          <w:color w:val="312D2F"/>
          <w:w w:val="110"/>
        </w:rPr>
        <w:t>Relapse prevention also stresses the importance of preparing for the possibility of a relapse and planning ways to avoid it or, failing this, stop the process quickly and with minimal harm when it does occur. Clients are sometimes apprehensive about talking so directly about the possibility of relapse </w:t>
      </w:r>
      <w:r>
        <w:rPr>
          <w:color w:val="5B5759"/>
          <w:w w:val="110"/>
        </w:rPr>
        <w:t>. </w:t>
      </w:r>
      <w:r>
        <w:rPr>
          <w:color w:val="312D2F"/>
          <w:w w:val="110"/>
        </w:rPr>
        <w:t>The therapist can help dispel these concerns by using an analogy of fire drills. Having a drill and being prepared for a fire does not necessarily mean that a fire will occur. However, if one does, it will be possible to get out of the situation without getting burned. </w:t>
      </w:r>
      <w:r>
        <w:rPr>
          <w:rFonts w:ascii="Arial"/>
          <w:color w:val="312D2F"/>
          <w:w w:val="110"/>
          <w:sz w:val="19"/>
        </w:rPr>
        <w:t>It </w:t>
      </w:r>
      <w:r>
        <w:rPr>
          <w:color w:val="312D2F"/>
          <w:w w:val="110"/>
        </w:rPr>
        <w:t>is helpful to have very concrete emergency plans, including the phone numbers of individuals supportive of the client's</w:t>
      </w:r>
      <w:r>
        <w:rPr>
          <w:color w:val="312D2F"/>
          <w:spacing w:val="-30"/>
          <w:w w:val="110"/>
        </w:rPr>
        <w:t> </w:t>
      </w:r>
      <w:r>
        <w:rPr>
          <w:color w:val="312D2F"/>
          <w:w w:val="110"/>
        </w:rPr>
        <w:t>recovery</w:t>
      </w:r>
    </w:p>
    <w:p>
      <w:pPr>
        <w:spacing w:after="0" w:line="314" w:lineRule="auto"/>
        <w:sectPr>
          <w:type w:val="continuous"/>
          <w:pgSz w:w="12240" w:h="15840"/>
          <w:pgMar w:top="1100" w:bottom="0" w:left="980" w:right="560"/>
          <w:cols w:num="2" w:equalWidth="0">
            <w:col w:w="4814" w:space="220"/>
            <w:col w:w="5666"/>
          </w:cols>
        </w:sectPr>
      </w:pPr>
    </w:p>
    <w:p>
      <w:pPr>
        <w:pStyle w:val="BodyText"/>
      </w:pPr>
    </w:p>
    <w:p>
      <w:pPr>
        <w:pStyle w:val="BodyText"/>
        <w:spacing w:before="3"/>
        <w:rPr>
          <w:sz w:val="18"/>
        </w:rPr>
      </w:pPr>
    </w:p>
    <w:p>
      <w:pPr>
        <w:spacing w:after="0"/>
        <w:rPr>
          <w:sz w:val="18"/>
        </w:rPr>
        <w:sectPr>
          <w:pgSz w:w="12240" w:h="15840"/>
          <w:pgMar w:header="774" w:footer="743" w:top="940" w:bottom="920" w:left="980" w:right="560"/>
        </w:sectPr>
      </w:pPr>
    </w:p>
    <w:p>
      <w:pPr>
        <w:pStyle w:val="BodyText"/>
        <w:spacing w:line="314" w:lineRule="auto" w:before="101"/>
        <w:ind w:left="460" w:right="20" w:firstLine="7"/>
      </w:pPr>
      <w:r>
        <w:rPr>
          <w:color w:val="342F31"/>
          <w:w w:val="110"/>
        </w:rPr>
        <w:t>process. Including family members in the planning process is important because they are often better able than the client to see the warning signs of an impending relapse.</w:t>
      </w:r>
    </w:p>
    <w:p>
      <w:pPr>
        <w:pStyle w:val="BodyText"/>
        <w:spacing w:line="314" w:lineRule="auto"/>
        <w:ind w:left="454" w:right="53" w:firstLine="297"/>
      </w:pPr>
      <w:r>
        <w:rPr>
          <w:color w:val="342F31"/>
          <w:w w:val="110"/>
        </w:rPr>
        <w:t>Relapse prevention also stresses the development of a more balanced and healthier lifestyle. Marlatt and Gordon posit that one source of possible relapse risk has to do with the degree of stress or daily hassles that the client experiences (Marlatt and Gordon, 1985). They suggest that when the demands and obligations  a client feels ("shoulds") outweigh the pleasures the individual can engage in ("wants"), then his life is out of balance. This often results in feelings of deprivation and resentment. In response to these feelings, the individual</w:t>
      </w:r>
      <w:r>
        <w:rPr>
          <w:color w:val="342F31"/>
          <w:spacing w:val="5"/>
          <w:w w:val="110"/>
        </w:rPr>
        <w:t> </w:t>
      </w:r>
      <w:r>
        <w:rPr>
          <w:color w:val="342F31"/>
          <w:w w:val="110"/>
        </w:rPr>
        <w:t>could</w:t>
      </w:r>
    </w:p>
    <w:p>
      <w:pPr>
        <w:pStyle w:val="Heading7"/>
        <w:spacing w:line="300" w:lineRule="auto" w:before="92"/>
        <w:ind w:left="1544" w:right="981" w:hanging="28"/>
      </w:pPr>
      <w:r>
        <w:rPr>
          <w:i w:val="0"/>
        </w:rPr>
        <w:br w:type="column"/>
      </w:r>
      <w:r>
        <w:rPr>
          <w:i/>
          <w:color w:val="342F31"/>
        </w:rPr>
        <w:t>When</w:t>
      </w:r>
      <w:r>
        <w:rPr>
          <w:i/>
          <w:color w:val="342F31"/>
          <w:spacing w:val="-19"/>
        </w:rPr>
        <w:t> </w:t>
      </w:r>
      <w:r>
        <w:rPr>
          <w:i/>
          <w:color w:val="342F31"/>
        </w:rPr>
        <w:t>I</w:t>
      </w:r>
      <w:r>
        <w:rPr>
          <w:i/>
          <w:color w:val="342F31"/>
          <w:spacing w:val="-20"/>
        </w:rPr>
        <w:t> </w:t>
      </w:r>
      <w:r>
        <w:rPr>
          <w:i/>
          <w:color w:val="342F31"/>
        </w:rPr>
        <w:t>look</w:t>
      </w:r>
      <w:r>
        <w:rPr>
          <w:i/>
          <w:color w:val="342F31"/>
          <w:spacing w:val="-17"/>
        </w:rPr>
        <w:t> </w:t>
      </w:r>
      <w:r>
        <w:rPr>
          <w:i/>
          <w:color w:val="342F31"/>
        </w:rPr>
        <w:t>at</w:t>
      </w:r>
      <w:r>
        <w:rPr>
          <w:i/>
          <w:color w:val="342F31"/>
          <w:spacing w:val="-19"/>
        </w:rPr>
        <w:t> </w:t>
      </w:r>
      <w:r>
        <w:rPr>
          <w:i/>
          <w:color w:val="342F31"/>
        </w:rPr>
        <w:t>my</w:t>
      </w:r>
      <w:r>
        <w:rPr>
          <w:i/>
          <w:color w:val="342F31"/>
          <w:spacing w:val="-18"/>
        </w:rPr>
        <w:t> </w:t>
      </w:r>
      <w:r>
        <w:rPr>
          <w:i/>
          <w:color w:val="342F31"/>
        </w:rPr>
        <w:t>track</w:t>
      </w:r>
      <w:r>
        <w:rPr>
          <w:i/>
          <w:color w:val="342F31"/>
          <w:spacing w:val="-10"/>
        </w:rPr>
        <w:t> </w:t>
      </w:r>
      <w:r>
        <w:rPr>
          <w:i/>
          <w:color w:val="342F31"/>
        </w:rPr>
        <w:t>record,</w:t>
      </w:r>
      <w:r>
        <w:rPr>
          <w:i/>
          <w:color w:val="342F31"/>
          <w:spacing w:val="-17"/>
        </w:rPr>
        <w:t> </w:t>
      </w:r>
      <w:r>
        <w:rPr>
          <w:i/>
          <w:color w:val="342F31"/>
        </w:rPr>
        <w:t>I</w:t>
      </w:r>
      <w:r>
        <w:rPr>
          <w:i/>
          <w:color w:val="342F31"/>
          <w:spacing w:val="-21"/>
        </w:rPr>
        <w:t> </w:t>
      </w:r>
      <w:r>
        <w:rPr>
          <w:i/>
          <w:color w:val="342F31"/>
        </w:rPr>
        <w:t>don't </w:t>
      </w:r>
      <w:r>
        <w:rPr>
          <w:color w:val="342F31"/>
        </w:rPr>
        <w:t>see much of a</w:t>
      </w:r>
      <w:r>
        <w:rPr>
          <w:color w:val="342F31"/>
          <w:spacing w:val="-7"/>
        </w:rPr>
        <w:t> </w:t>
      </w:r>
      <w:r>
        <w:rPr>
          <w:color w:val="342F31"/>
        </w:rPr>
        <w:t>future.</w:t>
      </w:r>
    </w:p>
    <w:p>
      <w:pPr>
        <w:spacing w:line="300" w:lineRule="auto" w:before="0"/>
        <w:ind w:left="1543" w:right="889" w:hanging="1089"/>
        <w:jc w:val="left"/>
        <w:rPr>
          <w:i/>
          <w:sz w:val="21"/>
        </w:rPr>
      </w:pPr>
      <w:r>
        <w:rPr>
          <w:color w:val="342F31"/>
          <w:sz w:val="20"/>
        </w:rPr>
        <w:t>Therapist: </w:t>
      </w:r>
      <w:r>
        <w:rPr>
          <w:i/>
          <w:color w:val="342F31"/>
          <w:sz w:val="21"/>
        </w:rPr>
        <w:t>I wouldn't give up hope yet. We'll work </w:t>
      </w:r>
      <w:r>
        <w:rPr>
          <w:i/>
          <w:color w:val="342F31"/>
          <w:sz w:val="21"/>
        </w:rPr>
        <w:t>together</w:t>
      </w:r>
      <w:r>
        <w:rPr>
          <w:i/>
          <w:color w:val="342F31"/>
          <w:spacing w:val="-16"/>
          <w:sz w:val="21"/>
        </w:rPr>
        <w:t> </w:t>
      </w:r>
      <w:r>
        <w:rPr>
          <w:i/>
          <w:color w:val="342F31"/>
          <w:sz w:val="21"/>
        </w:rPr>
        <w:t>to</w:t>
      </w:r>
      <w:r>
        <w:rPr>
          <w:i/>
          <w:color w:val="342F31"/>
          <w:spacing w:val="-29"/>
          <w:sz w:val="21"/>
        </w:rPr>
        <w:t> </w:t>
      </w:r>
      <w:r>
        <w:rPr>
          <w:i/>
          <w:color w:val="342F31"/>
          <w:sz w:val="21"/>
        </w:rPr>
        <w:t>help</w:t>
      </w:r>
      <w:r>
        <w:rPr>
          <w:i/>
          <w:color w:val="342F31"/>
          <w:spacing w:val="-15"/>
          <w:sz w:val="21"/>
        </w:rPr>
        <w:t> </w:t>
      </w:r>
      <w:r>
        <w:rPr>
          <w:i/>
          <w:color w:val="342F31"/>
          <w:sz w:val="21"/>
        </w:rPr>
        <w:t>you</w:t>
      </w:r>
      <w:r>
        <w:rPr>
          <w:i/>
          <w:color w:val="342F31"/>
          <w:spacing w:val="-22"/>
          <w:sz w:val="21"/>
        </w:rPr>
        <w:t> </w:t>
      </w:r>
      <w:r>
        <w:rPr>
          <w:i/>
          <w:color w:val="342F31"/>
          <w:sz w:val="21"/>
        </w:rPr>
        <w:t>get</w:t>
      </w:r>
      <w:r>
        <w:rPr>
          <w:i/>
          <w:color w:val="342F31"/>
          <w:spacing w:val="-23"/>
          <w:sz w:val="21"/>
        </w:rPr>
        <w:t> </w:t>
      </w:r>
      <w:r>
        <w:rPr>
          <w:i/>
          <w:color w:val="342F31"/>
          <w:sz w:val="21"/>
        </w:rPr>
        <w:t>a</w:t>
      </w:r>
      <w:r>
        <w:rPr>
          <w:i/>
          <w:color w:val="342F31"/>
          <w:spacing w:val="-23"/>
          <w:sz w:val="21"/>
        </w:rPr>
        <w:t> </w:t>
      </w:r>
      <w:r>
        <w:rPr>
          <w:i/>
          <w:color w:val="342F31"/>
          <w:sz w:val="21"/>
        </w:rPr>
        <w:t>better</w:t>
      </w:r>
      <w:r>
        <w:rPr>
          <w:i/>
          <w:color w:val="342F31"/>
          <w:spacing w:val="-22"/>
          <w:sz w:val="21"/>
        </w:rPr>
        <w:t> </w:t>
      </w:r>
      <w:r>
        <w:rPr>
          <w:i/>
          <w:color w:val="342F31"/>
          <w:sz w:val="21"/>
        </w:rPr>
        <w:t>look</w:t>
      </w:r>
      <w:r>
        <w:rPr>
          <w:i/>
          <w:color w:val="342F31"/>
          <w:spacing w:val="-18"/>
          <w:sz w:val="21"/>
        </w:rPr>
        <w:t> </w:t>
      </w:r>
      <w:r>
        <w:rPr>
          <w:i/>
          <w:color w:val="342F31"/>
          <w:sz w:val="21"/>
        </w:rPr>
        <w:t>at your</w:t>
      </w:r>
      <w:r>
        <w:rPr>
          <w:i/>
          <w:color w:val="342F31"/>
          <w:spacing w:val="-18"/>
          <w:sz w:val="21"/>
        </w:rPr>
        <w:t> </w:t>
      </w:r>
      <w:r>
        <w:rPr>
          <w:i/>
          <w:color w:val="342F31"/>
          <w:sz w:val="21"/>
        </w:rPr>
        <w:t>cocaine</w:t>
      </w:r>
      <w:r>
        <w:rPr>
          <w:i/>
          <w:color w:val="342F31"/>
          <w:spacing w:val="-9"/>
          <w:sz w:val="21"/>
        </w:rPr>
        <w:t> </w:t>
      </w:r>
      <w:r>
        <w:rPr>
          <w:i/>
          <w:color w:val="342F31"/>
          <w:sz w:val="21"/>
        </w:rPr>
        <w:t>use,</w:t>
      </w:r>
      <w:r>
        <w:rPr>
          <w:i/>
          <w:color w:val="342F31"/>
          <w:spacing w:val="-14"/>
          <w:sz w:val="21"/>
        </w:rPr>
        <w:t> </w:t>
      </w:r>
      <w:r>
        <w:rPr>
          <w:i/>
          <w:color w:val="342F31"/>
          <w:sz w:val="21"/>
        </w:rPr>
        <w:t>some</w:t>
      </w:r>
      <w:r>
        <w:rPr>
          <w:i/>
          <w:color w:val="342F31"/>
          <w:spacing w:val="-22"/>
          <w:sz w:val="21"/>
        </w:rPr>
        <w:t> </w:t>
      </w:r>
      <w:r>
        <w:rPr>
          <w:i/>
          <w:color w:val="342F31"/>
          <w:sz w:val="21"/>
        </w:rPr>
        <w:t>of</w:t>
      </w:r>
      <w:r>
        <w:rPr>
          <w:i/>
          <w:color w:val="342F31"/>
          <w:spacing w:val="-12"/>
          <w:sz w:val="21"/>
        </w:rPr>
        <w:t> </w:t>
      </w:r>
      <w:r>
        <w:rPr>
          <w:i/>
          <w:color w:val="342F31"/>
          <w:sz w:val="21"/>
        </w:rPr>
        <w:t>the</w:t>
      </w:r>
      <w:r>
        <w:rPr>
          <w:i/>
          <w:color w:val="342F31"/>
          <w:spacing w:val="-14"/>
          <w:sz w:val="21"/>
        </w:rPr>
        <w:t> </w:t>
      </w:r>
      <w:r>
        <w:rPr>
          <w:i/>
          <w:color w:val="342F31"/>
          <w:sz w:val="21"/>
        </w:rPr>
        <w:t>things</w:t>
      </w:r>
    </w:p>
    <w:p>
      <w:pPr>
        <w:pStyle w:val="Heading7"/>
        <w:spacing w:line="297" w:lineRule="auto"/>
        <w:ind w:left="1516" w:right="889" w:firstLine="26"/>
      </w:pPr>
      <w:r>
        <w:rPr>
          <w:i/>
          <w:color w:val="342F31"/>
        </w:rPr>
        <w:t>that</w:t>
      </w:r>
      <w:r>
        <w:rPr>
          <w:i/>
          <w:color w:val="342F31"/>
          <w:spacing w:val="-20"/>
        </w:rPr>
        <w:t> </w:t>
      </w:r>
      <w:r>
        <w:rPr>
          <w:i/>
          <w:color w:val="342F31"/>
        </w:rPr>
        <w:t>trigger</w:t>
      </w:r>
      <w:r>
        <w:rPr>
          <w:i/>
          <w:color w:val="342F31"/>
          <w:spacing w:val="-24"/>
        </w:rPr>
        <w:t> </w:t>
      </w:r>
      <w:r>
        <w:rPr>
          <w:i/>
          <w:color w:val="342F31"/>
        </w:rPr>
        <w:t>it,</w:t>
      </w:r>
      <w:r>
        <w:rPr>
          <w:i/>
          <w:color w:val="342F31"/>
          <w:spacing w:val="-20"/>
        </w:rPr>
        <w:t> </w:t>
      </w:r>
      <w:r>
        <w:rPr>
          <w:i/>
          <w:color w:val="342F31"/>
        </w:rPr>
        <w:t>and</w:t>
      </w:r>
      <w:r>
        <w:rPr>
          <w:i/>
          <w:color w:val="342F31"/>
          <w:spacing w:val="-15"/>
        </w:rPr>
        <w:t> </w:t>
      </w:r>
      <w:r>
        <w:rPr>
          <w:i/>
          <w:color w:val="342F31"/>
        </w:rPr>
        <w:t>some</w:t>
      </w:r>
      <w:r>
        <w:rPr>
          <w:i/>
          <w:color w:val="342F31"/>
          <w:spacing w:val="-26"/>
        </w:rPr>
        <w:t> </w:t>
      </w:r>
      <w:r>
        <w:rPr>
          <w:i/>
          <w:color w:val="342F31"/>
        </w:rPr>
        <w:t>of</w:t>
      </w:r>
      <w:r>
        <w:rPr>
          <w:i/>
          <w:color w:val="342F31"/>
          <w:spacing w:val="-22"/>
        </w:rPr>
        <w:t> </w:t>
      </w:r>
      <w:r>
        <w:rPr>
          <w:i/>
          <w:color w:val="342F31"/>
        </w:rPr>
        <w:t>the</w:t>
      </w:r>
      <w:r>
        <w:rPr>
          <w:i/>
          <w:color w:val="342F31"/>
          <w:spacing w:val="-26"/>
        </w:rPr>
        <w:t> </w:t>
      </w:r>
      <w:r>
        <w:rPr>
          <w:i/>
          <w:color w:val="342F31"/>
        </w:rPr>
        <w:t>benefits </w:t>
      </w:r>
      <w:r>
        <w:rPr>
          <w:color w:val="342F31"/>
        </w:rPr>
        <w:t>you think you get from it. Sometimes by</w:t>
      </w:r>
      <w:r>
        <w:rPr>
          <w:color w:val="342F31"/>
          <w:spacing w:val="-22"/>
        </w:rPr>
        <w:t> </w:t>
      </w:r>
      <w:r>
        <w:rPr>
          <w:color w:val="342F31"/>
        </w:rPr>
        <w:t>looking</w:t>
      </w:r>
      <w:r>
        <w:rPr>
          <w:color w:val="342F31"/>
          <w:spacing w:val="-18"/>
        </w:rPr>
        <w:t> </w:t>
      </w:r>
      <w:r>
        <w:rPr>
          <w:color w:val="342F31"/>
        </w:rPr>
        <w:t>at</w:t>
      </w:r>
      <w:r>
        <w:rPr>
          <w:color w:val="342F31"/>
          <w:spacing w:val="-9"/>
        </w:rPr>
        <w:t> </w:t>
      </w:r>
      <w:r>
        <w:rPr>
          <w:color w:val="342F31"/>
        </w:rPr>
        <w:t>your</w:t>
      </w:r>
      <w:r>
        <w:rPr>
          <w:color w:val="342F31"/>
          <w:spacing w:val="-21"/>
        </w:rPr>
        <w:t> </w:t>
      </w:r>
      <w:r>
        <w:rPr>
          <w:color w:val="342F31"/>
        </w:rPr>
        <w:t>use</w:t>
      </w:r>
      <w:r>
        <w:rPr>
          <w:color w:val="342F31"/>
          <w:spacing w:val="-17"/>
        </w:rPr>
        <w:t> </w:t>
      </w:r>
      <w:r>
        <w:rPr>
          <w:color w:val="342F31"/>
        </w:rPr>
        <w:t>from</w:t>
      </w:r>
      <w:r>
        <w:rPr>
          <w:color w:val="342F31"/>
          <w:spacing w:val="-22"/>
        </w:rPr>
        <w:t> </w:t>
      </w:r>
      <w:r>
        <w:rPr>
          <w:color w:val="342F31"/>
        </w:rPr>
        <w:t>a</w:t>
      </w:r>
      <w:r>
        <w:rPr>
          <w:color w:val="342F31"/>
          <w:spacing w:val="-22"/>
        </w:rPr>
        <w:t> </w:t>
      </w:r>
      <w:r>
        <w:rPr>
          <w:color w:val="342F31"/>
        </w:rPr>
        <w:t>different perspective, you can help put it into context and things don't seem </w:t>
      </w:r>
      <w:r>
        <w:rPr>
          <w:rFonts w:ascii="Arial"/>
          <w:i w:val="0"/>
          <w:color w:val="342F31"/>
          <w:sz w:val="18"/>
        </w:rPr>
        <w:t>so </w:t>
      </w:r>
      <w:r>
        <w:rPr>
          <w:i/>
          <w:color w:val="342F31"/>
        </w:rPr>
        <w:t>hopeless. Now why don't you tell me </w:t>
      </w:r>
      <w:r>
        <w:rPr>
          <w:color w:val="342F31"/>
        </w:rPr>
        <w:t>about how you slipped and started using</w:t>
      </w:r>
      <w:r>
        <w:rPr>
          <w:color w:val="342F31"/>
          <w:spacing w:val="-15"/>
        </w:rPr>
        <w:t> </w:t>
      </w:r>
      <w:r>
        <w:rPr>
          <w:color w:val="342F31"/>
        </w:rPr>
        <w:t>after</w:t>
      </w:r>
      <w:r>
        <w:rPr>
          <w:color w:val="342F31"/>
          <w:spacing w:val="-7"/>
        </w:rPr>
        <w:t> </w:t>
      </w:r>
      <w:r>
        <w:rPr>
          <w:color w:val="342F31"/>
        </w:rPr>
        <w:t>your</w:t>
      </w:r>
      <w:r>
        <w:rPr>
          <w:color w:val="342F31"/>
          <w:spacing w:val="-17"/>
        </w:rPr>
        <w:t> </w:t>
      </w:r>
      <w:r>
        <w:rPr>
          <w:color w:val="342F31"/>
        </w:rPr>
        <w:t>last</w:t>
      </w:r>
      <w:r>
        <w:rPr>
          <w:color w:val="342F31"/>
          <w:spacing w:val="-14"/>
        </w:rPr>
        <w:t> </w:t>
      </w:r>
      <w:r>
        <w:rPr>
          <w:color w:val="342F31"/>
        </w:rPr>
        <w:t>time</w:t>
      </w:r>
      <w:r>
        <w:rPr>
          <w:color w:val="342F31"/>
          <w:spacing w:val="-19"/>
        </w:rPr>
        <w:t> </w:t>
      </w:r>
      <w:r>
        <w:rPr>
          <w:color w:val="342F31"/>
        </w:rPr>
        <w:t>in</w:t>
      </w:r>
      <w:r>
        <w:rPr>
          <w:color w:val="342F31"/>
          <w:spacing w:val="-15"/>
        </w:rPr>
        <w:t> </w:t>
      </w:r>
      <w:r>
        <w:rPr>
          <w:color w:val="342F31"/>
        </w:rPr>
        <w:t>treatment. What was going on in your</w:t>
      </w:r>
      <w:r>
        <w:rPr>
          <w:color w:val="342F31"/>
          <w:spacing w:val="-35"/>
        </w:rPr>
        <w:t> </w:t>
      </w:r>
      <w:r>
        <w:rPr>
          <w:color w:val="342F31"/>
        </w:rPr>
        <w:t>life? What were you feeling? What were you thinking</w:t>
      </w:r>
      <w:r>
        <w:rPr>
          <w:color w:val="342F31"/>
          <w:spacing w:val="-20"/>
        </w:rPr>
        <w:t> </w:t>
      </w:r>
      <w:r>
        <w:rPr>
          <w:color w:val="342F31"/>
        </w:rPr>
        <w:t>about</w:t>
      </w:r>
      <w:r>
        <w:rPr>
          <w:color w:val="342F31"/>
          <w:spacing w:val="-12"/>
        </w:rPr>
        <w:t> </w:t>
      </w:r>
      <w:r>
        <w:rPr>
          <w:color w:val="342F31"/>
        </w:rPr>
        <w:t>yourself</w:t>
      </w:r>
      <w:r>
        <w:rPr>
          <w:color w:val="342F31"/>
          <w:spacing w:val="-18"/>
        </w:rPr>
        <w:t> </w:t>
      </w:r>
      <w:r>
        <w:rPr>
          <w:color w:val="342F31"/>
        </w:rPr>
        <w:t>and</w:t>
      </w:r>
      <w:r>
        <w:rPr>
          <w:color w:val="342F31"/>
          <w:spacing w:val="-9"/>
        </w:rPr>
        <w:t> </w:t>
      </w:r>
      <w:r>
        <w:rPr>
          <w:color w:val="342F31"/>
        </w:rPr>
        <w:t>your</w:t>
      </w:r>
      <w:r>
        <w:rPr>
          <w:color w:val="342F31"/>
          <w:spacing w:val="-24"/>
        </w:rPr>
        <w:t> </w:t>
      </w:r>
      <w:r>
        <w:rPr>
          <w:color w:val="342F31"/>
        </w:rPr>
        <w:t>life?</w:t>
      </w:r>
    </w:p>
    <w:p>
      <w:pPr>
        <w:spacing w:after="0" w:line="297" w:lineRule="auto"/>
        <w:sectPr>
          <w:type w:val="continuous"/>
          <w:pgSz w:w="12240" w:h="15840"/>
          <w:pgMar w:top="1100" w:bottom="0" w:left="980" w:right="560"/>
          <w:cols w:num="2" w:equalWidth="0">
            <w:col w:w="4798" w:space="256"/>
            <w:col w:w="5646"/>
          </w:cols>
        </w:sectPr>
      </w:pPr>
    </w:p>
    <w:p>
      <w:pPr>
        <w:pStyle w:val="BodyText"/>
        <w:spacing w:line="216" w:lineRule="exact"/>
        <w:ind w:left="462"/>
      </w:pPr>
      <w:r>
        <w:rPr>
          <w:color w:val="342F31"/>
          <w:w w:val="110"/>
        </w:rPr>
        <w:t>begin making decisions that gradually lead</w:t>
      </w:r>
    </w:p>
    <w:p>
      <w:pPr>
        <w:pStyle w:val="BodyText"/>
        <w:spacing w:line="314" w:lineRule="auto" w:before="72"/>
        <w:ind w:left="460" w:right="41" w:firstLine="5"/>
      </w:pPr>
      <w:r>
        <w:rPr>
          <w:color w:val="342F31"/>
          <w:w w:val="110"/>
        </w:rPr>
        <w:t>toward possible relapse. The goal is to help the individual find a better balance, increasing involvement in pleasant and  rewarding activities while reducing the level and sources</w:t>
      </w:r>
      <w:r>
        <w:rPr>
          <w:color w:val="342F31"/>
          <w:spacing w:val="-27"/>
          <w:w w:val="110"/>
        </w:rPr>
        <w:t> </w:t>
      </w:r>
      <w:r>
        <w:rPr>
          <w:color w:val="342F31"/>
          <w:w w:val="110"/>
        </w:rPr>
        <w:t>of stress.</w:t>
      </w:r>
    </w:p>
    <w:p>
      <w:pPr>
        <w:pStyle w:val="Heading3"/>
        <w:spacing w:before="139"/>
        <w:ind w:left="465"/>
      </w:pPr>
      <w:r>
        <w:rPr>
          <w:color w:val="342F31"/>
          <w:w w:val="105"/>
        </w:rPr>
        <w:t>A Case Study Using CBT</w:t>
      </w:r>
    </w:p>
    <w:p>
      <w:pPr>
        <w:pStyle w:val="BodyText"/>
        <w:spacing w:line="314" w:lineRule="auto" w:before="118"/>
        <w:ind w:left="460" w:right="52" w:firstLine="1"/>
      </w:pPr>
      <w:r>
        <w:rPr>
          <w:color w:val="342F31"/>
          <w:w w:val="110"/>
        </w:rPr>
        <w:t>The following case study involves a young male cocaine user who has sought outpatient treatment. It reflects interactions early in the</w:t>
      </w:r>
    </w:p>
    <w:p>
      <w:pPr>
        <w:pStyle w:val="BodyText"/>
        <w:spacing w:line="216" w:lineRule="exact"/>
        <w:ind w:left="460"/>
      </w:pPr>
      <w:r>
        <w:rPr/>
        <w:br w:type="column"/>
      </w:r>
      <w:r>
        <w:rPr>
          <w:color w:val="342F31"/>
          <w:w w:val="105"/>
        </w:rPr>
        <w:t>Client:</w:t>
      </w:r>
    </w:p>
    <w:p>
      <w:pPr>
        <w:pStyle w:val="Heading7"/>
        <w:spacing w:line="218" w:lineRule="exact"/>
        <w:ind w:left="436"/>
        <w:rPr>
          <w:i/>
        </w:rPr>
      </w:pPr>
      <w:r>
        <w:rPr>
          <w:i w:val="0"/>
        </w:rPr>
        <w:br w:type="column"/>
      </w:r>
      <w:r>
        <w:rPr>
          <w:i/>
          <w:color w:val="342F31"/>
        </w:rPr>
        <w:t>Well, when I </w:t>
      </w:r>
      <w:r>
        <w:rPr>
          <w:i/>
          <w:color w:val="494648"/>
        </w:rPr>
        <w:t>got </w:t>
      </w:r>
      <w:r>
        <w:rPr>
          <w:i/>
          <w:color w:val="342F31"/>
        </w:rPr>
        <w:t>out I still had some</w:t>
      </w:r>
    </w:p>
    <w:p>
      <w:pPr>
        <w:spacing w:line="297" w:lineRule="auto" w:before="61"/>
        <w:ind w:left="450" w:right="859" w:firstLine="6"/>
        <w:jc w:val="left"/>
        <w:rPr>
          <w:i/>
          <w:sz w:val="21"/>
        </w:rPr>
      </w:pPr>
      <w:r>
        <w:rPr>
          <w:i/>
          <w:color w:val="342F31"/>
          <w:sz w:val="21"/>
        </w:rPr>
        <w:t>doubts about whether I would make it </w:t>
      </w:r>
      <w:r>
        <w:rPr>
          <w:i/>
          <w:color w:val="342F31"/>
          <w:sz w:val="21"/>
        </w:rPr>
        <w:t>or</w:t>
      </w:r>
      <w:r>
        <w:rPr>
          <w:i/>
          <w:color w:val="342F31"/>
          <w:spacing w:val="-22"/>
          <w:sz w:val="21"/>
        </w:rPr>
        <w:t> </w:t>
      </w:r>
      <w:r>
        <w:rPr>
          <w:i/>
          <w:color w:val="342F31"/>
          <w:sz w:val="21"/>
        </w:rPr>
        <w:t>not.</w:t>
      </w:r>
      <w:r>
        <w:rPr>
          <w:i/>
          <w:color w:val="342F31"/>
          <w:spacing w:val="9"/>
          <w:sz w:val="21"/>
        </w:rPr>
        <w:t> </w:t>
      </w:r>
      <w:r>
        <w:rPr>
          <w:i/>
          <w:color w:val="342F31"/>
          <w:sz w:val="21"/>
        </w:rPr>
        <w:t>I</w:t>
      </w:r>
      <w:r>
        <w:rPr>
          <w:i/>
          <w:color w:val="342F31"/>
          <w:spacing w:val="-21"/>
          <w:sz w:val="21"/>
        </w:rPr>
        <w:t> </w:t>
      </w:r>
      <w:r>
        <w:rPr>
          <w:i/>
          <w:color w:val="342F31"/>
          <w:sz w:val="21"/>
        </w:rPr>
        <w:t>mean</w:t>
      </w:r>
      <w:r>
        <w:rPr>
          <w:i/>
          <w:color w:val="342F31"/>
          <w:spacing w:val="-12"/>
          <w:sz w:val="21"/>
        </w:rPr>
        <w:t> </w:t>
      </w:r>
      <w:r>
        <w:rPr>
          <w:i/>
          <w:color w:val="342F31"/>
          <w:sz w:val="21"/>
        </w:rPr>
        <w:t>I</w:t>
      </w:r>
      <w:r>
        <w:rPr>
          <w:i/>
          <w:color w:val="342F31"/>
          <w:spacing w:val="-16"/>
          <w:sz w:val="21"/>
        </w:rPr>
        <w:t> </w:t>
      </w:r>
      <w:r>
        <w:rPr>
          <w:i/>
          <w:color w:val="342F31"/>
          <w:sz w:val="21"/>
        </w:rPr>
        <w:t>felt</w:t>
      </w:r>
      <w:r>
        <w:rPr>
          <w:i/>
          <w:color w:val="342F31"/>
          <w:spacing w:val="-18"/>
          <w:sz w:val="21"/>
        </w:rPr>
        <w:t> </w:t>
      </w:r>
      <w:r>
        <w:rPr>
          <w:i/>
          <w:color w:val="342F31"/>
          <w:sz w:val="21"/>
        </w:rPr>
        <w:t>better</w:t>
      </w:r>
      <w:r>
        <w:rPr>
          <w:i/>
          <w:color w:val="342F31"/>
          <w:spacing w:val="-18"/>
          <w:sz w:val="21"/>
        </w:rPr>
        <w:t> </w:t>
      </w:r>
      <w:r>
        <w:rPr>
          <w:i/>
          <w:color w:val="342F31"/>
          <w:sz w:val="21"/>
        </w:rPr>
        <w:t>about</w:t>
      </w:r>
      <w:r>
        <w:rPr>
          <w:i/>
          <w:color w:val="342F31"/>
          <w:spacing w:val="-14"/>
          <w:sz w:val="21"/>
        </w:rPr>
        <w:t> </w:t>
      </w:r>
      <w:r>
        <w:rPr>
          <w:i/>
          <w:color w:val="342F31"/>
          <w:sz w:val="21"/>
        </w:rPr>
        <w:t>myself, but</w:t>
      </w:r>
      <w:r>
        <w:rPr>
          <w:i/>
          <w:color w:val="342F31"/>
          <w:spacing w:val="-18"/>
          <w:sz w:val="21"/>
        </w:rPr>
        <w:t> </w:t>
      </w:r>
      <w:r>
        <w:rPr>
          <w:i/>
          <w:color w:val="342F31"/>
          <w:sz w:val="21"/>
        </w:rPr>
        <w:t>there</w:t>
      </w:r>
      <w:r>
        <w:rPr>
          <w:i/>
          <w:color w:val="342F31"/>
          <w:spacing w:val="-20"/>
          <w:sz w:val="21"/>
        </w:rPr>
        <w:t> </w:t>
      </w:r>
      <w:r>
        <w:rPr>
          <w:i/>
          <w:color w:val="342F31"/>
          <w:sz w:val="21"/>
        </w:rPr>
        <w:t>was</w:t>
      </w:r>
      <w:r>
        <w:rPr>
          <w:i/>
          <w:color w:val="342F31"/>
          <w:spacing w:val="-15"/>
          <w:sz w:val="21"/>
        </w:rPr>
        <w:t> </w:t>
      </w:r>
      <w:r>
        <w:rPr>
          <w:i/>
          <w:color w:val="342F31"/>
          <w:sz w:val="21"/>
        </w:rPr>
        <w:t>still</w:t>
      </w:r>
      <w:r>
        <w:rPr>
          <w:i/>
          <w:color w:val="342F31"/>
          <w:spacing w:val="-16"/>
          <w:sz w:val="21"/>
        </w:rPr>
        <w:t> </w:t>
      </w:r>
      <w:r>
        <w:rPr>
          <w:i/>
          <w:color w:val="342F31"/>
          <w:sz w:val="21"/>
        </w:rPr>
        <w:t>a</w:t>
      </w:r>
      <w:r>
        <w:rPr>
          <w:i/>
          <w:color w:val="342F31"/>
          <w:spacing w:val="-22"/>
          <w:sz w:val="21"/>
        </w:rPr>
        <w:t> </w:t>
      </w:r>
      <w:r>
        <w:rPr>
          <w:i/>
          <w:color w:val="342F31"/>
          <w:sz w:val="21"/>
        </w:rPr>
        <w:t>lot</w:t>
      </w:r>
      <w:r>
        <w:rPr>
          <w:i/>
          <w:color w:val="342F31"/>
          <w:spacing w:val="-22"/>
          <w:sz w:val="21"/>
        </w:rPr>
        <w:t> </w:t>
      </w:r>
      <w:r>
        <w:rPr>
          <w:i/>
          <w:color w:val="342F31"/>
          <w:sz w:val="21"/>
        </w:rPr>
        <w:t>of</w:t>
      </w:r>
      <w:r>
        <w:rPr>
          <w:i/>
          <w:color w:val="342F31"/>
          <w:spacing w:val="-20"/>
          <w:sz w:val="21"/>
        </w:rPr>
        <w:t> </w:t>
      </w:r>
      <w:r>
        <w:rPr>
          <w:i/>
          <w:color w:val="342F31"/>
          <w:sz w:val="21"/>
        </w:rPr>
        <w:t>crap</w:t>
      </w:r>
      <w:r>
        <w:rPr>
          <w:i/>
          <w:color w:val="342F31"/>
          <w:spacing w:val="-17"/>
          <w:sz w:val="21"/>
        </w:rPr>
        <w:t> </w:t>
      </w:r>
      <w:r>
        <w:rPr>
          <w:i/>
          <w:color w:val="342F31"/>
          <w:sz w:val="21"/>
        </w:rPr>
        <w:t>going</w:t>
      </w:r>
      <w:r>
        <w:rPr>
          <w:i/>
          <w:color w:val="342F31"/>
          <w:spacing w:val="-19"/>
          <w:sz w:val="21"/>
        </w:rPr>
        <w:t> </w:t>
      </w:r>
      <w:r>
        <w:rPr>
          <w:i/>
          <w:color w:val="342F31"/>
          <w:sz w:val="21"/>
        </w:rPr>
        <w:t>on in my life. I had bills to pay. My relationship was falling apart. I was still being hassled by my probation officer. I was feeling kind of overwhelmed. Here I thought I would walk out of there a new man, but I walked</w:t>
      </w:r>
      <w:r>
        <w:rPr>
          <w:i/>
          <w:color w:val="342F31"/>
          <w:spacing w:val="-14"/>
          <w:sz w:val="21"/>
        </w:rPr>
        <w:t> </w:t>
      </w:r>
      <w:r>
        <w:rPr>
          <w:i/>
          <w:color w:val="342F31"/>
          <w:sz w:val="21"/>
        </w:rPr>
        <w:t>out</w:t>
      </w:r>
      <w:r>
        <w:rPr>
          <w:i/>
          <w:color w:val="342F31"/>
          <w:spacing w:val="-21"/>
          <w:sz w:val="21"/>
        </w:rPr>
        <w:t> </w:t>
      </w:r>
      <w:r>
        <w:rPr>
          <w:i/>
          <w:color w:val="342F31"/>
          <w:sz w:val="21"/>
        </w:rPr>
        <w:t>with</w:t>
      </w:r>
      <w:r>
        <w:rPr>
          <w:i/>
          <w:color w:val="342F31"/>
          <w:spacing w:val="-28"/>
          <w:sz w:val="21"/>
        </w:rPr>
        <w:t> </w:t>
      </w:r>
      <w:r>
        <w:rPr>
          <w:i/>
          <w:color w:val="342F31"/>
          <w:sz w:val="21"/>
        </w:rPr>
        <w:t>all</w:t>
      </w:r>
      <w:r>
        <w:rPr>
          <w:i/>
          <w:color w:val="342F31"/>
          <w:spacing w:val="-16"/>
          <w:sz w:val="21"/>
        </w:rPr>
        <w:t> </w:t>
      </w:r>
      <w:r>
        <w:rPr>
          <w:i/>
          <w:color w:val="342F31"/>
          <w:sz w:val="21"/>
        </w:rPr>
        <w:t>the</w:t>
      </w:r>
      <w:r>
        <w:rPr>
          <w:i/>
          <w:color w:val="342F31"/>
          <w:spacing w:val="-22"/>
          <w:sz w:val="21"/>
        </w:rPr>
        <w:t> </w:t>
      </w:r>
      <w:r>
        <w:rPr>
          <w:i/>
          <w:color w:val="342F31"/>
          <w:sz w:val="21"/>
        </w:rPr>
        <w:t>same</w:t>
      </w:r>
      <w:r>
        <w:rPr>
          <w:i/>
          <w:color w:val="342F31"/>
          <w:spacing w:val="-15"/>
          <w:sz w:val="21"/>
        </w:rPr>
        <w:t> </w:t>
      </w:r>
      <w:r>
        <w:rPr>
          <w:i/>
          <w:color w:val="342F31"/>
          <w:sz w:val="21"/>
        </w:rPr>
        <w:t>problems.</w:t>
      </w:r>
    </w:p>
    <w:p>
      <w:pPr>
        <w:spacing w:after="0" w:line="297" w:lineRule="auto"/>
        <w:jc w:val="left"/>
        <w:rPr>
          <w:sz w:val="21"/>
        </w:rPr>
        <w:sectPr>
          <w:type w:val="continuous"/>
          <w:pgSz w:w="12240" w:h="15840"/>
          <w:pgMar w:top="1100" w:bottom="0" w:left="980" w:right="560"/>
          <w:cols w:num="3" w:equalWidth="0">
            <w:col w:w="4792" w:space="255"/>
            <w:col w:w="1048" w:space="40"/>
            <w:col w:w="4565"/>
          </w:cols>
        </w:sectPr>
      </w:pPr>
    </w:p>
    <w:p>
      <w:pPr>
        <w:pStyle w:val="BodyText"/>
        <w:spacing w:line="206" w:lineRule="exact"/>
        <w:ind w:left="460"/>
      </w:pPr>
      <w:r>
        <w:rPr>
          <w:color w:val="342F31"/>
          <w:w w:val="110"/>
        </w:rPr>
        <w:t>course of the session and is meant to depict</w:t>
      </w:r>
    </w:p>
    <w:p>
      <w:pPr>
        <w:pStyle w:val="BodyText"/>
        <w:spacing w:line="312" w:lineRule="auto" w:before="72"/>
        <w:ind w:left="461" w:right="34" w:hanging="4"/>
      </w:pPr>
      <w:r>
        <w:rPr>
          <w:color w:val="342F31"/>
          <w:w w:val="110"/>
        </w:rPr>
        <w:t>some of the questions the therapist could ask to gain information about the antecedents,</w:t>
      </w:r>
    </w:p>
    <w:p>
      <w:pPr>
        <w:pStyle w:val="Heading7"/>
        <w:spacing w:line="297" w:lineRule="auto" w:before="9"/>
        <w:ind w:left="1536" w:right="1041" w:hanging="1080"/>
      </w:pPr>
      <w:r>
        <w:rPr>
          <w:i w:val="0"/>
        </w:rPr>
        <w:br w:type="column"/>
      </w:r>
      <w:r>
        <w:rPr>
          <w:i w:val="0"/>
          <w:color w:val="342F31"/>
          <w:sz w:val="20"/>
        </w:rPr>
        <w:t>Therapist: </w:t>
      </w:r>
      <w:r>
        <w:rPr>
          <w:i/>
          <w:color w:val="342F31"/>
        </w:rPr>
        <w:t>Was there any time after treatment </w:t>
      </w:r>
      <w:r>
        <w:rPr>
          <w:color w:val="342F31"/>
        </w:rPr>
        <w:t>when</w:t>
      </w:r>
      <w:r>
        <w:rPr>
          <w:color w:val="342F31"/>
          <w:spacing w:val="-19"/>
        </w:rPr>
        <w:t> </w:t>
      </w:r>
      <w:r>
        <w:rPr>
          <w:color w:val="342F31"/>
        </w:rPr>
        <w:t>you</w:t>
      </w:r>
      <w:r>
        <w:rPr>
          <w:color w:val="342F31"/>
          <w:spacing w:val="-21"/>
        </w:rPr>
        <w:t> </w:t>
      </w:r>
      <w:r>
        <w:rPr>
          <w:color w:val="342F31"/>
        </w:rPr>
        <w:t>felt</w:t>
      </w:r>
      <w:r>
        <w:rPr>
          <w:color w:val="342F31"/>
          <w:spacing w:val="-18"/>
        </w:rPr>
        <w:t> </w:t>
      </w:r>
      <w:r>
        <w:rPr>
          <w:color w:val="342F31"/>
        </w:rPr>
        <w:t>you</w:t>
      </w:r>
      <w:r>
        <w:rPr>
          <w:color w:val="342F31"/>
          <w:spacing w:val="-26"/>
        </w:rPr>
        <w:t> </w:t>
      </w:r>
      <w:r>
        <w:rPr>
          <w:color w:val="342F31"/>
        </w:rPr>
        <w:t>could</w:t>
      </w:r>
      <w:r>
        <w:rPr>
          <w:color w:val="342F31"/>
          <w:spacing w:val="-20"/>
        </w:rPr>
        <w:t> </w:t>
      </w:r>
      <w:r>
        <w:rPr>
          <w:color w:val="342F31"/>
        </w:rPr>
        <w:t>handle</w:t>
      </w:r>
      <w:r>
        <w:rPr>
          <w:color w:val="342F31"/>
          <w:spacing w:val="-27"/>
        </w:rPr>
        <w:t> </w:t>
      </w:r>
      <w:r>
        <w:rPr>
          <w:color w:val="342F31"/>
        </w:rPr>
        <w:t>all</w:t>
      </w:r>
      <w:r>
        <w:rPr>
          <w:color w:val="342F31"/>
          <w:spacing w:val="-20"/>
        </w:rPr>
        <w:t> </w:t>
      </w:r>
      <w:r>
        <w:rPr>
          <w:color w:val="342F31"/>
        </w:rPr>
        <w:t>the problems facing</w:t>
      </w:r>
      <w:r>
        <w:rPr>
          <w:color w:val="342F31"/>
          <w:spacing w:val="23"/>
        </w:rPr>
        <w:t> </w:t>
      </w:r>
      <w:r>
        <w:rPr>
          <w:color w:val="342F31"/>
        </w:rPr>
        <w:t>you?</w:t>
      </w:r>
    </w:p>
    <w:p>
      <w:pPr>
        <w:spacing w:after="0" w:line="297" w:lineRule="auto"/>
        <w:sectPr>
          <w:type w:val="continuous"/>
          <w:pgSz w:w="12240" w:h="15840"/>
          <w:pgMar w:top="1100" w:bottom="0" w:left="980" w:right="560"/>
          <w:cols w:num="2" w:equalWidth="0">
            <w:col w:w="4710" w:space="342"/>
            <w:col w:w="5648"/>
          </w:cols>
        </w:sectPr>
      </w:pPr>
    </w:p>
    <w:p>
      <w:pPr>
        <w:pStyle w:val="BodyText"/>
        <w:spacing w:line="202" w:lineRule="exact"/>
        <w:ind w:left="460"/>
      </w:pPr>
      <w:r>
        <w:rPr>
          <w:color w:val="342F31"/>
          <w:w w:val="110"/>
        </w:rPr>
        <w:t>consequences, and cognitive mediators involved</w:t>
      </w:r>
    </w:p>
    <w:p>
      <w:pPr>
        <w:pStyle w:val="BodyText"/>
        <w:spacing w:before="68"/>
        <w:ind w:left="461"/>
      </w:pPr>
      <w:r>
        <w:rPr>
          <w:color w:val="342F31"/>
          <w:w w:val="110"/>
        </w:rPr>
        <w:t>in his use.</w:t>
      </w:r>
    </w:p>
    <w:p>
      <w:pPr>
        <w:pStyle w:val="Heading7"/>
        <w:spacing w:line="300" w:lineRule="atLeast" w:before="125"/>
        <w:ind w:left="1542" w:hanging="1082"/>
      </w:pPr>
      <w:r>
        <w:rPr>
          <w:i w:val="0"/>
          <w:color w:val="342F31"/>
          <w:sz w:val="20"/>
        </w:rPr>
        <w:t>Therapist: So, </w:t>
      </w:r>
      <w:r>
        <w:rPr>
          <w:i/>
          <w:color w:val="342F31"/>
        </w:rPr>
        <w:t>can you tell me about your cocaine </w:t>
      </w:r>
      <w:r>
        <w:rPr>
          <w:color w:val="342F31"/>
        </w:rPr>
        <w:t>use and why you are coming to</w:t>
      </w:r>
    </w:p>
    <w:p>
      <w:pPr>
        <w:pStyle w:val="BodyText"/>
        <w:spacing w:before="10"/>
        <w:ind w:left="460"/>
      </w:pPr>
      <w:r>
        <w:rPr/>
        <w:br w:type="column"/>
      </w:r>
      <w:r>
        <w:rPr>
          <w:color w:val="342F31"/>
          <w:w w:val="105"/>
        </w:rPr>
        <w:t>Client:</w:t>
      </w:r>
    </w:p>
    <w:p>
      <w:pPr>
        <w:pStyle w:val="Heading7"/>
        <w:spacing w:line="300" w:lineRule="auto" w:before="1"/>
        <w:ind w:left="452" w:right="1081" w:hanging="17"/>
      </w:pPr>
      <w:r>
        <w:rPr>
          <w:i w:val="0"/>
        </w:rPr>
        <w:br w:type="column"/>
      </w:r>
      <w:r>
        <w:rPr>
          <w:i/>
          <w:color w:val="342F31"/>
        </w:rPr>
        <w:t>Well,</w:t>
      </w:r>
      <w:r>
        <w:rPr>
          <w:i/>
          <w:color w:val="342F31"/>
          <w:spacing w:val="-23"/>
        </w:rPr>
        <w:t> </w:t>
      </w:r>
      <w:r>
        <w:rPr>
          <w:i/>
          <w:color w:val="342F31"/>
        </w:rPr>
        <w:t>for</w:t>
      </w:r>
      <w:r>
        <w:rPr>
          <w:i/>
          <w:color w:val="342F31"/>
          <w:spacing w:val="-27"/>
        </w:rPr>
        <w:t> </w:t>
      </w:r>
      <w:r>
        <w:rPr>
          <w:i/>
          <w:color w:val="342F31"/>
        </w:rPr>
        <w:t>a</w:t>
      </w:r>
      <w:r>
        <w:rPr>
          <w:i/>
          <w:color w:val="342F31"/>
          <w:spacing w:val="-23"/>
        </w:rPr>
        <w:t> </w:t>
      </w:r>
      <w:r>
        <w:rPr>
          <w:i/>
          <w:color w:val="342F31"/>
        </w:rPr>
        <w:t>while,</w:t>
      </w:r>
      <w:r>
        <w:rPr>
          <w:i/>
          <w:color w:val="342F31"/>
          <w:spacing w:val="-23"/>
        </w:rPr>
        <w:t> </w:t>
      </w:r>
      <w:r>
        <w:rPr>
          <w:i/>
          <w:color w:val="342F31"/>
        </w:rPr>
        <w:t>then</w:t>
      </w:r>
      <w:r>
        <w:rPr>
          <w:i/>
          <w:color w:val="342F31"/>
          <w:spacing w:val="-18"/>
        </w:rPr>
        <w:t> </w:t>
      </w:r>
      <w:r>
        <w:rPr>
          <w:i/>
          <w:color w:val="342F31"/>
        </w:rPr>
        <w:t>I</w:t>
      </w:r>
      <w:r>
        <w:rPr>
          <w:i/>
          <w:color w:val="342F31"/>
          <w:spacing w:val="-20"/>
        </w:rPr>
        <w:t> </w:t>
      </w:r>
      <w:r>
        <w:rPr>
          <w:i/>
          <w:color w:val="342F31"/>
        </w:rPr>
        <w:t>started</w:t>
      </w:r>
      <w:r>
        <w:rPr>
          <w:i/>
          <w:color w:val="342F31"/>
          <w:spacing w:val="-11"/>
        </w:rPr>
        <w:t> </w:t>
      </w:r>
      <w:r>
        <w:rPr>
          <w:i/>
          <w:color w:val="342F31"/>
        </w:rPr>
        <w:t>to</w:t>
      </w:r>
      <w:r>
        <w:rPr>
          <w:i/>
          <w:color w:val="342F31"/>
          <w:spacing w:val="-23"/>
        </w:rPr>
        <w:t> </w:t>
      </w:r>
      <w:r>
        <w:rPr>
          <w:i/>
          <w:color w:val="342F31"/>
        </w:rPr>
        <w:t>feel </w:t>
      </w:r>
      <w:r>
        <w:rPr>
          <w:color w:val="342F31"/>
        </w:rPr>
        <w:t>depressed. I mean you go through treatment,</w:t>
      </w:r>
      <w:r>
        <w:rPr>
          <w:color w:val="342F31"/>
          <w:spacing w:val="-22"/>
        </w:rPr>
        <w:t> </w:t>
      </w:r>
      <w:r>
        <w:rPr>
          <w:color w:val="342F31"/>
        </w:rPr>
        <w:t>and</w:t>
      </w:r>
      <w:r>
        <w:rPr>
          <w:color w:val="342F31"/>
          <w:spacing w:val="-8"/>
        </w:rPr>
        <w:t> </w:t>
      </w:r>
      <w:r>
        <w:rPr>
          <w:color w:val="342F31"/>
        </w:rPr>
        <w:t>this</w:t>
      </w:r>
      <w:r>
        <w:rPr>
          <w:color w:val="342F31"/>
          <w:spacing w:val="-16"/>
        </w:rPr>
        <w:t> </w:t>
      </w:r>
      <w:r>
        <w:rPr>
          <w:color w:val="342F31"/>
        </w:rPr>
        <w:t>stuff</w:t>
      </w:r>
      <w:r>
        <w:rPr>
          <w:color w:val="342F31"/>
          <w:spacing w:val="-13"/>
        </w:rPr>
        <w:t> </w:t>
      </w:r>
      <w:r>
        <w:rPr>
          <w:color w:val="342F31"/>
        </w:rPr>
        <w:t>shouldn't</w:t>
      </w:r>
      <w:r>
        <w:rPr>
          <w:color w:val="342F31"/>
          <w:spacing w:val="-16"/>
        </w:rPr>
        <w:t> </w:t>
      </w:r>
      <w:r>
        <w:rPr>
          <w:color w:val="342F31"/>
        </w:rPr>
        <w:t>be happening.</w:t>
      </w:r>
    </w:p>
    <w:p>
      <w:pPr>
        <w:spacing w:after="0" w:line="300" w:lineRule="auto"/>
        <w:sectPr>
          <w:type w:val="continuous"/>
          <w:pgSz w:w="12240" w:h="15840"/>
          <w:pgMar w:top="1100" w:bottom="0" w:left="980" w:right="560"/>
          <w:cols w:num="3" w:equalWidth="0">
            <w:col w:w="4788" w:space="260"/>
            <w:col w:w="1048" w:space="39"/>
            <w:col w:w="4565"/>
          </w:cols>
        </w:sectPr>
      </w:pPr>
    </w:p>
    <w:p>
      <w:pPr>
        <w:pStyle w:val="BodyText"/>
        <w:spacing w:before="10"/>
        <w:rPr>
          <w:i/>
          <w:sz w:val="31"/>
        </w:rPr>
      </w:pPr>
    </w:p>
    <w:p>
      <w:pPr>
        <w:pStyle w:val="BodyText"/>
        <w:spacing w:line="220" w:lineRule="exact"/>
        <w:ind w:left="459"/>
      </w:pPr>
      <w:r>
        <w:rPr>
          <w:color w:val="342F31"/>
          <w:w w:val="105"/>
        </w:rPr>
        <w:t>Client:</w:t>
      </w:r>
    </w:p>
    <w:p>
      <w:pPr>
        <w:pStyle w:val="Heading7"/>
        <w:spacing w:before="59"/>
        <w:ind w:left="462"/>
        <w:rPr>
          <w:i/>
        </w:rPr>
      </w:pPr>
      <w:r>
        <w:rPr>
          <w:i w:val="0"/>
        </w:rPr>
        <w:br w:type="column"/>
      </w:r>
      <w:r>
        <w:rPr>
          <w:i/>
          <w:color w:val="342F31"/>
        </w:rPr>
        <w:t>treatment now?</w:t>
      </w:r>
    </w:p>
    <w:p>
      <w:pPr>
        <w:spacing w:line="225" w:lineRule="exact" w:before="61"/>
        <w:ind w:left="436" w:right="0" w:firstLine="0"/>
        <w:jc w:val="left"/>
        <w:rPr>
          <w:i/>
          <w:sz w:val="21"/>
        </w:rPr>
      </w:pPr>
      <w:r>
        <w:rPr>
          <w:i/>
          <w:color w:val="342F31"/>
          <w:sz w:val="21"/>
        </w:rPr>
        <w:t>Well,</w:t>
      </w:r>
      <w:r>
        <w:rPr>
          <w:i/>
          <w:color w:val="342F31"/>
          <w:spacing w:val="-14"/>
          <w:sz w:val="21"/>
        </w:rPr>
        <w:t> </w:t>
      </w:r>
      <w:r>
        <w:rPr>
          <w:i/>
          <w:color w:val="342F31"/>
          <w:sz w:val="21"/>
        </w:rPr>
        <w:t>I</w:t>
      </w:r>
      <w:r>
        <w:rPr>
          <w:i/>
          <w:color w:val="342F31"/>
          <w:spacing w:val="-9"/>
          <w:sz w:val="21"/>
        </w:rPr>
        <w:t> </w:t>
      </w:r>
      <w:r>
        <w:rPr>
          <w:i/>
          <w:color w:val="342F31"/>
          <w:sz w:val="21"/>
        </w:rPr>
        <w:t>finally</w:t>
      </w:r>
      <w:r>
        <w:rPr>
          <w:i/>
          <w:color w:val="342F31"/>
          <w:spacing w:val="-15"/>
          <w:sz w:val="21"/>
        </w:rPr>
        <w:t> </w:t>
      </w:r>
      <w:r>
        <w:rPr>
          <w:i/>
          <w:color w:val="342F31"/>
          <w:sz w:val="21"/>
        </w:rPr>
        <w:t>came</w:t>
      </w:r>
      <w:r>
        <w:rPr>
          <w:i/>
          <w:color w:val="342F31"/>
          <w:spacing w:val="-15"/>
          <w:sz w:val="21"/>
        </w:rPr>
        <w:t> </w:t>
      </w:r>
      <w:r>
        <w:rPr>
          <w:i/>
          <w:color w:val="342F31"/>
          <w:sz w:val="21"/>
        </w:rPr>
        <w:t>to</w:t>
      </w:r>
      <w:r>
        <w:rPr>
          <w:i/>
          <w:color w:val="342F31"/>
          <w:spacing w:val="-18"/>
          <w:sz w:val="21"/>
        </w:rPr>
        <w:t> </w:t>
      </w:r>
      <w:r>
        <w:rPr>
          <w:i/>
          <w:color w:val="342F31"/>
          <w:sz w:val="21"/>
        </w:rPr>
        <w:t>the</w:t>
      </w:r>
      <w:r>
        <w:rPr>
          <w:i/>
          <w:color w:val="342F31"/>
          <w:spacing w:val="-22"/>
          <w:sz w:val="21"/>
        </w:rPr>
        <w:t> </w:t>
      </w:r>
      <w:r>
        <w:rPr>
          <w:i/>
          <w:color w:val="342F31"/>
          <w:sz w:val="21"/>
        </w:rPr>
        <w:t>end</w:t>
      </w:r>
      <w:r>
        <w:rPr>
          <w:i/>
          <w:color w:val="342F31"/>
          <w:spacing w:val="-5"/>
          <w:sz w:val="21"/>
        </w:rPr>
        <w:t> </w:t>
      </w:r>
      <w:r>
        <w:rPr>
          <w:i/>
          <w:color w:val="342F31"/>
          <w:sz w:val="21"/>
        </w:rPr>
        <w:t>of</w:t>
      </w:r>
      <w:r>
        <w:rPr>
          <w:i/>
          <w:color w:val="342F31"/>
          <w:spacing w:val="-10"/>
          <w:sz w:val="21"/>
        </w:rPr>
        <w:t> </w:t>
      </w:r>
      <w:r>
        <w:rPr>
          <w:i/>
          <w:color w:val="342F31"/>
          <w:sz w:val="21"/>
        </w:rPr>
        <w:t>my</w:t>
      </w:r>
    </w:p>
    <w:p>
      <w:pPr>
        <w:spacing w:line="219" w:lineRule="exact" w:before="0"/>
        <w:ind w:left="459" w:right="0" w:firstLine="0"/>
        <w:jc w:val="left"/>
        <w:rPr>
          <w:i/>
          <w:sz w:val="21"/>
        </w:rPr>
      </w:pPr>
      <w:r>
        <w:rPr/>
        <w:br w:type="column"/>
      </w:r>
      <w:r>
        <w:rPr>
          <w:color w:val="342F31"/>
          <w:sz w:val="20"/>
        </w:rPr>
        <w:t>Therapist: </w:t>
      </w:r>
      <w:r>
        <w:rPr>
          <w:i/>
          <w:color w:val="342F31"/>
          <w:sz w:val="21"/>
        </w:rPr>
        <w:t>What did you try to do to deal with it</w:t>
      </w:r>
    </w:p>
    <w:p>
      <w:pPr>
        <w:spacing w:before="70"/>
        <w:ind w:left="1537" w:right="0" w:firstLine="0"/>
        <w:jc w:val="left"/>
        <w:rPr>
          <w:i/>
          <w:sz w:val="20"/>
        </w:rPr>
      </w:pPr>
      <w:r>
        <w:rPr>
          <w:i/>
          <w:color w:val="342F31"/>
          <w:sz w:val="20"/>
        </w:rPr>
        <w:t>all?</w:t>
      </w:r>
    </w:p>
    <w:p>
      <w:pPr>
        <w:spacing w:after="0"/>
        <w:jc w:val="left"/>
        <w:rPr>
          <w:sz w:val="20"/>
        </w:rPr>
        <w:sectPr>
          <w:type w:val="continuous"/>
          <w:pgSz w:w="12240" w:h="15840"/>
          <w:pgMar w:top="1100" w:bottom="0" w:left="980" w:right="560"/>
          <w:cols w:num="3" w:equalWidth="0">
            <w:col w:w="1048" w:space="40"/>
            <w:col w:w="3407" w:space="554"/>
            <w:col w:w="5651"/>
          </w:cols>
        </w:sectPr>
      </w:pPr>
    </w:p>
    <w:p>
      <w:pPr>
        <w:pStyle w:val="Heading7"/>
        <w:spacing w:line="300" w:lineRule="auto" w:before="73"/>
        <w:ind w:left="1540" w:right="30" w:firstLine="8"/>
      </w:pPr>
      <w:r>
        <w:rPr>
          <w:i/>
          <w:color w:val="342F31"/>
        </w:rPr>
        <w:t>rope.</w:t>
      </w:r>
      <w:r>
        <w:rPr>
          <w:i/>
          <w:color w:val="342F31"/>
          <w:spacing w:val="15"/>
        </w:rPr>
        <w:t> </w:t>
      </w:r>
      <w:r>
        <w:rPr>
          <w:i/>
          <w:color w:val="342F31"/>
        </w:rPr>
        <w:t>I</w:t>
      </w:r>
      <w:r>
        <w:rPr>
          <w:i/>
          <w:color w:val="342F31"/>
          <w:spacing w:val="-16"/>
        </w:rPr>
        <w:t> </w:t>
      </w:r>
      <w:r>
        <w:rPr>
          <w:i/>
          <w:color w:val="342F31"/>
        </w:rPr>
        <w:t>kept</w:t>
      </w:r>
      <w:r>
        <w:rPr>
          <w:i/>
          <w:color w:val="342F31"/>
          <w:spacing w:val="-15"/>
        </w:rPr>
        <w:t> </w:t>
      </w:r>
      <w:r>
        <w:rPr>
          <w:i/>
          <w:color w:val="342F31"/>
        </w:rPr>
        <w:t>using</w:t>
      </w:r>
      <w:r>
        <w:rPr>
          <w:i/>
          <w:color w:val="342F31"/>
          <w:spacing w:val="-18"/>
        </w:rPr>
        <w:t> </w:t>
      </w:r>
      <w:r>
        <w:rPr>
          <w:i/>
          <w:color w:val="342F31"/>
        </w:rPr>
        <w:t>even</w:t>
      </w:r>
      <w:r>
        <w:rPr>
          <w:i/>
          <w:color w:val="342F31"/>
          <w:spacing w:val="-13"/>
        </w:rPr>
        <w:t> </w:t>
      </w:r>
      <w:r>
        <w:rPr>
          <w:i/>
          <w:color w:val="342F31"/>
        </w:rPr>
        <w:t>though</w:t>
      </w:r>
      <w:r>
        <w:rPr>
          <w:i/>
          <w:color w:val="342F31"/>
          <w:spacing w:val="-8"/>
        </w:rPr>
        <w:t> </w:t>
      </w:r>
      <w:r>
        <w:rPr>
          <w:i/>
          <w:color w:val="342F31"/>
        </w:rPr>
        <w:t>I</w:t>
      </w:r>
      <w:r>
        <w:rPr>
          <w:i/>
          <w:color w:val="342F31"/>
          <w:spacing w:val="-17"/>
        </w:rPr>
        <w:t> </w:t>
      </w:r>
      <w:r>
        <w:rPr>
          <w:i/>
          <w:color w:val="342F31"/>
        </w:rPr>
        <w:t>didn't </w:t>
      </w:r>
      <w:r>
        <w:rPr>
          <w:color w:val="342F31"/>
        </w:rPr>
        <w:t>want to, and I felt that I was nothing but a junkie who had no future. It's just</w:t>
      </w:r>
      <w:r>
        <w:rPr>
          <w:color w:val="342F31"/>
          <w:spacing w:val="-3"/>
        </w:rPr>
        <w:t> </w:t>
      </w:r>
      <w:r>
        <w:rPr>
          <w:color w:val="342F31"/>
        </w:rPr>
        <w:t>hopeless.</w:t>
      </w:r>
    </w:p>
    <w:p>
      <w:pPr>
        <w:spacing w:line="236" w:lineRule="exact" w:before="0"/>
        <w:ind w:left="461" w:right="0" w:firstLine="0"/>
        <w:jc w:val="left"/>
        <w:rPr>
          <w:i/>
          <w:sz w:val="21"/>
        </w:rPr>
      </w:pPr>
      <w:r>
        <w:rPr>
          <w:color w:val="342F31"/>
          <w:sz w:val="20"/>
        </w:rPr>
        <w:t>Therapist: </w:t>
      </w:r>
      <w:r>
        <w:rPr>
          <w:i/>
          <w:color w:val="342F31"/>
          <w:sz w:val="21"/>
        </w:rPr>
        <w:t>What makes you say that?</w:t>
      </w:r>
    </w:p>
    <w:p>
      <w:pPr>
        <w:pStyle w:val="Heading7"/>
        <w:tabs>
          <w:tab w:pos="1523" w:val="left" w:leader="none"/>
        </w:tabs>
        <w:spacing w:line="300" w:lineRule="auto" w:before="56"/>
        <w:ind w:left="1545" w:right="212" w:hanging="1086"/>
      </w:pPr>
      <w:r>
        <w:rPr>
          <w:i w:val="0"/>
          <w:color w:val="342F31"/>
          <w:sz w:val="20"/>
        </w:rPr>
        <w:t>Client:</w:t>
        <w:tab/>
      </w:r>
      <w:r>
        <w:rPr>
          <w:i/>
          <w:color w:val="342F31"/>
        </w:rPr>
        <w:t>Well, I just can't stop using. Even </w:t>
      </w:r>
      <w:r>
        <w:rPr>
          <w:color w:val="342F31"/>
        </w:rPr>
        <w:t>when</w:t>
      </w:r>
      <w:r>
        <w:rPr>
          <w:color w:val="342F31"/>
          <w:spacing w:val="-17"/>
        </w:rPr>
        <w:t> </w:t>
      </w:r>
      <w:r>
        <w:rPr>
          <w:color w:val="342F31"/>
        </w:rPr>
        <w:t>I've</w:t>
      </w:r>
      <w:r>
        <w:rPr>
          <w:color w:val="342F31"/>
          <w:spacing w:val="-27"/>
        </w:rPr>
        <w:t> </w:t>
      </w:r>
      <w:r>
        <w:rPr>
          <w:color w:val="342F31"/>
        </w:rPr>
        <w:t>gone</w:t>
      </w:r>
      <w:r>
        <w:rPr>
          <w:color w:val="342F31"/>
          <w:spacing w:val="-19"/>
        </w:rPr>
        <w:t> </w:t>
      </w:r>
      <w:r>
        <w:rPr>
          <w:color w:val="342F31"/>
        </w:rPr>
        <w:t>through</w:t>
      </w:r>
      <w:r>
        <w:rPr>
          <w:color w:val="342F31"/>
          <w:spacing w:val="-17"/>
        </w:rPr>
        <w:t> </w:t>
      </w:r>
      <w:r>
        <w:rPr>
          <w:color w:val="342F31"/>
        </w:rPr>
        <w:t>treatment</w:t>
      </w:r>
      <w:r>
        <w:rPr>
          <w:color w:val="342F31"/>
          <w:spacing w:val="-17"/>
        </w:rPr>
        <w:t> </w:t>
      </w:r>
      <w:r>
        <w:rPr>
          <w:color w:val="342F31"/>
        </w:rPr>
        <w:t>in the</w:t>
      </w:r>
      <w:r>
        <w:rPr>
          <w:color w:val="342F31"/>
          <w:spacing w:val="6"/>
        </w:rPr>
        <w:t> </w:t>
      </w:r>
      <w:r>
        <w:rPr>
          <w:color w:val="342F31"/>
        </w:rPr>
        <w:t>past,</w:t>
      </w:r>
      <w:r>
        <w:rPr>
          <w:color w:val="342F31"/>
          <w:spacing w:val="-10"/>
        </w:rPr>
        <w:t> </w:t>
      </w:r>
      <w:r>
        <w:rPr>
          <w:color w:val="342F31"/>
        </w:rPr>
        <w:t>I</w:t>
      </w:r>
      <w:r>
        <w:rPr>
          <w:color w:val="342F31"/>
          <w:spacing w:val="-14"/>
        </w:rPr>
        <w:t> </w:t>
      </w:r>
      <w:r>
        <w:rPr>
          <w:color w:val="342F31"/>
        </w:rPr>
        <w:t>end up</w:t>
      </w:r>
      <w:r>
        <w:rPr>
          <w:color w:val="342F31"/>
          <w:spacing w:val="-14"/>
        </w:rPr>
        <w:t> </w:t>
      </w:r>
      <w:r>
        <w:rPr>
          <w:color w:val="342F31"/>
        </w:rPr>
        <w:t>using</w:t>
      </w:r>
      <w:r>
        <w:rPr>
          <w:color w:val="342F31"/>
          <w:spacing w:val="-7"/>
        </w:rPr>
        <w:t> </w:t>
      </w:r>
      <w:r>
        <w:rPr>
          <w:color w:val="342F31"/>
        </w:rPr>
        <w:t>in</w:t>
      </w:r>
      <w:r>
        <w:rPr>
          <w:color w:val="342F31"/>
          <w:spacing w:val="-11"/>
        </w:rPr>
        <w:t> </w:t>
      </w:r>
      <w:r>
        <w:rPr>
          <w:color w:val="342F31"/>
        </w:rPr>
        <w:t>no</w:t>
      </w:r>
      <w:r>
        <w:rPr>
          <w:color w:val="342F31"/>
          <w:spacing w:val="-9"/>
        </w:rPr>
        <w:t> </w:t>
      </w:r>
      <w:r>
        <w:rPr>
          <w:color w:val="342F31"/>
        </w:rPr>
        <w:t>time.</w:t>
      </w:r>
    </w:p>
    <w:p>
      <w:pPr>
        <w:pStyle w:val="BodyText"/>
        <w:ind w:left="459"/>
      </w:pPr>
      <w:r>
        <w:rPr/>
        <w:br w:type="column"/>
      </w:r>
      <w:r>
        <w:rPr>
          <w:color w:val="342F31"/>
          <w:w w:val="105"/>
        </w:rPr>
        <w:t>Client:</w:t>
      </w:r>
    </w:p>
    <w:p>
      <w:pPr>
        <w:spacing w:line="297" w:lineRule="auto" w:before="0"/>
        <w:ind w:left="455" w:right="962" w:firstLine="6"/>
        <w:jc w:val="left"/>
        <w:rPr>
          <w:i/>
          <w:sz w:val="21"/>
        </w:rPr>
      </w:pPr>
      <w:r>
        <w:rPr/>
        <w:br w:type="column"/>
      </w:r>
      <w:r>
        <w:rPr>
          <w:i/>
          <w:color w:val="342F31"/>
          <w:sz w:val="21"/>
        </w:rPr>
        <w:t>At first I thought I would get myself </w:t>
      </w:r>
      <w:r>
        <w:rPr>
          <w:i/>
          <w:color w:val="342F31"/>
          <w:sz w:val="21"/>
        </w:rPr>
        <w:t>organized</w:t>
      </w:r>
      <w:r>
        <w:rPr>
          <w:i/>
          <w:color w:val="342F31"/>
          <w:spacing w:val="-5"/>
          <w:sz w:val="21"/>
        </w:rPr>
        <w:t> </w:t>
      </w:r>
      <w:r>
        <w:rPr>
          <w:i/>
          <w:color w:val="342F31"/>
          <w:sz w:val="21"/>
        </w:rPr>
        <w:t>and</w:t>
      </w:r>
      <w:r>
        <w:rPr>
          <w:i/>
          <w:color w:val="342F31"/>
          <w:spacing w:val="-9"/>
          <w:sz w:val="21"/>
        </w:rPr>
        <w:t> </w:t>
      </w:r>
      <w:r>
        <w:rPr>
          <w:i/>
          <w:color w:val="342F31"/>
          <w:sz w:val="21"/>
        </w:rPr>
        <w:t>get</w:t>
      </w:r>
      <w:r>
        <w:rPr>
          <w:i/>
          <w:color w:val="342F31"/>
          <w:spacing w:val="-18"/>
          <w:sz w:val="21"/>
        </w:rPr>
        <w:t> </w:t>
      </w:r>
      <w:r>
        <w:rPr>
          <w:i/>
          <w:color w:val="342F31"/>
          <w:sz w:val="21"/>
        </w:rPr>
        <w:t>a</w:t>
      </w:r>
      <w:r>
        <w:rPr>
          <w:i/>
          <w:color w:val="342F31"/>
          <w:spacing w:val="-7"/>
          <w:sz w:val="21"/>
        </w:rPr>
        <w:t> </w:t>
      </w:r>
      <w:r>
        <w:rPr>
          <w:i/>
          <w:color w:val="342F31"/>
          <w:sz w:val="21"/>
        </w:rPr>
        <w:t>plan.</w:t>
      </w:r>
      <w:r>
        <w:rPr>
          <w:i/>
          <w:color w:val="342F31"/>
          <w:spacing w:val="15"/>
          <w:sz w:val="21"/>
        </w:rPr>
        <w:t> </w:t>
      </w:r>
      <w:r>
        <w:rPr>
          <w:i/>
          <w:color w:val="342F31"/>
          <w:sz w:val="21"/>
        </w:rPr>
        <w:t>But</w:t>
      </w:r>
      <w:r>
        <w:rPr>
          <w:i/>
          <w:color w:val="342F31"/>
          <w:spacing w:val="-24"/>
          <w:sz w:val="21"/>
        </w:rPr>
        <w:t> </w:t>
      </w:r>
      <w:r>
        <w:rPr>
          <w:i/>
          <w:color w:val="342F31"/>
          <w:sz w:val="21"/>
        </w:rPr>
        <w:t>it</w:t>
      </w:r>
      <w:r>
        <w:rPr>
          <w:i/>
          <w:color w:val="342F31"/>
          <w:spacing w:val="-19"/>
          <w:sz w:val="21"/>
        </w:rPr>
        <w:t> </w:t>
      </w:r>
      <w:r>
        <w:rPr>
          <w:i/>
          <w:color w:val="342F31"/>
          <w:sz w:val="21"/>
        </w:rPr>
        <w:t>didn't work. As much as I tried, I couldn't figure</w:t>
      </w:r>
      <w:r>
        <w:rPr>
          <w:i/>
          <w:color w:val="342F31"/>
          <w:spacing w:val="-14"/>
          <w:sz w:val="21"/>
        </w:rPr>
        <w:t> </w:t>
      </w:r>
      <w:r>
        <w:rPr>
          <w:i/>
          <w:color w:val="342F31"/>
          <w:sz w:val="21"/>
        </w:rPr>
        <w:t>out</w:t>
      </w:r>
      <w:r>
        <w:rPr>
          <w:i/>
          <w:color w:val="342F31"/>
          <w:spacing w:val="-12"/>
          <w:sz w:val="21"/>
        </w:rPr>
        <w:t> </w:t>
      </w:r>
      <w:r>
        <w:rPr>
          <w:i/>
          <w:color w:val="342F31"/>
          <w:sz w:val="21"/>
        </w:rPr>
        <w:t>a</w:t>
      </w:r>
      <w:r>
        <w:rPr>
          <w:i/>
          <w:color w:val="342F31"/>
          <w:spacing w:val="-11"/>
          <w:sz w:val="21"/>
        </w:rPr>
        <w:t> </w:t>
      </w:r>
      <w:r>
        <w:rPr>
          <w:i/>
          <w:color w:val="342F31"/>
          <w:sz w:val="21"/>
        </w:rPr>
        <w:t>way</w:t>
      </w:r>
      <w:r>
        <w:rPr>
          <w:i/>
          <w:color w:val="342F31"/>
          <w:spacing w:val="-9"/>
          <w:sz w:val="21"/>
        </w:rPr>
        <w:t> </w:t>
      </w:r>
      <w:r>
        <w:rPr>
          <w:i/>
          <w:color w:val="342F31"/>
          <w:sz w:val="21"/>
        </w:rPr>
        <w:t>to</w:t>
      </w:r>
      <w:r>
        <w:rPr>
          <w:i/>
          <w:color w:val="342F31"/>
          <w:spacing w:val="-5"/>
          <w:sz w:val="21"/>
        </w:rPr>
        <w:t> </w:t>
      </w:r>
      <w:r>
        <w:rPr>
          <w:i/>
          <w:color w:val="342F31"/>
          <w:sz w:val="21"/>
        </w:rPr>
        <w:t>put</w:t>
      </w:r>
      <w:r>
        <w:rPr>
          <w:i/>
          <w:color w:val="342F31"/>
          <w:spacing w:val="-16"/>
          <w:sz w:val="21"/>
        </w:rPr>
        <w:t> </w:t>
      </w:r>
      <w:r>
        <w:rPr>
          <w:i/>
          <w:color w:val="342F31"/>
          <w:sz w:val="21"/>
        </w:rPr>
        <w:t>all</w:t>
      </w:r>
      <w:r>
        <w:rPr>
          <w:i/>
          <w:color w:val="342F31"/>
          <w:spacing w:val="-4"/>
          <w:sz w:val="21"/>
        </w:rPr>
        <w:t> </w:t>
      </w:r>
      <w:r>
        <w:rPr>
          <w:i/>
          <w:color w:val="342F31"/>
          <w:sz w:val="21"/>
        </w:rPr>
        <w:t>this</w:t>
      </w:r>
      <w:r>
        <w:rPr>
          <w:i/>
          <w:color w:val="342F31"/>
          <w:spacing w:val="-5"/>
          <w:sz w:val="21"/>
        </w:rPr>
        <w:t> </w:t>
      </w:r>
      <w:r>
        <w:rPr>
          <w:i/>
          <w:color w:val="342F31"/>
          <w:sz w:val="21"/>
        </w:rPr>
        <w:t>stuff</w:t>
      </w:r>
      <w:r>
        <w:rPr>
          <w:i/>
          <w:color w:val="342F31"/>
          <w:spacing w:val="-9"/>
          <w:sz w:val="21"/>
        </w:rPr>
        <w:t> </w:t>
      </w:r>
      <w:r>
        <w:rPr>
          <w:i/>
          <w:color w:val="342F31"/>
          <w:sz w:val="21"/>
        </w:rPr>
        <w:t>in its</w:t>
      </w:r>
      <w:r>
        <w:rPr>
          <w:i/>
          <w:color w:val="342F31"/>
          <w:spacing w:val="-9"/>
          <w:sz w:val="21"/>
        </w:rPr>
        <w:t> </w:t>
      </w:r>
      <w:r>
        <w:rPr>
          <w:i/>
          <w:color w:val="342F31"/>
          <w:sz w:val="21"/>
        </w:rPr>
        <w:t>place</w:t>
      </w:r>
      <w:r>
        <w:rPr>
          <w:i/>
          <w:color w:val="342F31"/>
          <w:spacing w:val="-25"/>
          <w:sz w:val="21"/>
        </w:rPr>
        <w:t> </w:t>
      </w:r>
      <w:r>
        <w:rPr>
          <w:i/>
          <w:color w:val="342F31"/>
          <w:sz w:val="21"/>
        </w:rPr>
        <w:t>and</w:t>
      </w:r>
      <w:r>
        <w:rPr>
          <w:i/>
          <w:color w:val="342F31"/>
          <w:spacing w:val="-15"/>
          <w:sz w:val="21"/>
        </w:rPr>
        <w:t> </w:t>
      </w:r>
      <w:r>
        <w:rPr>
          <w:i/>
          <w:color w:val="342F31"/>
          <w:sz w:val="21"/>
        </w:rPr>
        <w:t>handle</w:t>
      </w:r>
      <w:r>
        <w:rPr>
          <w:i/>
          <w:color w:val="342F31"/>
          <w:spacing w:val="-21"/>
          <w:sz w:val="21"/>
        </w:rPr>
        <w:t> </w:t>
      </w:r>
      <w:r>
        <w:rPr>
          <w:i/>
          <w:color w:val="342F31"/>
          <w:sz w:val="21"/>
        </w:rPr>
        <w:t>it.</w:t>
      </w:r>
      <w:r>
        <w:rPr>
          <w:i/>
          <w:color w:val="342F31"/>
          <w:spacing w:val="27"/>
          <w:sz w:val="21"/>
        </w:rPr>
        <w:t> </w:t>
      </w:r>
      <w:r>
        <w:rPr>
          <w:i/>
          <w:color w:val="342F31"/>
          <w:sz w:val="21"/>
        </w:rPr>
        <w:t>So</w:t>
      </w:r>
      <w:r>
        <w:rPr>
          <w:i/>
          <w:color w:val="342F31"/>
          <w:spacing w:val="-19"/>
          <w:sz w:val="21"/>
        </w:rPr>
        <w:t> </w:t>
      </w:r>
      <w:r>
        <w:rPr>
          <w:i/>
          <w:color w:val="342F31"/>
          <w:sz w:val="21"/>
        </w:rPr>
        <w:t>I</w:t>
      </w:r>
      <w:r>
        <w:rPr>
          <w:i/>
          <w:color w:val="342F31"/>
          <w:spacing w:val="-10"/>
          <w:sz w:val="21"/>
        </w:rPr>
        <w:t> </w:t>
      </w:r>
      <w:r>
        <w:rPr>
          <w:i/>
          <w:color w:val="342F31"/>
          <w:sz w:val="21"/>
        </w:rPr>
        <w:t>just</w:t>
      </w:r>
      <w:r>
        <w:rPr>
          <w:i/>
          <w:color w:val="342F31"/>
          <w:spacing w:val="-14"/>
          <w:sz w:val="21"/>
        </w:rPr>
        <w:t> </w:t>
      </w:r>
      <w:r>
        <w:rPr>
          <w:i/>
          <w:color w:val="342F31"/>
          <w:sz w:val="21"/>
        </w:rPr>
        <w:t>threw up my hands and said, "Screw it!" I felt</w:t>
      </w:r>
      <w:r>
        <w:rPr>
          <w:i/>
          <w:color w:val="342F31"/>
          <w:spacing w:val="-21"/>
          <w:sz w:val="21"/>
        </w:rPr>
        <w:t> </w:t>
      </w:r>
      <w:r>
        <w:rPr>
          <w:i/>
          <w:color w:val="342F31"/>
          <w:sz w:val="21"/>
        </w:rPr>
        <w:t>like</w:t>
      </w:r>
      <w:r>
        <w:rPr>
          <w:i/>
          <w:color w:val="342F31"/>
          <w:spacing w:val="-17"/>
          <w:sz w:val="21"/>
        </w:rPr>
        <w:t> </w:t>
      </w:r>
      <w:r>
        <w:rPr>
          <w:i/>
          <w:color w:val="342F31"/>
          <w:sz w:val="21"/>
        </w:rPr>
        <w:t>the</w:t>
      </w:r>
      <w:r>
        <w:rPr>
          <w:i/>
          <w:color w:val="342F31"/>
          <w:spacing w:val="-21"/>
          <w:sz w:val="21"/>
        </w:rPr>
        <w:t> </w:t>
      </w:r>
      <w:r>
        <w:rPr>
          <w:i/>
          <w:color w:val="342F31"/>
          <w:sz w:val="21"/>
        </w:rPr>
        <w:t>best</w:t>
      </w:r>
      <w:r>
        <w:rPr>
          <w:i/>
          <w:color w:val="342F31"/>
          <w:spacing w:val="-15"/>
          <w:sz w:val="21"/>
        </w:rPr>
        <w:t> </w:t>
      </w:r>
      <w:r>
        <w:rPr>
          <w:i/>
          <w:color w:val="342F31"/>
          <w:sz w:val="21"/>
        </w:rPr>
        <w:t>thing</w:t>
      </w:r>
      <w:r>
        <w:rPr>
          <w:i/>
          <w:color w:val="342F31"/>
          <w:spacing w:val="-11"/>
          <w:sz w:val="21"/>
        </w:rPr>
        <w:t> </w:t>
      </w:r>
      <w:r>
        <w:rPr>
          <w:i/>
          <w:color w:val="342F31"/>
          <w:sz w:val="21"/>
        </w:rPr>
        <w:t>to</w:t>
      </w:r>
      <w:r>
        <w:rPr>
          <w:i/>
          <w:color w:val="342F31"/>
          <w:spacing w:val="-23"/>
          <w:sz w:val="21"/>
        </w:rPr>
        <w:t> </w:t>
      </w:r>
      <w:r>
        <w:rPr>
          <w:i/>
          <w:color w:val="342F31"/>
          <w:sz w:val="21"/>
        </w:rPr>
        <w:t>do</w:t>
      </w:r>
      <w:r>
        <w:rPr>
          <w:i/>
          <w:color w:val="342F31"/>
          <w:spacing w:val="-24"/>
          <w:sz w:val="21"/>
        </w:rPr>
        <w:t> </w:t>
      </w:r>
      <w:r>
        <w:rPr>
          <w:i/>
          <w:color w:val="342F31"/>
          <w:sz w:val="21"/>
        </w:rPr>
        <w:t>was</w:t>
      </w:r>
      <w:r>
        <w:rPr>
          <w:i/>
          <w:color w:val="342F31"/>
          <w:spacing w:val="-16"/>
          <w:sz w:val="21"/>
        </w:rPr>
        <w:t> </w:t>
      </w:r>
      <w:r>
        <w:rPr>
          <w:i/>
          <w:color w:val="342F31"/>
          <w:sz w:val="21"/>
        </w:rPr>
        <w:t>to</w:t>
      </w:r>
      <w:r>
        <w:rPr>
          <w:i/>
          <w:color w:val="342F31"/>
          <w:spacing w:val="-12"/>
          <w:sz w:val="21"/>
        </w:rPr>
        <w:t> </w:t>
      </w:r>
      <w:r>
        <w:rPr>
          <w:i/>
          <w:color w:val="342F31"/>
          <w:sz w:val="21"/>
        </w:rPr>
        <w:t>pull</w:t>
      </w:r>
    </w:p>
    <w:p>
      <w:pPr>
        <w:spacing w:after="0" w:line="297" w:lineRule="auto"/>
        <w:jc w:val="left"/>
        <w:rPr>
          <w:sz w:val="21"/>
        </w:rPr>
        <w:sectPr>
          <w:type w:val="continuous"/>
          <w:pgSz w:w="12240" w:h="15840"/>
          <w:pgMar w:top="1100" w:bottom="0" w:left="980" w:right="560"/>
          <w:cols w:num="3" w:equalWidth="0">
            <w:col w:w="4721" w:space="327"/>
            <w:col w:w="1048" w:space="39"/>
            <w:col w:w="4565"/>
          </w:cols>
        </w:sectPr>
      </w:pPr>
    </w:p>
    <w:p>
      <w:pPr>
        <w:pStyle w:val="BodyText"/>
        <w:rPr>
          <w:i/>
        </w:rPr>
      </w:pPr>
    </w:p>
    <w:p>
      <w:pPr>
        <w:spacing w:after="0"/>
        <w:sectPr>
          <w:pgSz w:w="12240" w:h="15840"/>
          <w:pgMar w:header="707" w:footer="738" w:top="1000" w:bottom="940" w:left="980" w:right="560"/>
        </w:sectPr>
      </w:pPr>
    </w:p>
    <w:p>
      <w:pPr>
        <w:pStyle w:val="BodyText"/>
        <w:spacing w:before="7"/>
        <w:rPr>
          <w:i/>
        </w:rPr>
      </w:pPr>
    </w:p>
    <w:p>
      <w:pPr>
        <w:spacing w:line="288" w:lineRule="auto" w:before="1"/>
        <w:ind w:left="1537" w:right="43" w:firstLine="12"/>
        <w:jc w:val="left"/>
        <w:rPr>
          <w:i/>
          <w:sz w:val="22"/>
        </w:rPr>
      </w:pPr>
      <w:r>
        <w:rPr>
          <w:i/>
          <w:color w:val="342F31"/>
          <w:w w:val="95"/>
          <w:sz w:val="22"/>
        </w:rPr>
        <w:t>the</w:t>
      </w:r>
      <w:r>
        <w:rPr>
          <w:i/>
          <w:color w:val="342F31"/>
          <w:spacing w:val="-33"/>
          <w:w w:val="95"/>
          <w:sz w:val="22"/>
        </w:rPr>
        <w:t> </w:t>
      </w:r>
      <w:r>
        <w:rPr>
          <w:i/>
          <w:color w:val="342F31"/>
          <w:w w:val="95"/>
          <w:sz w:val="22"/>
        </w:rPr>
        <w:t>blankets</w:t>
      </w:r>
      <w:r>
        <w:rPr>
          <w:i/>
          <w:color w:val="342F31"/>
          <w:spacing w:val="-25"/>
          <w:w w:val="95"/>
          <w:sz w:val="22"/>
        </w:rPr>
        <w:t> </w:t>
      </w:r>
      <w:r>
        <w:rPr>
          <w:i/>
          <w:color w:val="342F31"/>
          <w:w w:val="95"/>
          <w:sz w:val="22"/>
        </w:rPr>
        <w:t>over</w:t>
      </w:r>
      <w:r>
        <w:rPr>
          <w:i/>
          <w:color w:val="342F31"/>
          <w:spacing w:val="-25"/>
          <w:w w:val="95"/>
          <w:sz w:val="22"/>
        </w:rPr>
        <w:t> </w:t>
      </w:r>
      <w:r>
        <w:rPr>
          <w:i/>
          <w:color w:val="342F31"/>
          <w:w w:val="95"/>
          <w:sz w:val="22"/>
        </w:rPr>
        <w:t>my</w:t>
      </w:r>
      <w:r>
        <w:rPr>
          <w:i/>
          <w:color w:val="342F31"/>
          <w:spacing w:val="-31"/>
          <w:w w:val="95"/>
          <w:sz w:val="22"/>
        </w:rPr>
        <w:t> </w:t>
      </w:r>
      <w:r>
        <w:rPr>
          <w:i/>
          <w:color w:val="342F31"/>
          <w:w w:val="95"/>
          <w:sz w:val="22"/>
        </w:rPr>
        <w:t>head</w:t>
      </w:r>
      <w:r>
        <w:rPr>
          <w:i/>
          <w:color w:val="342F31"/>
          <w:spacing w:val="-23"/>
          <w:w w:val="95"/>
          <w:sz w:val="22"/>
        </w:rPr>
        <w:t> </w:t>
      </w:r>
      <w:r>
        <w:rPr>
          <w:i/>
          <w:color w:val="342F31"/>
          <w:w w:val="95"/>
          <w:sz w:val="22"/>
        </w:rPr>
        <w:t>and</w:t>
      </w:r>
      <w:r>
        <w:rPr>
          <w:i/>
          <w:color w:val="342F31"/>
          <w:spacing w:val="-24"/>
          <w:w w:val="95"/>
          <w:sz w:val="22"/>
        </w:rPr>
        <w:t> </w:t>
      </w:r>
      <w:r>
        <w:rPr>
          <w:i/>
          <w:color w:val="342F31"/>
          <w:w w:val="95"/>
          <w:sz w:val="22"/>
        </w:rPr>
        <w:t>hope</w:t>
      </w:r>
      <w:r>
        <w:rPr>
          <w:i/>
          <w:color w:val="342F31"/>
          <w:spacing w:val="-27"/>
          <w:w w:val="95"/>
          <w:sz w:val="22"/>
        </w:rPr>
        <w:t> </w:t>
      </w:r>
      <w:r>
        <w:rPr>
          <w:i/>
          <w:color w:val="342F31"/>
          <w:w w:val="95"/>
          <w:sz w:val="22"/>
        </w:rPr>
        <w:t>that </w:t>
      </w:r>
      <w:r>
        <w:rPr>
          <w:i/>
          <w:color w:val="342F31"/>
          <w:sz w:val="22"/>
        </w:rPr>
        <w:t>it would all blow</w:t>
      </w:r>
      <w:r>
        <w:rPr>
          <w:i/>
          <w:color w:val="342F31"/>
          <w:spacing w:val="-10"/>
          <w:sz w:val="22"/>
        </w:rPr>
        <w:t> </w:t>
      </w:r>
      <w:r>
        <w:rPr>
          <w:i/>
          <w:color w:val="342F31"/>
          <w:sz w:val="22"/>
        </w:rPr>
        <w:t>over.</w:t>
      </w:r>
    </w:p>
    <w:p>
      <w:pPr>
        <w:spacing w:line="247" w:lineRule="exact" w:before="0"/>
        <w:ind w:left="461" w:right="0" w:firstLine="0"/>
        <w:jc w:val="left"/>
        <w:rPr>
          <w:i/>
          <w:sz w:val="22"/>
        </w:rPr>
      </w:pPr>
      <w:r>
        <w:rPr>
          <w:color w:val="342F31"/>
          <w:sz w:val="20"/>
        </w:rPr>
        <w:t>Therapist: So, </w:t>
      </w:r>
      <w:r>
        <w:rPr>
          <w:i/>
          <w:color w:val="342F31"/>
          <w:sz w:val="22"/>
        </w:rPr>
        <w:t>did it blow over?</w:t>
      </w:r>
    </w:p>
    <w:p>
      <w:pPr>
        <w:pStyle w:val="Heading6"/>
        <w:tabs>
          <w:tab w:pos="1550" w:val="left" w:leader="none"/>
        </w:tabs>
        <w:spacing w:line="283" w:lineRule="auto" w:before="49"/>
        <w:ind w:left="1542" w:right="127" w:hanging="1084"/>
      </w:pPr>
      <w:r>
        <w:rPr>
          <w:i w:val="0"/>
          <w:color w:val="342F31"/>
          <w:sz w:val="20"/>
        </w:rPr>
        <w:t>Client:</w:t>
        <w:tab/>
        <w:tab/>
      </w:r>
      <w:r>
        <w:rPr>
          <w:i/>
          <w:color w:val="342F31"/>
        </w:rPr>
        <w:t>No.</w:t>
      </w:r>
      <w:r>
        <w:rPr>
          <w:i/>
          <w:color w:val="342F31"/>
          <w:spacing w:val="-10"/>
        </w:rPr>
        <w:t> </w:t>
      </w:r>
      <w:r>
        <w:rPr>
          <w:i/>
          <w:color w:val="342F31"/>
        </w:rPr>
        <w:t>Things</w:t>
      </w:r>
      <w:r>
        <w:rPr>
          <w:i/>
          <w:color w:val="342F31"/>
          <w:spacing w:val="-17"/>
        </w:rPr>
        <w:t> </w:t>
      </w:r>
      <w:r>
        <w:rPr>
          <w:i/>
          <w:color w:val="342F31"/>
        </w:rPr>
        <w:t>just</w:t>
      </w:r>
      <w:r>
        <w:rPr>
          <w:i/>
          <w:color w:val="342F31"/>
          <w:spacing w:val="-26"/>
        </w:rPr>
        <w:t> </w:t>
      </w:r>
      <w:r>
        <w:rPr>
          <w:i/>
          <w:color w:val="342F31"/>
        </w:rPr>
        <w:t>kept</w:t>
      </w:r>
      <w:r>
        <w:rPr>
          <w:i/>
          <w:color w:val="342F31"/>
          <w:spacing w:val="-24"/>
        </w:rPr>
        <w:t> </w:t>
      </w:r>
      <w:r>
        <w:rPr>
          <w:i/>
          <w:color w:val="342F31"/>
        </w:rPr>
        <w:t>getting</w:t>
      </w:r>
      <w:r>
        <w:rPr>
          <w:i/>
          <w:color w:val="342F31"/>
          <w:spacing w:val="-24"/>
        </w:rPr>
        <w:t> </w:t>
      </w:r>
      <w:r>
        <w:rPr>
          <w:i/>
          <w:color w:val="342F31"/>
        </w:rPr>
        <w:t>worse.</w:t>
      </w:r>
      <w:r>
        <w:rPr>
          <w:i/>
          <w:color w:val="342F31"/>
          <w:spacing w:val="-3"/>
        </w:rPr>
        <w:t> </w:t>
      </w:r>
      <w:r>
        <w:rPr>
          <w:i/>
          <w:color w:val="342F31"/>
        </w:rPr>
        <w:t>I </w:t>
      </w:r>
      <w:r>
        <w:rPr>
          <w:color w:val="342F31"/>
          <w:w w:val="95"/>
        </w:rPr>
        <w:t>couldn't</w:t>
      </w:r>
      <w:r>
        <w:rPr>
          <w:color w:val="342F31"/>
          <w:spacing w:val="4"/>
          <w:w w:val="95"/>
        </w:rPr>
        <w:t> </w:t>
      </w:r>
      <w:r>
        <w:rPr>
          <w:color w:val="342F31"/>
          <w:w w:val="95"/>
        </w:rPr>
        <w:t>pay</w:t>
      </w:r>
      <w:r>
        <w:rPr>
          <w:color w:val="342F31"/>
          <w:spacing w:val="-21"/>
          <w:w w:val="95"/>
        </w:rPr>
        <w:t> </w:t>
      </w:r>
      <w:r>
        <w:rPr>
          <w:color w:val="342F31"/>
          <w:w w:val="95"/>
        </w:rPr>
        <w:t>my</w:t>
      </w:r>
      <w:r>
        <w:rPr>
          <w:color w:val="342F31"/>
          <w:spacing w:val="-21"/>
          <w:w w:val="95"/>
        </w:rPr>
        <w:t> </w:t>
      </w:r>
      <w:r>
        <w:rPr>
          <w:color w:val="342F31"/>
          <w:w w:val="95"/>
        </w:rPr>
        <w:t>bills</w:t>
      </w:r>
      <w:r>
        <w:rPr>
          <w:color w:val="565254"/>
          <w:w w:val="95"/>
        </w:rPr>
        <w:t>.</w:t>
      </w:r>
      <w:r>
        <w:rPr>
          <w:color w:val="565254"/>
          <w:spacing w:val="12"/>
          <w:w w:val="95"/>
        </w:rPr>
        <w:t> </w:t>
      </w:r>
      <w:r>
        <w:rPr>
          <w:color w:val="342F31"/>
          <w:w w:val="95"/>
        </w:rPr>
        <w:t>My</w:t>
      </w:r>
      <w:r>
        <w:rPr>
          <w:color w:val="342F31"/>
          <w:spacing w:val="-19"/>
          <w:w w:val="95"/>
        </w:rPr>
        <w:t> </w:t>
      </w:r>
      <w:r>
        <w:rPr>
          <w:color w:val="342F31"/>
          <w:w w:val="95"/>
        </w:rPr>
        <w:t>relationship </w:t>
      </w:r>
      <w:r>
        <w:rPr>
          <w:color w:val="342F31"/>
        </w:rPr>
        <w:t>was</w:t>
      </w:r>
      <w:r>
        <w:rPr>
          <w:color w:val="342F31"/>
          <w:spacing w:val="-29"/>
        </w:rPr>
        <w:t> </w:t>
      </w:r>
      <w:r>
        <w:rPr>
          <w:color w:val="342F31"/>
        </w:rPr>
        <w:t>gone,</w:t>
      </w:r>
      <w:r>
        <w:rPr>
          <w:color w:val="342F31"/>
          <w:spacing w:val="-31"/>
        </w:rPr>
        <w:t> </w:t>
      </w:r>
      <w:r>
        <w:rPr>
          <w:color w:val="342F31"/>
        </w:rPr>
        <w:t>and</w:t>
      </w:r>
      <w:r>
        <w:rPr>
          <w:color w:val="342F31"/>
          <w:spacing w:val="-17"/>
        </w:rPr>
        <w:t> </w:t>
      </w:r>
      <w:r>
        <w:rPr>
          <w:color w:val="342F31"/>
        </w:rPr>
        <w:t>I</w:t>
      </w:r>
      <w:r>
        <w:rPr>
          <w:color w:val="342F31"/>
          <w:spacing w:val="-28"/>
        </w:rPr>
        <w:t> </w:t>
      </w:r>
      <w:r>
        <w:rPr>
          <w:color w:val="342F31"/>
        </w:rPr>
        <w:t>got</w:t>
      </w:r>
      <w:r>
        <w:rPr>
          <w:color w:val="342F31"/>
          <w:spacing w:val="-30"/>
        </w:rPr>
        <w:t> </w:t>
      </w:r>
      <w:r>
        <w:rPr>
          <w:color w:val="342F31"/>
        </w:rPr>
        <w:t>booted</w:t>
      </w:r>
      <w:r>
        <w:rPr>
          <w:color w:val="342F31"/>
          <w:spacing w:val="-23"/>
        </w:rPr>
        <w:t> </w:t>
      </w:r>
      <w:r>
        <w:rPr>
          <w:color w:val="342F31"/>
        </w:rPr>
        <w:t>out</w:t>
      </w:r>
      <w:r>
        <w:rPr>
          <w:color w:val="342F31"/>
          <w:spacing w:val="-29"/>
        </w:rPr>
        <w:t> </w:t>
      </w:r>
      <w:r>
        <w:rPr>
          <w:color w:val="342F31"/>
        </w:rPr>
        <w:t>of</w:t>
      </w:r>
      <w:r>
        <w:rPr>
          <w:color w:val="342F31"/>
          <w:spacing w:val="-29"/>
        </w:rPr>
        <w:t> </w:t>
      </w:r>
      <w:r>
        <w:rPr>
          <w:color w:val="342F31"/>
        </w:rPr>
        <w:t>my apar</w:t>
      </w:r>
      <w:r>
        <w:rPr>
          <w:color w:val="342F31"/>
          <w:spacing w:val="-17"/>
        </w:rPr>
        <w:t> </w:t>
      </w:r>
      <w:r>
        <w:rPr>
          <w:color w:val="342F31"/>
          <w:spacing w:val="-3"/>
        </w:rPr>
        <w:t>tment</w:t>
      </w:r>
      <w:r>
        <w:rPr>
          <w:color w:val="565254"/>
          <w:spacing w:val="-3"/>
        </w:rPr>
        <w:t>.</w:t>
      </w:r>
    </w:p>
    <w:p>
      <w:pPr>
        <w:spacing w:line="283" w:lineRule="auto" w:before="8"/>
        <w:ind w:left="1549" w:right="43" w:hanging="1089"/>
        <w:jc w:val="left"/>
        <w:rPr>
          <w:i/>
          <w:sz w:val="22"/>
        </w:rPr>
      </w:pPr>
      <w:r>
        <w:rPr>
          <w:color w:val="342F31"/>
          <w:sz w:val="20"/>
        </w:rPr>
        <w:t>Therapist: </w:t>
      </w:r>
      <w:r>
        <w:rPr>
          <w:i/>
          <w:color w:val="342F31"/>
          <w:sz w:val="22"/>
        </w:rPr>
        <w:t>As all this was happening, did you </w:t>
      </w:r>
      <w:r>
        <w:rPr>
          <w:i/>
          <w:color w:val="342F31"/>
          <w:sz w:val="22"/>
        </w:rPr>
        <w:t>think about using cocaine?</w:t>
      </w:r>
    </w:p>
    <w:p>
      <w:pPr>
        <w:pStyle w:val="Heading6"/>
        <w:tabs>
          <w:tab w:pos="1538" w:val="left" w:leader="none"/>
        </w:tabs>
        <w:spacing w:line="285" w:lineRule="auto" w:before="3"/>
        <w:ind w:right="52" w:hanging="1078"/>
      </w:pPr>
      <w:r>
        <w:rPr>
          <w:i w:val="0"/>
          <w:color w:val="342F31"/>
          <w:sz w:val="20"/>
        </w:rPr>
        <w:t>Client:</w:t>
        <w:tab/>
        <w:tab/>
      </w:r>
      <w:r>
        <w:rPr>
          <w:i/>
          <w:color w:val="342F31"/>
        </w:rPr>
        <w:t>You</w:t>
      </w:r>
      <w:r>
        <w:rPr>
          <w:i/>
          <w:color w:val="342F31"/>
          <w:spacing w:val="-22"/>
        </w:rPr>
        <w:t> </w:t>
      </w:r>
      <w:r>
        <w:rPr>
          <w:i/>
          <w:color w:val="342F31"/>
        </w:rPr>
        <w:t>bet</w:t>
      </w:r>
      <w:r>
        <w:rPr>
          <w:i/>
          <w:color w:val="342F31"/>
          <w:spacing w:val="-19"/>
        </w:rPr>
        <w:t> </w:t>
      </w:r>
      <w:r>
        <w:rPr>
          <w:i/>
          <w:color w:val="342F31"/>
        </w:rPr>
        <w:t>I</w:t>
      </w:r>
      <w:r>
        <w:rPr>
          <w:i/>
          <w:color w:val="342F31"/>
          <w:spacing w:val="-28"/>
        </w:rPr>
        <w:t> </w:t>
      </w:r>
      <w:r>
        <w:rPr>
          <w:i/>
          <w:color w:val="342F31"/>
        </w:rPr>
        <w:t>did!</w:t>
      </w:r>
      <w:r>
        <w:rPr>
          <w:i/>
          <w:color w:val="342F31"/>
          <w:spacing w:val="7"/>
        </w:rPr>
        <w:t> </w:t>
      </w:r>
      <w:r>
        <w:rPr>
          <w:i/>
          <w:color w:val="342F31"/>
        </w:rPr>
        <w:t>I</w:t>
      </w:r>
      <w:r>
        <w:rPr>
          <w:i/>
          <w:color w:val="342F31"/>
          <w:spacing w:val="-26"/>
        </w:rPr>
        <w:t> </w:t>
      </w:r>
      <w:r>
        <w:rPr>
          <w:i/>
          <w:color w:val="342F31"/>
        </w:rPr>
        <w:t>kept</w:t>
      </w:r>
      <w:r>
        <w:rPr>
          <w:i/>
          <w:color w:val="342F31"/>
          <w:spacing w:val="-22"/>
        </w:rPr>
        <w:t> </w:t>
      </w:r>
      <w:r>
        <w:rPr>
          <w:i/>
          <w:color w:val="342F31"/>
        </w:rPr>
        <w:t>thinking,</w:t>
      </w:r>
      <w:r>
        <w:rPr>
          <w:i/>
          <w:color w:val="342F31"/>
          <w:spacing w:val="-34"/>
        </w:rPr>
        <w:t> </w:t>
      </w:r>
      <w:r>
        <w:rPr>
          <w:i/>
          <w:color w:val="342F31"/>
        </w:rPr>
        <w:t>"Damn, </w:t>
      </w:r>
      <w:r>
        <w:rPr>
          <w:color w:val="342F31"/>
          <w:w w:val="95"/>
        </w:rPr>
        <w:t>it</w:t>
      </w:r>
      <w:r>
        <w:rPr>
          <w:color w:val="342F31"/>
          <w:spacing w:val="-18"/>
          <w:w w:val="95"/>
        </w:rPr>
        <w:t> </w:t>
      </w:r>
      <w:r>
        <w:rPr>
          <w:color w:val="342F31"/>
          <w:w w:val="95"/>
        </w:rPr>
        <w:t>sure</w:t>
      </w:r>
      <w:r>
        <w:rPr>
          <w:color w:val="342F31"/>
          <w:spacing w:val="-22"/>
          <w:w w:val="95"/>
        </w:rPr>
        <w:t> </w:t>
      </w:r>
      <w:r>
        <w:rPr>
          <w:color w:val="342F31"/>
          <w:w w:val="95"/>
        </w:rPr>
        <w:t>would</w:t>
      </w:r>
      <w:r>
        <w:rPr>
          <w:color w:val="342F31"/>
          <w:spacing w:val="-6"/>
          <w:w w:val="95"/>
        </w:rPr>
        <w:t> </w:t>
      </w:r>
      <w:r>
        <w:rPr>
          <w:color w:val="342F31"/>
          <w:w w:val="95"/>
        </w:rPr>
        <w:t>feel</w:t>
      </w:r>
      <w:r>
        <w:rPr>
          <w:color w:val="342F31"/>
          <w:spacing w:val="-20"/>
          <w:w w:val="95"/>
        </w:rPr>
        <w:t> </w:t>
      </w:r>
      <w:r>
        <w:rPr>
          <w:color w:val="342F31"/>
          <w:w w:val="95"/>
        </w:rPr>
        <w:t>good</w:t>
      </w:r>
      <w:r>
        <w:rPr>
          <w:color w:val="342F31"/>
          <w:spacing w:val="-10"/>
          <w:w w:val="95"/>
        </w:rPr>
        <w:t> </w:t>
      </w:r>
      <w:r>
        <w:rPr>
          <w:color w:val="342F31"/>
          <w:w w:val="95"/>
        </w:rPr>
        <w:t>to</w:t>
      </w:r>
      <w:r>
        <w:rPr>
          <w:color w:val="342F31"/>
          <w:spacing w:val="-24"/>
          <w:w w:val="95"/>
        </w:rPr>
        <w:t> </w:t>
      </w:r>
      <w:r>
        <w:rPr>
          <w:color w:val="342F31"/>
          <w:w w:val="95"/>
        </w:rPr>
        <w:t>get</w:t>
      </w:r>
      <w:r>
        <w:rPr>
          <w:color w:val="342F31"/>
          <w:spacing w:val="-23"/>
          <w:w w:val="95"/>
        </w:rPr>
        <w:t> </w:t>
      </w:r>
      <w:r>
        <w:rPr>
          <w:color w:val="342F31"/>
          <w:w w:val="95"/>
        </w:rPr>
        <w:t>all</w:t>
      </w:r>
      <w:r>
        <w:rPr>
          <w:color w:val="342F31"/>
          <w:spacing w:val="-14"/>
          <w:w w:val="95"/>
        </w:rPr>
        <w:t> </w:t>
      </w:r>
      <w:r>
        <w:rPr>
          <w:color w:val="342F31"/>
          <w:w w:val="95"/>
        </w:rPr>
        <w:t>this</w:t>
      </w:r>
      <w:r>
        <w:rPr>
          <w:color w:val="342F31"/>
          <w:spacing w:val="-22"/>
          <w:w w:val="95"/>
        </w:rPr>
        <w:t> </w:t>
      </w:r>
      <w:r>
        <w:rPr>
          <w:color w:val="342F31"/>
          <w:w w:val="95"/>
        </w:rPr>
        <w:t>off </w:t>
      </w:r>
      <w:r>
        <w:rPr>
          <w:color w:val="342F31"/>
        </w:rPr>
        <w:t>my mind." And I knew that if I used coke</w:t>
      </w:r>
      <w:r>
        <w:rPr>
          <w:color w:val="342F31"/>
          <w:spacing w:val="-38"/>
        </w:rPr>
        <w:t> </w:t>
      </w:r>
      <w:r>
        <w:rPr>
          <w:color w:val="342F31"/>
        </w:rPr>
        <w:t>it</w:t>
      </w:r>
      <w:r>
        <w:rPr>
          <w:color w:val="342F31"/>
          <w:spacing w:val="-38"/>
        </w:rPr>
        <w:t> </w:t>
      </w:r>
      <w:r>
        <w:rPr>
          <w:color w:val="342F31"/>
        </w:rPr>
        <w:t>would</w:t>
      </w:r>
      <w:r>
        <w:rPr>
          <w:color w:val="342F31"/>
          <w:spacing w:val="-31"/>
        </w:rPr>
        <w:t> </w:t>
      </w:r>
      <w:r>
        <w:rPr>
          <w:color w:val="342F31"/>
        </w:rPr>
        <w:t>all</w:t>
      </w:r>
      <w:r>
        <w:rPr>
          <w:color w:val="342F31"/>
          <w:spacing w:val="-33"/>
        </w:rPr>
        <w:t> </w:t>
      </w:r>
      <w:r>
        <w:rPr>
          <w:color w:val="342F31"/>
        </w:rPr>
        <w:t>go</w:t>
      </w:r>
      <w:r>
        <w:rPr>
          <w:color w:val="342F31"/>
          <w:spacing w:val="-38"/>
        </w:rPr>
        <w:t> </w:t>
      </w:r>
      <w:r>
        <w:rPr>
          <w:color w:val="342F31"/>
        </w:rPr>
        <w:t>away</w:t>
      </w:r>
      <w:r>
        <w:rPr>
          <w:color w:val="342F31"/>
          <w:spacing w:val="-40"/>
        </w:rPr>
        <w:t> </w:t>
      </w:r>
      <w:r>
        <w:rPr>
          <w:i w:val="0"/>
          <w:color w:val="342F31"/>
        </w:rPr>
        <w:t>-</w:t>
      </w:r>
      <w:r>
        <w:rPr>
          <w:i w:val="0"/>
          <w:color w:val="342F31"/>
          <w:spacing w:val="-21"/>
        </w:rPr>
        <w:t> </w:t>
      </w:r>
      <w:r>
        <w:rPr>
          <w:i/>
          <w:color w:val="342F31"/>
        </w:rPr>
        <w:t>at</w:t>
      </w:r>
      <w:r>
        <w:rPr>
          <w:i/>
          <w:color w:val="342F31"/>
          <w:spacing w:val="-37"/>
        </w:rPr>
        <w:t> </w:t>
      </w:r>
      <w:r>
        <w:rPr>
          <w:i/>
          <w:color w:val="342F31"/>
        </w:rPr>
        <w:t>least</w:t>
      </w:r>
      <w:r>
        <w:rPr>
          <w:i/>
          <w:color w:val="342F31"/>
          <w:spacing w:val="-31"/>
        </w:rPr>
        <w:t> </w:t>
      </w:r>
      <w:r>
        <w:rPr>
          <w:i/>
          <w:color w:val="342F31"/>
        </w:rPr>
        <w:t>for</w:t>
      </w:r>
      <w:r>
        <w:rPr>
          <w:i/>
          <w:color w:val="342F31"/>
          <w:spacing w:val="-39"/>
        </w:rPr>
        <w:t> </w:t>
      </w:r>
      <w:r>
        <w:rPr>
          <w:i/>
          <w:color w:val="342F31"/>
        </w:rPr>
        <w:t>a </w:t>
      </w:r>
      <w:r>
        <w:rPr>
          <w:color w:val="342F31"/>
        </w:rPr>
        <w:t>while.</w:t>
      </w:r>
    </w:p>
    <w:p>
      <w:pPr>
        <w:spacing w:line="288" w:lineRule="auto" w:before="0"/>
        <w:ind w:left="1545" w:right="73" w:hanging="1089"/>
        <w:jc w:val="left"/>
        <w:rPr>
          <w:i/>
          <w:sz w:val="22"/>
        </w:rPr>
      </w:pPr>
      <w:r>
        <w:rPr>
          <w:color w:val="342F31"/>
          <w:sz w:val="20"/>
        </w:rPr>
        <w:t>Therapist: So, </w:t>
      </w:r>
      <w:r>
        <w:rPr>
          <w:i/>
          <w:color w:val="342F31"/>
          <w:sz w:val="22"/>
        </w:rPr>
        <w:t>as you thought about the cocaine, </w:t>
      </w:r>
      <w:r>
        <w:rPr>
          <w:i/>
          <w:color w:val="342F31"/>
          <w:w w:val="95"/>
          <w:sz w:val="22"/>
        </w:rPr>
        <w:t>what positive things did you think you </w:t>
      </w:r>
      <w:r>
        <w:rPr>
          <w:i/>
          <w:color w:val="342F31"/>
          <w:sz w:val="22"/>
        </w:rPr>
        <w:t>would feel if you used?</w:t>
      </w:r>
    </w:p>
    <w:p>
      <w:pPr>
        <w:pStyle w:val="Heading6"/>
        <w:tabs>
          <w:tab w:pos="1550" w:val="left" w:leader="none"/>
        </w:tabs>
        <w:spacing w:line="283" w:lineRule="auto"/>
        <w:ind w:right="166" w:hanging="1078"/>
      </w:pPr>
      <w:r>
        <w:rPr>
          <w:i w:val="0"/>
          <w:color w:val="342F31"/>
          <w:sz w:val="20"/>
        </w:rPr>
        <w:t>Client:</w:t>
        <w:tab/>
        <w:tab/>
      </w:r>
      <w:r>
        <w:rPr>
          <w:i/>
          <w:color w:val="342F31"/>
        </w:rPr>
        <w:t>I</w:t>
      </w:r>
      <w:r>
        <w:rPr>
          <w:i/>
          <w:color w:val="342F31"/>
          <w:spacing w:val="-26"/>
        </w:rPr>
        <w:t> </w:t>
      </w:r>
      <w:r>
        <w:rPr>
          <w:i/>
          <w:color w:val="342F31"/>
        </w:rPr>
        <w:t>knew</w:t>
      </w:r>
      <w:r>
        <w:rPr>
          <w:i/>
          <w:color w:val="342F31"/>
          <w:spacing w:val="-18"/>
        </w:rPr>
        <w:t> </w:t>
      </w:r>
      <w:r>
        <w:rPr>
          <w:i/>
          <w:color w:val="342F31"/>
        </w:rPr>
        <w:t>I'd</w:t>
      </w:r>
      <w:r>
        <w:rPr>
          <w:i/>
          <w:color w:val="342F31"/>
          <w:spacing w:val="-17"/>
        </w:rPr>
        <w:t> </w:t>
      </w:r>
      <w:r>
        <w:rPr>
          <w:i/>
          <w:color w:val="342F31"/>
        </w:rPr>
        <w:t>feel</w:t>
      </w:r>
      <w:r>
        <w:rPr>
          <w:i/>
          <w:color w:val="342F31"/>
          <w:spacing w:val="-30"/>
        </w:rPr>
        <w:t> </w:t>
      </w:r>
      <w:r>
        <w:rPr>
          <w:i/>
          <w:color w:val="342F31"/>
        </w:rPr>
        <w:t>a</w:t>
      </w:r>
      <w:r>
        <w:rPr>
          <w:i/>
          <w:color w:val="342F31"/>
          <w:spacing w:val="-22"/>
        </w:rPr>
        <w:t> </w:t>
      </w:r>
      <w:r>
        <w:rPr>
          <w:i/>
          <w:color w:val="342F31"/>
        </w:rPr>
        <w:t>rush,</w:t>
      </w:r>
      <w:r>
        <w:rPr>
          <w:i/>
          <w:color w:val="342F31"/>
          <w:spacing w:val="-26"/>
        </w:rPr>
        <w:t> </w:t>
      </w:r>
      <w:r>
        <w:rPr>
          <w:i/>
          <w:color w:val="342F31"/>
        </w:rPr>
        <w:t>I'd</w:t>
      </w:r>
      <w:r>
        <w:rPr>
          <w:i/>
          <w:color w:val="342F31"/>
          <w:spacing w:val="-14"/>
        </w:rPr>
        <w:t> </w:t>
      </w:r>
      <w:r>
        <w:rPr>
          <w:i/>
          <w:color w:val="342F31"/>
        </w:rPr>
        <w:t>feel</w:t>
      </w:r>
      <w:r>
        <w:rPr>
          <w:i/>
          <w:color w:val="342F31"/>
          <w:spacing w:val="-24"/>
        </w:rPr>
        <w:t> </w:t>
      </w:r>
      <w:r>
        <w:rPr>
          <w:i/>
          <w:color w:val="342F31"/>
        </w:rPr>
        <w:t>damn </w:t>
      </w:r>
      <w:r>
        <w:rPr>
          <w:color w:val="342F31"/>
        </w:rPr>
        <w:t>good</w:t>
      </w:r>
      <w:r>
        <w:rPr>
          <w:color w:val="342F31"/>
          <w:spacing w:val="-34"/>
        </w:rPr>
        <w:t> </w:t>
      </w:r>
      <w:r>
        <w:rPr>
          <w:i w:val="0"/>
          <w:color w:val="342F31"/>
        </w:rPr>
        <w:t>-</w:t>
      </w:r>
      <w:r>
        <w:rPr>
          <w:i w:val="0"/>
          <w:color w:val="342F31"/>
          <w:spacing w:val="-12"/>
        </w:rPr>
        <w:t> </w:t>
      </w:r>
      <w:r>
        <w:rPr>
          <w:i/>
          <w:color w:val="342F31"/>
        </w:rPr>
        <w:t>and</w:t>
      </w:r>
      <w:r>
        <w:rPr>
          <w:i/>
          <w:color w:val="342F31"/>
          <w:spacing w:val="-25"/>
        </w:rPr>
        <w:t> </w:t>
      </w:r>
      <w:r>
        <w:rPr>
          <w:i/>
          <w:color w:val="342F31"/>
        </w:rPr>
        <w:t>I'd</w:t>
      </w:r>
      <w:r>
        <w:rPr>
          <w:i/>
          <w:color w:val="342F31"/>
          <w:spacing w:val="-21"/>
        </w:rPr>
        <w:t> </w:t>
      </w:r>
      <w:r>
        <w:rPr>
          <w:i/>
          <w:color w:val="342F31"/>
        </w:rPr>
        <w:t>just</w:t>
      </w:r>
      <w:r>
        <w:rPr>
          <w:i/>
          <w:color w:val="342F31"/>
          <w:spacing w:val="-27"/>
        </w:rPr>
        <w:t> </w:t>
      </w:r>
      <w:r>
        <w:rPr>
          <w:i/>
          <w:color w:val="342F31"/>
        </w:rPr>
        <w:t>forge</w:t>
      </w:r>
      <w:r>
        <w:rPr>
          <w:i/>
          <w:color w:val="342F31"/>
          <w:spacing w:val="-43"/>
        </w:rPr>
        <w:t> </w:t>
      </w:r>
      <w:r>
        <w:rPr>
          <w:i/>
          <w:color w:val="342F31"/>
        </w:rPr>
        <w:t>t</w:t>
      </w:r>
      <w:r>
        <w:rPr>
          <w:i/>
          <w:color w:val="565254"/>
        </w:rPr>
        <w:t>.</w:t>
      </w:r>
      <w:r>
        <w:rPr>
          <w:i/>
          <w:color w:val="565254"/>
          <w:spacing w:val="-13"/>
        </w:rPr>
        <w:t> </w:t>
      </w:r>
      <w:r>
        <w:rPr>
          <w:i/>
          <w:color w:val="342F31"/>
        </w:rPr>
        <w:t>I</w:t>
      </w:r>
      <w:r>
        <w:rPr>
          <w:i/>
          <w:color w:val="342F31"/>
          <w:spacing w:val="-32"/>
        </w:rPr>
        <w:t> </w:t>
      </w:r>
      <w:r>
        <w:rPr>
          <w:i/>
          <w:color w:val="342F31"/>
        </w:rPr>
        <w:t>could</w:t>
      </w:r>
      <w:r>
        <w:rPr>
          <w:i/>
          <w:color w:val="342F31"/>
          <w:spacing w:val="-25"/>
        </w:rPr>
        <w:t> </w:t>
      </w:r>
      <w:r>
        <w:rPr>
          <w:i/>
          <w:color w:val="342F31"/>
        </w:rPr>
        <w:t>get </w:t>
      </w:r>
      <w:r>
        <w:rPr>
          <w:color w:val="342F31"/>
          <w:w w:val="95"/>
        </w:rPr>
        <w:t>out</w:t>
      </w:r>
      <w:r>
        <w:rPr>
          <w:color w:val="342F31"/>
          <w:spacing w:val="-25"/>
          <w:w w:val="95"/>
        </w:rPr>
        <w:t> </w:t>
      </w:r>
      <w:r>
        <w:rPr>
          <w:color w:val="342F31"/>
          <w:w w:val="95"/>
        </w:rPr>
        <w:t>of</w:t>
      </w:r>
      <w:r>
        <w:rPr>
          <w:color w:val="342F31"/>
          <w:spacing w:val="-23"/>
          <w:w w:val="95"/>
        </w:rPr>
        <w:t> </w:t>
      </w:r>
      <w:r>
        <w:rPr>
          <w:color w:val="342F31"/>
          <w:w w:val="95"/>
        </w:rPr>
        <w:t>the</w:t>
      </w:r>
      <w:r>
        <w:rPr>
          <w:color w:val="342F31"/>
          <w:spacing w:val="-27"/>
          <w:w w:val="95"/>
        </w:rPr>
        <w:t> </w:t>
      </w:r>
      <w:r>
        <w:rPr>
          <w:color w:val="342F31"/>
          <w:w w:val="95"/>
        </w:rPr>
        <w:t>depression</w:t>
      </w:r>
      <w:r>
        <w:rPr>
          <w:color w:val="342F31"/>
          <w:spacing w:val="-19"/>
          <w:w w:val="95"/>
        </w:rPr>
        <w:t> </w:t>
      </w:r>
      <w:r>
        <w:rPr>
          <w:color w:val="342F31"/>
          <w:w w:val="95"/>
        </w:rPr>
        <w:t>and</w:t>
      </w:r>
      <w:r>
        <w:rPr>
          <w:color w:val="342F31"/>
          <w:spacing w:val="-14"/>
          <w:w w:val="95"/>
        </w:rPr>
        <w:t> </w:t>
      </w:r>
      <w:r>
        <w:rPr>
          <w:color w:val="342F31"/>
          <w:w w:val="95"/>
        </w:rPr>
        <w:t>funk</w:t>
      </w:r>
      <w:r>
        <w:rPr>
          <w:color w:val="342F31"/>
          <w:spacing w:val="-17"/>
          <w:w w:val="95"/>
        </w:rPr>
        <w:t> </w:t>
      </w:r>
      <w:r>
        <w:rPr>
          <w:color w:val="342F31"/>
          <w:w w:val="95"/>
        </w:rPr>
        <w:t>I'd</w:t>
      </w:r>
      <w:r>
        <w:rPr>
          <w:color w:val="342F31"/>
          <w:spacing w:val="-21"/>
          <w:w w:val="95"/>
        </w:rPr>
        <w:t> </w:t>
      </w:r>
      <w:r>
        <w:rPr>
          <w:color w:val="342F31"/>
          <w:w w:val="95"/>
        </w:rPr>
        <w:t>been </w:t>
      </w:r>
      <w:r>
        <w:rPr>
          <w:color w:val="342F31"/>
        </w:rPr>
        <w:t>in.</w:t>
      </w:r>
      <w:r>
        <w:rPr>
          <w:color w:val="342F31"/>
          <w:spacing w:val="1"/>
        </w:rPr>
        <w:t> </w:t>
      </w:r>
      <w:r>
        <w:rPr>
          <w:color w:val="342F31"/>
        </w:rPr>
        <w:t>I</w:t>
      </w:r>
      <w:r>
        <w:rPr>
          <w:color w:val="342F31"/>
          <w:spacing w:val="-25"/>
        </w:rPr>
        <w:t> </w:t>
      </w:r>
      <w:r>
        <w:rPr>
          <w:color w:val="342F31"/>
        </w:rPr>
        <w:t>was</w:t>
      </w:r>
      <w:r>
        <w:rPr>
          <w:color w:val="342F31"/>
          <w:spacing w:val="-13"/>
        </w:rPr>
        <w:t> </w:t>
      </w:r>
      <w:r>
        <w:rPr>
          <w:color w:val="342F31"/>
        </w:rPr>
        <w:t>just</w:t>
      </w:r>
      <w:r>
        <w:rPr>
          <w:color w:val="342F31"/>
          <w:spacing w:val="-22"/>
        </w:rPr>
        <w:t> </w:t>
      </w:r>
      <w:r>
        <w:rPr>
          <w:color w:val="342F31"/>
        </w:rPr>
        <w:t>looking</w:t>
      </w:r>
      <w:r>
        <w:rPr>
          <w:color w:val="342F31"/>
          <w:spacing w:val="-16"/>
        </w:rPr>
        <w:t> </w:t>
      </w:r>
      <w:r>
        <w:rPr>
          <w:color w:val="342F31"/>
        </w:rPr>
        <w:t>to</w:t>
      </w:r>
      <w:r>
        <w:rPr>
          <w:color w:val="342F31"/>
          <w:spacing w:val="-22"/>
        </w:rPr>
        <w:t> </w:t>
      </w:r>
      <w:r>
        <w:rPr>
          <w:color w:val="342F31"/>
        </w:rPr>
        <w:t>feel</w:t>
      </w:r>
      <w:r>
        <w:rPr>
          <w:color w:val="342F31"/>
          <w:spacing w:val="-22"/>
        </w:rPr>
        <w:t> </w:t>
      </w:r>
      <w:r>
        <w:rPr>
          <w:color w:val="342F31"/>
        </w:rPr>
        <w:t>better.</w:t>
      </w:r>
    </w:p>
    <w:p>
      <w:pPr>
        <w:tabs>
          <w:tab w:pos="1560" w:val="left" w:leader="none"/>
        </w:tabs>
        <w:spacing w:line="283" w:lineRule="auto" w:before="0"/>
        <w:ind w:left="1543" w:right="294" w:hanging="1083"/>
        <w:jc w:val="left"/>
        <w:rPr>
          <w:i/>
          <w:sz w:val="22"/>
        </w:rPr>
      </w:pPr>
      <w:r>
        <w:rPr>
          <w:color w:val="342F31"/>
          <w:sz w:val="20"/>
        </w:rPr>
        <w:t>Therapist:</w:t>
        <w:tab/>
        <w:tab/>
      </w:r>
      <w:r>
        <w:rPr>
          <w:i/>
          <w:color w:val="342F31"/>
          <w:w w:val="95"/>
          <w:sz w:val="22"/>
        </w:rPr>
        <w:t>Did</w:t>
      </w:r>
      <w:r>
        <w:rPr>
          <w:i/>
          <w:color w:val="342F31"/>
          <w:spacing w:val="-3"/>
          <w:w w:val="95"/>
          <w:sz w:val="22"/>
        </w:rPr>
        <w:t> </w:t>
      </w:r>
      <w:r>
        <w:rPr>
          <w:i/>
          <w:color w:val="342F31"/>
          <w:w w:val="95"/>
          <w:sz w:val="22"/>
        </w:rPr>
        <w:t>you</w:t>
      </w:r>
      <w:r>
        <w:rPr>
          <w:i/>
          <w:color w:val="342F31"/>
          <w:spacing w:val="-16"/>
          <w:w w:val="95"/>
          <w:sz w:val="22"/>
        </w:rPr>
        <w:t> </w:t>
      </w:r>
      <w:r>
        <w:rPr>
          <w:i/>
          <w:color w:val="342F31"/>
          <w:w w:val="95"/>
          <w:sz w:val="22"/>
        </w:rPr>
        <w:t>think</w:t>
      </w:r>
      <w:r>
        <w:rPr>
          <w:i/>
          <w:color w:val="342F31"/>
          <w:spacing w:val="-16"/>
          <w:w w:val="95"/>
          <w:sz w:val="22"/>
        </w:rPr>
        <w:t> </w:t>
      </w:r>
      <w:r>
        <w:rPr>
          <w:i/>
          <w:color w:val="342F31"/>
          <w:w w:val="95"/>
          <w:sz w:val="22"/>
        </w:rPr>
        <w:t>of</w:t>
      </w:r>
      <w:r>
        <w:rPr>
          <w:i/>
          <w:color w:val="342F31"/>
          <w:spacing w:val="-19"/>
          <w:w w:val="95"/>
          <w:sz w:val="22"/>
        </w:rPr>
        <w:t> </w:t>
      </w:r>
      <w:r>
        <w:rPr>
          <w:i/>
          <w:color w:val="342F31"/>
          <w:w w:val="95"/>
          <w:sz w:val="22"/>
        </w:rPr>
        <w:t>any</w:t>
      </w:r>
      <w:r>
        <w:rPr>
          <w:i/>
          <w:color w:val="342F31"/>
          <w:spacing w:val="-20"/>
          <w:w w:val="95"/>
          <w:sz w:val="22"/>
        </w:rPr>
        <w:t> </w:t>
      </w:r>
      <w:r>
        <w:rPr>
          <w:i/>
          <w:color w:val="342F31"/>
          <w:w w:val="95"/>
          <w:sz w:val="22"/>
        </w:rPr>
        <w:t>negative</w:t>
      </w:r>
      <w:r>
        <w:rPr>
          <w:i/>
          <w:color w:val="342F31"/>
          <w:spacing w:val="-13"/>
          <w:w w:val="95"/>
          <w:sz w:val="22"/>
        </w:rPr>
        <w:t> </w:t>
      </w:r>
      <w:r>
        <w:rPr>
          <w:i/>
          <w:color w:val="342F31"/>
          <w:w w:val="95"/>
          <w:sz w:val="22"/>
        </w:rPr>
        <w:t>things </w:t>
      </w:r>
      <w:r>
        <w:rPr>
          <w:i/>
          <w:color w:val="342F31"/>
          <w:sz w:val="22"/>
        </w:rPr>
        <w:t>about</w:t>
      </w:r>
      <w:r>
        <w:rPr>
          <w:i/>
          <w:color w:val="342F31"/>
          <w:spacing w:val="2"/>
          <w:sz w:val="22"/>
        </w:rPr>
        <w:t> </w:t>
      </w:r>
      <w:r>
        <w:rPr>
          <w:i/>
          <w:color w:val="342F31"/>
          <w:sz w:val="22"/>
        </w:rPr>
        <w:t>using?</w:t>
      </w:r>
    </w:p>
    <w:p>
      <w:pPr>
        <w:pStyle w:val="Heading6"/>
        <w:tabs>
          <w:tab w:pos="1538" w:val="left" w:leader="none"/>
        </w:tabs>
        <w:spacing w:line="285" w:lineRule="auto"/>
        <w:ind w:left="1540" w:right="38" w:hanging="1081"/>
      </w:pPr>
      <w:r>
        <w:rPr>
          <w:i w:val="0"/>
          <w:color w:val="342F31"/>
          <w:sz w:val="20"/>
        </w:rPr>
        <w:t>Client:</w:t>
        <w:tab/>
      </w:r>
      <w:r>
        <w:rPr>
          <w:i/>
          <w:color w:val="342F31"/>
        </w:rPr>
        <w:t>Yeah. I always seem to crash after </w:t>
      </w:r>
      <w:r>
        <w:rPr>
          <w:color w:val="342F31"/>
        </w:rPr>
        <w:t>using</w:t>
      </w:r>
      <w:r>
        <w:rPr>
          <w:color w:val="565254"/>
        </w:rPr>
        <w:t>. </w:t>
      </w:r>
      <w:r>
        <w:rPr>
          <w:color w:val="342F31"/>
        </w:rPr>
        <w:t>So I lose the high and find </w:t>
      </w:r>
      <w:r>
        <w:rPr>
          <w:color w:val="342F31"/>
          <w:w w:val="95"/>
        </w:rPr>
        <w:t>myself</w:t>
      </w:r>
      <w:r>
        <w:rPr>
          <w:color w:val="342F31"/>
          <w:spacing w:val="-23"/>
          <w:w w:val="95"/>
        </w:rPr>
        <w:t> </w:t>
      </w:r>
      <w:r>
        <w:rPr>
          <w:color w:val="342F31"/>
          <w:w w:val="95"/>
        </w:rPr>
        <w:t>sometimes</w:t>
      </w:r>
      <w:r>
        <w:rPr>
          <w:color w:val="342F31"/>
          <w:spacing w:val="-28"/>
          <w:w w:val="95"/>
        </w:rPr>
        <w:t> </w:t>
      </w:r>
      <w:r>
        <w:rPr>
          <w:color w:val="342F31"/>
          <w:w w:val="95"/>
        </w:rPr>
        <w:t>even</w:t>
      </w:r>
      <w:r>
        <w:rPr>
          <w:color w:val="342F31"/>
          <w:spacing w:val="-29"/>
          <w:w w:val="95"/>
        </w:rPr>
        <w:t> </w:t>
      </w:r>
      <w:r>
        <w:rPr>
          <w:color w:val="342F31"/>
          <w:w w:val="95"/>
        </w:rPr>
        <w:t>more</w:t>
      </w:r>
      <w:r>
        <w:rPr>
          <w:color w:val="342F31"/>
          <w:spacing w:val="-29"/>
          <w:w w:val="95"/>
        </w:rPr>
        <w:t> </w:t>
      </w:r>
      <w:r>
        <w:rPr>
          <w:color w:val="342F31"/>
          <w:w w:val="95"/>
        </w:rPr>
        <w:t>depressed </w:t>
      </w:r>
      <w:r>
        <w:rPr>
          <w:color w:val="342F31"/>
        </w:rPr>
        <w:t>than </w:t>
      </w:r>
      <w:r>
        <w:rPr>
          <w:color w:val="342F31"/>
          <w:spacing w:val="-4"/>
        </w:rPr>
        <w:t>before</w:t>
      </w:r>
      <w:r>
        <w:rPr>
          <w:color w:val="565254"/>
          <w:spacing w:val="-4"/>
        </w:rPr>
        <w:t>. </w:t>
      </w:r>
      <w:r>
        <w:rPr>
          <w:color w:val="342F31"/>
        </w:rPr>
        <w:t>But that didn't seem to bother</w:t>
      </w:r>
      <w:r>
        <w:rPr>
          <w:color w:val="342F31"/>
          <w:spacing w:val="-25"/>
        </w:rPr>
        <w:t> </w:t>
      </w:r>
      <w:r>
        <w:rPr>
          <w:color w:val="342F31"/>
        </w:rPr>
        <w:t>me. I'm</w:t>
      </w:r>
      <w:r>
        <w:rPr>
          <w:color w:val="342F31"/>
          <w:spacing w:val="-29"/>
        </w:rPr>
        <w:t> </w:t>
      </w:r>
      <w:r>
        <w:rPr>
          <w:color w:val="342F31"/>
        </w:rPr>
        <w:t>willing</w:t>
      </w:r>
      <w:r>
        <w:rPr>
          <w:color w:val="342F31"/>
          <w:spacing w:val="-16"/>
        </w:rPr>
        <w:t> </w:t>
      </w:r>
      <w:r>
        <w:rPr>
          <w:color w:val="342F31"/>
        </w:rPr>
        <w:t>to</w:t>
      </w:r>
      <w:r>
        <w:rPr>
          <w:color w:val="342F31"/>
          <w:spacing w:val="-18"/>
        </w:rPr>
        <w:t> </w:t>
      </w:r>
      <w:r>
        <w:rPr>
          <w:color w:val="342F31"/>
        </w:rPr>
        <w:t>put</w:t>
      </w:r>
      <w:r>
        <w:rPr>
          <w:color w:val="342F31"/>
          <w:spacing w:val="-25"/>
        </w:rPr>
        <w:t> </w:t>
      </w:r>
      <w:r>
        <w:rPr>
          <w:color w:val="342F31"/>
        </w:rPr>
        <w:t>up</w:t>
      </w:r>
      <w:r>
        <w:rPr>
          <w:color w:val="342F31"/>
          <w:spacing w:val="-27"/>
        </w:rPr>
        <w:t> </w:t>
      </w:r>
      <w:r>
        <w:rPr>
          <w:color w:val="342F31"/>
        </w:rPr>
        <w:t>with</w:t>
      </w:r>
      <w:r>
        <w:rPr>
          <w:color w:val="342F31"/>
          <w:spacing w:val="-30"/>
        </w:rPr>
        <w:t> </w:t>
      </w:r>
      <w:r>
        <w:rPr>
          <w:color w:val="342F31"/>
        </w:rPr>
        <w:t>it for</w:t>
      </w:r>
      <w:r>
        <w:rPr>
          <w:color w:val="342F31"/>
          <w:spacing w:val="-32"/>
        </w:rPr>
        <w:t> </w:t>
      </w:r>
      <w:r>
        <w:rPr>
          <w:color w:val="342F31"/>
        </w:rPr>
        <w:t>a</w:t>
      </w:r>
      <w:r>
        <w:rPr>
          <w:color w:val="342F31"/>
          <w:spacing w:val="-29"/>
        </w:rPr>
        <w:t> </w:t>
      </w:r>
      <w:r>
        <w:rPr>
          <w:color w:val="342F31"/>
        </w:rPr>
        <w:t>while.</w:t>
      </w:r>
      <w:r>
        <w:rPr>
          <w:color w:val="342F31"/>
          <w:spacing w:val="-2"/>
        </w:rPr>
        <w:t> </w:t>
      </w:r>
      <w:r>
        <w:rPr>
          <w:color w:val="342F31"/>
        </w:rPr>
        <w:t>I'll</w:t>
      </w:r>
      <w:r>
        <w:rPr>
          <w:color w:val="342F31"/>
          <w:spacing w:val="-21"/>
        </w:rPr>
        <w:t> </w:t>
      </w:r>
      <w:r>
        <w:rPr>
          <w:color w:val="342F31"/>
        </w:rPr>
        <w:t>take</w:t>
      </w:r>
      <w:r>
        <w:rPr>
          <w:color w:val="342F31"/>
          <w:spacing w:val="-25"/>
        </w:rPr>
        <w:t> </w:t>
      </w:r>
      <w:r>
        <w:rPr>
          <w:color w:val="342F31"/>
        </w:rPr>
        <w:t>the</w:t>
      </w:r>
      <w:r>
        <w:rPr>
          <w:color w:val="342F31"/>
          <w:spacing w:val="-32"/>
        </w:rPr>
        <w:t> </w:t>
      </w:r>
      <w:r>
        <w:rPr>
          <w:color w:val="342F31"/>
        </w:rPr>
        <w:t>high</w:t>
      </w:r>
      <w:r>
        <w:rPr>
          <w:color w:val="342F31"/>
          <w:spacing w:val="-31"/>
        </w:rPr>
        <w:t> </w:t>
      </w:r>
      <w:r>
        <w:rPr>
          <w:color w:val="342F31"/>
        </w:rPr>
        <w:t>any</w:t>
      </w:r>
      <w:r>
        <w:rPr>
          <w:color w:val="342F31"/>
          <w:spacing w:val="-28"/>
        </w:rPr>
        <w:t> </w:t>
      </w:r>
      <w:r>
        <w:rPr>
          <w:color w:val="342F31"/>
        </w:rPr>
        <w:t>day</w:t>
      </w:r>
      <w:r>
        <w:rPr>
          <w:color w:val="342F31"/>
          <w:spacing w:val="-32"/>
        </w:rPr>
        <w:t> </w:t>
      </w:r>
      <w:r>
        <w:rPr>
          <w:color w:val="565254"/>
        </w:rPr>
        <w:t>.</w:t>
      </w:r>
    </w:p>
    <w:p>
      <w:pPr>
        <w:spacing w:line="249" w:lineRule="exact" w:before="0"/>
        <w:ind w:left="1550" w:right="0" w:firstLine="0"/>
        <w:jc w:val="left"/>
        <w:rPr>
          <w:sz w:val="22"/>
        </w:rPr>
      </w:pPr>
      <w:r>
        <w:rPr>
          <w:i/>
          <w:color w:val="342F31"/>
          <w:w w:val="95"/>
          <w:sz w:val="21"/>
        </w:rPr>
        <w:t>It</w:t>
      </w:r>
      <w:r>
        <w:rPr>
          <w:i/>
          <w:color w:val="342F31"/>
          <w:spacing w:val="-18"/>
          <w:w w:val="95"/>
          <w:sz w:val="21"/>
        </w:rPr>
        <w:t> </w:t>
      </w:r>
      <w:r>
        <w:rPr>
          <w:i/>
          <w:color w:val="342F31"/>
          <w:w w:val="95"/>
          <w:sz w:val="22"/>
        </w:rPr>
        <w:t>lets</w:t>
      </w:r>
      <w:r>
        <w:rPr>
          <w:i/>
          <w:color w:val="342F31"/>
          <w:spacing w:val="-20"/>
          <w:w w:val="95"/>
          <w:sz w:val="22"/>
        </w:rPr>
        <w:t> </w:t>
      </w:r>
      <w:r>
        <w:rPr>
          <w:i/>
          <w:color w:val="342F31"/>
          <w:w w:val="95"/>
          <w:sz w:val="22"/>
        </w:rPr>
        <w:t>me</w:t>
      </w:r>
      <w:r>
        <w:rPr>
          <w:i/>
          <w:color w:val="342F31"/>
          <w:spacing w:val="-21"/>
          <w:w w:val="95"/>
          <w:sz w:val="22"/>
        </w:rPr>
        <w:t> </w:t>
      </w:r>
      <w:r>
        <w:rPr>
          <w:i/>
          <w:color w:val="342F31"/>
          <w:w w:val="95"/>
          <w:sz w:val="22"/>
        </w:rPr>
        <w:t>get</w:t>
      </w:r>
      <w:r>
        <w:rPr>
          <w:i/>
          <w:color w:val="342F31"/>
          <w:spacing w:val="-21"/>
          <w:w w:val="95"/>
          <w:sz w:val="22"/>
        </w:rPr>
        <w:t> </w:t>
      </w:r>
      <w:r>
        <w:rPr>
          <w:i/>
          <w:color w:val="342F31"/>
          <w:w w:val="95"/>
          <w:sz w:val="22"/>
        </w:rPr>
        <w:t>away</w:t>
      </w:r>
      <w:r>
        <w:rPr>
          <w:i/>
          <w:color w:val="342F31"/>
          <w:spacing w:val="-14"/>
          <w:w w:val="95"/>
          <w:sz w:val="22"/>
        </w:rPr>
        <w:t> </w:t>
      </w:r>
      <w:r>
        <w:rPr>
          <w:i/>
          <w:color w:val="342F31"/>
          <w:w w:val="95"/>
          <w:sz w:val="22"/>
        </w:rPr>
        <w:t>from</w:t>
      </w:r>
      <w:r>
        <w:rPr>
          <w:i/>
          <w:color w:val="342F31"/>
          <w:spacing w:val="-23"/>
          <w:w w:val="95"/>
          <w:sz w:val="22"/>
        </w:rPr>
        <w:t> </w:t>
      </w:r>
      <w:r>
        <w:rPr>
          <w:i/>
          <w:color w:val="342F31"/>
          <w:w w:val="95"/>
          <w:sz w:val="22"/>
        </w:rPr>
        <w:t>all</w:t>
      </w:r>
      <w:r>
        <w:rPr>
          <w:i/>
          <w:color w:val="342F31"/>
          <w:spacing w:val="-16"/>
          <w:w w:val="95"/>
          <w:sz w:val="22"/>
        </w:rPr>
        <w:t> </w:t>
      </w:r>
      <w:r>
        <w:rPr>
          <w:i/>
          <w:color w:val="342F31"/>
          <w:w w:val="95"/>
          <w:sz w:val="22"/>
        </w:rPr>
        <w:t>this</w:t>
      </w:r>
      <w:r>
        <w:rPr>
          <w:i/>
          <w:color w:val="342F31"/>
          <w:spacing w:val="-17"/>
          <w:w w:val="95"/>
          <w:sz w:val="22"/>
        </w:rPr>
        <w:t> </w:t>
      </w:r>
      <w:r>
        <w:rPr>
          <w:i/>
          <w:color w:val="342F31"/>
          <w:w w:val="95"/>
          <w:sz w:val="22"/>
        </w:rPr>
        <w:t>crap</w:t>
      </w:r>
      <w:r>
        <w:rPr>
          <w:i/>
          <w:color w:val="342F31"/>
          <w:spacing w:val="-30"/>
          <w:w w:val="95"/>
          <w:sz w:val="22"/>
        </w:rPr>
        <w:t> </w:t>
      </w:r>
      <w:r>
        <w:rPr>
          <w:color w:val="342F31"/>
          <w:w w:val="95"/>
          <w:sz w:val="22"/>
        </w:rPr>
        <w:t>-</w:t>
      </w:r>
    </w:p>
    <w:p>
      <w:pPr>
        <w:pStyle w:val="Heading6"/>
        <w:spacing w:before="43"/>
        <w:ind w:left="1538"/>
        <w:rPr>
          <w:i/>
        </w:rPr>
      </w:pPr>
      <w:r>
        <w:rPr>
          <w:i/>
          <w:color w:val="342F31"/>
        </w:rPr>
        <w:t>at least for a while.</w:t>
      </w:r>
    </w:p>
    <w:p>
      <w:pPr>
        <w:spacing w:line="283" w:lineRule="auto" w:before="50"/>
        <w:ind w:left="1550" w:right="64" w:hanging="1090"/>
        <w:jc w:val="left"/>
        <w:rPr>
          <w:i/>
          <w:sz w:val="22"/>
        </w:rPr>
      </w:pPr>
      <w:r>
        <w:rPr>
          <w:color w:val="342F31"/>
          <w:sz w:val="20"/>
        </w:rPr>
        <w:t>Therapist:</w:t>
      </w:r>
      <w:r>
        <w:rPr>
          <w:color w:val="342F31"/>
          <w:spacing w:val="48"/>
          <w:sz w:val="20"/>
        </w:rPr>
        <w:t> </w:t>
      </w:r>
      <w:r>
        <w:rPr>
          <w:i/>
          <w:color w:val="342F31"/>
          <w:sz w:val="22"/>
        </w:rPr>
        <w:t>So</w:t>
      </w:r>
      <w:r>
        <w:rPr>
          <w:i/>
          <w:color w:val="342F31"/>
          <w:spacing w:val="-33"/>
          <w:sz w:val="22"/>
        </w:rPr>
        <w:t> </w:t>
      </w:r>
      <w:r>
        <w:rPr>
          <w:i/>
          <w:color w:val="342F31"/>
          <w:sz w:val="22"/>
        </w:rPr>
        <w:t>what</w:t>
      </w:r>
      <w:r>
        <w:rPr>
          <w:i/>
          <w:color w:val="342F31"/>
          <w:spacing w:val="-24"/>
          <w:sz w:val="22"/>
        </w:rPr>
        <w:t> </w:t>
      </w:r>
      <w:r>
        <w:rPr>
          <w:i/>
          <w:color w:val="342F31"/>
          <w:sz w:val="22"/>
        </w:rPr>
        <w:t>were</w:t>
      </w:r>
      <w:r>
        <w:rPr>
          <w:i/>
          <w:color w:val="342F31"/>
          <w:spacing w:val="-26"/>
          <w:sz w:val="22"/>
        </w:rPr>
        <w:t> </w:t>
      </w:r>
      <w:r>
        <w:rPr>
          <w:i/>
          <w:color w:val="342F31"/>
          <w:sz w:val="22"/>
        </w:rPr>
        <w:t>the</w:t>
      </w:r>
      <w:r>
        <w:rPr>
          <w:i/>
          <w:color w:val="342F31"/>
          <w:spacing w:val="-30"/>
          <w:sz w:val="22"/>
        </w:rPr>
        <w:t> </w:t>
      </w:r>
      <w:r>
        <w:rPr>
          <w:i/>
          <w:color w:val="342F31"/>
          <w:sz w:val="22"/>
        </w:rPr>
        <w:t>circumstances</w:t>
      </w:r>
      <w:r>
        <w:rPr>
          <w:i/>
          <w:color w:val="342F31"/>
          <w:spacing w:val="-20"/>
          <w:sz w:val="22"/>
        </w:rPr>
        <w:t> </w:t>
      </w:r>
      <w:r>
        <w:rPr>
          <w:i/>
          <w:color w:val="342F31"/>
          <w:sz w:val="22"/>
        </w:rPr>
        <w:t>of</w:t>
      </w:r>
      <w:r>
        <w:rPr>
          <w:i/>
          <w:color w:val="342F31"/>
          <w:spacing w:val="-20"/>
          <w:sz w:val="22"/>
        </w:rPr>
        <w:t> </w:t>
      </w:r>
      <w:r>
        <w:rPr>
          <w:i/>
          <w:color w:val="342F31"/>
          <w:sz w:val="22"/>
        </w:rPr>
        <w:t>your </w:t>
      </w:r>
      <w:r>
        <w:rPr>
          <w:i/>
          <w:color w:val="342F31"/>
          <w:sz w:val="22"/>
        </w:rPr>
        <w:t>starting to use</w:t>
      </w:r>
      <w:r>
        <w:rPr>
          <w:i/>
          <w:color w:val="342F31"/>
          <w:spacing w:val="-24"/>
          <w:sz w:val="22"/>
        </w:rPr>
        <w:t> </w:t>
      </w:r>
      <w:r>
        <w:rPr>
          <w:i/>
          <w:color w:val="342F31"/>
          <w:sz w:val="22"/>
        </w:rPr>
        <w:t>again?</w:t>
      </w:r>
    </w:p>
    <w:p>
      <w:pPr>
        <w:pStyle w:val="BodyText"/>
        <w:spacing w:before="7"/>
        <w:rPr>
          <w:i/>
        </w:rPr>
      </w:pPr>
      <w:r>
        <w:rPr/>
        <w:br w:type="column"/>
      </w:r>
      <w:r>
        <w:rPr>
          <w:i/>
        </w:rPr>
      </w:r>
    </w:p>
    <w:p>
      <w:pPr>
        <w:pStyle w:val="Heading6"/>
        <w:spacing w:line="288" w:lineRule="auto" w:before="1"/>
        <w:ind w:left="1547" w:right="884" w:hanging="8"/>
      </w:pPr>
      <w:r>
        <w:rPr>
          <w:i/>
          <w:color w:val="342F31"/>
          <w:w w:val="95"/>
        </w:rPr>
        <w:t>everything</w:t>
      </w:r>
      <w:r>
        <w:rPr>
          <w:i/>
          <w:color w:val="342F31"/>
          <w:spacing w:val="-21"/>
          <w:w w:val="95"/>
        </w:rPr>
        <w:t> </w:t>
      </w:r>
      <w:r>
        <w:rPr>
          <w:i/>
          <w:color w:val="342F31"/>
          <w:w w:val="95"/>
        </w:rPr>
        <w:t>that</w:t>
      </w:r>
      <w:r>
        <w:rPr>
          <w:i/>
          <w:color w:val="342F31"/>
          <w:spacing w:val="-29"/>
          <w:w w:val="95"/>
        </w:rPr>
        <w:t> </w:t>
      </w:r>
      <w:r>
        <w:rPr>
          <w:i/>
          <w:color w:val="342F31"/>
          <w:w w:val="95"/>
        </w:rPr>
        <w:t>had</w:t>
      </w:r>
      <w:r>
        <w:rPr>
          <w:i/>
          <w:color w:val="342F31"/>
          <w:spacing w:val="-26"/>
          <w:w w:val="95"/>
        </w:rPr>
        <w:t> </w:t>
      </w:r>
      <w:r>
        <w:rPr>
          <w:i/>
          <w:color w:val="342F31"/>
          <w:w w:val="95"/>
        </w:rPr>
        <w:t>happened</w:t>
      </w:r>
      <w:r>
        <w:rPr>
          <w:i/>
          <w:color w:val="342F31"/>
          <w:spacing w:val="-17"/>
          <w:w w:val="95"/>
        </w:rPr>
        <w:t> </w:t>
      </w:r>
      <w:r>
        <w:rPr>
          <w:i/>
          <w:color w:val="342F31"/>
          <w:w w:val="95"/>
        </w:rPr>
        <w:t>to</w:t>
      </w:r>
      <w:r>
        <w:rPr>
          <w:i/>
          <w:color w:val="342F31"/>
          <w:spacing w:val="-32"/>
          <w:w w:val="95"/>
        </w:rPr>
        <w:t> </w:t>
      </w:r>
      <w:r>
        <w:rPr>
          <w:i/>
          <w:color w:val="342F31"/>
          <w:w w:val="95"/>
        </w:rPr>
        <w:t>me</w:t>
      </w:r>
      <w:r>
        <w:rPr>
          <w:i/>
          <w:color w:val="342F31"/>
          <w:spacing w:val="-31"/>
          <w:w w:val="95"/>
        </w:rPr>
        <w:t> </w:t>
      </w:r>
      <w:r>
        <w:rPr>
          <w:i/>
          <w:color w:val="342F31"/>
          <w:w w:val="95"/>
        </w:rPr>
        <w:t>and </w:t>
      </w:r>
      <w:r>
        <w:rPr>
          <w:color w:val="342F31"/>
        </w:rPr>
        <w:t>was</w:t>
      </w:r>
      <w:r>
        <w:rPr>
          <w:color w:val="342F31"/>
          <w:spacing w:val="-23"/>
        </w:rPr>
        <w:t> </w:t>
      </w:r>
      <w:r>
        <w:rPr>
          <w:color w:val="342F31"/>
        </w:rPr>
        <w:t>not</w:t>
      </w:r>
      <w:r>
        <w:rPr>
          <w:color w:val="342F31"/>
          <w:spacing w:val="-21"/>
        </w:rPr>
        <w:t> </w:t>
      </w:r>
      <w:r>
        <w:rPr>
          <w:color w:val="342F31"/>
        </w:rPr>
        <w:t>sure</w:t>
      </w:r>
      <w:r>
        <w:rPr>
          <w:color w:val="342F31"/>
          <w:spacing w:val="-26"/>
        </w:rPr>
        <w:t> </w:t>
      </w:r>
      <w:r>
        <w:rPr>
          <w:color w:val="342F31"/>
        </w:rPr>
        <w:t>what</w:t>
      </w:r>
      <w:r>
        <w:rPr>
          <w:color w:val="342F31"/>
          <w:spacing w:val="-18"/>
        </w:rPr>
        <w:t> </w:t>
      </w:r>
      <w:r>
        <w:rPr>
          <w:color w:val="342F31"/>
        </w:rPr>
        <w:t>I</w:t>
      </w:r>
      <w:r>
        <w:rPr>
          <w:color w:val="342F31"/>
          <w:spacing w:val="-25"/>
        </w:rPr>
        <w:t> </w:t>
      </w:r>
      <w:r>
        <w:rPr>
          <w:color w:val="342F31"/>
        </w:rPr>
        <w:t>was</w:t>
      </w:r>
      <w:r>
        <w:rPr>
          <w:color w:val="342F31"/>
          <w:spacing w:val="-21"/>
        </w:rPr>
        <w:t> </w:t>
      </w:r>
      <w:r>
        <w:rPr>
          <w:color w:val="342F31"/>
        </w:rPr>
        <w:t>going</w:t>
      </w:r>
      <w:r>
        <w:rPr>
          <w:color w:val="342F31"/>
          <w:spacing w:val="-16"/>
        </w:rPr>
        <w:t> </w:t>
      </w:r>
      <w:r>
        <w:rPr>
          <w:color w:val="342F31"/>
        </w:rPr>
        <w:t>to</w:t>
      </w:r>
      <w:r>
        <w:rPr>
          <w:color w:val="342F31"/>
          <w:spacing w:val="-27"/>
        </w:rPr>
        <w:t> </w:t>
      </w:r>
      <w:r>
        <w:rPr>
          <w:color w:val="342F31"/>
        </w:rPr>
        <w:t>do.</w:t>
      </w:r>
    </w:p>
    <w:p>
      <w:pPr>
        <w:spacing w:line="254" w:lineRule="auto" w:before="0"/>
        <w:ind w:left="1541" w:right="1196" w:hanging="1"/>
        <w:jc w:val="left"/>
        <w:rPr>
          <w:i/>
          <w:sz w:val="22"/>
        </w:rPr>
      </w:pPr>
      <w:r>
        <w:rPr>
          <w:i/>
          <w:color w:val="342F31"/>
          <w:w w:val="95"/>
          <w:sz w:val="22"/>
        </w:rPr>
        <w:t>My</w:t>
      </w:r>
      <w:r>
        <w:rPr>
          <w:i/>
          <w:color w:val="342F31"/>
          <w:spacing w:val="-21"/>
          <w:w w:val="95"/>
          <w:sz w:val="22"/>
        </w:rPr>
        <w:t> </w:t>
      </w:r>
      <w:r>
        <w:rPr>
          <w:i/>
          <w:color w:val="342F31"/>
          <w:w w:val="95"/>
          <w:sz w:val="22"/>
        </w:rPr>
        <w:t>friend</w:t>
      </w:r>
      <w:r>
        <w:rPr>
          <w:i/>
          <w:color w:val="342F31"/>
          <w:spacing w:val="-5"/>
          <w:w w:val="95"/>
          <w:sz w:val="22"/>
        </w:rPr>
        <w:t> </w:t>
      </w:r>
      <w:r>
        <w:rPr>
          <w:i/>
          <w:color w:val="342F31"/>
          <w:w w:val="95"/>
          <w:sz w:val="22"/>
        </w:rPr>
        <w:t>pulled</w:t>
      </w:r>
      <w:r>
        <w:rPr>
          <w:i/>
          <w:color w:val="342F31"/>
          <w:spacing w:val="-17"/>
          <w:w w:val="95"/>
          <w:sz w:val="22"/>
        </w:rPr>
        <w:t> </w:t>
      </w:r>
      <w:r>
        <w:rPr>
          <w:i/>
          <w:color w:val="342F31"/>
          <w:w w:val="95"/>
          <w:sz w:val="22"/>
        </w:rPr>
        <w:t>out</w:t>
      </w:r>
      <w:r>
        <w:rPr>
          <w:i/>
          <w:color w:val="342F31"/>
          <w:spacing w:val="-21"/>
          <w:w w:val="95"/>
          <w:sz w:val="22"/>
        </w:rPr>
        <w:t> </w:t>
      </w:r>
      <w:r>
        <w:rPr>
          <w:i/>
          <w:color w:val="342F31"/>
          <w:w w:val="95"/>
          <w:sz w:val="22"/>
        </w:rPr>
        <w:t>some</w:t>
      </w:r>
      <w:r>
        <w:rPr>
          <w:i/>
          <w:color w:val="342F31"/>
          <w:spacing w:val="-24"/>
          <w:w w:val="95"/>
          <w:sz w:val="22"/>
        </w:rPr>
        <w:t> </w:t>
      </w:r>
      <w:r>
        <w:rPr>
          <w:i/>
          <w:color w:val="342F31"/>
          <w:w w:val="95"/>
          <w:sz w:val="22"/>
        </w:rPr>
        <w:t>coke</w:t>
      </w:r>
      <w:r>
        <w:rPr>
          <w:i/>
          <w:color w:val="342F31"/>
          <w:spacing w:val="-25"/>
          <w:w w:val="95"/>
          <w:sz w:val="22"/>
        </w:rPr>
        <w:t> </w:t>
      </w:r>
      <w:r>
        <w:rPr>
          <w:i/>
          <w:color w:val="342F31"/>
          <w:w w:val="95"/>
          <w:sz w:val="22"/>
        </w:rPr>
        <w:t>and </w:t>
      </w:r>
      <w:r>
        <w:rPr>
          <w:i/>
          <w:color w:val="342F31"/>
          <w:w w:val="95"/>
          <w:sz w:val="22"/>
        </w:rPr>
        <w:t>asked </w:t>
      </w:r>
      <w:r>
        <w:rPr>
          <w:rFonts w:ascii="Arial"/>
          <w:i/>
          <w:color w:val="342F31"/>
          <w:w w:val="95"/>
          <w:sz w:val="27"/>
        </w:rPr>
        <w:t>if </w:t>
      </w:r>
      <w:r>
        <w:rPr>
          <w:i/>
          <w:color w:val="342F31"/>
          <w:w w:val="95"/>
          <w:sz w:val="22"/>
        </w:rPr>
        <w:t>I'd like some. I just kept </w:t>
      </w:r>
      <w:r>
        <w:rPr>
          <w:i/>
          <w:color w:val="342F31"/>
          <w:w w:val="95"/>
          <w:sz w:val="22"/>
        </w:rPr>
        <w:t>thinking</w:t>
      </w:r>
      <w:r>
        <w:rPr>
          <w:i/>
          <w:color w:val="342F31"/>
          <w:spacing w:val="-13"/>
          <w:w w:val="95"/>
          <w:sz w:val="22"/>
        </w:rPr>
        <w:t> </w:t>
      </w:r>
      <w:r>
        <w:rPr>
          <w:i/>
          <w:color w:val="342F31"/>
          <w:w w:val="95"/>
          <w:sz w:val="22"/>
        </w:rPr>
        <w:t>of</w:t>
      </w:r>
      <w:r>
        <w:rPr>
          <w:i/>
          <w:color w:val="342F31"/>
          <w:spacing w:val="-20"/>
          <w:w w:val="95"/>
          <w:sz w:val="22"/>
        </w:rPr>
        <w:t> </w:t>
      </w:r>
      <w:r>
        <w:rPr>
          <w:i/>
          <w:color w:val="342F31"/>
          <w:w w:val="95"/>
          <w:sz w:val="22"/>
        </w:rPr>
        <w:t>how</w:t>
      </w:r>
      <w:r>
        <w:rPr>
          <w:i/>
          <w:color w:val="342F31"/>
          <w:spacing w:val="-18"/>
          <w:w w:val="95"/>
          <w:sz w:val="22"/>
        </w:rPr>
        <w:t> </w:t>
      </w:r>
      <w:r>
        <w:rPr>
          <w:i/>
          <w:color w:val="342F31"/>
          <w:w w:val="95"/>
          <w:sz w:val="22"/>
        </w:rPr>
        <w:t>lousy</w:t>
      </w:r>
      <w:r>
        <w:rPr>
          <w:i/>
          <w:color w:val="342F31"/>
          <w:spacing w:val="-11"/>
          <w:w w:val="95"/>
          <w:sz w:val="22"/>
        </w:rPr>
        <w:t> </w:t>
      </w:r>
      <w:r>
        <w:rPr>
          <w:i/>
          <w:color w:val="342F31"/>
          <w:w w:val="95"/>
          <w:sz w:val="22"/>
        </w:rPr>
        <w:t>I</w:t>
      </w:r>
      <w:r>
        <w:rPr>
          <w:i/>
          <w:color w:val="342F31"/>
          <w:spacing w:val="-10"/>
          <w:w w:val="95"/>
          <w:sz w:val="22"/>
        </w:rPr>
        <w:t> </w:t>
      </w:r>
      <w:r>
        <w:rPr>
          <w:i/>
          <w:color w:val="342F31"/>
          <w:w w:val="95"/>
          <w:sz w:val="22"/>
        </w:rPr>
        <w:t>felt</w:t>
      </w:r>
      <w:r>
        <w:rPr>
          <w:i/>
          <w:color w:val="342F31"/>
          <w:spacing w:val="-22"/>
          <w:w w:val="95"/>
          <w:sz w:val="22"/>
        </w:rPr>
        <w:t> </w:t>
      </w:r>
      <w:r>
        <w:rPr>
          <w:i/>
          <w:color w:val="342F31"/>
          <w:w w:val="95"/>
          <w:sz w:val="22"/>
        </w:rPr>
        <w:t>and</w:t>
      </w:r>
      <w:r>
        <w:rPr>
          <w:i/>
          <w:color w:val="342F31"/>
          <w:spacing w:val="-11"/>
          <w:w w:val="95"/>
          <w:sz w:val="22"/>
        </w:rPr>
        <w:t> </w:t>
      </w:r>
      <w:r>
        <w:rPr>
          <w:i/>
          <w:color w:val="342F31"/>
          <w:w w:val="95"/>
          <w:sz w:val="22"/>
        </w:rPr>
        <w:t>how good</w:t>
      </w:r>
      <w:r>
        <w:rPr>
          <w:i/>
          <w:color w:val="342F31"/>
          <w:spacing w:val="-11"/>
          <w:w w:val="95"/>
          <w:sz w:val="22"/>
        </w:rPr>
        <w:t> </w:t>
      </w:r>
      <w:r>
        <w:rPr>
          <w:i/>
          <w:color w:val="342F31"/>
          <w:w w:val="95"/>
          <w:sz w:val="22"/>
        </w:rPr>
        <w:t>I</w:t>
      </w:r>
      <w:r>
        <w:rPr>
          <w:i/>
          <w:color w:val="342F31"/>
          <w:spacing w:val="-23"/>
          <w:w w:val="95"/>
          <w:sz w:val="22"/>
        </w:rPr>
        <w:t> </w:t>
      </w:r>
      <w:r>
        <w:rPr>
          <w:i/>
          <w:color w:val="342F31"/>
          <w:w w:val="95"/>
          <w:sz w:val="22"/>
        </w:rPr>
        <w:t>would</w:t>
      </w:r>
      <w:r>
        <w:rPr>
          <w:i/>
          <w:color w:val="342F31"/>
          <w:spacing w:val="-4"/>
          <w:w w:val="95"/>
          <w:sz w:val="22"/>
        </w:rPr>
        <w:t> </w:t>
      </w:r>
      <w:r>
        <w:rPr>
          <w:i/>
          <w:color w:val="342F31"/>
          <w:w w:val="95"/>
          <w:sz w:val="22"/>
        </w:rPr>
        <w:t>feel</w:t>
      </w:r>
      <w:r>
        <w:rPr>
          <w:i/>
          <w:color w:val="342F31"/>
          <w:spacing w:val="-22"/>
          <w:w w:val="95"/>
          <w:sz w:val="22"/>
        </w:rPr>
        <w:t> </w:t>
      </w:r>
      <w:r>
        <w:rPr>
          <w:rFonts w:ascii="Arial"/>
          <w:i/>
          <w:color w:val="342F31"/>
          <w:w w:val="95"/>
          <w:sz w:val="27"/>
        </w:rPr>
        <w:t>if</w:t>
      </w:r>
      <w:r>
        <w:rPr>
          <w:rFonts w:ascii="Arial"/>
          <w:i/>
          <w:color w:val="342F31"/>
          <w:spacing w:val="-41"/>
          <w:w w:val="95"/>
          <w:sz w:val="27"/>
        </w:rPr>
        <w:t> </w:t>
      </w:r>
      <w:r>
        <w:rPr>
          <w:i/>
          <w:color w:val="342F31"/>
          <w:w w:val="95"/>
          <w:sz w:val="22"/>
        </w:rPr>
        <w:t>I</w:t>
      </w:r>
      <w:r>
        <w:rPr>
          <w:i/>
          <w:color w:val="342F31"/>
          <w:spacing w:val="-22"/>
          <w:w w:val="95"/>
          <w:sz w:val="22"/>
        </w:rPr>
        <w:t> </w:t>
      </w:r>
      <w:r>
        <w:rPr>
          <w:i/>
          <w:color w:val="342F31"/>
          <w:w w:val="95"/>
          <w:sz w:val="22"/>
        </w:rPr>
        <w:t>used.</w:t>
      </w:r>
      <w:r>
        <w:rPr>
          <w:i/>
          <w:color w:val="342F31"/>
          <w:spacing w:val="4"/>
          <w:w w:val="95"/>
          <w:sz w:val="22"/>
        </w:rPr>
        <w:t> </w:t>
      </w:r>
      <w:r>
        <w:rPr>
          <w:i/>
          <w:color w:val="342F31"/>
          <w:w w:val="95"/>
          <w:sz w:val="22"/>
        </w:rPr>
        <w:t>So</w:t>
      </w:r>
      <w:r>
        <w:rPr>
          <w:i/>
          <w:color w:val="342F31"/>
          <w:spacing w:val="-24"/>
          <w:w w:val="95"/>
          <w:sz w:val="22"/>
        </w:rPr>
        <w:t> </w:t>
      </w:r>
      <w:r>
        <w:rPr>
          <w:i/>
          <w:color w:val="342F31"/>
          <w:w w:val="95"/>
          <w:sz w:val="22"/>
        </w:rPr>
        <w:t>I</w:t>
      </w:r>
      <w:r>
        <w:rPr>
          <w:i/>
          <w:color w:val="342F31"/>
          <w:spacing w:val="-20"/>
          <w:w w:val="95"/>
          <w:sz w:val="22"/>
        </w:rPr>
        <w:t> </w:t>
      </w:r>
      <w:r>
        <w:rPr>
          <w:i/>
          <w:color w:val="342F31"/>
          <w:w w:val="95"/>
          <w:sz w:val="22"/>
        </w:rPr>
        <w:t>said </w:t>
      </w:r>
      <w:r>
        <w:rPr>
          <w:i/>
          <w:color w:val="342F31"/>
          <w:w w:val="95"/>
          <w:sz w:val="22"/>
        </w:rPr>
        <w:t>yeah, why</w:t>
      </w:r>
      <w:r>
        <w:rPr>
          <w:i/>
          <w:color w:val="342F31"/>
          <w:spacing w:val="1"/>
          <w:w w:val="95"/>
          <w:sz w:val="22"/>
        </w:rPr>
        <w:t> </w:t>
      </w:r>
      <w:r>
        <w:rPr>
          <w:i/>
          <w:color w:val="342F31"/>
          <w:spacing w:val="-5"/>
          <w:w w:val="95"/>
          <w:sz w:val="22"/>
        </w:rPr>
        <w:t>not</w:t>
      </w:r>
      <w:r>
        <w:rPr>
          <w:i/>
          <w:color w:val="565254"/>
          <w:spacing w:val="-5"/>
          <w:w w:val="95"/>
          <w:sz w:val="22"/>
        </w:rPr>
        <w:t>.</w:t>
      </w:r>
    </w:p>
    <w:p>
      <w:pPr>
        <w:pStyle w:val="BodyText"/>
        <w:spacing w:line="314" w:lineRule="auto" w:before="174"/>
        <w:ind w:left="456" w:right="869" w:firstLine="296"/>
      </w:pPr>
      <w:r>
        <w:rPr>
          <w:color w:val="342F31"/>
          <w:w w:val="110"/>
        </w:rPr>
        <w:t>In this case study, it is clear that the client</w:t>
      </w:r>
      <w:r>
        <w:rPr>
          <w:color w:val="342F31"/>
          <w:spacing w:val="-34"/>
          <w:w w:val="110"/>
        </w:rPr>
        <w:t> </w:t>
      </w:r>
      <w:r>
        <w:rPr>
          <w:color w:val="342F31"/>
          <w:w w:val="110"/>
        </w:rPr>
        <w:t>has a low sense of self-efficacy predicated in part by his past treatment failures and his inability to cope with difficult situations. As a result, he feels depressed and helpless. He makes a half­ hearted attempt at problemsolving but fails in this attempt. Then he switches to passive­ avoidant approaches in order to cope (e.g., pulling the blanket over his head and hoping it will all blow away). His depression continues unabated as the daily hassles mount. The positive expectancies he has about cocaine as the "magic elixir" are quite strong and seem to outweigh potential negative consequences. His situational context contains two high-risk situations. The first is the negative mood states that he experiences, when he has abused substances in the past.  The second is the  indirect social pressure involved in returning to  a setting that had been associated  with substance abuse in his past. There is also the proximal influence of the direct social pressure to use from his friend. The likelihood of relapse was high, and, in fact, relapse</w:t>
      </w:r>
      <w:r>
        <w:rPr>
          <w:color w:val="342F31"/>
          <w:spacing w:val="-22"/>
          <w:w w:val="110"/>
        </w:rPr>
        <w:t> </w:t>
      </w:r>
      <w:r>
        <w:rPr>
          <w:color w:val="342F31"/>
          <w:w w:val="110"/>
        </w:rPr>
        <w:t>occurred.</w:t>
      </w:r>
    </w:p>
    <w:p>
      <w:pPr>
        <w:pStyle w:val="BodyText"/>
        <w:spacing w:line="208" w:lineRule="exact"/>
        <w:ind w:left="751"/>
      </w:pPr>
      <w:r>
        <w:rPr>
          <w:color w:val="342F31"/>
          <w:w w:val="110"/>
        </w:rPr>
        <w:t>The therapist in this case might consider</w:t>
      </w:r>
    </w:p>
    <w:p>
      <w:pPr>
        <w:pStyle w:val="BodyText"/>
        <w:spacing w:line="173" w:lineRule="exact" w:before="67"/>
        <w:ind w:left="469"/>
      </w:pPr>
      <w:r>
        <w:rPr>
          <w:color w:val="342F31"/>
          <w:w w:val="110"/>
        </w:rPr>
        <w:t>using skills training that focuses on</w:t>
      </w:r>
    </w:p>
    <w:p>
      <w:pPr>
        <w:spacing w:after="0" w:line="173" w:lineRule="exact"/>
        <w:sectPr>
          <w:type w:val="continuous"/>
          <w:pgSz w:w="12240" w:h="15840"/>
          <w:pgMar w:top="1100" w:bottom="0" w:left="980" w:right="560"/>
          <w:cols w:num="2" w:equalWidth="0">
            <w:col w:w="4808" w:space="238"/>
            <w:col w:w="5654"/>
          </w:cols>
        </w:sectPr>
      </w:pPr>
    </w:p>
    <w:p>
      <w:pPr>
        <w:pStyle w:val="BodyText"/>
        <w:spacing w:before="10"/>
        <w:ind w:left="459"/>
      </w:pPr>
      <w:r>
        <w:rPr>
          <w:color w:val="342F31"/>
          <w:w w:val="105"/>
        </w:rPr>
        <w:t>Client:</w:t>
      </w:r>
    </w:p>
    <w:p>
      <w:pPr>
        <w:pStyle w:val="Heading6"/>
        <w:spacing w:line="285" w:lineRule="auto"/>
        <w:ind w:left="451" w:right="28" w:hanging="17"/>
      </w:pPr>
      <w:r>
        <w:rPr>
          <w:i w:val="0"/>
        </w:rPr>
        <w:br w:type="column"/>
      </w:r>
      <w:r>
        <w:rPr>
          <w:i/>
          <w:color w:val="342F31"/>
        </w:rPr>
        <w:t>Well,</w:t>
      </w:r>
      <w:r>
        <w:rPr>
          <w:i/>
          <w:color w:val="342F31"/>
          <w:spacing w:val="-33"/>
        </w:rPr>
        <w:t> </w:t>
      </w:r>
      <w:r>
        <w:rPr>
          <w:i/>
          <w:color w:val="342F31"/>
        </w:rPr>
        <w:t>like</w:t>
      </w:r>
      <w:r>
        <w:rPr>
          <w:i/>
          <w:color w:val="342F31"/>
          <w:spacing w:val="-25"/>
        </w:rPr>
        <w:t> </w:t>
      </w:r>
      <w:r>
        <w:rPr>
          <w:i/>
          <w:color w:val="342F31"/>
        </w:rPr>
        <w:t>I</w:t>
      </w:r>
      <w:r>
        <w:rPr>
          <w:i/>
          <w:color w:val="342F31"/>
          <w:spacing w:val="-25"/>
        </w:rPr>
        <w:t> </w:t>
      </w:r>
      <w:r>
        <w:rPr>
          <w:i/>
          <w:color w:val="342F31"/>
        </w:rPr>
        <w:t>said,</w:t>
      </w:r>
      <w:r>
        <w:rPr>
          <w:i/>
          <w:color w:val="342F31"/>
          <w:spacing w:val="-27"/>
        </w:rPr>
        <w:t> </w:t>
      </w:r>
      <w:r>
        <w:rPr>
          <w:i/>
          <w:color w:val="342F31"/>
        </w:rPr>
        <w:t>I</w:t>
      </w:r>
      <w:r>
        <w:rPr>
          <w:i/>
          <w:color w:val="342F31"/>
          <w:spacing w:val="-28"/>
        </w:rPr>
        <w:t> </w:t>
      </w:r>
      <w:r>
        <w:rPr>
          <w:i/>
          <w:color w:val="342F31"/>
        </w:rPr>
        <w:t>got</w:t>
      </w:r>
      <w:r>
        <w:rPr>
          <w:i/>
          <w:color w:val="342F31"/>
          <w:spacing w:val="-28"/>
        </w:rPr>
        <w:t> </w:t>
      </w:r>
      <w:r>
        <w:rPr>
          <w:i/>
          <w:color w:val="342F31"/>
        </w:rPr>
        <w:t>booted</w:t>
      </w:r>
      <w:r>
        <w:rPr>
          <w:i/>
          <w:color w:val="342F31"/>
          <w:spacing w:val="-13"/>
        </w:rPr>
        <w:t> </w:t>
      </w:r>
      <w:r>
        <w:rPr>
          <w:i/>
          <w:color w:val="342F31"/>
        </w:rPr>
        <w:t>from</w:t>
      </w:r>
      <w:r>
        <w:rPr>
          <w:i/>
          <w:color w:val="342F31"/>
          <w:spacing w:val="-29"/>
        </w:rPr>
        <w:t> </w:t>
      </w:r>
      <w:r>
        <w:rPr>
          <w:i/>
          <w:color w:val="342F31"/>
        </w:rPr>
        <w:t>my </w:t>
      </w:r>
      <w:r>
        <w:rPr>
          <w:color w:val="342F31"/>
        </w:rPr>
        <w:t>apar</w:t>
      </w:r>
      <w:r>
        <w:rPr>
          <w:color w:val="342F31"/>
          <w:spacing w:val="-43"/>
        </w:rPr>
        <w:t> </w:t>
      </w:r>
      <w:r>
        <w:rPr>
          <w:color w:val="342F31"/>
          <w:spacing w:val="-3"/>
        </w:rPr>
        <w:t>tment</w:t>
      </w:r>
      <w:r>
        <w:rPr>
          <w:color w:val="565254"/>
          <w:spacing w:val="-3"/>
        </w:rPr>
        <w:t>.</w:t>
      </w:r>
      <w:r>
        <w:rPr>
          <w:color w:val="565254"/>
          <w:spacing w:val="-14"/>
        </w:rPr>
        <w:t> </w:t>
      </w:r>
      <w:r>
        <w:rPr>
          <w:color w:val="342F31"/>
        </w:rPr>
        <w:t>And</w:t>
      </w:r>
      <w:r>
        <w:rPr>
          <w:color w:val="342F31"/>
          <w:spacing w:val="-23"/>
        </w:rPr>
        <w:t> </w:t>
      </w:r>
      <w:r>
        <w:rPr>
          <w:color w:val="342F31"/>
        </w:rPr>
        <w:t>I</w:t>
      </w:r>
      <w:r>
        <w:rPr>
          <w:color w:val="342F31"/>
          <w:spacing w:val="-31"/>
        </w:rPr>
        <w:t> </w:t>
      </w:r>
      <w:r>
        <w:rPr>
          <w:color w:val="342F31"/>
        </w:rPr>
        <w:t>couldn't</w:t>
      </w:r>
      <w:r>
        <w:rPr>
          <w:color w:val="342F31"/>
          <w:spacing w:val="-29"/>
        </w:rPr>
        <w:t> </w:t>
      </w:r>
      <w:r>
        <w:rPr>
          <w:color w:val="342F31"/>
        </w:rPr>
        <w:t>go</w:t>
      </w:r>
      <w:r>
        <w:rPr>
          <w:color w:val="342F31"/>
          <w:spacing w:val="-30"/>
        </w:rPr>
        <w:t> </w:t>
      </w:r>
      <w:r>
        <w:rPr>
          <w:color w:val="342F31"/>
        </w:rPr>
        <w:t>stay</w:t>
      </w:r>
      <w:r>
        <w:rPr>
          <w:color w:val="342F31"/>
          <w:spacing w:val="-32"/>
        </w:rPr>
        <w:t> </w:t>
      </w:r>
      <w:r>
        <w:rPr>
          <w:color w:val="342F31"/>
        </w:rPr>
        <w:t>with </w:t>
      </w:r>
      <w:r>
        <w:rPr>
          <w:color w:val="342F31"/>
          <w:w w:val="95"/>
        </w:rPr>
        <w:t>my girlfriend since she booted me too. </w:t>
      </w:r>
      <w:r>
        <w:rPr>
          <w:color w:val="342F31"/>
        </w:rPr>
        <w:t>So</w:t>
      </w:r>
      <w:r>
        <w:rPr>
          <w:color w:val="342F31"/>
          <w:spacing w:val="-34"/>
        </w:rPr>
        <w:t> </w:t>
      </w:r>
      <w:r>
        <w:rPr>
          <w:color w:val="342F31"/>
        </w:rPr>
        <w:t>I</w:t>
      </w:r>
      <w:r>
        <w:rPr>
          <w:color w:val="342F31"/>
          <w:spacing w:val="-35"/>
        </w:rPr>
        <w:t> </w:t>
      </w:r>
      <w:r>
        <w:rPr>
          <w:color w:val="342F31"/>
        </w:rPr>
        <w:t>had</w:t>
      </w:r>
      <w:r>
        <w:rPr>
          <w:color w:val="342F31"/>
          <w:spacing w:val="-27"/>
        </w:rPr>
        <w:t> </w:t>
      </w:r>
      <w:r>
        <w:rPr>
          <w:color w:val="342F31"/>
        </w:rPr>
        <w:t>to</w:t>
      </w:r>
      <w:r>
        <w:rPr>
          <w:color w:val="342F31"/>
          <w:spacing w:val="-33"/>
        </w:rPr>
        <w:t> </w:t>
      </w:r>
      <w:r>
        <w:rPr>
          <w:color w:val="342F31"/>
        </w:rPr>
        <w:t>find</w:t>
      </w:r>
      <w:r>
        <w:rPr>
          <w:color w:val="342F31"/>
          <w:spacing w:val="-32"/>
        </w:rPr>
        <w:t> </w:t>
      </w:r>
      <w:r>
        <w:rPr>
          <w:color w:val="342F31"/>
        </w:rPr>
        <w:t>a</w:t>
      </w:r>
      <w:r>
        <w:rPr>
          <w:color w:val="342F31"/>
          <w:spacing w:val="-27"/>
        </w:rPr>
        <w:t> </w:t>
      </w:r>
      <w:r>
        <w:rPr>
          <w:color w:val="342F31"/>
        </w:rPr>
        <w:t>place</w:t>
      </w:r>
      <w:r>
        <w:rPr>
          <w:color w:val="342F31"/>
          <w:spacing w:val="-35"/>
        </w:rPr>
        <w:t> </w:t>
      </w:r>
      <w:r>
        <w:rPr>
          <w:color w:val="342F31"/>
        </w:rPr>
        <w:t>to</w:t>
      </w:r>
      <w:r>
        <w:rPr>
          <w:color w:val="342F31"/>
          <w:spacing w:val="-34"/>
        </w:rPr>
        <w:t> </w:t>
      </w:r>
      <w:r>
        <w:rPr>
          <w:color w:val="342F31"/>
        </w:rPr>
        <w:t>stay</w:t>
      </w:r>
      <w:r>
        <w:rPr>
          <w:color w:val="342F31"/>
          <w:spacing w:val="-39"/>
        </w:rPr>
        <w:t> </w:t>
      </w:r>
      <w:r>
        <w:rPr>
          <w:color w:val="565254"/>
        </w:rPr>
        <w:t>.</w:t>
      </w:r>
      <w:r>
        <w:rPr>
          <w:color w:val="565254"/>
          <w:spacing w:val="-15"/>
        </w:rPr>
        <w:t> </w:t>
      </w:r>
      <w:r>
        <w:rPr>
          <w:color w:val="342F31"/>
        </w:rPr>
        <w:t>I</w:t>
      </w:r>
      <w:r>
        <w:rPr>
          <w:color w:val="342F31"/>
          <w:spacing w:val="-34"/>
        </w:rPr>
        <w:t> </w:t>
      </w:r>
      <w:r>
        <w:rPr>
          <w:color w:val="342F31"/>
        </w:rPr>
        <w:t>called an</w:t>
      </w:r>
      <w:r>
        <w:rPr>
          <w:color w:val="342F31"/>
          <w:spacing w:val="-30"/>
        </w:rPr>
        <w:t> </w:t>
      </w:r>
      <w:r>
        <w:rPr>
          <w:color w:val="342F31"/>
        </w:rPr>
        <w:t>old</w:t>
      </w:r>
      <w:r>
        <w:rPr>
          <w:color w:val="342F31"/>
          <w:spacing w:val="-17"/>
        </w:rPr>
        <w:t> </w:t>
      </w:r>
      <w:r>
        <w:rPr>
          <w:color w:val="342F31"/>
        </w:rPr>
        <w:t>friend</w:t>
      </w:r>
      <w:r>
        <w:rPr>
          <w:color w:val="342F31"/>
          <w:spacing w:val="-25"/>
        </w:rPr>
        <w:t> </w:t>
      </w:r>
      <w:r>
        <w:rPr>
          <w:color w:val="342F31"/>
        </w:rPr>
        <w:t>who</w:t>
      </w:r>
      <w:r>
        <w:rPr>
          <w:color w:val="342F31"/>
          <w:spacing w:val="-27"/>
        </w:rPr>
        <w:t> </w:t>
      </w:r>
      <w:r>
        <w:rPr>
          <w:color w:val="342F31"/>
        </w:rPr>
        <w:t>said</w:t>
      </w:r>
      <w:r>
        <w:rPr>
          <w:color w:val="342F31"/>
          <w:spacing w:val="-18"/>
        </w:rPr>
        <w:t> </w:t>
      </w:r>
      <w:r>
        <w:rPr>
          <w:color w:val="342F31"/>
        </w:rPr>
        <w:t>I</w:t>
      </w:r>
      <w:r>
        <w:rPr>
          <w:color w:val="342F31"/>
          <w:spacing w:val="-29"/>
        </w:rPr>
        <w:t> </w:t>
      </w:r>
      <w:r>
        <w:rPr>
          <w:color w:val="342F31"/>
        </w:rPr>
        <w:t>could</w:t>
      </w:r>
      <w:r>
        <w:rPr>
          <w:color w:val="342F31"/>
          <w:spacing w:val="-19"/>
        </w:rPr>
        <w:t> </w:t>
      </w:r>
      <w:r>
        <w:rPr>
          <w:color w:val="342F31"/>
        </w:rPr>
        <w:t>stay</w:t>
      </w:r>
      <w:r>
        <w:rPr>
          <w:color w:val="342F31"/>
          <w:spacing w:val="-29"/>
        </w:rPr>
        <w:t> </w:t>
      </w:r>
      <w:r>
        <w:rPr>
          <w:color w:val="342F31"/>
        </w:rPr>
        <w:t>at </w:t>
      </w:r>
      <w:r>
        <w:rPr>
          <w:color w:val="342F31"/>
          <w:w w:val="95"/>
        </w:rPr>
        <w:t>his</w:t>
      </w:r>
      <w:r>
        <w:rPr>
          <w:color w:val="342F31"/>
          <w:spacing w:val="-9"/>
          <w:w w:val="95"/>
        </w:rPr>
        <w:t> </w:t>
      </w:r>
      <w:r>
        <w:rPr>
          <w:color w:val="342F31"/>
          <w:w w:val="95"/>
        </w:rPr>
        <w:t>place</w:t>
      </w:r>
      <w:r>
        <w:rPr>
          <w:color w:val="342F31"/>
          <w:spacing w:val="-14"/>
          <w:w w:val="95"/>
        </w:rPr>
        <w:t> </w:t>
      </w:r>
      <w:r>
        <w:rPr>
          <w:color w:val="342F31"/>
          <w:w w:val="95"/>
        </w:rPr>
        <w:t>for</w:t>
      </w:r>
      <w:r>
        <w:rPr>
          <w:color w:val="342F31"/>
          <w:spacing w:val="-25"/>
          <w:w w:val="95"/>
        </w:rPr>
        <w:t> </w:t>
      </w:r>
      <w:r>
        <w:rPr>
          <w:color w:val="342F31"/>
          <w:w w:val="95"/>
        </w:rPr>
        <w:t>a</w:t>
      </w:r>
      <w:r>
        <w:rPr>
          <w:color w:val="342F31"/>
          <w:spacing w:val="-22"/>
          <w:w w:val="95"/>
        </w:rPr>
        <w:t> </w:t>
      </w:r>
      <w:r>
        <w:rPr>
          <w:color w:val="342F31"/>
          <w:w w:val="95"/>
        </w:rPr>
        <w:t>while.</w:t>
      </w:r>
      <w:r>
        <w:rPr>
          <w:color w:val="342F31"/>
          <w:spacing w:val="-36"/>
          <w:w w:val="95"/>
        </w:rPr>
        <w:t> </w:t>
      </w:r>
      <w:r>
        <w:rPr>
          <w:color w:val="342F31"/>
          <w:w w:val="95"/>
        </w:rPr>
        <w:t>We</w:t>
      </w:r>
      <w:r>
        <w:rPr>
          <w:color w:val="342F31"/>
          <w:spacing w:val="-21"/>
          <w:w w:val="95"/>
        </w:rPr>
        <w:t> </w:t>
      </w:r>
      <w:r>
        <w:rPr>
          <w:color w:val="342F31"/>
          <w:w w:val="95"/>
        </w:rPr>
        <w:t>used</w:t>
      </w:r>
      <w:r>
        <w:rPr>
          <w:color w:val="342F31"/>
          <w:spacing w:val="-8"/>
          <w:w w:val="95"/>
        </w:rPr>
        <w:t> </w:t>
      </w:r>
      <w:r>
        <w:rPr>
          <w:color w:val="342F31"/>
          <w:w w:val="95"/>
        </w:rPr>
        <w:t>to</w:t>
      </w:r>
      <w:r>
        <w:rPr>
          <w:color w:val="342F31"/>
          <w:spacing w:val="-26"/>
          <w:w w:val="95"/>
        </w:rPr>
        <w:t> </w:t>
      </w:r>
      <w:r>
        <w:rPr>
          <w:color w:val="342F31"/>
          <w:w w:val="95"/>
        </w:rPr>
        <w:t>do</w:t>
      </w:r>
      <w:r>
        <w:rPr>
          <w:color w:val="342F31"/>
          <w:spacing w:val="-26"/>
          <w:w w:val="95"/>
        </w:rPr>
        <w:t> </w:t>
      </w:r>
      <w:r>
        <w:rPr>
          <w:color w:val="342F31"/>
          <w:w w:val="95"/>
        </w:rPr>
        <w:t>a</w:t>
      </w:r>
      <w:r>
        <w:rPr>
          <w:color w:val="342F31"/>
          <w:spacing w:val="-21"/>
          <w:w w:val="95"/>
        </w:rPr>
        <w:t> </w:t>
      </w:r>
      <w:r>
        <w:rPr>
          <w:color w:val="342F31"/>
          <w:w w:val="95"/>
        </w:rPr>
        <w:t>lot </w:t>
      </w:r>
      <w:r>
        <w:rPr>
          <w:color w:val="342F31"/>
        </w:rPr>
        <w:t>of</w:t>
      </w:r>
      <w:r>
        <w:rPr>
          <w:color w:val="342F31"/>
          <w:spacing w:val="-29"/>
        </w:rPr>
        <w:t> </w:t>
      </w:r>
      <w:r>
        <w:rPr>
          <w:color w:val="342F31"/>
        </w:rPr>
        <w:t>drugs</w:t>
      </w:r>
      <w:r>
        <w:rPr>
          <w:color w:val="342F31"/>
          <w:spacing w:val="-27"/>
        </w:rPr>
        <w:t> </w:t>
      </w:r>
      <w:r>
        <w:rPr>
          <w:color w:val="342F31"/>
        </w:rPr>
        <w:t>together.</w:t>
      </w:r>
      <w:r>
        <w:rPr>
          <w:color w:val="342F31"/>
          <w:spacing w:val="-8"/>
        </w:rPr>
        <w:t> </w:t>
      </w:r>
      <w:r>
        <w:rPr>
          <w:color w:val="342F31"/>
        </w:rPr>
        <w:t>I</w:t>
      </w:r>
      <w:r>
        <w:rPr>
          <w:color w:val="342F31"/>
          <w:spacing w:val="-32"/>
        </w:rPr>
        <w:t> </w:t>
      </w:r>
      <w:r>
        <w:rPr>
          <w:color w:val="342F31"/>
        </w:rPr>
        <w:t>knew</w:t>
      </w:r>
      <w:r>
        <w:rPr>
          <w:color w:val="342F31"/>
          <w:spacing w:val="-29"/>
        </w:rPr>
        <w:t> </w:t>
      </w:r>
      <w:r>
        <w:rPr>
          <w:color w:val="342F31"/>
        </w:rPr>
        <w:t>he</w:t>
      </w:r>
      <w:r>
        <w:rPr>
          <w:color w:val="342F31"/>
          <w:spacing w:val="-33"/>
        </w:rPr>
        <w:t> </w:t>
      </w:r>
      <w:r>
        <w:rPr>
          <w:color w:val="342F31"/>
        </w:rPr>
        <w:t>might</w:t>
      </w:r>
      <w:r>
        <w:rPr>
          <w:color w:val="342F31"/>
          <w:spacing w:val="-31"/>
        </w:rPr>
        <w:t> </w:t>
      </w:r>
      <w:r>
        <w:rPr>
          <w:color w:val="342F31"/>
        </w:rPr>
        <w:t>not be</w:t>
      </w:r>
      <w:r>
        <w:rPr>
          <w:color w:val="342F31"/>
          <w:spacing w:val="-28"/>
        </w:rPr>
        <w:t> </w:t>
      </w:r>
      <w:r>
        <w:rPr>
          <w:color w:val="342F31"/>
        </w:rPr>
        <w:t>the</w:t>
      </w:r>
      <w:r>
        <w:rPr>
          <w:color w:val="342F31"/>
          <w:spacing w:val="-28"/>
        </w:rPr>
        <w:t> </w:t>
      </w:r>
      <w:r>
        <w:rPr>
          <w:color w:val="342F31"/>
        </w:rPr>
        <w:t>best</w:t>
      </w:r>
      <w:r>
        <w:rPr>
          <w:color w:val="342F31"/>
          <w:spacing w:val="-15"/>
        </w:rPr>
        <w:t> </w:t>
      </w:r>
      <w:r>
        <w:rPr>
          <w:color w:val="342F31"/>
        </w:rPr>
        <w:t>person</w:t>
      </w:r>
      <w:r>
        <w:rPr>
          <w:color w:val="342F31"/>
          <w:spacing w:val="-26"/>
        </w:rPr>
        <w:t> </w:t>
      </w:r>
      <w:r>
        <w:rPr>
          <w:color w:val="342F31"/>
        </w:rPr>
        <w:t>to</w:t>
      </w:r>
      <w:r>
        <w:rPr>
          <w:color w:val="342F31"/>
          <w:spacing w:val="-32"/>
        </w:rPr>
        <w:t> </w:t>
      </w:r>
      <w:r>
        <w:rPr>
          <w:color w:val="342F31"/>
        </w:rPr>
        <w:t>be</w:t>
      </w:r>
      <w:r>
        <w:rPr>
          <w:color w:val="342F31"/>
          <w:spacing w:val="-27"/>
        </w:rPr>
        <w:t> </w:t>
      </w:r>
      <w:r>
        <w:rPr>
          <w:color w:val="342F31"/>
        </w:rPr>
        <w:t>staying</w:t>
      </w:r>
      <w:r>
        <w:rPr>
          <w:color w:val="342F31"/>
          <w:spacing w:val="-22"/>
        </w:rPr>
        <w:t> </w:t>
      </w:r>
      <w:r>
        <w:rPr>
          <w:color w:val="342F31"/>
        </w:rPr>
        <w:t>with, but</w:t>
      </w:r>
      <w:r>
        <w:rPr>
          <w:color w:val="342F31"/>
          <w:spacing w:val="-32"/>
        </w:rPr>
        <w:t> </w:t>
      </w:r>
      <w:r>
        <w:rPr>
          <w:color w:val="342F31"/>
        </w:rPr>
        <w:t>he</w:t>
      </w:r>
      <w:r>
        <w:rPr>
          <w:color w:val="342F31"/>
          <w:spacing w:val="-36"/>
        </w:rPr>
        <w:t> </w:t>
      </w:r>
      <w:r>
        <w:rPr>
          <w:color w:val="342F31"/>
        </w:rPr>
        <w:t>was</w:t>
      </w:r>
      <w:r>
        <w:rPr>
          <w:color w:val="342F31"/>
          <w:spacing w:val="-28"/>
        </w:rPr>
        <w:t> </w:t>
      </w:r>
      <w:r>
        <w:rPr>
          <w:color w:val="342F31"/>
        </w:rPr>
        <w:t>the</w:t>
      </w:r>
      <w:r>
        <w:rPr>
          <w:color w:val="342F31"/>
          <w:spacing w:val="-34"/>
        </w:rPr>
        <w:t> </w:t>
      </w:r>
      <w:r>
        <w:rPr>
          <w:color w:val="342F31"/>
        </w:rPr>
        <w:t>only</w:t>
      </w:r>
      <w:r>
        <w:rPr>
          <w:color w:val="342F31"/>
          <w:spacing w:val="-32"/>
        </w:rPr>
        <w:t> </w:t>
      </w:r>
      <w:r>
        <w:rPr>
          <w:color w:val="342F31"/>
        </w:rPr>
        <w:t>one</w:t>
      </w:r>
      <w:r>
        <w:rPr>
          <w:color w:val="342F31"/>
          <w:spacing w:val="-28"/>
        </w:rPr>
        <w:t> </w:t>
      </w:r>
      <w:r>
        <w:rPr>
          <w:color w:val="342F31"/>
        </w:rPr>
        <w:t>I</w:t>
      </w:r>
      <w:r>
        <w:rPr>
          <w:color w:val="342F31"/>
          <w:spacing w:val="-28"/>
        </w:rPr>
        <w:t> </w:t>
      </w:r>
      <w:r>
        <w:rPr>
          <w:color w:val="342F31"/>
        </w:rPr>
        <w:t>felt</w:t>
      </w:r>
      <w:r>
        <w:rPr>
          <w:color w:val="342F31"/>
          <w:spacing w:val="-33"/>
        </w:rPr>
        <w:t> </w:t>
      </w:r>
      <w:r>
        <w:rPr>
          <w:color w:val="342F31"/>
        </w:rPr>
        <w:t>would</w:t>
      </w:r>
      <w:r>
        <w:rPr>
          <w:color w:val="342F31"/>
          <w:spacing w:val="-13"/>
        </w:rPr>
        <w:t> </w:t>
      </w:r>
      <w:r>
        <w:rPr>
          <w:color w:val="342F31"/>
        </w:rPr>
        <w:t>put up with </w:t>
      </w:r>
      <w:r>
        <w:rPr>
          <w:color w:val="342F31"/>
          <w:spacing w:val="-8"/>
        </w:rPr>
        <w:t>me</w:t>
      </w:r>
      <w:r>
        <w:rPr>
          <w:color w:val="565254"/>
          <w:spacing w:val="-8"/>
        </w:rPr>
        <w:t>. </w:t>
      </w:r>
      <w:r>
        <w:rPr>
          <w:i w:val="0"/>
          <w:color w:val="342F31"/>
          <w:sz w:val="20"/>
        </w:rPr>
        <w:t>So, </w:t>
      </w:r>
      <w:r>
        <w:rPr>
          <w:i/>
          <w:color w:val="342F31"/>
        </w:rPr>
        <w:t>I moved in</w:t>
      </w:r>
      <w:r>
        <w:rPr>
          <w:i/>
          <w:color w:val="696767"/>
        </w:rPr>
        <w:t>. </w:t>
      </w:r>
      <w:r>
        <w:rPr>
          <w:i/>
          <w:color w:val="342F31"/>
        </w:rPr>
        <w:t>I was </w:t>
      </w:r>
      <w:r>
        <w:rPr>
          <w:color w:val="342F31"/>
        </w:rPr>
        <w:t>feeling</w:t>
      </w:r>
      <w:r>
        <w:rPr>
          <w:color w:val="342F31"/>
          <w:spacing w:val="-3"/>
        </w:rPr>
        <w:t> </w:t>
      </w:r>
      <w:r>
        <w:rPr>
          <w:color w:val="342F31"/>
        </w:rPr>
        <w:t>pretty</w:t>
      </w:r>
      <w:r>
        <w:rPr>
          <w:color w:val="342F31"/>
          <w:spacing w:val="-22"/>
        </w:rPr>
        <w:t> </w:t>
      </w:r>
      <w:r>
        <w:rPr>
          <w:color w:val="342F31"/>
        </w:rPr>
        <w:t>low,</w:t>
      </w:r>
      <w:r>
        <w:rPr>
          <w:color w:val="342F31"/>
          <w:spacing w:val="-22"/>
        </w:rPr>
        <w:t> </w:t>
      </w:r>
      <w:r>
        <w:rPr>
          <w:color w:val="342F31"/>
        </w:rPr>
        <w:t>thinking</w:t>
      </w:r>
      <w:r>
        <w:rPr>
          <w:color w:val="342F31"/>
          <w:spacing w:val="-14"/>
        </w:rPr>
        <w:t> </w:t>
      </w:r>
      <w:r>
        <w:rPr>
          <w:color w:val="342F31"/>
        </w:rPr>
        <w:t>about</w:t>
      </w:r>
    </w:p>
    <w:p>
      <w:pPr>
        <w:pStyle w:val="BodyText"/>
        <w:spacing w:line="312" w:lineRule="auto" w:before="130"/>
        <w:ind w:left="459" w:right="866" w:firstLine="13"/>
      </w:pPr>
      <w:r>
        <w:rPr/>
        <w:br w:type="column"/>
      </w:r>
      <w:r>
        <w:rPr>
          <w:color w:val="342F31"/>
          <w:w w:val="110"/>
        </w:rPr>
        <w:t>problemsolving, stress management to alleviate his depression,  developing communication skills, practicing substance refusal skills, and developing a social support network. The therapist should target both this client's low self­ efficacy and his positive cocaine-effect expectancies. Clearly the full intervention plan would require further assessment and a functional analysis; however, a direction for further treatment can already be seen in</w:t>
      </w:r>
      <w:r>
        <w:rPr>
          <w:color w:val="342F31"/>
          <w:spacing w:val="16"/>
          <w:w w:val="110"/>
        </w:rPr>
        <w:t> </w:t>
      </w:r>
      <w:r>
        <w:rPr>
          <w:color w:val="342F31"/>
          <w:w w:val="110"/>
        </w:rPr>
        <w:t>this</w:t>
      </w:r>
    </w:p>
    <w:p>
      <w:pPr>
        <w:pStyle w:val="BodyText"/>
        <w:spacing w:before="14"/>
        <w:ind w:left="467"/>
      </w:pPr>
      <w:r>
        <w:rPr>
          <w:color w:val="342F31"/>
          <w:w w:val="105"/>
        </w:rPr>
        <w:t>brief interchange.</w:t>
      </w:r>
    </w:p>
    <w:p>
      <w:pPr>
        <w:spacing w:after="0"/>
        <w:sectPr>
          <w:type w:val="continuous"/>
          <w:pgSz w:w="12240" w:h="15840"/>
          <w:pgMar w:top="1100" w:bottom="0" w:left="980" w:right="560"/>
          <w:cols w:num="3" w:equalWidth="0">
            <w:col w:w="1048" w:space="40"/>
            <w:col w:w="3712" w:space="243"/>
            <w:col w:w="5657"/>
          </w:cols>
        </w:sectPr>
      </w:pPr>
    </w:p>
    <w:p>
      <w:pPr>
        <w:pStyle w:val="BodyText"/>
      </w:pPr>
    </w:p>
    <w:p>
      <w:pPr>
        <w:spacing w:after="0"/>
        <w:sectPr>
          <w:pgSz w:w="12240" w:h="15840"/>
          <w:pgMar w:header="774" w:footer="743" w:top="940" w:bottom="940" w:left="980" w:right="560"/>
        </w:sectPr>
      </w:pPr>
    </w:p>
    <w:p>
      <w:pPr>
        <w:pStyle w:val="BodyText"/>
        <w:spacing w:before="5"/>
        <w:rPr>
          <w:sz w:val="22"/>
        </w:rPr>
      </w:pPr>
    </w:p>
    <w:p>
      <w:pPr>
        <w:pStyle w:val="Heading3"/>
        <w:spacing w:line="242" w:lineRule="auto" w:before="0"/>
        <w:ind w:left="465" w:right="262" w:firstLine="2"/>
      </w:pPr>
      <w:r>
        <w:rPr>
          <w:color w:val="312D2D"/>
          <w:w w:val="105"/>
        </w:rPr>
        <w:t>Duration of Therapy and Frequency of Sessions</w:t>
      </w:r>
    </w:p>
    <w:p>
      <w:pPr>
        <w:pStyle w:val="BodyText"/>
        <w:spacing w:line="314" w:lineRule="auto" w:before="115"/>
        <w:ind w:left="457" w:right="38" w:firstLine="3"/>
      </w:pPr>
      <w:r>
        <w:rPr>
          <w:color w:val="312D2D"/>
          <w:w w:val="110"/>
        </w:rPr>
        <w:t>Two advantages of CBT are that it is relatively brief in duration and quite flexible in implementation. CBT typically has been offered in 12 to 16 sessions, usually over 12 weeks (Carroll, 1998). The form of CBT used in NIAAA's Project MATCH (Kadden et al., 1992) consisted of 12 sessions, administered as individual therapy, meeting once per week. The sessions included eight "core" sessions  that dealt with alcohol-related issues (e.g., coping with craving, drink refusal, relapse emergency planning) and general  problem-solving skills that all clients were expected to receive, and</w:t>
      </w:r>
      <w:r>
        <w:rPr>
          <w:color w:val="312D2D"/>
          <w:spacing w:val="-16"/>
          <w:w w:val="110"/>
        </w:rPr>
        <w:t> </w:t>
      </w:r>
      <w:r>
        <w:rPr>
          <w:color w:val="312D2D"/>
          <w:w w:val="110"/>
        </w:rPr>
        <w:t>four</w:t>
      </w:r>
    </w:p>
    <w:p>
      <w:pPr>
        <w:pStyle w:val="BodyText"/>
        <w:spacing w:line="216" w:lineRule="exact"/>
        <w:ind w:left="454"/>
      </w:pPr>
      <w:r>
        <w:rPr>
          <w:color w:val="312D2D"/>
          <w:w w:val="110"/>
        </w:rPr>
        <w:t>"elective" topic areas chosen from a menu of</w:t>
      </w:r>
    </w:p>
    <w:p>
      <w:pPr>
        <w:pStyle w:val="BodyText"/>
        <w:spacing w:line="314" w:lineRule="auto" w:before="73"/>
        <w:ind w:left="460" w:right="140" w:firstLine="5"/>
      </w:pPr>
      <w:r>
        <w:rPr>
          <w:color w:val="312D2D"/>
          <w:w w:val="110"/>
        </w:rPr>
        <w:t>more general social and interpersonal issues based on individually assessed problem areas. A</w:t>
      </w:r>
      <w:r>
        <w:rPr>
          <w:color w:val="312D2D"/>
          <w:spacing w:val="-28"/>
          <w:w w:val="110"/>
        </w:rPr>
        <w:t> </w:t>
      </w:r>
      <w:r>
        <w:rPr>
          <w:color w:val="312D2D"/>
          <w:w w:val="110"/>
        </w:rPr>
        <w:t>12-session</w:t>
      </w:r>
      <w:r>
        <w:rPr>
          <w:color w:val="312D2D"/>
          <w:spacing w:val="-12"/>
          <w:w w:val="110"/>
        </w:rPr>
        <w:t> </w:t>
      </w:r>
      <w:r>
        <w:rPr>
          <w:color w:val="312D2D"/>
          <w:w w:val="110"/>
        </w:rPr>
        <w:t>CBT</w:t>
      </w:r>
      <w:r>
        <w:rPr>
          <w:color w:val="312D2D"/>
          <w:spacing w:val="-21"/>
          <w:w w:val="110"/>
        </w:rPr>
        <w:t> </w:t>
      </w:r>
      <w:r>
        <w:rPr>
          <w:color w:val="312D2D"/>
          <w:w w:val="110"/>
        </w:rPr>
        <w:t>for</w:t>
      </w:r>
      <w:r>
        <w:rPr>
          <w:color w:val="312D2D"/>
          <w:spacing w:val="-14"/>
          <w:w w:val="110"/>
        </w:rPr>
        <w:t> </w:t>
      </w:r>
      <w:r>
        <w:rPr>
          <w:color w:val="312D2D"/>
          <w:w w:val="110"/>
        </w:rPr>
        <w:t>cocaine</w:t>
      </w:r>
      <w:r>
        <w:rPr>
          <w:color w:val="312D2D"/>
          <w:spacing w:val="-9"/>
          <w:w w:val="110"/>
        </w:rPr>
        <w:t> </w:t>
      </w:r>
      <w:r>
        <w:rPr>
          <w:color w:val="312D2D"/>
          <w:w w:val="110"/>
        </w:rPr>
        <w:t>addicts</w:t>
      </w:r>
      <w:r>
        <w:rPr>
          <w:color w:val="312D2D"/>
          <w:spacing w:val="-16"/>
          <w:w w:val="110"/>
        </w:rPr>
        <w:t> </w:t>
      </w:r>
      <w:r>
        <w:rPr>
          <w:color w:val="312D2D"/>
          <w:w w:val="110"/>
        </w:rPr>
        <w:t>suggested that this length of treatment is sufficient to achieve and stabilize abstinence from cocaine (Carroll, 1998). However, not all clients will respond in that amount of time. In such cases, an initial trial CBT can serve as preparatory to</w:t>
      </w:r>
      <w:r>
        <w:rPr>
          <w:color w:val="312D2D"/>
          <w:spacing w:val="-29"/>
          <w:w w:val="110"/>
        </w:rPr>
        <w:t> </w:t>
      </w:r>
      <w:r>
        <w:rPr>
          <w:color w:val="312D2D"/>
          <w:w w:val="110"/>
        </w:rPr>
        <w:t>a more intensive treatment</w:t>
      </w:r>
      <w:r>
        <w:rPr>
          <w:color w:val="312D2D"/>
          <w:spacing w:val="6"/>
          <w:w w:val="110"/>
        </w:rPr>
        <w:t> </w:t>
      </w:r>
      <w:r>
        <w:rPr>
          <w:color w:val="312D2D"/>
          <w:w w:val="110"/>
        </w:rPr>
        <w:t>experience.</w:t>
      </w:r>
    </w:p>
    <w:p>
      <w:pPr>
        <w:pStyle w:val="Heading3"/>
        <w:spacing w:before="135"/>
        <w:ind w:right="262" w:hanging="12"/>
      </w:pPr>
      <w:r>
        <w:rPr>
          <w:color w:val="312D2D"/>
          <w:w w:val="105"/>
        </w:rPr>
        <w:t>When To Use Cognitive­ Behavioral Therapy</w:t>
      </w:r>
    </w:p>
    <w:p>
      <w:pPr>
        <w:pStyle w:val="BodyText"/>
        <w:spacing w:line="314" w:lineRule="auto" w:before="117"/>
        <w:ind w:left="456" w:right="38" w:firstLine="8"/>
      </w:pPr>
      <w:r>
        <w:rPr>
          <w:color w:val="312D2D"/>
          <w:w w:val="110"/>
        </w:rPr>
        <w:t>Varieties of cognitive-behavioral therapy are applicable to a wide range of substance abusers. The outpatient CBT program developed by Carroll for cocaine users excluded a number of different clients as inappropriate for that form of treatment (see Figure 4-21). However, even</w:t>
      </w:r>
    </w:p>
    <w:p>
      <w:pPr>
        <w:pStyle w:val="BodyText"/>
        <w:spacing w:before="3"/>
        <w:rPr>
          <w:sz w:val="27"/>
        </w:rPr>
      </w:pPr>
      <w:r>
        <w:rPr/>
        <w:br w:type="column"/>
      </w:r>
      <w:r>
        <w:rPr>
          <w:sz w:val="27"/>
        </w:rPr>
      </w:r>
    </w:p>
    <w:p>
      <w:pPr>
        <w:pStyle w:val="BodyText"/>
        <w:spacing w:line="314" w:lineRule="auto"/>
        <w:ind w:left="463" w:right="870" w:hanging="2"/>
      </w:pPr>
      <w:r>
        <w:rPr>
          <w:color w:val="312D2D"/>
          <w:w w:val="110"/>
        </w:rPr>
        <w:t>though these criteria were derived from cocaine users, they appear to be applicable to clients using other substances.</w:t>
      </w:r>
    </w:p>
    <w:p>
      <w:pPr>
        <w:pStyle w:val="BodyText"/>
        <w:spacing w:line="314" w:lineRule="auto"/>
        <w:ind w:left="454" w:right="870" w:firstLine="290"/>
      </w:pPr>
      <w:r>
        <w:rPr>
          <w:color w:val="312D2D"/>
          <w:w w:val="115"/>
        </w:rPr>
        <w:t>While</w:t>
      </w:r>
      <w:r>
        <w:rPr>
          <w:color w:val="312D2D"/>
          <w:spacing w:val="-32"/>
          <w:w w:val="115"/>
        </w:rPr>
        <w:t> </w:t>
      </w:r>
      <w:r>
        <w:rPr>
          <w:color w:val="312D2D"/>
          <w:w w:val="115"/>
        </w:rPr>
        <w:t>reliance</w:t>
      </w:r>
      <w:r>
        <w:rPr>
          <w:color w:val="312D2D"/>
          <w:spacing w:val="-35"/>
          <w:w w:val="115"/>
        </w:rPr>
        <w:t> </w:t>
      </w:r>
      <w:r>
        <w:rPr>
          <w:color w:val="312D2D"/>
          <w:w w:val="115"/>
        </w:rPr>
        <w:t>on</w:t>
      </w:r>
      <w:r>
        <w:rPr>
          <w:color w:val="312D2D"/>
          <w:spacing w:val="-27"/>
          <w:w w:val="115"/>
        </w:rPr>
        <w:t> </w:t>
      </w:r>
      <w:r>
        <w:rPr>
          <w:color w:val="312D2D"/>
          <w:w w:val="115"/>
        </w:rPr>
        <w:t>the</w:t>
      </w:r>
      <w:r>
        <w:rPr>
          <w:color w:val="312D2D"/>
          <w:spacing w:val="-29"/>
          <w:w w:val="115"/>
        </w:rPr>
        <w:t> </w:t>
      </w:r>
      <w:r>
        <w:rPr>
          <w:color w:val="312D2D"/>
          <w:w w:val="115"/>
        </w:rPr>
        <w:t>results</w:t>
      </w:r>
      <w:r>
        <w:rPr>
          <w:color w:val="312D2D"/>
          <w:spacing w:val="-32"/>
          <w:w w:val="115"/>
        </w:rPr>
        <w:t> </w:t>
      </w:r>
      <w:r>
        <w:rPr>
          <w:color w:val="312D2D"/>
          <w:w w:val="115"/>
        </w:rPr>
        <w:t>of</w:t>
      </w:r>
      <w:r>
        <w:rPr>
          <w:color w:val="312D2D"/>
          <w:spacing w:val="-23"/>
          <w:w w:val="115"/>
        </w:rPr>
        <w:t> </w:t>
      </w:r>
      <w:r>
        <w:rPr>
          <w:color w:val="312D2D"/>
          <w:w w:val="115"/>
        </w:rPr>
        <w:t>the</w:t>
      </w:r>
      <w:r>
        <w:rPr>
          <w:color w:val="312D2D"/>
          <w:spacing w:val="-21"/>
          <w:w w:val="115"/>
        </w:rPr>
        <w:t> </w:t>
      </w:r>
      <w:r>
        <w:rPr>
          <w:color w:val="312D2D"/>
          <w:w w:val="115"/>
        </w:rPr>
        <w:t>functional analysis makes skills training particularly well suited for individual therapy, these interventions can easily be adapted for use in group settings (Monti et al., 1989). Similarly, they can be used with inpatients or outpatients and can be administered as part of an intensive phase of treatment or as part of less intensive aftercare or continuing care. CBT is also compatible with a number of other elements in treatment and recovery, ranging from involvement in self-help groups to pharmacotherapy (Carroll,</w:t>
      </w:r>
      <w:r>
        <w:rPr>
          <w:color w:val="312D2D"/>
          <w:spacing w:val="-37"/>
          <w:w w:val="115"/>
        </w:rPr>
        <w:t> </w:t>
      </w:r>
      <w:r>
        <w:rPr>
          <w:color w:val="312D2D"/>
          <w:w w:val="115"/>
        </w:rPr>
        <w:t>1998).</w:t>
      </w:r>
    </w:p>
    <w:p>
      <w:pPr>
        <w:pStyle w:val="Heading3"/>
        <w:ind w:left="461" w:right="870" w:firstLine="1"/>
      </w:pPr>
      <w:r>
        <w:rPr>
          <w:color w:val="312D2D"/>
          <w:w w:val="105"/>
        </w:rPr>
        <w:t>Efficacy for Treating Substance Abuse Disorders</w:t>
      </w:r>
    </w:p>
    <w:p>
      <w:pPr>
        <w:pStyle w:val="BodyText"/>
        <w:spacing w:line="314" w:lineRule="auto" w:before="116"/>
        <w:ind w:left="454" w:right="917" w:firstLine="4"/>
      </w:pPr>
      <w:r>
        <w:rPr>
          <w:color w:val="312D2D"/>
          <w:w w:val="110"/>
        </w:rPr>
        <w:t>In contrast to many other therapies, cognitive­ behavioral therapy for the treatment of substance abuse disorders has substantial research evidence in support of its</w:t>
      </w:r>
      <w:r>
        <w:rPr>
          <w:color w:val="312D2D"/>
          <w:spacing w:val="-13"/>
          <w:w w:val="110"/>
        </w:rPr>
        <w:t> </w:t>
      </w:r>
      <w:r>
        <w:rPr>
          <w:color w:val="312D2D"/>
          <w:w w:val="110"/>
        </w:rPr>
        <w:t>effectiveness.</w:t>
      </w:r>
    </w:p>
    <w:p>
      <w:pPr>
        <w:pStyle w:val="BodyText"/>
        <w:spacing w:line="314" w:lineRule="auto"/>
        <w:ind w:left="454" w:right="870" w:firstLine="292"/>
      </w:pPr>
      <w:r>
        <w:rPr>
          <w:color w:val="312D2D"/>
          <w:w w:val="110"/>
        </w:rPr>
        <w:t>The research findings on the use of coping skills training with alcohol- and cocaine­ dependent clients indicate that this strategy has strong empirical support. A review of outcome studies evaluating the efficacy of relapse prevention interventions indicates that the support for relapse prevention is more equivocal (Carroll, 1996b)</w:t>
      </w:r>
      <w:r>
        <w:rPr>
          <w:color w:val="4F4D4D"/>
          <w:w w:val="110"/>
        </w:rPr>
        <w:t>. </w:t>
      </w:r>
      <w:r>
        <w:rPr>
          <w:color w:val="312D2D"/>
          <w:w w:val="110"/>
        </w:rPr>
        <w:t>Relapse prevention was found to be superior to no treatment, but the results have been less consistent when it is compared to various control conditions or to other active</w:t>
      </w:r>
    </w:p>
    <w:p>
      <w:pPr>
        <w:spacing w:after="0" w:line="314" w:lineRule="auto"/>
        <w:sectPr>
          <w:type w:val="continuous"/>
          <w:pgSz w:w="12240" w:h="15840"/>
          <w:pgMar w:top="1100" w:bottom="0" w:left="980" w:right="560"/>
          <w:cols w:num="2" w:equalWidth="0">
            <w:col w:w="4829" w:space="222"/>
            <w:col w:w="5649"/>
          </w:cols>
        </w:sectPr>
      </w:pPr>
    </w:p>
    <w:p>
      <w:pPr>
        <w:pStyle w:val="BodyText"/>
      </w:pPr>
    </w:p>
    <w:p>
      <w:pPr>
        <w:pStyle w:val="BodyText"/>
        <w:ind w:left="408"/>
      </w:pPr>
      <w:r>
        <w:rPr/>
        <w:pict>
          <v:group style="width:478.65pt;height:136.5pt;mso-position-horizontal-relative:char;mso-position-vertical-relative:line" coordorigin="0,0" coordsize="9573,2730">
            <v:shape style="position:absolute;left:0;top:0;width:9573;height:2730" coordorigin="0,0" coordsize="9573,2730" path="m9558,0l14,0,14,0,0,0,0,0,0,14,0,16,0,794,0,796,0,2730,14,2730,14,796,14,794,14,16,14,14,9558,14,9558,0xm9558,14l14,14,14,16,9558,16,9558,14xm9572,16l9558,16,9558,794,9558,796,9558,2294,9572,2294,9572,796,9572,794,9572,16xe" filled="true" fillcolor="#221e1f" stroked="false">
              <v:path arrowok="t"/>
              <v:fill type="solid"/>
            </v:shape>
            <v:shape style="position:absolute;left:0;top:0;width:9573;height:2730" type="#_x0000_t202" filled="false" stroked="false">
              <v:textbox inset="0,0,0,0">
                <w:txbxContent>
                  <w:p>
                    <w:pPr>
                      <w:spacing w:line="240" w:lineRule="auto" w:before="0"/>
                      <w:rPr>
                        <w:sz w:val="26"/>
                      </w:rPr>
                    </w:pPr>
                  </w:p>
                  <w:p>
                    <w:pPr>
                      <w:spacing w:line="240" w:lineRule="auto" w:before="0"/>
                      <w:rPr>
                        <w:sz w:val="26"/>
                      </w:rPr>
                    </w:pPr>
                  </w:p>
                  <w:p>
                    <w:pPr>
                      <w:spacing w:line="240" w:lineRule="auto" w:before="7"/>
                      <w:rPr>
                        <w:sz w:val="20"/>
                      </w:rPr>
                    </w:pPr>
                  </w:p>
                  <w:p>
                    <w:pPr>
                      <w:numPr>
                        <w:ilvl w:val="0"/>
                        <w:numId w:val="14"/>
                      </w:numPr>
                      <w:tabs>
                        <w:tab w:pos="404" w:val="left" w:leader="none"/>
                      </w:tabs>
                      <w:spacing w:before="0"/>
                      <w:ind w:left="403" w:right="0" w:hanging="290"/>
                      <w:jc w:val="left"/>
                      <w:rPr>
                        <w:sz w:val="20"/>
                      </w:rPr>
                    </w:pPr>
                    <w:r>
                      <w:rPr>
                        <w:color w:val="312D2D"/>
                        <w:w w:val="110"/>
                        <w:sz w:val="20"/>
                      </w:rPr>
                      <w:t>Those who have psychotic or bipolar disorders and are not stabilized on</w:t>
                    </w:r>
                    <w:r>
                      <w:rPr>
                        <w:color w:val="312D2D"/>
                        <w:spacing w:val="34"/>
                        <w:w w:val="110"/>
                        <w:sz w:val="20"/>
                      </w:rPr>
                      <w:t> </w:t>
                    </w:r>
                    <w:r>
                      <w:rPr>
                        <w:color w:val="312D2D"/>
                        <w:w w:val="110"/>
                        <w:sz w:val="20"/>
                      </w:rPr>
                      <w:t>medication</w:t>
                    </w:r>
                  </w:p>
                  <w:p>
                    <w:pPr>
                      <w:numPr>
                        <w:ilvl w:val="0"/>
                        <w:numId w:val="14"/>
                      </w:numPr>
                      <w:tabs>
                        <w:tab w:pos="404" w:val="left" w:leader="none"/>
                      </w:tabs>
                      <w:spacing w:before="39"/>
                      <w:ind w:left="403" w:right="0" w:hanging="290"/>
                      <w:jc w:val="left"/>
                      <w:rPr>
                        <w:sz w:val="20"/>
                      </w:rPr>
                    </w:pPr>
                    <w:r>
                      <w:rPr>
                        <w:color w:val="312D2D"/>
                        <w:w w:val="110"/>
                        <w:sz w:val="20"/>
                      </w:rPr>
                      <w:t>Those who have no stable living</w:t>
                    </w:r>
                    <w:r>
                      <w:rPr>
                        <w:color w:val="312D2D"/>
                        <w:spacing w:val="-14"/>
                        <w:w w:val="110"/>
                        <w:sz w:val="20"/>
                      </w:rPr>
                      <w:t> </w:t>
                    </w:r>
                    <w:r>
                      <w:rPr>
                        <w:color w:val="312D2D"/>
                        <w:w w:val="110"/>
                        <w:sz w:val="20"/>
                      </w:rPr>
                      <w:t>arrangements</w:t>
                    </w:r>
                  </w:p>
                  <w:p>
                    <w:pPr>
                      <w:numPr>
                        <w:ilvl w:val="0"/>
                        <w:numId w:val="14"/>
                      </w:numPr>
                      <w:tabs>
                        <w:tab w:pos="404" w:val="left" w:leader="none"/>
                      </w:tabs>
                      <w:spacing w:before="33"/>
                      <w:ind w:left="403" w:right="0" w:hanging="290"/>
                      <w:jc w:val="left"/>
                      <w:rPr>
                        <w:sz w:val="20"/>
                      </w:rPr>
                    </w:pPr>
                    <w:r>
                      <w:rPr>
                        <w:color w:val="312D2D"/>
                        <w:w w:val="110"/>
                        <w:sz w:val="20"/>
                      </w:rPr>
                      <w:t>Those who are not medically stable (as assessed by a pretreatment physical</w:t>
                    </w:r>
                    <w:r>
                      <w:rPr>
                        <w:color w:val="312D2D"/>
                        <w:spacing w:val="26"/>
                        <w:w w:val="110"/>
                        <w:sz w:val="20"/>
                      </w:rPr>
                      <w:t> </w:t>
                    </w:r>
                    <w:r>
                      <w:rPr>
                        <w:color w:val="312D2D"/>
                        <w:w w:val="110"/>
                        <w:sz w:val="20"/>
                      </w:rPr>
                      <w:t>examination)</w:t>
                    </w:r>
                  </w:p>
                  <w:p>
                    <w:pPr>
                      <w:numPr>
                        <w:ilvl w:val="0"/>
                        <w:numId w:val="14"/>
                      </w:numPr>
                      <w:tabs>
                        <w:tab w:pos="404" w:val="left" w:leader="none"/>
                      </w:tabs>
                      <w:spacing w:line="297" w:lineRule="auto" w:before="38"/>
                      <w:ind w:left="407" w:right="117" w:hanging="294"/>
                      <w:jc w:val="left"/>
                      <w:rPr>
                        <w:sz w:val="20"/>
                      </w:rPr>
                    </w:pPr>
                    <w:r>
                      <w:rPr>
                        <w:color w:val="312D2D"/>
                        <w:w w:val="110"/>
                        <w:sz w:val="20"/>
                      </w:rPr>
                      <w:t>Those who have concurrent substance dependence disorders, with the possible exception of alcohol or marijuana</w:t>
                    </w:r>
                    <w:r>
                      <w:rPr>
                        <w:color w:val="312D2D"/>
                        <w:spacing w:val="4"/>
                        <w:w w:val="110"/>
                        <w:sz w:val="20"/>
                      </w:rPr>
                      <w:t> </w:t>
                    </w:r>
                    <w:r>
                      <w:rPr>
                        <w:color w:val="312D2D"/>
                        <w:w w:val="110"/>
                        <w:sz w:val="20"/>
                      </w:rPr>
                      <w:t>dependence</w:t>
                    </w:r>
                  </w:p>
                  <w:p>
                    <w:pPr>
                      <w:tabs>
                        <w:tab w:pos="9862" w:val="left" w:leader="none"/>
                      </w:tabs>
                      <w:spacing w:before="114"/>
                      <w:ind w:left="0" w:right="-303" w:firstLine="0"/>
                      <w:jc w:val="left"/>
                      <w:rPr>
                        <w:sz w:val="20"/>
                      </w:rPr>
                    </w:pPr>
                    <w:r>
                      <w:rPr>
                        <w:i/>
                        <w:color w:val="312D2D"/>
                        <w:w w:val="100"/>
                        <w:sz w:val="22"/>
                        <w:u w:val="single" w:color="221E1F"/>
                      </w:rPr>
                      <w:t> </w:t>
                    </w:r>
                    <w:r>
                      <w:rPr>
                        <w:i/>
                        <w:color w:val="312D2D"/>
                        <w:sz w:val="22"/>
                        <w:u w:val="single" w:color="221E1F"/>
                      </w:rPr>
                      <w:t> </w:t>
                    </w:r>
                    <w:r>
                      <w:rPr>
                        <w:i/>
                        <w:color w:val="312D2D"/>
                        <w:spacing w:val="14"/>
                        <w:sz w:val="22"/>
                        <w:u w:val="single" w:color="221E1F"/>
                      </w:rPr>
                      <w:t> </w:t>
                    </w:r>
                    <w:r>
                      <w:rPr>
                        <w:i/>
                        <w:color w:val="312D2D"/>
                        <w:sz w:val="22"/>
                        <w:u w:val="single" w:color="221E1F"/>
                      </w:rPr>
                      <w:t>Source:</w:t>
                    </w:r>
                    <w:r>
                      <w:rPr>
                        <w:i/>
                        <w:color w:val="312D2D"/>
                        <w:spacing w:val="-27"/>
                        <w:sz w:val="22"/>
                        <w:u w:val="single" w:color="221E1F"/>
                      </w:rPr>
                      <w:t> </w:t>
                    </w:r>
                    <w:r>
                      <w:rPr>
                        <w:color w:val="312D2D"/>
                        <w:sz w:val="20"/>
                        <w:u w:val="single" w:color="221E1F"/>
                      </w:rPr>
                      <w:t>Carroll,</w:t>
                    </w:r>
                    <w:r>
                      <w:rPr>
                        <w:color w:val="312D2D"/>
                        <w:spacing w:val="-21"/>
                        <w:sz w:val="20"/>
                        <w:u w:val="single" w:color="221E1F"/>
                      </w:rPr>
                      <w:t> </w:t>
                    </w:r>
                    <w:r>
                      <w:rPr>
                        <w:color w:val="312D2D"/>
                        <w:sz w:val="20"/>
                        <w:u w:val="single" w:color="221E1F"/>
                      </w:rPr>
                      <w:t>1998.</w:t>
                      <w:tab/>
                    </w:r>
                  </w:p>
                </w:txbxContent>
              </v:textbox>
              <w10:wrap type="none"/>
            </v:shape>
            <v:shape style="position:absolute;left:115;top:15;width:9342;height:780" type="#_x0000_t202" filled="true" fillcolor="#221e1f" stroked="false">
              <v:textbox inset="0,0,0,0">
                <w:txbxContent>
                  <w:p>
                    <w:pPr>
                      <w:spacing w:before="91"/>
                      <w:ind w:left="1845" w:right="1749" w:firstLine="0"/>
                      <w:jc w:val="center"/>
                      <w:rPr>
                        <w:sz w:val="24"/>
                      </w:rPr>
                    </w:pPr>
                    <w:r>
                      <w:rPr>
                        <w:color w:val="FFFFFF"/>
                        <w:w w:val="105"/>
                        <w:sz w:val="24"/>
                      </w:rPr>
                      <w:t>Figure 4-21</w:t>
                    </w:r>
                  </w:p>
                  <w:p>
                    <w:pPr>
                      <w:spacing w:before="17"/>
                      <w:ind w:left="738" w:right="682" w:firstLine="0"/>
                      <w:jc w:val="center"/>
                      <w:rPr>
                        <w:sz w:val="24"/>
                      </w:rPr>
                    </w:pPr>
                    <w:r>
                      <w:rPr>
                        <w:color w:val="FFFFFF"/>
                        <w:w w:val="110"/>
                        <w:sz w:val="24"/>
                      </w:rPr>
                      <w:t>Types of Clients for Whom Outpatient CBT is Generall y Not Appropriate</w:t>
                    </w:r>
                  </w:p>
                </w:txbxContent>
              </v:textbox>
              <v:fill type="solid"/>
              <w10:wrap type="none"/>
            </v:shape>
          </v:group>
        </w:pict>
      </w:r>
      <w:r>
        <w:rPr/>
      </w:r>
    </w:p>
    <w:p>
      <w:pPr>
        <w:spacing w:after="0"/>
        <w:sectPr>
          <w:type w:val="continuous"/>
          <w:pgSz w:w="12240" w:h="15840"/>
          <w:pgMar w:top="1100" w:bottom="0" w:left="980" w:right="560"/>
        </w:sectPr>
      </w:pPr>
    </w:p>
    <w:p>
      <w:pPr>
        <w:pStyle w:val="BodyText"/>
      </w:pPr>
    </w:p>
    <w:p>
      <w:pPr>
        <w:spacing w:after="0"/>
        <w:sectPr>
          <w:pgSz w:w="12240" w:h="15840"/>
          <w:pgMar w:header="707" w:footer="738" w:top="1000" w:bottom="920" w:left="980" w:right="560"/>
        </w:sectPr>
      </w:pPr>
    </w:p>
    <w:p>
      <w:pPr>
        <w:pStyle w:val="BodyText"/>
        <w:spacing w:before="10"/>
        <w:rPr>
          <w:sz w:val="22"/>
        </w:rPr>
      </w:pPr>
    </w:p>
    <w:p>
      <w:pPr>
        <w:pStyle w:val="BodyText"/>
        <w:spacing w:line="314" w:lineRule="auto"/>
        <w:ind w:left="460" w:firstLine="5"/>
      </w:pPr>
      <w:r>
        <w:rPr>
          <w:color w:val="312D2F"/>
          <w:w w:val="110"/>
        </w:rPr>
        <w:t>treatments. There are some outcomes on which relapse prevention may have considerable impact (Carroll, 1996b); for instance, although not necessarily reducing the rate of relapse, clients treated in relapse prevention appear to have less severe relapses when they occur.</w:t>
      </w:r>
    </w:p>
    <w:p>
      <w:pPr>
        <w:pStyle w:val="BodyText"/>
        <w:spacing w:before="10"/>
        <w:rPr>
          <w:sz w:val="22"/>
        </w:rPr>
      </w:pPr>
      <w:r>
        <w:rPr/>
        <w:br w:type="column"/>
      </w:r>
      <w:r>
        <w:rPr>
          <w:sz w:val="22"/>
        </w:rPr>
      </w:r>
    </w:p>
    <w:p>
      <w:pPr>
        <w:pStyle w:val="BodyText"/>
        <w:spacing w:line="314" w:lineRule="auto"/>
        <w:ind w:left="460" w:right="883" w:firstLine="288"/>
      </w:pPr>
      <w:r>
        <w:rPr>
          <w:color w:val="312D2F"/>
          <w:w w:val="110"/>
        </w:rPr>
        <w:t>Overall, behavioral, cognitive, and cognitive­ behavioral interventions are effective, can be used with a wide range of substance abusers, and can be conducted within the timeframe of brief</w:t>
      </w:r>
      <w:r>
        <w:rPr>
          <w:color w:val="312D2F"/>
          <w:spacing w:val="18"/>
          <w:w w:val="110"/>
        </w:rPr>
        <w:t> </w:t>
      </w:r>
      <w:r>
        <w:rPr>
          <w:color w:val="312D2F"/>
          <w:w w:val="110"/>
        </w:rPr>
        <w:t>therapies.</w:t>
      </w:r>
    </w:p>
    <w:p>
      <w:pPr>
        <w:spacing w:after="0" w:line="314" w:lineRule="auto"/>
        <w:sectPr>
          <w:type w:val="continuous"/>
          <w:pgSz w:w="12240" w:h="15840"/>
          <w:pgMar w:top="1100" w:bottom="0" w:left="980" w:right="560"/>
          <w:cols w:num="2" w:equalWidth="0">
            <w:col w:w="4722" w:space="325"/>
            <w:col w:w="5653"/>
          </w:cols>
        </w:sectPr>
      </w:pPr>
    </w:p>
    <w:p>
      <w:pPr>
        <w:pStyle w:val="Heading1"/>
        <w:spacing w:line="669" w:lineRule="exact" w:before="60"/>
        <w:ind w:left="467"/>
        <w:rPr>
          <w:b w:val="0"/>
          <w:sz w:val="60"/>
        </w:rPr>
      </w:pPr>
      <w:bookmarkStart w:name="Brief Intervention references.pdf" w:id="3"/>
      <w:bookmarkEnd w:id="3"/>
      <w:r>
        <w:rPr>
          <w:b w:val="0"/>
        </w:rPr>
      </w:r>
      <w:r>
        <w:rPr>
          <w:color w:val="332F31"/>
          <w:w w:val="105"/>
        </w:rPr>
        <w:t>Appendix</w:t>
      </w:r>
      <w:r>
        <w:rPr>
          <w:color w:val="332F31"/>
          <w:spacing w:val="84"/>
          <w:w w:val="105"/>
        </w:rPr>
        <w:t> </w:t>
      </w:r>
      <w:r>
        <w:rPr>
          <w:b w:val="0"/>
          <w:color w:val="332F31"/>
          <w:w w:val="105"/>
          <w:sz w:val="60"/>
        </w:rPr>
        <w:t>A</w:t>
      </w:r>
    </w:p>
    <w:p>
      <w:pPr>
        <w:spacing w:line="658" w:lineRule="exact" w:before="0"/>
        <w:ind w:left="464" w:right="0" w:firstLine="0"/>
        <w:jc w:val="left"/>
        <w:rPr>
          <w:b/>
          <w:sz w:val="59"/>
        </w:rPr>
      </w:pPr>
      <w:r>
        <w:rPr>
          <w:b/>
          <w:color w:val="332F31"/>
          <w:w w:val="105"/>
          <w:sz w:val="59"/>
        </w:rPr>
        <w:t>Bibliography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24"/>
        </w:rPr>
      </w:pPr>
    </w:p>
    <w:p>
      <w:pPr>
        <w:spacing w:after="0"/>
        <w:rPr>
          <w:sz w:val="24"/>
        </w:rPr>
        <w:sectPr>
          <w:headerReference w:type="default" r:id="rId16"/>
          <w:footerReference w:type="default" r:id="rId17"/>
          <w:footerReference w:type="even" r:id="rId18"/>
          <w:pgSz w:w="12240" w:h="15840"/>
          <w:pgMar w:header="0" w:footer="743" w:top="1340" w:bottom="940" w:left="980" w:right="560"/>
          <w:pgNumType w:start="173"/>
        </w:sectPr>
      </w:pPr>
    </w:p>
    <w:p>
      <w:pPr>
        <w:spacing w:line="309" w:lineRule="auto" w:before="101"/>
        <w:ind w:left="748" w:right="139" w:hanging="284"/>
        <w:jc w:val="left"/>
        <w:rPr>
          <w:sz w:val="20"/>
        </w:rPr>
      </w:pPr>
      <w:r>
        <w:rPr>
          <w:color w:val="332F31"/>
          <w:w w:val="105"/>
          <w:sz w:val="20"/>
        </w:rPr>
        <w:t>Abbott, P.J.; Weller, S.B.; Delaney, H.D.; and Moore, B.A. Community reinforcement approach in the treatment of opiate addicts. </w:t>
      </w:r>
      <w:r>
        <w:rPr>
          <w:i/>
          <w:color w:val="332F31"/>
          <w:sz w:val="21"/>
        </w:rPr>
        <w:t>American Journal of Drug and Alcohol Abuse </w:t>
      </w:r>
      <w:r>
        <w:rPr>
          <w:color w:val="332F31"/>
          <w:w w:val="105"/>
          <w:sz w:val="20"/>
        </w:rPr>
        <w:t>24(1):17-30, 1998.</w:t>
      </w:r>
    </w:p>
    <w:p>
      <w:pPr>
        <w:pStyle w:val="BodyText"/>
        <w:spacing w:line="304" w:lineRule="auto" w:before="122"/>
        <w:ind w:left="732" w:right="93" w:hanging="267"/>
      </w:pPr>
      <w:r>
        <w:rPr>
          <w:color w:val="332F31"/>
          <w:w w:val="105"/>
        </w:rPr>
        <w:t>Ablon, J. The significance of cultural patterning for the "alcoholic family." </w:t>
      </w:r>
      <w:r>
        <w:rPr>
          <w:i/>
          <w:color w:val="332F31"/>
          <w:w w:val="105"/>
          <w:sz w:val="21"/>
        </w:rPr>
        <w:t>Family Process </w:t>
      </w:r>
      <w:r>
        <w:rPr>
          <w:color w:val="332F31"/>
          <w:w w:val="105"/>
        </w:rPr>
        <w:t>19(2):127-144, 1980.</w:t>
      </w:r>
    </w:p>
    <w:p>
      <w:pPr>
        <w:spacing w:line="307" w:lineRule="auto" w:before="128"/>
        <w:ind w:left="748" w:right="255" w:hanging="283"/>
        <w:jc w:val="left"/>
        <w:rPr>
          <w:sz w:val="20"/>
        </w:rPr>
      </w:pPr>
      <w:r>
        <w:rPr>
          <w:color w:val="332F31"/>
          <w:sz w:val="20"/>
        </w:rPr>
        <w:t>Abrams, D.B., and Niaura, R.S. Social learning theory. In: Blane,  H.T., and  Leonard,  K.E., eds. </w:t>
      </w:r>
      <w:r>
        <w:rPr>
          <w:i/>
          <w:color w:val="332F31"/>
          <w:sz w:val="21"/>
        </w:rPr>
        <w:t>Psychological Theories of Drinking and </w:t>
      </w:r>
      <w:r>
        <w:rPr>
          <w:i/>
          <w:color w:val="332F31"/>
          <w:sz w:val="21"/>
        </w:rPr>
        <w:t>Alcoholism. </w:t>
      </w:r>
      <w:r>
        <w:rPr>
          <w:color w:val="332F31"/>
          <w:sz w:val="20"/>
        </w:rPr>
        <w:t>New York: Guilford Press, 1987. pp.</w:t>
      </w:r>
      <w:r>
        <w:rPr>
          <w:color w:val="332F31"/>
          <w:spacing w:val="7"/>
          <w:sz w:val="20"/>
        </w:rPr>
        <w:t> </w:t>
      </w:r>
      <w:r>
        <w:rPr>
          <w:color w:val="332F31"/>
          <w:sz w:val="20"/>
        </w:rPr>
        <w:t>131-178.</w:t>
      </w:r>
    </w:p>
    <w:p>
      <w:pPr>
        <w:pStyle w:val="BodyText"/>
        <w:spacing w:before="123"/>
        <w:ind w:left="465"/>
      </w:pPr>
      <w:r>
        <w:rPr>
          <w:color w:val="332F31"/>
          <w:w w:val="110"/>
        </w:rPr>
        <w:t>Abramson, L.Y.; Seligman, M.E.; and Teasdale,</w:t>
      </w:r>
    </w:p>
    <w:p>
      <w:pPr>
        <w:spacing w:line="300" w:lineRule="auto" w:before="73"/>
        <w:ind w:left="748" w:right="629" w:hanging="7"/>
        <w:jc w:val="both"/>
        <w:rPr>
          <w:sz w:val="20"/>
        </w:rPr>
      </w:pPr>
      <w:r>
        <w:rPr>
          <w:color w:val="332F31"/>
          <w:w w:val="105"/>
          <w:sz w:val="20"/>
        </w:rPr>
        <w:t>J.D. Learned helplessness in humans: Critique and reformulation. </w:t>
      </w:r>
      <w:r>
        <w:rPr>
          <w:i/>
          <w:color w:val="332F31"/>
          <w:w w:val="105"/>
          <w:sz w:val="21"/>
        </w:rPr>
        <w:t>Journal of </w:t>
      </w:r>
      <w:r>
        <w:rPr>
          <w:i/>
          <w:color w:val="332F31"/>
          <w:sz w:val="21"/>
        </w:rPr>
        <w:t>Abnormal Psychology </w:t>
      </w:r>
      <w:r>
        <w:rPr>
          <w:color w:val="332F31"/>
          <w:sz w:val="20"/>
        </w:rPr>
        <w:t>87(1):49-74, 1978.</w:t>
      </w:r>
    </w:p>
    <w:p>
      <w:pPr>
        <w:spacing w:line="302" w:lineRule="auto" w:before="118"/>
        <w:ind w:left="748" w:right="0" w:hanging="283"/>
        <w:jc w:val="left"/>
        <w:rPr>
          <w:sz w:val="20"/>
        </w:rPr>
      </w:pPr>
      <w:r>
        <w:rPr>
          <w:color w:val="332F31"/>
          <w:sz w:val="20"/>
        </w:rPr>
        <w:t>Ackerman, R. </w:t>
      </w:r>
      <w:r>
        <w:rPr>
          <w:i/>
          <w:color w:val="332F31"/>
          <w:sz w:val="21"/>
        </w:rPr>
        <w:t>Growing in the Shadow: Children of </w:t>
      </w:r>
      <w:r>
        <w:rPr>
          <w:i/>
          <w:color w:val="332F31"/>
          <w:sz w:val="21"/>
        </w:rPr>
        <w:t>Alcoholics. </w:t>
      </w:r>
      <w:r>
        <w:rPr>
          <w:color w:val="332F31"/>
          <w:sz w:val="20"/>
        </w:rPr>
        <w:t>Pompano Beach, FL: Health Communications, 1986.</w:t>
      </w:r>
    </w:p>
    <w:p>
      <w:pPr>
        <w:spacing w:line="300" w:lineRule="auto" w:before="135"/>
        <w:ind w:left="749" w:right="139" w:hanging="285"/>
        <w:jc w:val="left"/>
        <w:rPr>
          <w:sz w:val="20"/>
        </w:rPr>
      </w:pPr>
      <w:r>
        <w:rPr>
          <w:color w:val="332F31"/>
          <w:w w:val="105"/>
          <w:sz w:val="20"/>
        </w:rPr>
        <w:t>Ackerman, R. Motto for ACOAs: Let go and grow. Recovery Section, </w:t>
      </w:r>
      <w:r>
        <w:rPr>
          <w:i/>
          <w:color w:val="332F31"/>
          <w:w w:val="105"/>
          <w:sz w:val="21"/>
        </w:rPr>
        <w:t>Alcoholism and </w:t>
      </w:r>
      <w:r>
        <w:rPr>
          <w:i/>
          <w:color w:val="332F31"/>
          <w:w w:val="105"/>
          <w:sz w:val="21"/>
        </w:rPr>
        <w:t>Addiction </w:t>
      </w:r>
      <w:r>
        <w:rPr>
          <w:color w:val="332F31"/>
          <w:w w:val="105"/>
          <w:sz w:val="20"/>
        </w:rPr>
        <w:t>7(5):RlO, 1987.</w:t>
      </w:r>
    </w:p>
    <w:p>
      <w:pPr>
        <w:pStyle w:val="BodyText"/>
        <w:spacing w:line="312" w:lineRule="auto" w:before="127"/>
        <w:ind w:left="749" w:right="38" w:hanging="284"/>
      </w:pPr>
      <w:r>
        <w:rPr>
          <w:color w:val="332F31"/>
          <w:w w:val="105"/>
        </w:rPr>
        <w:t>Aktan, G.B.; Kumpfer, K.L.; and Turner, C.W. Effectiveness of a family skills training program  for  substance  abuse   prevention with inner city African-American families. </w:t>
      </w:r>
      <w:r>
        <w:rPr>
          <w:i/>
          <w:color w:val="332F31"/>
          <w:sz w:val="21"/>
        </w:rPr>
        <w:t>Substance Use and Misuse </w:t>
      </w:r>
      <w:r>
        <w:rPr>
          <w:color w:val="332F31"/>
        </w:rPr>
        <w:t>31(2):157-175,</w:t>
      </w:r>
      <w:r>
        <w:rPr>
          <w:color w:val="332F31"/>
          <w:spacing w:val="-11"/>
        </w:rPr>
        <w:t> </w:t>
      </w:r>
      <w:r>
        <w:rPr>
          <w:color w:val="332F31"/>
        </w:rPr>
        <w:t>1996.</w:t>
      </w:r>
    </w:p>
    <w:p>
      <w:pPr>
        <w:spacing w:line="302" w:lineRule="auto" w:before="92"/>
        <w:ind w:left="743" w:right="957" w:hanging="279"/>
        <w:jc w:val="left"/>
        <w:rPr>
          <w:sz w:val="20"/>
        </w:rPr>
      </w:pPr>
      <w:r>
        <w:rPr/>
        <w:br w:type="column"/>
      </w:r>
      <w:r>
        <w:rPr>
          <w:color w:val="332F31"/>
          <w:w w:val="105"/>
          <w:sz w:val="20"/>
        </w:rPr>
        <w:t>Al-Anon Family Groups, Inc. </w:t>
      </w:r>
      <w:r>
        <w:rPr>
          <w:i/>
          <w:color w:val="332F31"/>
          <w:w w:val="105"/>
          <w:sz w:val="21"/>
        </w:rPr>
        <w:t>Al-Anon Faces </w:t>
      </w:r>
      <w:r>
        <w:rPr>
          <w:i/>
          <w:color w:val="332F31"/>
          <w:w w:val="105"/>
          <w:sz w:val="21"/>
        </w:rPr>
        <w:t>Alcoholism. </w:t>
      </w:r>
      <w:r>
        <w:rPr>
          <w:color w:val="332F31"/>
          <w:w w:val="105"/>
          <w:sz w:val="20"/>
        </w:rPr>
        <w:t>New York: Al-Anon Family Group Headquarters, 1984.</w:t>
      </w:r>
    </w:p>
    <w:p>
      <w:pPr>
        <w:spacing w:line="304" w:lineRule="auto" w:before="121"/>
        <w:ind w:left="738" w:right="957" w:hanging="273"/>
        <w:jc w:val="left"/>
        <w:rPr>
          <w:sz w:val="20"/>
        </w:rPr>
      </w:pPr>
      <w:r>
        <w:rPr>
          <w:color w:val="332F31"/>
          <w:w w:val="105"/>
          <w:sz w:val="20"/>
        </w:rPr>
        <w:t>Allen,</w:t>
      </w:r>
      <w:r>
        <w:rPr>
          <w:color w:val="332F31"/>
          <w:spacing w:val="-26"/>
          <w:w w:val="105"/>
          <w:sz w:val="20"/>
        </w:rPr>
        <w:t> </w:t>
      </w:r>
      <w:r>
        <w:rPr>
          <w:color w:val="332F31"/>
          <w:w w:val="105"/>
          <w:sz w:val="20"/>
        </w:rPr>
        <w:t>J.P.,</w:t>
      </w:r>
      <w:r>
        <w:rPr>
          <w:color w:val="332F31"/>
          <w:spacing w:val="-23"/>
          <w:w w:val="105"/>
          <w:sz w:val="20"/>
        </w:rPr>
        <w:t> </w:t>
      </w:r>
      <w:r>
        <w:rPr>
          <w:color w:val="332F31"/>
          <w:w w:val="105"/>
          <w:sz w:val="20"/>
        </w:rPr>
        <w:t>and</w:t>
      </w:r>
      <w:r>
        <w:rPr>
          <w:color w:val="332F31"/>
          <w:spacing w:val="11"/>
          <w:w w:val="105"/>
          <w:sz w:val="20"/>
        </w:rPr>
        <w:t> </w:t>
      </w:r>
      <w:r>
        <w:rPr>
          <w:color w:val="332F31"/>
          <w:w w:val="105"/>
          <w:sz w:val="20"/>
        </w:rPr>
        <w:t>Columbus,</w:t>
      </w:r>
      <w:r>
        <w:rPr>
          <w:color w:val="332F31"/>
          <w:spacing w:val="-13"/>
          <w:w w:val="105"/>
          <w:sz w:val="20"/>
        </w:rPr>
        <w:t> </w:t>
      </w:r>
      <w:r>
        <w:rPr>
          <w:color w:val="332F31"/>
          <w:w w:val="105"/>
          <w:sz w:val="20"/>
        </w:rPr>
        <w:t>M.</w:t>
      </w:r>
      <w:r>
        <w:rPr>
          <w:color w:val="332F31"/>
          <w:spacing w:val="13"/>
          <w:w w:val="105"/>
          <w:sz w:val="20"/>
        </w:rPr>
        <w:t> </w:t>
      </w:r>
      <w:r>
        <w:rPr>
          <w:i/>
          <w:color w:val="332F31"/>
          <w:w w:val="105"/>
          <w:sz w:val="21"/>
        </w:rPr>
        <w:t>Assessing</w:t>
      </w:r>
      <w:r>
        <w:rPr>
          <w:i/>
          <w:color w:val="332F31"/>
          <w:spacing w:val="-9"/>
          <w:w w:val="105"/>
          <w:sz w:val="21"/>
        </w:rPr>
        <w:t> </w:t>
      </w:r>
      <w:r>
        <w:rPr>
          <w:i/>
          <w:color w:val="332F31"/>
          <w:w w:val="105"/>
          <w:sz w:val="21"/>
        </w:rPr>
        <w:t>Alcohol </w:t>
      </w:r>
      <w:r>
        <w:rPr>
          <w:i/>
          <w:color w:val="332F31"/>
          <w:w w:val="105"/>
          <w:sz w:val="21"/>
        </w:rPr>
        <w:t>Problems: A Guide for Clinicians and Researchers. </w:t>
      </w:r>
      <w:r>
        <w:rPr>
          <w:color w:val="332F31"/>
          <w:w w:val="105"/>
          <w:sz w:val="20"/>
        </w:rPr>
        <w:t>NIAAA Treatment Handbook Series, No. 4. Bethesda, MD: Department of Health and Human Services,</w:t>
      </w:r>
      <w:r>
        <w:rPr>
          <w:color w:val="332F31"/>
          <w:spacing w:val="10"/>
          <w:w w:val="105"/>
          <w:sz w:val="20"/>
        </w:rPr>
        <w:t> </w:t>
      </w:r>
      <w:r>
        <w:rPr>
          <w:color w:val="332F31"/>
          <w:w w:val="105"/>
          <w:sz w:val="20"/>
        </w:rPr>
        <w:t>1995.</w:t>
      </w:r>
    </w:p>
    <w:p>
      <w:pPr>
        <w:spacing w:line="300" w:lineRule="auto" w:before="129"/>
        <w:ind w:left="753" w:right="957" w:hanging="289"/>
        <w:jc w:val="left"/>
        <w:rPr>
          <w:sz w:val="20"/>
        </w:rPr>
      </w:pPr>
      <w:r>
        <w:rPr>
          <w:color w:val="332F31"/>
          <w:w w:val="105"/>
          <w:sz w:val="20"/>
        </w:rPr>
        <w:t>Alonso, A., and Rutan, </w:t>
      </w:r>
      <w:r>
        <w:rPr>
          <w:color w:val="332F31"/>
          <w:spacing w:val="-4"/>
          <w:w w:val="105"/>
          <w:sz w:val="20"/>
        </w:rPr>
        <w:t>J.S</w:t>
      </w:r>
      <w:r>
        <w:rPr>
          <w:color w:val="595656"/>
          <w:spacing w:val="-4"/>
          <w:w w:val="105"/>
          <w:sz w:val="20"/>
        </w:rPr>
        <w:t>. </w:t>
      </w:r>
      <w:r>
        <w:rPr>
          <w:color w:val="332F31"/>
          <w:w w:val="105"/>
          <w:sz w:val="20"/>
        </w:rPr>
        <w:t>Women in group therapy. </w:t>
      </w:r>
      <w:r>
        <w:rPr>
          <w:i/>
          <w:color w:val="332F31"/>
          <w:w w:val="105"/>
          <w:sz w:val="21"/>
        </w:rPr>
        <w:t>International Journal of Group </w:t>
      </w:r>
      <w:r>
        <w:rPr>
          <w:i/>
          <w:color w:val="332F31"/>
          <w:w w:val="105"/>
          <w:sz w:val="21"/>
        </w:rPr>
        <w:t>Psychotherapy</w:t>
      </w:r>
      <w:r>
        <w:rPr>
          <w:i/>
          <w:color w:val="332F31"/>
          <w:spacing w:val="3"/>
          <w:w w:val="105"/>
          <w:sz w:val="21"/>
        </w:rPr>
        <w:t> </w:t>
      </w:r>
      <w:r>
        <w:rPr>
          <w:color w:val="332F31"/>
          <w:w w:val="105"/>
          <w:sz w:val="20"/>
        </w:rPr>
        <w:t>29(4):481-491, 1979.</w:t>
      </w:r>
    </w:p>
    <w:p>
      <w:pPr>
        <w:spacing w:line="304" w:lineRule="auto" w:before="118"/>
        <w:ind w:left="745" w:right="1008" w:hanging="281"/>
        <w:jc w:val="left"/>
        <w:rPr>
          <w:sz w:val="20"/>
        </w:rPr>
      </w:pPr>
      <w:r>
        <w:rPr>
          <w:color w:val="332F31"/>
          <w:w w:val="105"/>
          <w:sz w:val="20"/>
        </w:rPr>
        <w:t>American Psychiatric Association. </w:t>
      </w:r>
      <w:r>
        <w:rPr>
          <w:i/>
          <w:color w:val="332F31"/>
          <w:w w:val="105"/>
          <w:sz w:val="21"/>
        </w:rPr>
        <w:t>Diagnostic </w:t>
      </w:r>
      <w:r>
        <w:rPr>
          <w:i/>
          <w:color w:val="332F31"/>
          <w:sz w:val="21"/>
        </w:rPr>
        <w:t>and</w:t>
      </w:r>
      <w:r>
        <w:rPr>
          <w:i/>
          <w:color w:val="332F31"/>
          <w:spacing w:val="-24"/>
          <w:sz w:val="21"/>
        </w:rPr>
        <w:t> </w:t>
      </w:r>
      <w:r>
        <w:rPr>
          <w:i/>
          <w:color w:val="332F31"/>
          <w:sz w:val="21"/>
        </w:rPr>
        <w:t>Statistical</w:t>
      </w:r>
      <w:r>
        <w:rPr>
          <w:i/>
          <w:color w:val="332F31"/>
          <w:spacing w:val="-26"/>
          <w:sz w:val="21"/>
        </w:rPr>
        <w:t> </w:t>
      </w:r>
      <w:r>
        <w:rPr>
          <w:i/>
          <w:color w:val="332F31"/>
          <w:sz w:val="21"/>
        </w:rPr>
        <w:t>Manual</w:t>
      </w:r>
      <w:r>
        <w:rPr>
          <w:i/>
          <w:color w:val="332F31"/>
          <w:spacing w:val="-25"/>
          <w:sz w:val="21"/>
        </w:rPr>
        <w:t> </w:t>
      </w:r>
      <w:r>
        <w:rPr>
          <w:i/>
          <w:color w:val="332F31"/>
          <w:sz w:val="21"/>
        </w:rPr>
        <w:t>of</w:t>
      </w:r>
      <w:r>
        <w:rPr>
          <w:i/>
          <w:color w:val="332F31"/>
          <w:spacing w:val="-32"/>
          <w:sz w:val="21"/>
        </w:rPr>
        <w:t> </w:t>
      </w:r>
      <w:r>
        <w:rPr>
          <w:i/>
          <w:color w:val="332F31"/>
          <w:sz w:val="21"/>
        </w:rPr>
        <w:t>Mental</w:t>
      </w:r>
      <w:r>
        <w:rPr>
          <w:i/>
          <w:color w:val="332F31"/>
          <w:spacing w:val="-20"/>
          <w:sz w:val="21"/>
        </w:rPr>
        <w:t> </w:t>
      </w:r>
      <w:r>
        <w:rPr>
          <w:i/>
          <w:color w:val="332F31"/>
          <w:sz w:val="21"/>
        </w:rPr>
        <w:t>Disorders,</w:t>
      </w:r>
      <w:r>
        <w:rPr>
          <w:i/>
          <w:color w:val="332F31"/>
          <w:spacing w:val="-35"/>
          <w:sz w:val="21"/>
        </w:rPr>
        <w:t> </w:t>
      </w:r>
      <w:r>
        <w:rPr>
          <w:color w:val="332F31"/>
          <w:sz w:val="20"/>
        </w:rPr>
        <w:t>3rd </w:t>
      </w:r>
      <w:r>
        <w:rPr>
          <w:color w:val="332F31"/>
          <w:w w:val="105"/>
          <w:sz w:val="20"/>
        </w:rPr>
        <w:t>ed. Washington, DC: American Psychiatric Press,</w:t>
      </w:r>
      <w:r>
        <w:rPr>
          <w:color w:val="332F31"/>
          <w:spacing w:val="-17"/>
          <w:w w:val="105"/>
          <w:sz w:val="20"/>
        </w:rPr>
        <w:t> </w:t>
      </w:r>
      <w:r>
        <w:rPr>
          <w:color w:val="332F31"/>
          <w:w w:val="105"/>
          <w:sz w:val="20"/>
        </w:rPr>
        <w:t>1980.</w:t>
      </w:r>
    </w:p>
    <w:p>
      <w:pPr>
        <w:spacing w:line="304" w:lineRule="auto" w:before="124"/>
        <w:ind w:left="745" w:right="1013" w:hanging="281"/>
        <w:jc w:val="left"/>
        <w:rPr>
          <w:sz w:val="20"/>
        </w:rPr>
      </w:pPr>
      <w:r>
        <w:rPr>
          <w:color w:val="332F31"/>
          <w:w w:val="105"/>
          <w:sz w:val="20"/>
        </w:rPr>
        <w:t>American Psychiatric Association. </w:t>
      </w:r>
      <w:r>
        <w:rPr>
          <w:i/>
          <w:color w:val="332F31"/>
          <w:w w:val="105"/>
          <w:sz w:val="21"/>
        </w:rPr>
        <w:t>Diagnostic </w:t>
      </w:r>
      <w:r>
        <w:rPr>
          <w:i/>
          <w:color w:val="332F31"/>
          <w:sz w:val="21"/>
        </w:rPr>
        <w:t>and</w:t>
      </w:r>
      <w:r>
        <w:rPr>
          <w:i/>
          <w:color w:val="332F31"/>
          <w:spacing w:val="-23"/>
          <w:sz w:val="21"/>
        </w:rPr>
        <w:t> </w:t>
      </w:r>
      <w:r>
        <w:rPr>
          <w:i/>
          <w:color w:val="332F31"/>
          <w:sz w:val="21"/>
        </w:rPr>
        <w:t>Statistical</w:t>
      </w:r>
      <w:r>
        <w:rPr>
          <w:i/>
          <w:color w:val="332F31"/>
          <w:spacing w:val="-25"/>
          <w:sz w:val="21"/>
        </w:rPr>
        <w:t> </w:t>
      </w:r>
      <w:r>
        <w:rPr>
          <w:i/>
          <w:color w:val="332F31"/>
          <w:sz w:val="21"/>
        </w:rPr>
        <w:t>Manual</w:t>
      </w:r>
      <w:r>
        <w:rPr>
          <w:i/>
          <w:color w:val="332F31"/>
          <w:spacing w:val="-24"/>
          <w:sz w:val="21"/>
        </w:rPr>
        <w:t> </w:t>
      </w:r>
      <w:r>
        <w:rPr>
          <w:i/>
          <w:color w:val="332F31"/>
          <w:sz w:val="21"/>
        </w:rPr>
        <w:t>of</w:t>
      </w:r>
      <w:r>
        <w:rPr>
          <w:i/>
          <w:color w:val="332F31"/>
          <w:spacing w:val="-32"/>
          <w:sz w:val="21"/>
        </w:rPr>
        <w:t> </w:t>
      </w:r>
      <w:r>
        <w:rPr>
          <w:i/>
          <w:color w:val="332F31"/>
          <w:sz w:val="21"/>
        </w:rPr>
        <w:t>Mental</w:t>
      </w:r>
      <w:r>
        <w:rPr>
          <w:i/>
          <w:color w:val="332F31"/>
          <w:spacing w:val="-20"/>
          <w:sz w:val="21"/>
        </w:rPr>
        <w:t> </w:t>
      </w:r>
      <w:r>
        <w:rPr>
          <w:i/>
          <w:color w:val="332F31"/>
          <w:sz w:val="21"/>
        </w:rPr>
        <w:t>Disorders,</w:t>
      </w:r>
      <w:r>
        <w:rPr>
          <w:i/>
          <w:color w:val="332F31"/>
          <w:spacing w:val="-32"/>
          <w:sz w:val="21"/>
        </w:rPr>
        <w:t> </w:t>
      </w:r>
      <w:r>
        <w:rPr>
          <w:color w:val="332F31"/>
          <w:sz w:val="20"/>
        </w:rPr>
        <w:t>4th </w:t>
      </w:r>
      <w:r>
        <w:rPr>
          <w:color w:val="332F31"/>
          <w:w w:val="105"/>
          <w:sz w:val="20"/>
        </w:rPr>
        <w:t>ed. Washington, DC: American Psychiatric Press,</w:t>
      </w:r>
      <w:r>
        <w:rPr>
          <w:color w:val="332F31"/>
          <w:spacing w:val="-17"/>
          <w:w w:val="105"/>
          <w:sz w:val="20"/>
        </w:rPr>
        <w:t> </w:t>
      </w:r>
      <w:r>
        <w:rPr>
          <w:color w:val="332F31"/>
          <w:w w:val="105"/>
          <w:sz w:val="20"/>
        </w:rPr>
        <w:t>1994.</w:t>
      </w:r>
    </w:p>
    <w:p>
      <w:pPr>
        <w:spacing w:line="304" w:lineRule="auto" w:before="134"/>
        <w:ind w:left="748" w:right="1238" w:hanging="283"/>
        <w:jc w:val="left"/>
        <w:rPr>
          <w:sz w:val="20"/>
        </w:rPr>
      </w:pPr>
      <w:r>
        <w:rPr>
          <w:color w:val="332F31"/>
          <w:w w:val="105"/>
          <w:sz w:val="20"/>
        </w:rPr>
        <w:t>American Society of Addiction Medicine </w:t>
      </w:r>
      <w:r>
        <w:rPr>
          <w:color w:val="332F31"/>
          <w:sz w:val="20"/>
        </w:rPr>
        <w:t>(ASAM). </w:t>
      </w:r>
      <w:r>
        <w:rPr>
          <w:i/>
          <w:color w:val="332F31"/>
          <w:sz w:val="21"/>
        </w:rPr>
        <w:t>Principles of Addiction Medicine. </w:t>
      </w:r>
      <w:r>
        <w:rPr>
          <w:color w:val="332F31"/>
          <w:w w:val="105"/>
          <w:sz w:val="20"/>
        </w:rPr>
        <w:t>Chevy Chase, MD: ASAM, 1994.</w:t>
      </w:r>
    </w:p>
    <w:p>
      <w:pPr>
        <w:spacing w:line="302" w:lineRule="auto" w:before="133"/>
        <w:ind w:left="748" w:right="1065" w:hanging="283"/>
        <w:jc w:val="left"/>
        <w:rPr>
          <w:sz w:val="20"/>
        </w:rPr>
      </w:pPr>
      <w:r>
        <w:rPr>
          <w:color w:val="332F31"/>
          <w:sz w:val="20"/>
        </w:rPr>
        <w:t>American Society of Addiction  Medicine (ASAM). </w:t>
      </w:r>
      <w:r>
        <w:rPr>
          <w:i/>
          <w:color w:val="332F31"/>
          <w:sz w:val="21"/>
        </w:rPr>
        <w:t>Patient Placement Criteria for the </w:t>
      </w:r>
      <w:r>
        <w:rPr>
          <w:i/>
          <w:color w:val="332F31"/>
          <w:w w:val="95"/>
          <w:sz w:val="21"/>
        </w:rPr>
        <w:t>Treatment of Substance-Related Disorders, </w:t>
      </w:r>
      <w:r>
        <w:rPr>
          <w:color w:val="332F31"/>
          <w:w w:val="95"/>
          <w:sz w:val="20"/>
        </w:rPr>
        <w:t>2nd </w:t>
      </w:r>
      <w:r>
        <w:rPr>
          <w:color w:val="332F31"/>
          <w:sz w:val="20"/>
        </w:rPr>
        <w:t>ed. Chevy Chase, MD: ASAM,</w:t>
      </w:r>
      <w:r>
        <w:rPr>
          <w:color w:val="332F31"/>
          <w:spacing w:val="8"/>
          <w:sz w:val="20"/>
        </w:rPr>
        <w:t> </w:t>
      </w:r>
      <w:r>
        <w:rPr>
          <w:color w:val="332F31"/>
          <w:sz w:val="20"/>
        </w:rPr>
        <w:t>1996.</w:t>
      </w:r>
    </w:p>
    <w:p>
      <w:pPr>
        <w:spacing w:after="0" w:line="302" w:lineRule="auto"/>
        <w:jc w:val="left"/>
        <w:rPr>
          <w:sz w:val="20"/>
        </w:rPr>
        <w:sectPr>
          <w:type w:val="continuous"/>
          <w:pgSz w:w="12240" w:h="15840"/>
          <w:pgMar w:top="1100" w:bottom="0" w:left="980" w:right="560"/>
          <w:cols w:num="2" w:equalWidth="0">
            <w:col w:w="4799" w:space="249"/>
            <w:col w:w="5652"/>
          </w:cols>
        </w:sectPr>
      </w:pPr>
    </w:p>
    <w:p>
      <w:pPr>
        <w:pStyle w:val="BodyText"/>
      </w:pPr>
    </w:p>
    <w:p>
      <w:pPr>
        <w:pStyle w:val="BodyText"/>
        <w:spacing w:before="5"/>
        <w:rPr>
          <w:sz w:val="19"/>
        </w:rPr>
      </w:pPr>
    </w:p>
    <w:p>
      <w:pPr>
        <w:spacing w:after="0"/>
        <w:rPr>
          <w:sz w:val="19"/>
        </w:rPr>
        <w:sectPr>
          <w:headerReference w:type="default" r:id="rId19"/>
          <w:headerReference w:type="even" r:id="rId20"/>
          <w:pgSz w:w="12240" w:h="15840"/>
          <w:pgMar w:header="721" w:footer="743" w:top="940" w:bottom="940" w:left="980" w:right="560"/>
        </w:sectPr>
      </w:pPr>
    </w:p>
    <w:p>
      <w:pPr>
        <w:pStyle w:val="BodyText"/>
        <w:spacing w:line="309" w:lineRule="auto" w:before="92"/>
        <w:ind w:left="743" w:right="355" w:hanging="279"/>
      </w:pPr>
      <w:r>
        <w:rPr>
          <w:color w:val="332F31"/>
          <w:w w:val="105"/>
        </w:rPr>
        <w:t>Amodeo, M. Treating the late life alcoholic: Guidelines for working through denial integrating individual, family, and group </w:t>
      </w:r>
      <w:r>
        <w:rPr>
          <w:color w:val="332F31"/>
        </w:rPr>
        <w:t>approaches. </w:t>
      </w:r>
      <w:r>
        <w:rPr>
          <w:i/>
          <w:color w:val="332F31"/>
          <w:sz w:val="21"/>
        </w:rPr>
        <w:t>Journal of Geriatric Psychiatry </w:t>
      </w:r>
      <w:r>
        <w:rPr>
          <w:color w:val="332F31"/>
          <w:w w:val="105"/>
        </w:rPr>
        <w:t>23(2):91-105, 1990.</w:t>
      </w:r>
    </w:p>
    <w:p>
      <w:pPr>
        <w:spacing w:line="309" w:lineRule="auto" w:before="121"/>
        <w:ind w:left="732" w:right="114" w:hanging="267"/>
        <w:jc w:val="left"/>
        <w:rPr>
          <w:sz w:val="20"/>
        </w:rPr>
      </w:pPr>
      <w:r>
        <w:rPr>
          <w:color w:val="332F31"/>
          <w:w w:val="105"/>
          <w:sz w:val="20"/>
        </w:rPr>
        <w:t>Anderson, P., and Scott, E. The effect of general practitioners' advice to heavy drinking men. </w:t>
      </w:r>
      <w:r>
        <w:rPr>
          <w:i/>
          <w:color w:val="332F31"/>
          <w:w w:val="105"/>
          <w:sz w:val="21"/>
        </w:rPr>
        <w:t>British Journal of Addiction </w:t>
      </w:r>
      <w:r>
        <w:rPr>
          <w:color w:val="332F31"/>
          <w:w w:val="105"/>
          <w:sz w:val="20"/>
        </w:rPr>
        <w:t>87(6):891-900, 1992.</w:t>
      </w:r>
    </w:p>
    <w:p>
      <w:pPr>
        <w:spacing w:line="302" w:lineRule="auto" w:before="125"/>
        <w:ind w:left="744" w:right="114" w:hanging="279"/>
        <w:jc w:val="left"/>
        <w:rPr>
          <w:sz w:val="20"/>
        </w:rPr>
      </w:pPr>
      <w:r>
        <w:rPr>
          <w:color w:val="332F31"/>
          <w:sz w:val="20"/>
        </w:rPr>
        <w:t>Anker, AL., and Crowley,  T.J.  Use  of contingency contracts in specialty clinics for cocaine abuse. In: Harris, L.S., ed.  </w:t>
      </w:r>
      <w:r>
        <w:rPr>
          <w:i/>
          <w:color w:val="332F31"/>
          <w:sz w:val="21"/>
        </w:rPr>
        <w:t>Problems  </w:t>
      </w:r>
      <w:r>
        <w:rPr>
          <w:i/>
          <w:color w:val="332F31"/>
          <w:sz w:val="21"/>
        </w:rPr>
        <w:t>of</w:t>
      </w:r>
      <w:r>
        <w:rPr>
          <w:i/>
          <w:color w:val="332F31"/>
          <w:spacing w:val="-21"/>
          <w:sz w:val="21"/>
        </w:rPr>
        <w:t> </w:t>
      </w:r>
      <w:r>
        <w:rPr>
          <w:i/>
          <w:color w:val="332F31"/>
          <w:sz w:val="21"/>
        </w:rPr>
        <w:t>Drug</w:t>
      </w:r>
      <w:r>
        <w:rPr>
          <w:i/>
          <w:color w:val="332F31"/>
          <w:spacing w:val="-20"/>
          <w:sz w:val="21"/>
        </w:rPr>
        <w:t> </w:t>
      </w:r>
      <w:r>
        <w:rPr>
          <w:i/>
          <w:color w:val="332F31"/>
          <w:sz w:val="21"/>
        </w:rPr>
        <w:t>Dependence,</w:t>
      </w:r>
      <w:r>
        <w:rPr>
          <w:i/>
          <w:color w:val="332F31"/>
          <w:spacing w:val="-24"/>
          <w:sz w:val="21"/>
        </w:rPr>
        <w:t> </w:t>
      </w:r>
      <w:r>
        <w:rPr>
          <w:i/>
          <w:color w:val="332F31"/>
          <w:sz w:val="21"/>
        </w:rPr>
        <w:t>1981</w:t>
      </w:r>
      <w:r>
        <w:rPr>
          <w:i/>
          <w:color w:val="524F4F"/>
          <w:sz w:val="21"/>
        </w:rPr>
        <w:t>.</w:t>
      </w:r>
      <w:r>
        <w:rPr>
          <w:i/>
          <w:color w:val="524F4F"/>
          <w:spacing w:val="-6"/>
          <w:sz w:val="21"/>
        </w:rPr>
        <w:t> </w:t>
      </w:r>
      <w:r>
        <w:rPr>
          <w:i/>
          <w:color w:val="332F31"/>
          <w:sz w:val="21"/>
        </w:rPr>
        <w:t>Proceedings</w:t>
      </w:r>
      <w:r>
        <w:rPr>
          <w:i/>
          <w:color w:val="332F31"/>
          <w:spacing w:val="-24"/>
          <w:sz w:val="21"/>
        </w:rPr>
        <w:t> </w:t>
      </w:r>
      <w:r>
        <w:rPr>
          <w:i/>
          <w:color w:val="332F31"/>
          <w:sz w:val="21"/>
        </w:rPr>
        <w:t>of</w:t>
      </w:r>
      <w:r>
        <w:rPr>
          <w:i/>
          <w:color w:val="332F31"/>
          <w:spacing w:val="-26"/>
          <w:sz w:val="21"/>
        </w:rPr>
        <w:t> </w:t>
      </w:r>
      <w:r>
        <w:rPr>
          <w:i/>
          <w:color w:val="332F31"/>
          <w:sz w:val="21"/>
        </w:rPr>
        <w:t>the 43rd</w:t>
      </w:r>
      <w:r>
        <w:rPr>
          <w:i/>
          <w:color w:val="332F31"/>
          <w:spacing w:val="-13"/>
          <w:sz w:val="21"/>
        </w:rPr>
        <w:t> </w:t>
      </w:r>
      <w:r>
        <w:rPr>
          <w:i/>
          <w:color w:val="332F31"/>
          <w:sz w:val="21"/>
        </w:rPr>
        <w:t>Annual</w:t>
      </w:r>
      <w:r>
        <w:rPr>
          <w:i/>
          <w:color w:val="332F31"/>
          <w:spacing w:val="-12"/>
          <w:sz w:val="21"/>
        </w:rPr>
        <w:t> </w:t>
      </w:r>
      <w:r>
        <w:rPr>
          <w:i/>
          <w:color w:val="332F31"/>
          <w:sz w:val="21"/>
        </w:rPr>
        <w:t>Scientific</w:t>
      </w:r>
      <w:r>
        <w:rPr>
          <w:i/>
          <w:color w:val="332F31"/>
          <w:spacing w:val="-26"/>
          <w:sz w:val="21"/>
        </w:rPr>
        <w:t> </w:t>
      </w:r>
      <w:r>
        <w:rPr>
          <w:i/>
          <w:color w:val="332F31"/>
          <w:sz w:val="21"/>
        </w:rPr>
        <w:t>Meeting</w:t>
      </w:r>
      <w:r>
        <w:rPr>
          <w:i/>
          <w:color w:val="332F31"/>
          <w:spacing w:val="-40"/>
          <w:sz w:val="21"/>
        </w:rPr>
        <w:t> </w:t>
      </w:r>
      <w:r>
        <w:rPr>
          <w:i/>
          <w:color w:val="524F4F"/>
          <w:sz w:val="21"/>
        </w:rPr>
        <w:t>,</w:t>
      </w:r>
      <w:r>
        <w:rPr>
          <w:i/>
          <w:color w:val="524F4F"/>
          <w:spacing w:val="-21"/>
          <w:sz w:val="21"/>
        </w:rPr>
        <w:t> </w:t>
      </w:r>
      <w:r>
        <w:rPr>
          <w:i/>
          <w:color w:val="332F31"/>
          <w:sz w:val="21"/>
        </w:rPr>
        <w:t>the</w:t>
      </w:r>
      <w:r>
        <w:rPr>
          <w:i/>
          <w:color w:val="332F31"/>
          <w:spacing w:val="-29"/>
          <w:sz w:val="21"/>
        </w:rPr>
        <w:t> </w:t>
      </w:r>
      <w:r>
        <w:rPr>
          <w:i/>
          <w:color w:val="332F31"/>
          <w:sz w:val="21"/>
        </w:rPr>
        <w:t>Committee on Problems of Drug Dependence, Inc </w:t>
      </w:r>
      <w:r>
        <w:rPr>
          <w:i/>
          <w:color w:val="524F4F"/>
          <w:sz w:val="21"/>
        </w:rPr>
        <w:t>. </w:t>
      </w:r>
      <w:r>
        <w:rPr>
          <w:color w:val="332F31"/>
          <w:sz w:val="20"/>
        </w:rPr>
        <w:t>NIDA Research Monograph Series, Number</w:t>
      </w:r>
      <w:r>
        <w:rPr>
          <w:color w:val="332F31"/>
          <w:spacing w:val="-7"/>
          <w:sz w:val="20"/>
        </w:rPr>
        <w:t> </w:t>
      </w:r>
      <w:r>
        <w:rPr>
          <w:color w:val="332F31"/>
          <w:sz w:val="20"/>
        </w:rPr>
        <w:t>41.</w:t>
      </w:r>
    </w:p>
    <w:p>
      <w:pPr>
        <w:pStyle w:val="BodyText"/>
        <w:spacing w:line="314" w:lineRule="auto" w:before="14"/>
        <w:ind w:left="752" w:right="114" w:hanging="1"/>
      </w:pPr>
      <w:r>
        <w:rPr>
          <w:color w:val="332F31"/>
          <w:w w:val="105"/>
        </w:rPr>
        <w:t>HHS Pub. No. (ADM) 83-1264. Rockville, MD: National Institute on Drug Abuse, 1982. pp. 452-459.</w:t>
      </w:r>
    </w:p>
    <w:p>
      <w:pPr>
        <w:pStyle w:val="BodyText"/>
        <w:spacing w:line="307" w:lineRule="auto" w:before="115"/>
        <w:ind w:left="748" w:right="123" w:hanging="283"/>
      </w:pPr>
      <w:r>
        <w:rPr>
          <w:color w:val="332F31"/>
          <w:w w:val="105"/>
        </w:rPr>
        <w:t>Annis, H.M., and Davis, C.S. Assessment of expectancies. In: Donovan, D.M., and Marlatt, G.A., eds. </w:t>
      </w:r>
      <w:r>
        <w:rPr>
          <w:i/>
          <w:color w:val="332F31"/>
          <w:w w:val="105"/>
          <w:sz w:val="21"/>
        </w:rPr>
        <w:t>Assessment of Addictive </w:t>
      </w:r>
      <w:r>
        <w:rPr>
          <w:i/>
          <w:color w:val="332F31"/>
          <w:w w:val="105"/>
          <w:sz w:val="21"/>
        </w:rPr>
        <w:t>Behaviors. </w:t>
      </w:r>
      <w:r>
        <w:rPr>
          <w:color w:val="332F31"/>
          <w:w w:val="105"/>
        </w:rPr>
        <w:t>New York: Guilford Press, 1988a. pp.</w:t>
      </w:r>
      <w:r>
        <w:rPr>
          <w:color w:val="332F31"/>
          <w:spacing w:val="15"/>
          <w:w w:val="105"/>
        </w:rPr>
        <w:t> </w:t>
      </w:r>
      <w:r>
        <w:rPr>
          <w:color w:val="332F31"/>
          <w:w w:val="105"/>
        </w:rPr>
        <w:t>84-111.</w:t>
      </w:r>
    </w:p>
    <w:p>
      <w:pPr>
        <w:pStyle w:val="BodyText"/>
        <w:spacing w:line="307" w:lineRule="auto" w:before="123"/>
        <w:ind w:left="743" w:right="136" w:hanging="283"/>
      </w:pPr>
      <w:r>
        <w:rPr>
          <w:color w:val="332F31"/>
          <w:w w:val="105"/>
        </w:rPr>
        <w:t>Annis, H.M., and Davis, C.S. Self-efficacy and the prevention of alcoholic relapse: Initial findings from a treatment trial. In: Baker, T.B., and Cannon, D.S., eds. </w:t>
      </w:r>
      <w:r>
        <w:rPr>
          <w:i/>
          <w:color w:val="332F31"/>
          <w:w w:val="105"/>
          <w:sz w:val="21"/>
        </w:rPr>
        <w:t>Assessment and </w:t>
      </w:r>
      <w:r>
        <w:rPr>
          <w:i/>
          <w:color w:val="332F31"/>
          <w:sz w:val="21"/>
        </w:rPr>
        <w:t>Treatment of Addictive Disorders. </w:t>
      </w:r>
      <w:r>
        <w:rPr>
          <w:color w:val="332F31"/>
        </w:rPr>
        <w:t>New York: </w:t>
      </w:r>
      <w:r>
        <w:rPr>
          <w:color w:val="332F31"/>
          <w:w w:val="105"/>
        </w:rPr>
        <w:t>Praeger Publishers, 1988b. pp. 88-112.</w:t>
      </w:r>
    </w:p>
    <w:p>
      <w:pPr>
        <w:spacing w:line="304" w:lineRule="auto" w:before="127"/>
        <w:ind w:left="732" w:right="120" w:hanging="272"/>
        <w:jc w:val="left"/>
        <w:rPr>
          <w:sz w:val="20"/>
        </w:rPr>
      </w:pPr>
      <w:r>
        <w:rPr>
          <w:color w:val="332F31"/>
          <w:w w:val="105"/>
          <w:sz w:val="20"/>
        </w:rPr>
        <w:t>Annis, H.M., and Davis, C.S. Relapse prevention. In: Hester, R.K., and  Miller, </w:t>
      </w:r>
      <w:r>
        <w:rPr>
          <w:color w:val="332F31"/>
          <w:sz w:val="20"/>
        </w:rPr>
        <w:t>W.R., eds. </w:t>
      </w:r>
      <w:r>
        <w:rPr>
          <w:i/>
          <w:color w:val="332F31"/>
          <w:sz w:val="21"/>
        </w:rPr>
        <w:t>Handbook of Alcoholism Treatment </w:t>
      </w:r>
      <w:r>
        <w:rPr>
          <w:i/>
          <w:color w:val="332F31"/>
          <w:w w:val="105"/>
          <w:sz w:val="21"/>
        </w:rPr>
        <w:t>Approaches. </w:t>
      </w:r>
      <w:r>
        <w:rPr>
          <w:color w:val="332F31"/>
          <w:w w:val="105"/>
          <w:sz w:val="20"/>
        </w:rPr>
        <w:t>Elmsford, NY: Pergamon Press, 1989a. pp.</w:t>
      </w:r>
      <w:r>
        <w:rPr>
          <w:color w:val="332F31"/>
          <w:spacing w:val="8"/>
          <w:w w:val="105"/>
          <w:sz w:val="20"/>
        </w:rPr>
        <w:t> </w:t>
      </w:r>
      <w:r>
        <w:rPr>
          <w:color w:val="332F31"/>
          <w:w w:val="105"/>
          <w:sz w:val="20"/>
        </w:rPr>
        <w:t>170-182.</w:t>
      </w:r>
    </w:p>
    <w:p>
      <w:pPr>
        <w:pStyle w:val="BodyText"/>
        <w:spacing w:line="316" w:lineRule="auto" w:before="130"/>
        <w:ind w:left="748" w:right="114" w:hanging="284"/>
      </w:pPr>
      <w:r>
        <w:rPr>
          <w:color w:val="332F31"/>
          <w:w w:val="110"/>
        </w:rPr>
        <w:t>Annis, H.M., and Davis, C.S. Relapse prevention training: A cognitive-behavioral approach based on self-efficacy theory.</w:t>
      </w:r>
    </w:p>
    <w:p>
      <w:pPr>
        <w:pStyle w:val="Heading7"/>
        <w:spacing w:line="230" w:lineRule="exact"/>
        <w:ind w:left="753"/>
        <w:rPr>
          <w:i/>
        </w:rPr>
      </w:pPr>
      <w:r>
        <w:rPr>
          <w:i/>
          <w:color w:val="332F31"/>
        </w:rPr>
        <w:t>Journal of Chemical Dependency Treatment</w:t>
      </w:r>
    </w:p>
    <w:p>
      <w:pPr>
        <w:pStyle w:val="BodyText"/>
        <w:spacing w:before="61"/>
        <w:ind w:left="751"/>
      </w:pPr>
      <w:r>
        <w:rPr>
          <w:color w:val="332F31"/>
          <w:w w:val="105"/>
        </w:rPr>
        <w:t>2(2):81-103, 1989b.</w:t>
      </w:r>
    </w:p>
    <w:p>
      <w:pPr>
        <w:spacing w:line="304" w:lineRule="auto" w:before="92"/>
        <w:ind w:left="729" w:right="1054" w:hanging="267"/>
        <w:jc w:val="left"/>
        <w:rPr>
          <w:sz w:val="20"/>
        </w:rPr>
      </w:pPr>
      <w:r>
        <w:rPr/>
        <w:br w:type="column"/>
      </w:r>
      <w:r>
        <w:rPr>
          <w:color w:val="332F31"/>
          <w:w w:val="105"/>
          <w:sz w:val="20"/>
        </w:rPr>
        <w:t>Annis, H.M., and Davis, C.S. Relapse </w:t>
      </w:r>
      <w:r>
        <w:rPr>
          <w:color w:val="332F31"/>
          <w:sz w:val="20"/>
        </w:rPr>
        <w:t>prevention. </w:t>
      </w:r>
      <w:r>
        <w:rPr>
          <w:i/>
          <w:color w:val="332F31"/>
          <w:sz w:val="21"/>
        </w:rPr>
        <w:t>Alcohol Health </w:t>
      </w:r>
      <w:r>
        <w:rPr>
          <w:color w:val="332F31"/>
          <w:sz w:val="19"/>
        </w:rPr>
        <w:t>&amp; </w:t>
      </w:r>
      <w:r>
        <w:rPr>
          <w:i/>
          <w:color w:val="332F31"/>
          <w:sz w:val="21"/>
        </w:rPr>
        <w:t>Research World </w:t>
      </w:r>
      <w:r>
        <w:rPr>
          <w:color w:val="332F31"/>
          <w:w w:val="105"/>
          <w:sz w:val="20"/>
        </w:rPr>
        <w:t>15(3):204-212,</w:t>
      </w:r>
      <w:r>
        <w:rPr>
          <w:color w:val="332F31"/>
          <w:spacing w:val="-19"/>
          <w:w w:val="105"/>
          <w:sz w:val="20"/>
        </w:rPr>
        <w:t> </w:t>
      </w:r>
      <w:r>
        <w:rPr>
          <w:color w:val="332F31"/>
          <w:w w:val="105"/>
          <w:sz w:val="20"/>
        </w:rPr>
        <w:t>1991.</w:t>
      </w:r>
    </w:p>
    <w:p>
      <w:pPr>
        <w:pStyle w:val="BodyText"/>
        <w:spacing w:line="312" w:lineRule="auto" w:before="133"/>
        <w:ind w:left="751" w:right="870" w:hanging="289"/>
      </w:pPr>
      <w:r>
        <w:rPr>
          <w:color w:val="332F31"/>
          <w:w w:val="110"/>
        </w:rPr>
        <w:t>Azrin, N.H. Improvements in the community­ reinforcement approach to alcoholism.</w:t>
      </w:r>
    </w:p>
    <w:p>
      <w:pPr>
        <w:spacing w:line="304" w:lineRule="auto" w:before="0"/>
        <w:ind w:left="729" w:right="870" w:firstLine="32"/>
        <w:jc w:val="left"/>
        <w:rPr>
          <w:sz w:val="20"/>
        </w:rPr>
      </w:pPr>
      <w:r>
        <w:rPr>
          <w:i/>
          <w:color w:val="332F31"/>
          <w:w w:val="95"/>
          <w:sz w:val="21"/>
        </w:rPr>
        <w:t>Behaviour Research and Therapy </w:t>
      </w:r>
      <w:r>
        <w:rPr>
          <w:color w:val="332F31"/>
          <w:w w:val="95"/>
          <w:sz w:val="20"/>
        </w:rPr>
        <w:t>14(5):339-348, </w:t>
      </w:r>
      <w:r>
        <w:rPr>
          <w:color w:val="332F31"/>
          <w:sz w:val="20"/>
        </w:rPr>
        <w:t>1976.</w:t>
      </w:r>
    </w:p>
    <w:p>
      <w:pPr>
        <w:pStyle w:val="BodyText"/>
        <w:spacing w:line="304" w:lineRule="auto" w:before="125"/>
        <w:ind w:left="740" w:right="880" w:hanging="281"/>
      </w:pPr>
      <w:r>
        <w:rPr>
          <w:color w:val="332F31"/>
          <w:w w:val="110"/>
        </w:rPr>
        <w:t>Babor, T.F. Nosological considerations in the diagnosis of substance abuse disorders. In</w:t>
      </w:r>
      <w:r>
        <w:rPr>
          <w:color w:val="524F4F"/>
          <w:w w:val="110"/>
        </w:rPr>
        <w:t>: </w:t>
      </w:r>
      <w:r>
        <w:rPr>
          <w:color w:val="332F31"/>
          <w:w w:val="110"/>
        </w:rPr>
        <w:t>Glantz,</w:t>
      </w:r>
      <w:r>
        <w:rPr>
          <w:color w:val="332F31"/>
          <w:spacing w:val="-30"/>
          <w:w w:val="110"/>
        </w:rPr>
        <w:t> </w:t>
      </w:r>
      <w:r>
        <w:rPr>
          <w:color w:val="332F31"/>
          <w:w w:val="110"/>
        </w:rPr>
        <w:t>M.,</w:t>
      </w:r>
      <w:r>
        <w:rPr>
          <w:color w:val="332F31"/>
          <w:spacing w:val="-34"/>
          <w:w w:val="110"/>
        </w:rPr>
        <w:t> </w:t>
      </w:r>
      <w:r>
        <w:rPr>
          <w:color w:val="332F31"/>
          <w:w w:val="110"/>
        </w:rPr>
        <w:t>and</w:t>
      </w:r>
      <w:r>
        <w:rPr>
          <w:color w:val="332F31"/>
          <w:spacing w:val="-13"/>
          <w:w w:val="110"/>
        </w:rPr>
        <w:t> </w:t>
      </w:r>
      <w:r>
        <w:rPr>
          <w:color w:val="332F31"/>
          <w:w w:val="110"/>
        </w:rPr>
        <w:t>Pickens,</w:t>
      </w:r>
      <w:r>
        <w:rPr>
          <w:color w:val="332F31"/>
          <w:spacing w:val="-27"/>
          <w:w w:val="110"/>
        </w:rPr>
        <w:t> </w:t>
      </w:r>
      <w:r>
        <w:rPr>
          <w:color w:val="332F31"/>
          <w:w w:val="110"/>
        </w:rPr>
        <w:t>R.,</w:t>
      </w:r>
      <w:r>
        <w:rPr>
          <w:color w:val="332F31"/>
          <w:spacing w:val="-35"/>
          <w:w w:val="110"/>
        </w:rPr>
        <w:t> </w:t>
      </w:r>
      <w:r>
        <w:rPr>
          <w:color w:val="332F31"/>
          <w:w w:val="110"/>
        </w:rPr>
        <w:t>eds.</w:t>
      </w:r>
      <w:r>
        <w:rPr>
          <w:color w:val="332F31"/>
          <w:spacing w:val="-11"/>
          <w:w w:val="110"/>
        </w:rPr>
        <w:t> </w:t>
      </w:r>
      <w:r>
        <w:rPr>
          <w:i/>
          <w:color w:val="332F31"/>
          <w:w w:val="110"/>
          <w:sz w:val="21"/>
        </w:rPr>
        <w:t>Vulnerability </w:t>
      </w:r>
      <w:r>
        <w:rPr>
          <w:i/>
          <w:color w:val="332F31"/>
          <w:w w:val="110"/>
          <w:sz w:val="21"/>
        </w:rPr>
        <w:t>to Drug Abuse. </w:t>
      </w:r>
      <w:r>
        <w:rPr>
          <w:color w:val="332F31"/>
          <w:w w:val="110"/>
        </w:rPr>
        <w:t>Washington, DC: American Psychological Association, 1991. pp.</w:t>
      </w:r>
      <w:r>
        <w:rPr>
          <w:color w:val="332F31"/>
          <w:spacing w:val="-16"/>
          <w:w w:val="110"/>
        </w:rPr>
        <w:t> </w:t>
      </w:r>
      <w:r>
        <w:rPr>
          <w:color w:val="332F31"/>
          <w:w w:val="110"/>
        </w:rPr>
        <w:t>53-73.</w:t>
      </w:r>
    </w:p>
    <w:p>
      <w:pPr>
        <w:spacing w:line="307" w:lineRule="auto" w:before="130"/>
        <w:ind w:left="742" w:right="1001" w:hanging="283"/>
        <w:jc w:val="left"/>
        <w:rPr>
          <w:sz w:val="20"/>
        </w:rPr>
      </w:pPr>
      <w:r>
        <w:rPr>
          <w:color w:val="332F31"/>
          <w:sz w:val="20"/>
        </w:rPr>
        <w:t>Babor, T.F.  Avoiding  the  horrible  and  beastly sin of drunkenness: Does dissuasion make a difference? </w:t>
      </w:r>
      <w:r>
        <w:rPr>
          <w:i/>
          <w:color w:val="332F31"/>
          <w:sz w:val="21"/>
        </w:rPr>
        <w:t>Journal of Consulting and Clinical </w:t>
      </w:r>
      <w:r>
        <w:rPr>
          <w:i/>
          <w:color w:val="332F31"/>
          <w:sz w:val="21"/>
        </w:rPr>
        <w:t>Psychology </w:t>
      </w:r>
      <w:r>
        <w:rPr>
          <w:color w:val="332F31"/>
          <w:sz w:val="20"/>
        </w:rPr>
        <w:t>62(6):1127-1140,</w:t>
      </w:r>
      <w:r>
        <w:rPr>
          <w:color w:val="332F31"/>
          <w:spacing w:val="-11"/>
          <w:sz w:val="20"/>
        </w:rPr>
        <w:t> </w:t>
      </w:r>
      <w:r>
        <w:rPr>
          <w:color w:val="332F31"/>
          <w:sz w:val="20"/>
        </w:rPr>
        <w:t>1994.</w:t>
      </w:r>
    </w:p>
    <w:p>
      <w:pPr>
        <w:spacing w:line="300" w:lineRule="auto" w:before="105"/>
        <w:ind w:left="741" w:right="880" w:hanging="281"/>
        <w:jc w:val="left"/>
        <w:rPr>
          <w:sz w:val="20"/>
        </w:rPr>
      </w:pPr>
      <w:r>
        <w:rPr>
          <w:color w:val="332F31"/>
          <w:sz w:val="20"/>
        </w:rPr>
        <w:t>Babor, T.F., and Grant, M., eds. </w:t>
      </w:r>
      <w:r>
        <w:rPr>
          <w:i/>
          <w:color w:val="332F31"/>
          <w:sz w:val="21"/>
        </w:rPr>
        <w:t>Project on </w:t>
      </w:r>
      <w:r>
        <w:rPr>
          <w:i/>
          <w:color w:val="332F31"/>
          <w:sz w:val="21"/>
        </w:rPr>
        <w:t>Identification and Management of Alcohol­ Related Problems </w:t>
      </w:r>
      <w:r>
        <w:rPr>
          <w:i/>
          <w:color w:val="524F4F"/>
          <w:sz w:val="21"/>
        </w:rPr>
        <w:t>. </w:t>
      </w:r>
      <w:r>
        <w:rPr>
          <w:i/>
          <w:color w:val="332F31"/>
          <w:sz w:val="21"/>
        </w:rPr>
        <w:t>Report on Phase II: A </w:t>
      </w:r>
      <w:r>
        <w:rPr>
          <w:i/>
          <w:color w:val="332F31"/>
          <w:w w:val="95"/>
          <w:sz w:val="21"/>
        </w:rPr>
        <w:t>Randomized Clinical Trial of Brief Interventions </w:t>
      </w:r>
      <w:r>
        <w:rPr>
          <w:i/>
          <w:color w:val="332F31"/>
          <w:sz w:val="21"/>
        </w:rPr>
        <w:t>in Primary Health Care. </w:t>
      </w:r>
      <w:r>
        <w:rPr>
          <w:color w:val="332F31"/>
          <w:sz w:val="20"/>
        </w:rPr>
        <w:t>Geneva, Switzerland: World Health Organization, 1991.</w:t>
      </w:r>
    </w:p>
    <w:p>
      <w:pPr>
        <w:pStyle w:val="BodyText"/>
        <w:spacing w:line="312" w:lineRule="auto" w:before="135"/>
        <w:ind w:left="735" w:right="915" w:hanging="275"/>
      </w:pPr>
      <w:r>
        <w:rPr>
          <w:color w:val="332F31"/>
          <w:w w:val="105"/>
        </w:rPr>
        <w:t>Babor, T.F.; Grant, </w:t>
      </w:r>
      <w:r>
        <w:rPr>
          <w:rFonts w:ascii="Arial"/>
          <w:b/>
          <w:color w:val="332F31"/>
          <w:w w:val="105"/>
          <w:sz w:val="17"/>
        </w:rPr>
        <w:t>M.; </w:t>
      </w:r>
      <w:r>
        <w:rPr>
          <w:color w:val="332F31"/>
          <w:w w:val="105"/>
        </w:rPr>
        <w:t>Acuda, W.; Burns, F.H.; Campillo, C.; Del Boca, F.K.; Hodgson, R.; lvanets, N.N.; Lukomskya, </w:t>
      </w:r>
      <w:r>
        <w:rPr>
          <w:rFonts w:ascii="Arial"/>
          <w:b/>
          <w:color w:val="332F31"/>
          <w:w w:val="105"/>
          <w:sz w:val="17"/>
        </w:rPr>
        <w:t>M.; </w:t>
      </w:r>
      <w:r>
        <w:rPr>
          <w:color w:val="332F31"/>
          <w:w w:val="105"/>
        </w:rPr>
        <w:t>Machona, M.; Rollnick, S.; Resnick, R.; Saunders, J.B.; Skutle, A.; Connor, K.; Ernberg, G.; Kranzler, H.; Lauerman, R.; and McRee, B. A randomized clinical  trial  of  brief interventions in primary  health  care: Summary of a WHO project. </w:t>
      </w:r>
      <w:r>
        <w:rPr>
          <w:i/>
          <w:color w:val="332F31"/>
          <w:w w:val="105"/>
          <w:sz w:val="21"/>
        </w:rPr>
        <w:t>Addiction </w:t>
      </w:r>
      <w:r>
        <w:rPr>
          <w:color w:val="332F31"/>
          <w:w w:val="105"/>
        </w:rPr>
        <w:t>89(6):657-660,</w:t>
      </w:r>
      <w:r>
        <w:rPr>
          <w:color w:val="332F31"/>
          <w:spacing w:val="-19"/>
          <w:w w:val="105"/>
        </w:rPr>
        <w:t> </w:t>
      </w:r>
      <w:r>
        <w:rPr>
          <w:color w:val="332F31"/>
          <w:w w:val="105"/>
        </w:rPr>
        <w:t>1994.</w:t>
      </w:r>
    </w:p>
    <w:p>
      <w:pPr>
        <w:pStyle w:val="BodyText"/>
        <w:spacing w:line="307" w:lineRule="auto" w:before="119"/>
        <w:ind w:left="746" w:right="1319" w:hanging="286"/>
      </w:pPr>
      <w:r>
        <w:rPr>
          <w:color w:val="332F31"/>
          <w:w w:val="105"/>
        </w:rPr>
        <w:t>Babor, T.F.; Ritson, E.B.; and Hodgson, R.J. Alcohol-related problems in the primary health care setting: A review of early intervention strategies. </w:t>
      </w:r>
      <w:r>
        <w:rPr>
          <w:i/>
          <w:color w:val="332F31"/>
          <w:w w:val="105"/>
          <w:sz w:val="21"/>
        </w:rPr>
        <w:t>British Journal of </w:t>
      </w:r>
      <w:r>
        <w:rPr>
          <w:i/>
          <w:color w:val="332F31"/>
          <w:w w:val="105"/>
          <w:sz w:val="21"/>
        </w:rPr>
        <w:t>Addiction </w:t>
      </w:r>
      <w:r>
        <w:rPr>
          <w:color w:val="332F31"/>
          <w:w w:val="105"/>
        </w:rPr>
        <w:t>81:23-46, 1986.</w:t>
      </w:r>
    </w:p>
    <w:p>
      <w:pPr>
        <w:spacing w:after="0" w:line="307" w:lineRule="auto"/>
        <w:sectPr>
          <w:type w:val="continuous"/>
          <w:pgSz w:w="12240" w:h="15840"/>
          <w:pgMar w:top="1100" w:bottom="0" w:left="980" w:right="560"/>
          <w:cols w:num="2" w:equalWidth="0">
            <w:col w:w="4761" w:space="290"/>
            <w:col w:w="5649"/>
          </w:cols>
        </w:sectPr>
      </w:pPr>
    </w:p>
    <w:p>
      <w:pPr>
        <w:pStyle w:val="BodyText"/>
      </w:pPr>
    </w:p>
    <w:p>
      <w:pPr>
        <w:pStyle w:val="BodyText"/>
        <w:spacing w:before="1"/>
        <w:rPr>
          <w:sz w:val="19"/>
        </w:rPr>
      </w:pPr>
    </w:p>
    <w:p>
      <w:pPr>
        <w:spacing w:after="0"/>
        <w:rPr>
          <w:sz w:val="19"/>
        </w:rPr>
        <w:sectPr>
          <w:footerReference w:type="default" r:id="rId21"/>
          <w:footerReference w:type="even" r:id="rId22"/>
          <w:pgSz w:w="12240" w:h="15840"/>
          <w:pgMar w:footer="729" w:header="721" w:top="940" w:bottom="920" w:left="980" w:right="560"/>
          <w:pgNumType w:start="175"/>
        </w:sectPr>
      </w:pPr>
    </w:p>
    <w:p>
      <w:pPr>
        <w:spacing w:line="304" w:lineRule="auto" w:before="92"/>
        <w:ind w:left="750" w:right="115" w:hanging="287"/>
        <w:jc w:val="left"/>
        <w:rPr>
          <w:sz w:val="20"/>
        </w:rPr>
      </w:pPr>
      <w:r>
        <w:rPr>
          <w:color w:val="342F31"/>
          <w:w w:val="105"/>
          <w:sz w:val="20"/>
        </w:rPr>
        <w:t>Baker, H.S. Shorter term psychotherapy: A self­ psychological approach. In: Crits-Christoph, P., and Barber, J.P., eds. </w:t>
      </w:r>
      <w:r>
        <w:rPr>
          <w:i/>
          <w:color w:val="342F31"/>
          <w:w w:val="105"/>
          <w:sz w:val="21"/>
        </w:rPr>
        <w:t>Handbook of Short­ </w:t>
      </w:r>
      <w:r>
        <w:rPr>
          <w:i/>
          <w:color w:val="342F31"/>
          <w:w w:val="105"/>
          <w:sz w:val="21"/>
        </w:rPr>
        <w:t>Term Dynamic Psychotherapy. </w:t>
      </w:r>
      <w:r>
        <w:rPr>
          <w:color w:val="342F31"/>
          <w:w w:val="105"/>
          <w:sz w:val="20"/>
        </w:rPr>
        <w:t>New York: Basic Books, 1991. pp.</w:t>
      </w:r>
      <w:r>
        <w:rPr>
          <w:color w:val="342F31"/>
          <w:spacing w:val="-1"/>
          <w:w w:val="105"/>
          <w:sz w:val="20"/>
        </w:rPr>
        <w:t> </w:t>
      </w:r>
      <w:r>
        <w:rPr>
          <w:color w:val="342F31"/>
          <w:w w:val="105"/>
          <w:sz w:val="20"/>
        </w:rPr>
        <w:t>287-322.</w:t>
      </w:r>
    </w:p>
    <w:p>
      <w:pPr>
        <w:spacing w:line="307" w:lineRule="auto" w:before="130"/>
        <w:ind w:left="732" w:right="209" w:hanging="269"/>
        <w:jc w:val="left"/>
        <w:rPr>
          <w:sz w:val="20"/>
        </w:rPr>
      </w:pPr>
      <w:r>
        <w:rPr>
          <w:color w:val="342F31"/>
          <w:w w:val="105"/>
          <w:sz w:val="20"/>
        </w:rPr>
        <w:t>Bale, R. Family treatment in short-term detoxification.  In: O'Farrell, T. J., ed. </w:t>
      </w:r>
      <w:r>
        <w:rPr>
          <w:i/>
          <w:color w:val="342F31"/>
          <w:w w:val="95"/>
          <w:sz w:val="21"/>
        </w:rPr>
        <w:t>Treating Alcohol Problems: Marital and Family </w:t>
      </w:r>
      <w:r>
        <w:rPr>
          <w:i/>
          <w:color w:val="342F31"/>
          <w:w w:val="105"/>
          <w:sz w:val="21"/>
        </w:rPr>
        <w:t>Interventions. </w:t>
      </w:r>
      <w:r>
        <w:rPr>
          <w:color w:val="342F31"/>
          <w:w w:val="105"/>
          <w:sz w:val="20"/>
        </w:rPr>
        <w:t>New York: Guilford Press, 1993. pp. 117-144.</w:t>
      </w:r>
    </w:p>
    <w:p>
      <w:pPr>
        <w:pStyle w:val="BodyText"/>
        <w:spacing w:line="300" w:lineRule="auto" w:before="123"/>
        <w:ind w:left="753" w:right="352" w:hanging="290"/>
        <w:jc w:val="both"/>
      </w:pPr>
      <w:r>
        <w:rPr>
          <w:color w:val="342F31"/>
          <w:w w:val="105"/>
        </w:rPr>
        <w:t>Bandura, A Self-efficacy: Toward a unifying theory of behavioral change. </w:t>
      </w:r>
      <w:r>
        <w:rPr>
          <w:i/>
          <w:color w:val="342F31"/>
          <w:w w:val="105"/>
          <w:sz w:val="21"/>
        </w:rPr>
        <w:t>Psychological </w:t>
      </w:r>
      <w:r>
        <w:rPr>
          <w:i/>
          <w:color w:val="342F31"/>
          <w:w w:val="105"/>
          <w:sz w:val="21"/>
        </w:rPr>
        <w:t>Review </w:t>
      </w:r>
      <w:r>
        <w:rPr>
          <w:color w:val="342F31"/>
          <w:w w:val="105"/>
        </w:rPr>
        <w:t>84(2):191-215, 1977.</w:t>
      </w:r>
    </w:p>
    <w:p>
      <w:pPr>
        <w:spacing w:line="302" w:lineRule="auto" w:before="123"/>
        <w:ind w:left="748" w:right="115" w:hanging="285"/>
        <w:jc w:val="left"/>
        <w:rPr>
          <w:sz w:val="20"/>
        </w:rPr>
      </w:pPr>
      <w:r>
        <w:rPr>
          <w:color w:val="342F31"/>
          <w:sz w:val="20"/>
        </w:rPr>
        <w:t>Bandura, A </w:t>
      </w:r>
      <w:r>
        <w:rPr>
          <w:i/>
          <w:color w:val="342F31"/>
          <w:sz w:val="21"/>
        </w:rPr>
        <w:t>Social Foundations of Tlwught and </w:t>
      </w:r>
      <w:r>
        <w:rPr>
          <w:i/>
          <w:color w:val="342F31"/>
          <w:sz w:val="21"/>
        </w:rPr>
        <w:t>Action: A Social Cognitive Theory. </w:t>
      </w:r>
      <w:r>
        <w:rPr>
          <w:color w:val="342F31"/>
          <w:sz w:val="20"/>
        </w:rPr>
        <w:t>Englewood Cliffs, NJ: Prentice-Hall, 1986.</w:t>
      </w:r>
    </w:p>
    <w:p>
      <w:pPr>
        <w:pStyle w:val="BodyText"/>
        <w:spacing w:line="304" w:lineRule="auto" w:before="130"/>
        <w:ind w:left="745" w:right="51" w:hanging="283"/>
      </w:pPr>
      <w:r>
        <w:rPr>
          <w:color w:val="342F31"/>
        </w:rPr>
        <w:t>Bandura, A Regulative function of perceived self-efficacy. In: Rumsey, M.G.; Walker, C.B.; and Harris, J.H., eds. </w:t>
      </w:r>
      <w:r>
        <w:rPr>
          <w:i/>
          <w:color w:val="342F31"/>
          <w:sz w:val="21"/>
        </w:rPr>
        <w:t>Personnel Selection and </w:t>
      </w:r>
      <w:r>
        <w:rPr>
          <w:i/>
          <w:color w:val="342F31"/>
          <w:sz w:val="21"/>
        </w:rPr>
        <w:t>Classification. </w:t>
      </w:r>
      <w:r>
        <w:rPr>
          <w:color w:val="342F31"/>
        </w:rPr>
        <w:t>Hillsdale,  NJ:  Lawrence Erlbaum Associates, 1994. pp.</w:t>
      </w:r>
      <w:r>
        <w:rPr>
          <w:color w:val="342F31"/>
          <w:spacing w:val="-8"/>
        </w:rPr>
        <w:t> </w:t>
      </w:r>
      <w:r>
        <w:rPr>
          <w:color w:val="342F31"/>
        </w:rPr>
        <w:t>261-271.</w:t>
      </w:r>
    </w:p>
    <w:p>
      <w:pPr>
        <w:spacing w:line="304" w:lineRule="auto" w:before="135"/>
        <w:ind w:left="748" w:right="51" w:hanging="285"/>
        <w:jc w:val="left"/>
        <w:rPr>
          <w:sz w:val="20"/>
        </w:rPr>
      </w:pPr>
      <w:r>
        <w:rPr>
          <w:color w:val="342F31"/>
          <w:w w:val="105"/>
          <w:sz w:val="20"/>
        </w:rPr>
        <w:t>Barber, J.P., and Crits-Christoph, P.  Comparison of the brief dynamic therapies. In: Crits­ Christoph, P., and Barber, J.P., eds. </w:t>
      </w:r>
      <w:r>
        <w:rPr>
          <w:i/>
          <w:color w:val="342F31"/>
          <w:w w:val="105"/>
          <w:sz w:val="21"/>
        </w:rPr>
        <w:t>Handbook </w:t>
      </w:r>
      <w:r>
        <w:rPr>
          <w:i/>
          <w:color w:val="342F31"/>
          <w:w w:val="105"/>
          <w:sz w:val="21"/>
        </w:rPr>
        <w:t>of Short-Term Dynamic Psychotherapy. </w:t>
      </w:r>
      <w:r>
        <w:rPr>
          <w:color w:val="342F31"/>
          <w:w w:val="105"/>
          <w:sz w:val="20"/>
        </w:rPr>
        <w:t>New York: Basic Books, 1991. pp. 323-357.</w:t>
      </w:r>
    </w:p>
    <w:p>
      <w:pPr>
        <w:pStyle w:val="BodyText"/>
        <w:spacing w:line="312" w:lineRule="auto" w:before="130"/>
        <w:ind w:left="732" w:right="115" w:hanging="269"/>
      </w:pPr>
      <w:r>
        <w:rPr>
          <w:color w:val="342F31"/>
          <w:w w:val="105"/>
        </w:rPr>
        <w:t>Barber, J.P.; Luborsky, L.; Crits-Christoph, P.; Thase, M.E.; Weiss, R.; Frank, A; Onken, L.; and Gallop, R. Therapeutic alliance as a predictor of outcome in treatment of cocaine </w:t>
      </w:r>
      <w:r>
        <w:rPr>
          <w:color w:val="342F31"/>
        </w:rPr>
        <w:t>dependence </w:t>
      </w:r>
      <w:r>
        <w:rPr>
          <w:color w:val="5D5B5B"/>
        </w:rPr>
        <w:t>. </w:t>
      </w:r>
      <w:r>
        <w:rPr>
          <w:i/>
          <w:color w:val="342F31"/>
          <w:sz w:val="21"/>
        </w:rPr>
        <w:t>Psychotherapy Research </w:t>
      </w:r>
      <w:r>
        <w:rPr>
          <w:color w:val="342F31"/>
        </w:rPr>
        <w:t>9:54-73, </w:t>
      </w:r>
      <w:r>
        <w:rPr>
          <w:color w:val="342F31"/>
          <w:w w:val="105"/>
        </w:rPr>
        <w:t>1999.</w:t>
      </w:r>
    </w:p>
    <w:p>
      <w:pPr>
        <w:spacing w:line="307" w:lineRule="auto" w:before="113"/>
        <w:ind w:left="747" w:right="49" w:hanging="284"/>
        <w:jc w:val="left"/>
        <w:rPr>
          <w:sz w:val="20"/>
        </w:rPr>
      </w:pPr>
      <w:r>
        <w:rPr>
          <w:color w:val="342F31"/>
          <w:sz w:val="20"/>
        </w:rPr>
        <w:t>Barry,  KL.   Alcohol  and   drug  abuse.   In: Mengel, M.B., and Holleman, W.L., eds. </w:t>
      </w:r>
      <w:r>
        <w:rPr>
          <w:i/>
          <w:color w:val="342F31"/>
          <w:w w:val="95"/>
          <w:sz w:val="21"/>
        </w:rPr>
        <w:t>Fundamentals</w:t>
      </w:r>
      <w:r>
        <w:rPr>
          <w:i/>
          <w:color w:val="342F31"/>
          <w:spacing w:val="-9"/>
          <w:w w:val="95"/>
          <w:sz w:val="21"/>
        </w:rPr>
        <w:t> </w:t>
      </w:r>
      <w:r>
        <w:rPr>
          <w:i/>
          <w:color w:val="342F31"/>
          <w:w w:val="95"/>
          <w:sz w:val="21"/>
        </w:rPr>
        <w:t>of</w:t>
      </w:r>
      <w:r>
        <w:rPr>
          <w:i/>
          <w:color w:val="342F31"/>
          <w:spacing w:val="-16"/>
          <w:w w:val="95"/>
          <w:sz w:val="21"/>
        </w:rPr>
        <w:t> </w:t>
      </w:r>
      <w:r>
        <w:rPr>
          <w:i/>
          <w:color w:val="342F31"/>
          <w:w w:val="95"/>
          <w:sz w:val="21"/>
        </w:rPr>
        <w:t>Clinical Practice:</w:t>
      </w:r>
      <w:r>
        <w:rPr>
          <w:i/>
          <w:color w:val="342F31"/>
          <w:spacing w:val="-14"/>
          <w:w w:val="95"/>
          <w:sz w:val="21"/>
        </w:rPr>
        <w:t> </w:t>
      </w:r>
      <w:r>
        <w:rPr>
          <w:i/>
          <w:color w:val="342F31"/>
          <w:w w:val="95"/>
          <w:sz w:val="21"/>
        </w:rPr>
        <w:t>A</w:t>
      </w:r>
      <w:r>
        <w:rPr>
          <w:i/>
          <w:color w:val="342F31"/>
          <w:spacing w:val="-1"/>
          <w:w w:val="95"/>
          <w:sz w:val="21"/>
        </w:rPr>
        <w:t> </w:t>
      </w:r>
      <w:r>
        <w:rPr>
          <w:i/>
          <w:color w:val="342F31"/>
          <w:w w:val="95"/>
          <w:sz w:val="21"/>
        </w:rPr>
        <w:t>Textbook</w:t>
      </w:r>
      <w:r>
        <w:rPr>
          <w:i/>
          <w:color w:val="342F31"/>
          <w:spacing w:val="-5"/>
          <w:w w:val="95"/>
          <w:sz w:val="21"/>
        </w:rPr>
        <w:t> </w:t>
      </w:r>
      <w:r>
        <w:rPr>
          <w:i/>
          <w:color w:val="342F31"/>
          <w:w w:val="95"/>
          <w:sz w:val="21"/>
        </w:rPr>
        <w:t>on </w:t>
      </w:r>
      <w:r>
        <w:rPr>
          <w:i/>
          <w:color w:val="342F31"/>
          <w:sz w:val="21"/>
        </w:rPr>
        <w:t>the Patient, Doctor, and Society. </w:t>
      </w:r>
      <w:r>
        <w:rPr>
          <w:color w:val="342F31"/>
          <w:sz w:val="20"/>
        </w:rPr>
        <w:t>New York: Plenum  Medical  Book  Co., 1997.  pp.  335- 357.</w:t>
      </w:r>
    </w:p>
    <w:p>
      <w:pPr>
        <w:spacing w:line="302" w:lineRule="auto" w:before="117"/>
        <w:ind w:left="749" w:right="815" w:hanging="286"/>
        <w:jc w:val="both"/>
        <w:rPr>
          <w:sz w:val="20"/>
        </w:rPr>
      </w:pPr>
      <w:r>
        <w:rPr>
          <w:color w:val="342F31"/>
          <w:w w:val="105"/>
          <w:sz w:val="20"/>
        </w:rPr>
        <w:t>Barry, KL., and Blow, F.C. </w:t>
      </w:r>
      <w:r>
        <w:rPr>
          <w:i/>
          <w:color w:val="342F31"/>
          <w:w w:val="105"/>
          <w:sz w:val="21"/>
        </w:rPr>
        <w:t>Basic Health </w:t>
      </w:r>
      <w:r>
        <w:rPr>
          <w:i/>
          <w:color w:val="342F31"/>
          <w:w w:val="105"/>
          <w:sz w:val="21"/>
        </w:rPr>
        <w:t>Promotion</w:t>
      </w:r>
      <w:r>
        <w:rPr>
          <w:i/>
          <w:color w:val="342F31"/>
          <w:spacing w:val="-38"/>
          <w:w w:val="105"/>
          <w:sz w:val="21"/>
        </w:rPr>
        <w:t> </w:t>
      </w:r>
      <w:r>
        <w:rPr>
          <w:i/>
          <w:color w:val="342F31"/>
          <w:w w:val="105"/>
          <w:sz w:val="21"/>
        </w:rPr>
        <w:t>Workbook.</w:t>
      </w:r>
      <w:r>
        <w:rPr>
          <w:i/>
          <w:color w:val="342F31"/>
          <w:spacing w:val="-21"/>
          <w:w w:val="105"/>
          <w:sz w:val="21"/>
        </w:rPr>
        <w:t> </w:t>
      </w:r>
      <w:r>
        <w:rPr>
          <w:color w:val="342F31"/>
          <w:w w:val="105"/>
          <w:sz w:val="20"/>
        </w:rPr>
        <w:t>Ann</w:t>
      </w:r>
      <w:r>
        <w:rPr>
          <w:color w:val="342F31"/>
          <w:spacing w:val="-16"/>
          <w:w w:val="105"/>
          <w:sz w:val="20"/>
        </w:rPr>
        <w:t> </w:t>
      </w:r>
      <w:r>
        <w:rPr>
          <w:color w:val="342F31"/>
          <w:w w:val="105"/>
          <w:sz w:val="20"/>
        </w:rPr>
        <w:t>Arbor,</w:t>
      </w:r>
      <w:r>
        <w:rPr>
          <w:color w:val="342F31"/>
          <w:spacing w:val="-35"/>
          <w:w w:val="105"/>
          <w:sz w:val="20"/>
        </w:rPr>
        <w:t> </w:t>
      </w:r>
      <w:r>
        <w:rPr>
          <w:color w:val="342F31"/>
          <w:w w:val="105"/>
          <w:sz w:val="20"/>
        </w:rPr>
        <w:t>MI: University of Michigan Press,</w:t>
      </w:r>
      <w:r>
        <w:rPr>
          <w:color w:val="342F31"/>
          <w:spacing w:val="-11"/>
          <w:w w:val="105"/>
          <w:sz w:val="20"/>
        </w:rPr>
        <w:t> </w:t>
      </w:r>
      <w:r>
        <w:rPr>
          <w:color w:val="342F31"/>
          <w:w w:val="105"/>
          <w:sz w:val="20"/>
        </w:rPr>
        <w:t>1998.</w:t>
      </w:r>
    </w:p>
    <w:p>
      <w:pPr>
        <w:pStyle w:val="BodyText"/>
        <w:spacing w:line="312" w:lineRule="auto" w:before="92"/>
        <w:ind w:left="752" w:right="942" w:hanging="289"/>
      </w:pPr>
      <w:r>
        <w:rPr/>
        <w:br w:type="column"/>
      </w:r>
      <w:r>
        <w:rPr>
          <w:color w:val="342F31"/>
          <w:w w:val="105"/>
        </w:rPr>
        <w:t>Barth, R.P.; Ramler, M.; and Pietrzak, J. Toward more effective and efficient programs for drug- and AIDS-affected families. In: Barth, R.P.; Pietrzak, J.; and Ramler, M.,</w:t>
      </w:r>
      <w:r>
        <w:rPr>
          <w:color w:val="342F31"/>
          <w:spacing w:val="-9"/>
          <w:w w:val="105"/>
        </w:rPr>
        <w:t> </w:t>
      </w:r>
      <w:r>
        <w:rPr>
          <w:color w:val="342F31"/>
          <w:w w:val="105"/>
        </w:rPr>
        <w:t>eds.</w:t>
      </w:r>
    </w:p>
    <w:p>
      <w:pPr>
        <w:spacing w:line="302" w:lineRule="auto" w:before="0"/>
        <w:ind w:left="748" w:right="1199" w:firstLine="12"/>
        <w:jc w:val="left"/>
        <w:rPr>
          <w:sz w:val="20"/>
        </w:rPr>
      </w:pPr>
      <w:r>
        <w:rPr>
          <w:i/>
          <w:color w:val="342F31"/>
          <w:sz w:val="21"/>
        </w:rPr>
        <w:t>Families Living With Drugs and HIV: </w:t>
      </w:r>
      <w:r>
        <w:rPr>
          <w:i/>
          <w:color w:val="342F31"/>
          <w:sz w:val="21"/>
        </w:rPr>
        <w:t>Intervention and Treatment Strategies. </w:t>
      </w:r>
      <w:r>
        <w:rPr>
          <w:color w:val="342F31"/>
          <w:sz w:val="20"/>
        </w:rPr>
        <w:t>New York: Guilford Press, 1993. pp. 337-353.</w:t>
      </w:r>
    </w:p>
    <w:p>
      <w:pPr>
        <w:spacing w:line="302" w:lineRule="auto" w:before="121"/>
        <w:ind w:left="750" w:right="957" w:hanging="287"/>
        <w:jc w:val="left"/>
        <w:rPr>
          <w:sz w:val="20"/>
        </w:rPr>
      </w:pPr>
      <w:r>
        <w:rPr>
          <w:color w:val="342F31"/>
          <w:sz w:val="20"/>
        </w:rPr>
        <w:t>Bauer, G.P., and Kobos, J.C. </w:t>
      </w:r>
      <w:r>
        <w:rPr>
          <w:i/>
          <w:color w:val="342F31"/>
          <w:sz w:val="21"/>
        </w:rPr>
        <w:t>Brief Therapy: Short­ </w:t>
      </w:r>
      <w:r>
        <w:rPr>
          <w:i/>
          <w:color w:val="342F31"/>
          <w:sz w:val="21"/>
        </w:rPr>
        <w:t>Term Psychodynamic Intervention. </w:t>
      </w:r>
      <w:r>
        <w:rPr>
          <w:color w:val="342F31"/>
          <w:sz w:val="20"/>
        </w:rPr>
        <w:t>Northvale, NJ: Jason Aronson, 1987.</w:t>
      </w:r>
    </w:p>
    <w:p>
      <w:pPr>
        <w:spacing w:line="304" w:lineRule="auto" w:before="121"/>
        <w:ind w:left="752" w:right="957" w:hanging="289"/>
        <w:jc w:val="left"/>
        <w:rPr>
          <w:sz w:val="20"/>
        </w:rPr>
      </w:pPr>
      <w:r>
        <w:rPr>
          <w:color w:val="342F31"/>
          <w:sz w:val="20"/>
        </w:rPr>
        <w:t>Beattie, M. </w:t>
      </w:r>
      <w:r>
        <w:rPr>
          <w:i/>
          <w:color w:val="342F31"/>
          <w:sz w:val="21"/>
        </w:rPr>
        <w:t>Co-Dependent No More. </w:t>
      </w:r>
      <w:r>
        <w:rPr>
          <w:color w:val="342F31"/>
          <w:sz w:val="20"/>
        </w:rPr>
        <w:t>Center City, MN: Hazelden, 1987.</w:t>
      </w:r>
    </w:p>
    <w:p>
      <w:pPr>
        <w:spacing w:line="302" w:lineRule="auto" w:before="122"/>
        <w:ind w:left="754" w:right="957" w:hanging="291"/>
        <w:jc w:val="left"/>
        <w:rPr>
          <w:sz w:val="20"/>
        </w:rPr>
      </w:pPr>
      <w:r>
        <w:rPr>
          <w:color w:val="342F31"/>
          <w:sz w:val="20"/>
        </w:rPr>
        <w:t>Beck, AT. </w:t>
      </w:r>
      <w:r>
        <w:rPr>
          <w:i/>
          <w:color w:val="342F31"/>
          <w:sz w:val="21"/>
        </w:rPr>
        <w:t>Cognitive Therapy and the Emotional </w:t>
      </w:r>
      <w:r>
        <w:rPr>
          <w:i/>
          <w:color w:val="342F31"/>
          <w:w w:val="105"/>
          <w:sz w:val="21"/>
        </w:rPr>
        <w:t>Disorders. </w:t>
      </w:r>
      <w:r>
        <w:rPr>
          <w:color w:val="342F31"/>
          <w:w w:val="105"/>
          <w:sz w:val="20"/>
        </w:rPr>
        <w:t>New York: International Universities Press, 1976.</w:t>
      </w:r>
    </w:p>
    <w:p>
      <w:pPr>
        <w:spacing w:line="300" w:lineRule="auto" w:before="125"/>
        <w:ind w:left="752" w:right="870" w:hanging="289"/>
        <w:jc w:val="left"/>
        <w:rPr>
          <w:sz w:val="20"/>
        </w:rPr>
      </w:pPr>
      <w:r>
        <w:rPr>
          <w:color w:val="342F31"/>
          <w:w w:val="105"/>
          <w:sz w:val="20"/>
        </w:rPr>
        <w:t>Beck, AT., and Freeman, A </w:t>
      </w:r>
      <w:r>
        <w:rPr>
          <w:i/>
          <w:color w:val="342F31"/>
          <w:w w:val="105"/>
          <w:sz w:val="21"/>
        </w:rPr>
        <w:t>Cognitive Therapy of </w:t>
      </w:r>
      <w:r>
        <w:rPr>
          <w:i/>
          <w:color w:val="342F31"/>
          <w:w w:val="105"/>
          <w:sz w:val="21"/>
        </w:rPr>
        <w:t>Personality Disorders. </w:t>
      </w:r>
      <w:r>
        <w:rPr>
          <w:color w:val="342F31"/>
          <w:w w:val="105"/>
          <w:sz w:val="20"/>
        </w:rPr>
        <w:t>New York: Guilford Press, 1990.</w:t>
      </w:r>
    </w:p>
    <w:p>
      <w:pPr>
        <w:pStyle w:val="BodyText"/>
        <w:spacing w:line="312" w:lineRule="auto" w:before="137"/>
        <w:ind w:left="752" w:right="870" w:hanging="289"/>
      </w:pPr>
      <w:r>
        <w:rPr>
          <w:color w:val="342F31"/>
          <w:w w:val="110"/>
        </w:rPr>
        <w:t>Beck, AT., and Wright, F.D. Cocaine abuse. In: Freeman, A, and Dattilio, F., eds.</w:t>
      </w:r>
    </w:p>
    <w:p>
      <w:pPr>
        <w:pStyle w:val="Heading7"/>
        <w:spacing w:line="240" w:lineRule="exact"/>
        <w:ind w:left="751"/>
        <w:rPr>
          <w:i/>
        </w:rPr>
      </w:pPr>
      <w:r>
        <w:rPr>
          <w:i/>
          <w:color w:val="342F31"/>
        </w:rPr>
        <w:t>Comprehensive Casebook of Cognitive Therapy.</w:t>
      </w:r>
    </w:p>
    <w:p>
      <w:pPr>
        <w:pStyle w:val="BodyText"/>
        <w:spacing w:before="66"/>
        <w:ind w:left="758"/>
      </w:pPr>
      <w:r>
        <w:rPr>
          <w:color w:val="342F31"/>
          <w:w w:val="105"/>
        </w:rPr>
        <w:t>New York: Plenum Press, 1992.  pp. </w:t>
      </w:r>
      <w:r>
        <w:rPr>
          <w:color w:val="342F31"/>
          <w:spacing w:val="1"/>
          <w:w w:val="105"/>
        </w:rPr>
        <w:t> </w:t>
      </w:r>
      <w:r>
        <w:rPr>
          <w:color w:val="342F31"/>
          <w:w w:val="105"/>
        </w:rPr>
        <w:t>185-192.</w:t>
      </w:r>
    </w:p>
    <w:p>
      <w:pPr>
        <w:pStyle w:val="BodyText"/>
        <w:spacing w:before="188"/>
        <w:ind w:left="463"/>
      </w:pPr>
      <w:r>
        <w:rPr>
          <w:color w:val="342F31"/>
          <w:w w:val="110"/>
        </w:rPr>
        <w:t>Beck,</w:t>
      </w:r>
      <w:r>
        <w:rPr>
          <w:color w:val="342F31"/>
          <w:spacing w:val="-16"/>
          <w:w w:val="110"/>
        </w:rPr>
        <w:t> </w:t>
      </w:r>
      <w:r>
        <w:rPr>
          <w:color w:val="342F31"/>
          <w:w w:val="110"/>
        </w:rPr>
        <w:t>AT.;</w:t>
      </w:r>
      <w:r>
        <w:rPr>
          <w:color w:val="342F31"/>
          <w:spacing w:val="-22"/>
          <w:w w:val="110"/>
        </w:rPr>
        <w:t> </w:t>
      </w:r>
      <w:r>
        <w:rPr>
          <w:color w:val="342F31"/>
          <w:w w:val="110"/>
        </w:rPr>
        <w:t>Wright,</w:t>
      </w:r>
      <w:r>
        <w:rPr>
          <w:color w:val="342F31"/>
          <w:spacing w:val="-14"/>
          <w:w w:val="110"/>
        </w:rPr>
        <w:t> </w:t>
      </w:r>
      <w:r>
        <w:rPr>
          <w:color w:val="342F31"/>
          <w:spacing w:val="-6"/>
          <w:w w:val="110"/>
        </w:rPr>
        <w:t>F.D</w:t>
      </w:r>
      <w:r>
        <w:rPr>
          <w:color w:val="5D5B5B"/>
          <w:spacing w:val="-6"/>
          <w:w w:val="110"/>
        </w:rPr>
        <w:t>.</w:t>
      </w:r>
      <w:r>
        <w:rPr>
          <w:color w:val="342F31"/>
          <w:spacing w:val="-6"/>
          <w:w w:val="110"/>
        </w:rPr>
        <w:t>;</w:t>
      </w:r>
      <w:r>
        <w:rPr>
          <w:color w:val="342F31"/>
          <w:spacing w:val="-15"/>
          <w:w w:val="110"/>
        </w:rPr>
        <w:t> </w:t>
      </w:r>
      <w:r>
        <w:rPr>
          <w:color w:val="342F31"/>
          <w:w w:val="110"/>
        </w:rPr>
        <w:t>Newman</w:t>
      </w:r>
      <w:r>
        <w:rPr>
          <w:color w:val="342F31"/>
          <w:spacing w:val="-14"/>
          <w:w w:val="110"/>
        </w:rPr>
        <w:t> </w:t>
      </w:r>
      <w:r>
        <w:rPr>
          <w:color w:val="342F31"/>
          <w:w w:val="110"/>
        </w:rPr>
        <w:t>L.;</w:t>
      </w:r>
      <w:r>
        <w:rPr>
          <w:color w:val="342F31"/>
          <w:spacing w:val="-25"/>
          <w:w w:val="110"/>
        </w:rPr>
        <w:t> </w:t>
      </w:r>
      <w:r>
        <w:rPr>
          <w:color w:val="342F31"/>
          <w:w w:val="110"/>
        </w:rPr>
        <w:t>and</w:t>
      </w:r>
      <w:r>
        <w:rPr>
          <w:color w:val="342F31"/>
          <w:spacing w:val="18"/>
          <w:w w:val="110"/>
        </w:rPr>
        <w:t> </w:t>
      </w:r>
      <w:r>
        <w:rPr>
          <w:color w:val="342F31"/>
          <w:w w:val="110"/>
        </w:rPr>
        <w:t>Liese,</w:t>
      </w:r>
    </w:p>
    <w:p>
      <w:pPr>
        <w:spacing w:line="304" w:lineRule="auto" w:before="64"/>
        <w:ind w:left="748" w:right="910" w:firstLine="3"/>
        <w:jc w:val="left"/>
        <w:rPr>
          <w:sz w:val="20"/>
        </w:rPr>
      </w:pPr>
      <w:r>
        <w:rPr>
          <w:color w:val="342F31"/>
          <w:sz w:val="20"/>
        </w:rPr>
        <w:t>B. </w:t>
      </w:r>
      <w:r>
        <w:rPr>
          <w:i/>
          <w:color w:val="342F31"/>
          <w:sz w:val="21"/>
        </w:rPr>
        <w:t>Cognitive Therapy of Substance Abuse. </w:t>
      </w:r>
      <w:r>
        <w:rPr>
          <w:color w:val="342F31"/>
          <w:sz w:val="20"/>
        </w:rPr>
        <w:t>New York: Guilford Press, 1993.</w:t>
      </w:r>
    </w:p>
    <w:p>
      <w:pPr>
        <w:spacing w:before="122"/>
        <w:ind w:left="463" w:right="0" w:firstLine="0"/>
        <w:jc w:val="left"/>
        <w:rPr>
          <w:i/>
          <w:sz w:val="21"/>
        </w:rPr>
      </w:pPr>
      <w:r>
        <w:rPr>
          <w:color w:val="342F31"/>
          <w:sz w:val="20"/>
        </w:rPr>
        <w:t>Beck, J.S. </w:t>
      </w:r>
      <w:r>
        <w:rPr>
          <w:i/>
          <w:color w:val="342F31"/>
          <w:sz w:val="21"/>
        </w:rPr>
        <w:t>Cognitive Therapy: Basics and Beyond.</w:t>
      </w:r>
    </w:p>
    <w:p>
      <w:pPr>
        <w:pStyle w:val="BodyText"/>
        <w:spacing w:before="66"/>
        <w:ind w:left="758"/>
      </w:pPr>
      <w:r>
        <w:rPr>
          <w:color w:val="342F31"/>
          <w:w w:val="110"/>
        </w:rPr>
        <w:t>New York: Guilford Press, 1995.</w:t>
      </w:r>
    </w:p>
    <w:p>
      <w:pPr>
        <w:spacing w:line="302" w:lineRule="auto" w:before="193"/>
        <w:ind w:left="743" w:right="957" w:hanging="281"/>
        <w:jc w:val="left"/>
        <w:rPr>
          <w:sz w:val="20"/>
        </w:rPr>
      </w:pPr>
      <w:r>
        <w:rPr>
          <w:color w:val="342F31"/>
          <w:sz w:val="20"/>
        </w:rPr>
        <w:t>Beck, J.S., and Liese, B.S. Cognitive therapy. In: Frances, R.J., and Miller, S.I., eds. </w:t>
      </w:r>
      <w:r>
        <w:rPr>
          <w:i/>
          <w:color w:val="342F31"/>
          <w:sz w:val="21"/>
        </w:rPr>
        <w:t>Clinical </w:t>
      </w:r>
      <w:r>
        <w:rPr>
          <w:i/>
          <w:color w:val="342F31"/>
          <w:sz w:val="21"/>
        </w:rPr>
        <w:t>Textbook of Addictive Disorders. </w:t>
      </w:r>
      <w:r>
        <w:rPr>
          <w:color w:val="342F31"/>
          <w:sz w:val="20"/>
        </w:rPr>
        <w:t>New York: Guilford Press, 1998. pp. 547-573.</w:t>
      </w:r>
    </w:p>
    <w:p>
      <w:pPr>
        <w:spacing w:line="309" w:lineRule="auto" w:before="128"/>
        <w:ind w:left="743" w:right="1243" w:hanging="281"/>
        <w:jc w:val="left"/>
        <w:rPr>
          <w:sz w:val="20"/>
        </w:rPr>
      </w:pPr>
      <w:r>
        <w:rPr>
          <w:color w:val="342F31"/>
          <w:w w:val="105"/>
          <w:sz w:val="20"/>
        </w:rPr>
        <w:t>Bekir, P.; McLellan, T.; Childress, AR.; and Gariti, P. Role reversals in families of substance misusers: A transgenerational phenomenon. </w:t>
      </w:r>
      <w:r>
        <w:rPr>
          <w:i/>
          <w:color w:val="342F31"/>
          <w:w w:val="105"/>
          <w:sz w:val="21"/>
        </w:rPr>
        <w:t>International Journal of the </w:t>
      </w:r>
      <w:r>
        <w:rPr>
          <w:i/>
          <w:color w:val="342F31"/>
          <w:w w:val="105"/>
          <w:sz w:val="21"/>
        </w:rPr>
        <w:t>Addictions </w:t>
      </w:r>
      <w:r>
        <w:rPr>
          <w:color w:val="342F31"/>
          <w:w w:val="105"/>
          <w:sz w:val="20"/>
        </w:rPr>
        <w:t>28(7):613-630, 1993.</w:t>
      </w:r>
    </w:p>
    <w:p>
      <w:pPr>
        <w:spacing w:line="302" w:lineRule="auto" w:before="102"/>
        <w:ind w:left="750" w:right="936" w:hanging="287"/>
        <w:jc w:val="both"/>
        <w:rPr>
          <w:sz w:val="20"/>
        </w:rPr>
      </w:pPr>
      <w:r>
        <w:rPr>
          <w:color w:val="342F31"/>
          <w:sz w:val="20"/>
        </w:rPr>
        <w:t>Bepko,</w:t>
      </w:r>
      <w:r>
        <w:rPr>
          <w:color w:val="342F31"/>
          <w:spacing w:val="-13"/>
          <w:sz w:val="20"/>
        </w:rPr>
        <w:t> </w:t>
      </w:r>
      <w:r>
        <w:rPr>
          <w:color w:val="342F31"/>
          <w:sz w:val="20"/>
        </w:rPr>
        <w:t>C.</w:t>
      </w:r>
      <w:r>
        <w:rPr>
          <w:color w:val="342F31"/>
          <w:spacing w:val="15"/>
          <w:sz w:val="20"/>
        </w:rPr>
        <w:t> </w:t>
      </w:r>
      <w:r>
        <w:rPr>
          <w:i/>
          <w:color w:val="342F31"/>
          <w:sz w:val="21"/>
        </w:rPr>
        <w:t>The</w:t>
      </w:r>
      <w:r>
        <w:rPr>
          <w:i/>
          <w:color w:val="342F31"/>
          <w:spacing w:val="-13"/>
          <w:sz w:val="21"/>
        </w:rPr>
        <w:t> </w:t>
      </w:r>
      <w:r>
        <w:rPr>
          <w:i/>
          <w:color w:val="342F31"/>
          <w:sz w:val="21"/>
        </w:rPr>
        <w:t>Responsibility</w:t>
      </w:r>
      <w:r>
        <w:rPr>
          <w:i/>
          <w:color w:val="342F31"/>
          <w:spacing w:val="-20"/>
          <w:sz w:val="21"/>
        </w:rPr>
        <w:t> </w:t>
      </w:r>
      <w:r>
        <w:rPr>
          <w:i/>
          <w:color w:val="342F31"/>
          <w:sz w:val="21"/>
        </w:rPr>
        <w:t>Trap:</w:t>
      </w:r>
      <w:r>
        <w:rPr>
          <w:i/>
          <w:color w:val="342F31"/>
          <w:spacing w:val="-17"/>
          <w:sz w:val="21"/>
        </w:rPr>
        <w:t> </w:t>
      </w:r>
      <w:r>
        <w:rPr>
          <w:i/>
          <w:color w:val="342F31"/>
          <w:sz w:val="21"/>
        </w:rPr>
        <w:t>A</w:t>
      </w:r>
      <w:r>
        <w:rPr>
          <w:i/>
          <w:color w:val="342F31"/>
          <w:spacing w:val="1"/>
          <w:sz w:val="21"/>
        </w:rPr>
        <w:t> </w:t>
      </w:r>
      <w:r>
        <w:rPr>
          <w:i/>
          <w:color w:val="342F31"/>
          <w:sz w:val="21"/>
        </w:rPr>
        <w:t>Blueprint for </w:t>
      </w:r>
      <w:r>
        <w:rPr>
          <w:i/>
          <w:color w:val="342F31"/>
          <w:sz w:val="21"/>
        </w:rPr>
        <w:t>Treating the Alcoholic Family. </w:t>
      </w:r>
      <w:r>
        <w:rPr>
          <w:color w:val="342F31"/>
          <w:sz w:val="20"/>
        </w:rPr>
        <w:t>New York: Free Press,</w:t>
      </w:r>
      <w:r>
        <w:rPr>
          <w:color w:val="342F31"/>
          <w:spacing w:val="-14"/>
          <w:sz w:val="20"/>
        </w:rPr>
        <w:t> </w:t>
      </w:r>
      <w:r>
        <w:rPr>
          <w:color w:val="342F31"/>
          <w:sz w:val="20"/>
        </w:rPr>
        <w:t>1985.</w:t>
      </w:r>
    </w:p>
    <w:p>
      <w:pPr>
        <w:spacing w:after="0" w:line="302" w:lineRule="auto"/>
        <w:jc w:val="both"/>
        <w:rPr>
          <w:sz w:val="20"/>
        </w:rPr>
        <w:sectPr>
          <w:type w:val="continuous"/>
          <w:pgSz w:w="12240" w:h="15840"/>
          <w:pgMar w:top="1100" w:bottom="0" w:left="980" w:right="560"/>
          <w:cols w:num="2" w:equalWidth="0">
            <w:col w:w="4816" w:space="232"/>
            <w:col w:w="5652"/>
          </w:cols>
        </w:sectPr>
      </w:pPr>
    </w:p>
    <w:p>
      <w:pPr>
        <w:pStyle w:val="BodyText"/>
      </w:pPr>
    </w:p>
    <w:p>
      <w:pPr>
        <w:pStyle w:val="BodyText"/>
        <w:spacing w:before="1"/>
        <w:rPr>
          <w:sz w:val="19"/>
        </w:rPr>
      </w:pPr>
    </w:p>
    <w:p>
      <w:pPr>
        <w:spacing w:after="0"/>
        <w:rPr>
          <w:sz w:val="19"/>
        </w:rPr>
        <w:sectPr>
          <w:pgSz w:w="12240" w:h="15840"/>
          <w:pgMar w:header="721" w:footer="738" w:top="940" w:bottom="920" w:left="980" w:right="560"/>
        </w:sectPr>
      </w:pPr>
    </w:p>
    <w:p>
      <w:pPr>
        <w:spacing w:line="304" w:lineRule="auto" w:before="92"/>
        <w:ind w:left="745" w:right="33" w:hanging="283"/>
        <w:jc w:val="left"/>
        <w:rPr>
          <w:sz w:val="20"/>
        </w:rPr>
      </w:pPr>
      <w:r>
        <w:rPr>
          <w:color w:val="332F31"/>
          <w:w w:val="105"/>
          <w:sz w:val="20"/>
        </w:rPr>
        <w:t>Berg, I.K. Solution-focused brief therapy with substance abusers. In: Washton, AM., ed. </w:t>
      </w:r>
      <w:r>
        <w:rPr>
          <w:i/>
          <w:color w:val="332F31"/>
          <w:w w:val="105"/>
          <w:sz w:val="21"/>
        </w:rPr>
        <w:t>Psychotherapy and Substance Abuse: A </w:t>
      </w:r>
      <w:r>
        <w:rPr>
          <w:i/>
          <w:color w:val="332F31"/>
          <w:sz w:val="21"/>
        </w:rPr>
        <w:t>Practitioner's Handbook. </w:t>
      </w:r>
      <w:r>
        <w:rPr>
          <w:color w:val="332F31"/>
          <w:sz w:val="20"/>
        </w:rPr>
        <w:t>New York: Guilford </w:t>
      </w:r>
      <w:r>
        <w:rPr>
          <w:color w:val="332F31"/>
          <w:w w:val="105"/>
          <w:sz w:val="20"/>
        </w:rPr>
        <w:t>Press, 1995. pp. 223-242.</w:t>
      </w:r>
    </w:p>
    <w:p>
      <w:pPr>
        <w:spacing w:line="304" w:lineRule="auto" w:before="120"/>
        <w:ind w:left="732" w:right="33" w:hanging="269"/>
        <w:jc w:val="left"/>
        <w:rPr>
          <w:sz w:val="20"/>
        </w:rPr>
      </w:pPr>
      <w:r>
        <w:rPr>
          <w:color w:val="332F31"/>
          <w:sz w:val="20"/>
        </w:rPr>
        <w:t>Berg, I.K., and Miller, S.D. </w:t>
      </w:r>
      <w:r>
        <w:rPr>
          <w:i/>
          <w:color w:val="332F31"/>
          <w:sz w:val="21"/>
        </w:rPr>
        <w:t>Working With the </w:t>
      </w:r>
      <w:r>
        <w:rPr>
          <w:i/>
          <w:color w:val="332F31"/>
          <w:sz w:val="21"/>
        </w:rPr>
        <w:t>Problem Drinker. </w:t>
      </w:r>
      <w:r>
        <w:rPr>
          <w:color w:val="332F31"/>
          <w:sz w:val="20"/>
        </w:rPr>
        <w:t>New York: W.W. Norton, 1992.</w:t>
      </w:r>
    </w:p>
    <w:p>
      <w:pPr>
        <w:spacing w:line="304" w:lineRule="auto" w:before="128"/>
        <w:ind w:left="732" w:right="33" w:hanging="269"/>
        <w:jc w:val="left"/>
        <w:rPr>
          <w:sz w:val="20"/>
        </w:rPr>
      </w:pPr>
      <w:r>
        <w:rPr>
          <w:color w:val="332F31"/>
          <w:w w:val="105"/>
          <w:sz w:val="20"/>
        </w:rPr>
        <w:t>Berg, I.K., and Reuss, N. Solution-focused brief therapy: Treating substance abuse. </w:t>
      </w:r>
      <w:r>
        <w:rPr>
          <w:i/>
          <w:color w:val="332F31"/>
          <w:w w:val="105"/>
          <w:sz w:val="21"/>
        </w:rPr>
        <w:t>Current </w:t>
      </w:r>
      <w:r>
        <w:rPr>
          <w:i/>
          <w:color w:val="332F31"/>
          <w:sz w:val="21"/>
        </w:rPr>
        <w:t>Thinking</w:t>
      </w:r>
      <w:r>
        <w:rPr>
          <w:i/>
          <w:color w:val="332F31"/>
          <w:spacing w:val="-20"/>
          <w:sz w:val="21"/>
        </w:rPr>
        <w:t> </w:t>
      </w:r>
      <w:r>
        <w:rPr>
          <w:i/>
          <w:color w:val="332F31"/>
          <w:sz w:val="21"/>
        </w:rPr>
        <w:t>and</w:t>
      </w:r>
      <w:r>
        <w:rPr>
          <w:i/>
          <w:color w:val="332F31"/>
          <w:spacing w:val="-13"/>
          <w:sz w:val="21"/>
        </w:rPr>
        <w:t> </w:t>
      </w:r>
      <w:r>
        <w:rPr>
          <w:i/>
          <w:color w:val="332F31"/>
          <w:sz w:val="21"/>
        </w:rPr>
        <w:t>Research</w:t>
      </w:r>
      <w:r>
        <w:rPr>
          <w:i/>
          <w:color w:val="332F31"/>
          <w:spacing w:val="-23"/>
          <w:sz w:val="21"/>
        </w:rPr>
        <w:t> </w:t>
      </w:r>
      <w:r>
        <w:rPr>
          <w:i/>
          <w:color w:val="332F31"/>
          <w:sz w:val="21"/>
        </w:rPr>
        <w:t>in</w:t>
      </w:r>
      <w:r>
        <w:rPr>
          <w:i/>
          <w:color w:val="332F31"/>
          <w:spacing w:val="-19"/>
          <w:sz w:val="21"/>
        </w:rPr>
        <w:t> </w:t>
      </w:r>
      <w:r>
        <w:rPr>
          <w:i/>
          <w:color w:val="332F31"/>
          <w:sz w:val="21"/>
        </w:rPr>
        <w:t>Brief</w:t>
      </w:r>
      <w:r>
        <w:rPr>
          <w:i/>
          <w:color w:val="332F31"/>
          <w:spacing w:val="-21"/>
          <w:sz w:val="21"/>
        </w:rPr>
        <w:t> </w:t>
      </w:r>
      <w:r>
        <w:rPr>
          <w:i/>
          <w:color w:val="332F31"/>
          <w:sz w:val="21"/>
        </w:rPr>
        <w:t>Therapy</w:t>
      </w:r>
      <w:r>
        <w:rPr>
          <w:i/>
          <w:color w:val="332F31"/>
          <w:spacing w:val="9"/>
          <w:sz w:val="21"/>
        </w:rPr>
        <w:t> </w:t>
      </w:r>
      <w:r>
        <w:rPr>
          <w:color w:val="332F31"/>
          <w:sz w:val="20"/>
        </w:rPr>
        <w:t>2:57-83, </w:t>
      </w:r>
      <w:r>
        <w:rPr>
          <w:color w:val="332F31"/>
          <w:w w:val="105"/>
          <w:sz w:val="20"/>
        </w:rPr>
        <w:t>1998.</w:t>
      </w:r>
    </w:p>
    <w:p>
      <w:pPr>
        <w:spacing w:line="309" w:lineRule="auto" w:before="115"/>
        <w:ind w:left="747" w:right="268" w:hanging="285"/>
        <w:jc w:val="left"/>
        <w:rPr>
          <w:sz w:val="20"/>
        </w:rPr>
      </w:pPr>
      <w:r>
        <w:rPr>
          <w:color w:val="332F31"/>
          <w:w w:val="105"/>
          <w:sz w:val="20"/>
        </w:rPr>
        <w:t>Bernstein, S., ed. </w:t>
      </w:r>
      <w:r>
        <w:rPr>
          <w:i/>
          <w:color w:val="332F31"/>
          <w:w w:val="105"/>
          <w:sz w:val="21"/>
        </w:rPr>
        <w:t>Explorations in Group Work. </w:t>
      </w:r>
      <w:r>
        <w:rPr>
          <w:color w:val="332F31"/>
          <w:w w:val="105"/>
          <w:sz w:val="20"/>
        </w:rPr>
        <w:t>Boston: Boston University School of Social Work, 1965.</w:t>
      </w:r>
    </w:p>
    <w:p>
      <w:pPr>
        <w:pStyle w:val="BodyText"/>
        <w:spacing w:line="307" w:lineRule="auto" w:before="128"/>
        <w:ind w:left="749" w:right="33" w:hanging="286"/>
      </w:pPr>
      <w:r>
        <w:rPr>
          <w:color w:val="332F31"/>
          <w:w w:val="105"/>
        </w:rPr>
        <w:t>Bien, T.H.; Miller, W.R.; and Tonigan, J.S. Brief interventions for alcohol problems: A review. </w:t>
      </w:r>
      <w:r>
        <w:rPr>
          <w:i/>
          <w:color w:val="332F31"/>
          <w:w w:val="105"/>
          <w:sz w:val="21"/>
        </w:rPr>
        <w:t>Addiction </w:t>
      </w:r>
      <w:r>
        <w:rPr>
          <w:color w:val="332F31"/>
          <w:w w:val="105"/>
        </w:rPr>
        <w:t>88:315-336, 1993.</w:t>
      </w:r>
    </w:p>
    <w:p>
      <w:pPr>
        <w:spacing w:line="307" w:lineRule="auto" w:before="121"/>
        <w:ind w:left="741" w:right="53" w:hanging="279"/>
        <w:jc w:val="left"/>
        <w:rPr>
          <w:sz w:val="20"/>
        </w:rPr>
      </w:pPr>
      <w:r>
        <w:rPr>
          <w:color w:val="332F31"/>
          <w:w w:val="105"/>
          <w:sz w:val="20"/>
        </w:rPr>
        <w:t>Bigelow, G.E.; Stitzer, M.L.; and Liebson, I.A. The role of behavioral contingency management in drug abuse treatment. In: Grabowski, J.; Stitzer, M.L.; and Henningfeld, </w:t>
      </w:r>
      <w:r>
        <w:rPr>
          <w:color w:val="332F31"/>
          <w:sz w:val="20"/>
        </w:rPr>
        <w:t>J.E., eds. </w:t>
      </w:r>
      <w:r>
        <w:rPr>
          <w:i/>
          <w:color w:val="332F31"/>
          <w:sz w:val="21"/>
        </w:rPr>
        <w:t>Behavioral Intervention Techniques in </w:t>
      </w:r>
      <w:r>
        <w:rPr>
          <w:i/>
          <w:color w:val="332F31"/>
          <w:w w:val="105"/>
          <w:sz w:val="21"/>
        </w:rPr>
        <w:t>Drug Abuse Treatment. </w:t>
      </w:r>
      <w:r>
        <w:rPr>
          <w:color w:val="332F31"/>
          <w:w w:val="105"/>
          <w:sz w:val="20"/>
        </w:rPr>
        <w:t>NIDA Research Monograph Series, Number 46. HHS</w:t>
      </w:r>
      <w:r>
        <w:rPr>
          <w:color w:val="332F31"/>
          <w:spacing w:val="34"/>
          <w:w w:val="105"/>
          <w:sz w:val="20"/>
        </w:rPr>
        <w:t> </w:t>
      </w:r>
      <w:r>
        <w:rPr>
          <w:color w:val="332F31"/>
          <w:w w:val="105"/>
          <w:sz w:val="20"/>
        </w:rPr>
        <w:t>Pub.</w:t>
      </w:r>
    </w:p>
    <w:p>
      <w:pPr>
        <w:pStyle w:val="BodyText"/>
        <w:spacing w:line="316" w:lineRule="auto" w:before="10"/>
        <w:ind w:left="750" w:right="33" w:firstLine="7"/>
      </w:pPr>
      <w:r>
        <w:rPr>
          <w:color w:val="332F31"/>
          <w:w w:val="105"/>
        </w:rPr>
        <w:t>No. (ADM) 84-1282. Rockville, MD: National Institute on Drug Abuse, 1984. pp. 36-52.</w:t>
      </w:r>
    </w:p>
    <w:p>
      <w:pPr>
        <w:spacing w:line="307" w:lineRule="auto" w:before="118"/>
        <w:ind w:left="748" w:right="33" w:hanging="285"/>
        <w:jc w:val="left"/>
        <w:rPr>
          <w:sz w:val="20"/>
        </w:rPr>
      </w:pPr>
      <w:r>
        <w:rPr>
          <w:color w:val="332F31"/>
          <w:w w:val="105"/>
          <w:sz w:val="20"/>
        </w:rPr>
        <w:t>Binder, J.L., and Strupp, H.H. The Vanderbilt approach to time-limited dynamic psychotherapy. In: Crits-Christoph, P., and Barber, J.P., eds. </w:t>
      </w:r>
      <w:r>
        <w:rPr>
          <w:i/>
          <w:color w:val="332F31"/>
          <w:w w:val="105"/>
          <w:sz w:val="21"/>
        </w:rPr>
        <w:t>Handbook of Short-Term </w:t>
      </w:r>
      <w:r>
        <w:rPr>
          <w:i/>
          <w:color w:val="332F31"/>
          <w:w w:val="105"/>
          <w:sz w:val="21"/>
        </w:rPr>
        <w:t>Dynamic Psychotherapy. </w:t>
      </w:r>
      <w:r>
        <w:rPr>
          <w:color w:val="332F31"/>
          <w:w w:val="105"/>
          <w:sz w:val="20"/>
        </w:rPr>
        <w:t>New York: Basic Books, 1991. pp. 137-165.</w:t>
      </w:r>
    </w:p>
    <w:p>
      <w:pPr>
        <w:spacing w:line="295" w:lineRule="auto" w:before="118"/>
        <w:ind w:left="760" w:right="490" w:hanging="297"/>
        <w:jc w:val="left"/>
        <w:rPr>
          <w:sz w:val="20"/>
        </w:rPr>
      </w:pPr>
      <w:r>
        <w:rPr>
          <w:color w:val="332F31"/>
          <w:sz w:val="20"/>
        </w:rPr>
        <w:t>Bion, W.R. </w:t>
      </w:r>
      <w:r>
        <w:rPr>
          <w:i/>
          <w:color w:val="332F31"/>
          <w:sz w:val="21"/>
        </w:rPr>
        <w:t>Experiences in Groups, and Other </w:t>
      </w:r>
      <w:r>
        <w:rPr>
          <w:i/>
          <w:color w:val="332F31"/>
          <w:sz w:val="21"/>
        </w:rPr>
        <w:t>Papers. </w:t>
      </w:r>
      <w:r>
        <w:rPr>
          <w:color w:val="332F31"/>
          <w:sz w:val="20"/>
        </w:rPr>
        <w:t>New York: Basic Books, 1961.</w:t>
      </w:r>
    </w:p>
    <w:p>
      <w:pPr>
        <w:spacing w:line="304" w:lineRule="auto" w:before="136"/>
        <w:ind w:left="749" w:right="33" w:hanging="286"/>
        <w:jc w:val="left"/>
        <w:rPr>
          <w:sz w:val="20"/>
        </w:rPr>
      </w:pPr>
      <w:r>
        <w:rPr>
          <w:color w:val="332F31"/>
          <w:w w:val="105"/>
          <w:sz w:val="20"/>
        </w:rPr>
        <w:t>Birchler, G.R., and Webb, L.J. Discriminating interaction behaviors in happy and unhappy marriages. </w:t>
      </w:r>
      <w:r>
        <w:rPr>
          <w:i/>
          <w:color w:val="332F31"/>
          <w:w w:val="105"/>
          <w:sz w:val="21"/>
        </w:rPr>
        <w:t>Journal of Consulting and Clinical </w:t>
      </w:r>
      <w:r>
        <w:rPr>
          <w:i/>
          <w:color w:val="332F31"/>
          <w:w w:val="105"/>
          <w:sz w:val="21"/>
        </w:rPr>
        <w:t>Psychology </w:t>
      </w:r>
      <w:r>
        <w:rPr>
          <w:color w:val="332F31"/>
          <w:w w:val="105"/>
          <w:sz w:val="20"/>
        </w:rPr>
        <w:t>45:494-495, 1977.</w:t>
      </w:r>
    </w:p>
    <w:p>
      <w:pPr>
        <w:pStyle w:val="BodyText"/>
        <w:spacing w:line="304" w:lineRule="auto" w:before="92"/>
        <w:ind w:left="745" w:right="870" w:hanging="283"/>
      </w:pPr>
      <w:r>
        <w:rPr/>
        <w:br w:type="column"/>
      </w:r>
      <w:r>
        <w:rPr>
          <w:color w:val="332F31"/>
          <w:w w:val="105"/>
        </w:rPr>
        <w:t>Birke, S.A.; Edelmann, R.J.; and Davis, P.E. An analysis of the abstinence violation effect in a sample of illicit drug users. </w:t>
      </w:r>
      <w:r>
        <w:rPr>
          <w:i/>
          <w:color w:val="332F31"/>
          <w:w w:val="105"/>
          <w:sz w:val="21"/>
        </w:rPr>
        <w:t>British Journal of </w:t>
      </w:r>
      <w:r>
        <w:rPr>
          <w:i/>
          <w:color w:val="332F31"/>
          <w:w w:val="105"/>
          <w:sz w:val="21"/>
        </w:rPr>
        <w:t>Addiction </w:t>
      </w:r>
      <w:r>
        <w:rPr>
          <w:color w:val="332F31"/>
          <w:w w:val="105"/>
        </w:rPr>
        <w:t>85(10):1299-1307, 1990.</w:t>
      </w:r>
    </w:p>
    <w:p>
      <w:pPr>
        <w:pStyle w:val="BodyText"/>
        <w:spacing w:before="124"/>
        <w:ind w:left="463"/>
      </w:pPr>
      <w:r>
        <w:rPr>
          <w:color w:val="332F31"/>
          <w:w w:val="105"/>
        </w:rPr>
        <w:t>Blaine, J.D., and Julius, D.A., eds.</w:t>
      </w:r>
    </w:p>
    <w:p>
      <w:pPr>
        <w:pStyle w:val="BodyText"/>
        <w:spacing w:line="312" w:lineRule="auto" w:before="63"/>
        <w:ind w:left="752" w:right="957" w:firstLine="8"/>
      </w:pPr>
      <w:r>
        <w:rPr>
          <w:i/>
          <w:color w:val="332F31"/>
          <w:sz w:val="21"/>
        </w:rPr>
        <w:t>Psychodynamics of Drug Dependence. </w:t>
      </w:r>
      <w:r>
        <w:rPr>
          <w:color w:val="332F31"/>
        </w:rPr>
        <w:t>NIDA </w:t>
      </w:r>
      <w:r>
        <w:rPr>
          <w:color w:val="332F31"/>
          <w:w w:val="105"/>
        </w:rPr>
        <w:t>Research Monograph Series, Number 12. DHEW Pub. No. (ADM) 77-470. Rockville, MD: National Institute on Drug Abuse, Division of Research, 1977.</w:t>
      </w:r>
    </w:p>
    <w:p>
      <w:pPr>
        <w:pStyle w:val="BodyText"/>
        <w:spacing w:line="314" w:lineRule="auto" w:before="119"/>
        <w:ind w:left="738" w:right="894" w:hanging="275"/>
      </w:pPr>
      <w:r>
        <w:rPr>
          <w:color w:val="332F31"/>
          <w:w w:val="110"/>
        </w:rPr>
        <w:t>Blatt, S.J.; Quinlan, D.M.; Pilkonis, P.A.; and Shea, M.T. Impact of perfectionism and need for approval on the brief treatment of depression: The National Institute of Mental Health Treatment of Depression Collaborative Research Program</w:t>
      </w:r>
      <w:r>
        <w:rPr>
          <w:color w:val="332F31"/>
          <w:spacing w:val="9"/>
          <w:w w:val="110"/>
        </w:rPr>
        <w:t> </w:t>
      </w:r>
      <w:r>
        <w:rPr>
          <w:color w:val="332F31"/>
          <w:w w:val="110"/>
        </w:rPr>
        <w:t>revisited.</w:t>
      </w:r>
    </w:p>
    <w:p>
      <w:pPr>
        <w:pStyle w:val="Heading7"/>
        <w:spacing w:line="231" w:lineRule="exact"/>
        <w:ind w:left="757"/>
        <w:rPr>
          <w:i/>
        </w:rPr>
      </w:pPr>
      <w:r>
        <w:rPr>
          <w:i/>
          <w:color w:val="332F31"/>
          <w:w w:val="95"/>
        </w:rPr>
        <w:t>Journal</w:t>
      </w:r>
      <w:r>
        <w:rPr>
          <w:i/>
          <w:color w:val="332F31"/>
          <w:spacing w:val="-8"/>
          <w:w w:val="95"/>
        </w:rPr>
        <w:t> </w:t>
      </w:r>
      <w:r>
        <w:rPr>
          <w:i/>
          <w:color w:val="332F31"/>
          <w:w w:val="95"/>
        </w:rPr>
        <w:t>of</w:t>
      </w:r>
      <w:r>
        <w:rPr>
          <w:i/>
          <w:color w:val="332F31"/>
          <w:spacing w:val="-17"/>
          <w:w w:val="95"/>
        </w:rPr>
        <w:t> </w:t>
      </w:r>
      <w:r>
        <w:rPr>
          <w:i/>
          <w:color w:val="332F31"/>
          <w:w w:val="95"/>
        </w:rPr>
        <w:t>Consulting</w:t>
      </w:r>
      <w:r>
        <w:rPr>
          <w:i/>
          <w:color w:val="332F31"/>
          <w:spacing w:val="-9"/>
          <w:w w:val="95"/>
        </w:rPr>
        <w:t> </w:t>
      </w:r>
      <w:r>
        <w:rPr>
          <w:i/>
          <w:color w:val="332F31"/>
          <w:w w:val="95"/>
        </w:rPr>
        <w:t>and</w:t>
      </w:r>
      <w:r>
        <w:rPr>
          <w:i/>
          <w:color w:val="332F31"/>
          <w:spacing w:val="-12"/>
          <w:w w:val="95"/>
        </w:rPr>
        <w:t> </w:t>
      </w:r>
      <w:r>
        <w:rPr>
          <w:i/>
          <w:color w:val="332F31"/>
          <w:w w:val="95"/>
        </w:rPr>
        <w:t>Clinical</w:t>
      </w:r>
      <w:r>
        <w:rPr>
          <w:i/>
          <w:color w:val="332F31"/>
          <w:spacing w:val="-2"/>
          <w:w w:val="95"/>
        </w:rPr>
        <w:t> </w:t>
      </w:r>
      <w:r>
        <w:rPr>
          <w:i/>
          <w:color w:val="332F31"/>
          <w:w w:val="95"/>
        </w:rPr>
        <w:t>Psychology</w:t>
      </w:r>
    </w:p>
    <w:p>
      <w:pPr>
        <w:pStyle w:val="BodyText"/>
        <w:spacing w:before="61"/>
        <w:ind w:left="746"/>
      </w:pPr>
      <w:r>
        <w:rPr>
          <w:color w:val="332F31"/>
          <w:w w:val="105"/>
        </w:rPr>
        <w:t>63(1):125-132, 1995.</w:t>
      </w:r>
    </w:p>
    <w:p>
      <w:pPr>
        <w:spacing w:line="304" w:lineRule="auto" w:before="184"/>
        <w:ind w:left="753" w:right="1016" w:hanging="291"/>
        <w:jc w:val="both"/>
        <w:rPr>
          <w:sz w:val="20"/>
        </w:rPr>
      </w:pPr>
      <w:r>
        <w:rPr>
          <w:color w:val="332F31"/>
          <w:sz w:val="20"/>
        </w:rPr>
        <w:t>Blewett, D.B. </w:t>
      </w:r>
      <w:r>
        <w:rPr>
          <w:i/>
          <w:color w:val="332F31"/>
          <w:sz w:val="21"/>
        </w:rPr>
        <w:t>The Frontiers of Being. </w:t>
      </w:r>
      <w:r>
        <w:rPr>
          <w:color w:val="332F31"/>
          <w:sz w:val="20"/>
        </w:rPr>
        <w:t>New York: Award, 1969.</w:t>
      </w:r>
    </w:p>
    <w:p>
      <w:pPr>
        <w:spacing w:line="302" w:lineRule="auto" w:before="122"/>
        <w:ind w:left="751" w:right="941" w:hanging="288"/>
        <w:jc w:val="both"/>
        <w:rPr>
          <w:sz w:val="20"/>
        </w:rPr>
      </w:pPr>
      <w:r>
        <w:rPr>
          <w:color w:val="332F31"/>
          <w:sz w:val="20"/>
        </w:rPr>
        <w:t>Bloom,</w:t>
      </w:r>
      <w:r>
        <w:rPr>
          <w:color w:val="332F31"/>
          <w:spacing w:val="-25"/>
          <w:sz w:val="20"/>
        </w:rPr>
        <w:t> </w:t>
      </w:r>
      <w:r>
        <w:rPr>
          <w:color w:val="332F31"/>
          <w:sz w:val="20"/>
        </w:rPr>
        <w:t>B.L.</w:t>
      </w:r>
      <w:r>
        <w:rPr>
          <w:color w:val="332F31"/>
          <w:spacing w:val="1"/>
          <w:sz w:val="20"/>
        </w:rPr>
        <w:t> </w:t>
      </w:r>
      <w:r>
        <w:rPr>
          <w:i/>
          <w:color w:val="332F31"/>
          <w:sz w:val="21"/>
        </w:rPr>
        <w:t>Planned</w:t>
      </w:r>
      <w:r>
        <w:rPr>
          <w:i/>
          <w:color w:val="332F31"/>
          <w:spacing w:val="-13"/>
          <w:sz w:val="21"/>
        </w:rPr>
        <w:t> </w:t>
      </w:r>
      <w:r>
        <w:rPr>
          <w:i/>
          <w:color w:val="332F31"/>
          <w:sz w:val="21"/>
        </w:rPr>
        <w:t>Short-Term</w:t>
      </w:r>
      <w:r>
        <w:rPr>
          <w:i/>
          <w:color w:val="332F31"/>
          <w:spacing w:val="-15"/>
          <w:sz w:val="21"/>
        </w:rPr>
        <w:t> </w:t>
      </w:r>
      <w:r>
        <w:rPr>
          <w:i/>
          <w:color w:val="332F31"/>
          <w:sz w:val="21"/>
        </w:rPr>
        <w:t>Psychotherapy:</w:t>
      </w:r>
      <w:r>
        <w:rPr>
          <w:i/>
          <w:color w:val="332F31"/>
          <w:spacing w:val="-36"/>
          <w:sz w:val="21"/>
        </w:rPr>
        <w:t> </w:t>
      </w:r>
      <w:r>
        <w:rPr>
          <w:i/>
          <w:color w:val="332F31"/>
          <w:sz w:val="21"/>
        </w:rPr>
        <w:t>A </w:t>
      </w:r>
      <w:r>
        <w:rPr>
          <w:i/>
          <w:color w:val="332F31"/>
          <w:sz w:val="21"/>
        </w:rPr>
        <w:t>Clinical Handbook, </w:t>
      </w:r>
      <w:r>
        <w:rPr>
          <w:color w:val="332F31"/>
          <w:sz w:val="20"/>
        </w:rPr>
        <w:t>2nd ed. Boston: Allyn and Bacon,</w:t>
      </w:r>
      <w:r>
        <w:rPr>
          <w:color w:val="332F31"/>
          <w:spacing w:val="-9"/>
          <w:sz w:val="20"/>
        </w:rPr>
        <w:t> </w:t>
      </w:r>
      <w:r>
        <w:rPr>
          <w:color w:val="332F31"/>
          <w:sz w:val="20"/>
        </w:rPr>
        <w:t>1997.</w:t>
      </w:r>
    </w:p>
    <w:p>
      <w:pPr>
        <w:spacing w:line="302" w:lineRule="auto" w:before="125"/>
        <w:ind w:left="750" w:right="957" w:hanging="288"/>
        <w:jc w:val="left"/>
        <w:rPr>
          <w:sz w:val="20"/>
        </w:rPr>
      </w:pPr>
      <w:r>
        <w:rPr>
          <w:color w:val="332F31"/>
          <w:sz w:val="20"/>
        </w:rPr>
        <w:t>Bohart, AC., and Todd, J. </w:t>
      </w:r>
      <w:r>
        <w:rPr>
          <w:i/>
          <w:color w:val="332F31"/>
          <w:sz w:val="21"/>
        </w:rPr>
        <w:t>Foundations of Clinical </w:t>
      </w:r>
      <w:r>
        <w:rPr>
          <w:i/>
          <w:color w:val="332F31"/>
          <w:sz w:val="21"/>
        </w:rPr>
        <w:t>and Counseling Psychology. </w:t>
      </w:r>
      <w:r>
        <w:rPr>
          <w:color w:val="332F31"/>
          <w:sz w:val="20"/>
        </w:rPr>
        <w:t>New  York: Harper </w:t>
      </w:r>
      <w:r>
        <w:rPr>
          <w:color w:val="332F31"/>
          <w:sz w:val="19"/>
        </w:rPr>
        <w:t>&amp; </w:t>
      </w:r>
      <w:r>
        <w:rPr>
          <w:color w:val="332F31"/>
          <w:sz w:val="20"/>
        </w:rPr>
        <w:t>Row,</w:t>
      </w:r>
      <w:r>
        <w:rPr>
          <w:color w:val="332F31"/>
          <w:spacing w:val="-5"/>
          <w:sz w:val="20"/>
        </w:rPr>
        <w:t> </w:t>
      </w:r>
      <w:r>
        <w:rPr>
          <w:color w:val="332F31"/>
          <w:sz w:val="20"/>
        </w:rPr>
        <w:t>1988.</w:t>
      </w:r>
    </w:p>
    <w:p>
      <w:pPr>
        <w:spacing w:line="309" w:lineRule="auto" w:before="121"/>
        <w:ind w:left="732" w:right="957" w:hanging="269"/>
        <w:jc w:val="left"/>
        <w:rPr>
          <w:sz w:val="20"/>
        </w:rPr>
      </w:pPr>
      <w:r>
        <w:rPr>
          <w:color w:val="332F31"/>
          <w:sz w:val="20"/>
        </w:rPr>
        <w:t>Boorstein, S., ed. </w:t>
      </w:r>
      <w:r>
        <w:rPr>
          <w:i/>
          <w:color w:val="332F31"/>
          <w:sz w:val="21"/>
        </w:rPr>
        <w:t>Transpersonal Psychotherapy. </w:t>
      </w:r>
      <w:r>
        <w:rPr>
          <w:color w:val="332F31"/>
          <w:w w:val="105"/>
          <w:sz w:val="20"/>
        </w:rPr>
        <w:t>Palo Alto, CA: Science and Behavior Books, 1980.</w:t>
      </w:r>
    </w:p>
    <w:p>
      <w:pPr>
        <w:spacing w:line="302" w:lineRule="auto" w:before="114"/>
        <w:ind w:left="732" w:right="870" w:hanging="269"/>
        <w:jc w:val="left"/>
        <w:rPr>
          <w:sz w:val="20"/>
        </w:rPr>
      </w:pPr>
      <w:r>
        <w:rPr>
          <w:color w:val="332F31"/>
          <w:w w:val="105"/>
          <w:sz w:val="20"/>
        </w:rPr>
        <w:t>Boszormenyi-Nagy, I., and Spark, G. </w:t>
      </w:r>
      <w:r>
        <w:rPr>
          <w:i/>
          <w:color w:val="332F31"/>
          <w:w w:val="105"/>
          <w:sz w:val="21"/>
        </w:rPr>
        <w:t>Invisible </w:t>
      </w:r>
      <w:r>
        <w:rPr>
          <w:i/>
          <w:color w:val="332F31"/>
          <w:w w:val="95"/>
          <w:sz w:val="21"/>
        </w:rPr>
        <w:t>Loyalties: Reciprocity in Intergenerational</w:t>
      </w:r>
      <w:r>
        <w:rPr>
          <w:i/>
          <w:color w:val="332F31"/>
          <w:spacing w:val="-38"/>
          <w:w w:val="95"/>
          <w:sz w:val="21"/>
        </w:rPr>
        <w:t> </w:t>
      </w:r>
      <w:r>
        <w:rPr>
          <w:i/>
          <w:color w:val="332F31"/>
          <w:w w:val="95"/>
          <w:sz w:val="21"/>
        </w:rPr>
        <w:t>Family </w:t>
      </w:r>
      <w:r>
        <w:rPr>
          <w:i/>
          <w:color w:val="332F31"/>
          <w:w w:val="105"/>
          <w:sz w:val="21"/>
        </w:rPr>
        <w:t>Therapy. </w:t>
      </w:r>
      <w:r>
        <w:rPr>
          <w:color w:val="332F31"/>
          <w:w w:val="105"/>
          <w:sz w:val="20"/>
        </w:rPr>
        <w:t>Hagerstown, MD: Harper </w:t>
      </w:r>
      <w:r>
        <w:rPr>
          <w:color w:val="332F31"/>
          <w:w w:val="105"/>
          <w:sz w:val="19"/>
        </w:rPr>
        <w:t>&amp; </w:t>
      </w:r>
      <w:r>
        <w:rPr>
          <w:color w:val="332F31"/>
          <w:w w:val="105"/>
          <w:sz w:val="20"/>
        </w:rPr>
        <w:t>Row, 1973.</w:t>
      </w:r>
    </w:p>
    <w:p>
      <w:pPr>
        <w:spacing w:line="304" w:lineRule="auto" w:before="133"/>
        <w:ind w:left="743" w:right="989" w:hanging="280"/>
        <w:jc w:val="left"/>
        <w:rPr>
          <w:sz w:val="20"/>
        </w:rPr>
      </w:pPr>
      <w:r>
        <w:rPr>
          <w:color w:val="332F31"/>
          <w:w w:val="105"/>
          <w:sz w:val="20"/>
        </w:rPr>
        <w:t>Bowen, M. Alcoholism as viewed  through family systems theory and  family psychology.</w:t>
      </w:r>
      <w:r>
        <w:rPr>
          <w:color w:val="332F31"/>
          <w:spacing w:val="4"/>
          <w:w w:val="105"/>
          <w:sz w:val="20"/>
        </w:rPr>
        <w:t> </w:t>
      </w:r>
      <w:r>
        <w:rPr>
          <w:i/>
          <w:color w:val="332F31"/>
          <w:w w:val="105"/>
          <w:sz w:val="21"/>
        </w:rPr>
        <w:t>Annals</w:t>
      </w:r>
      <w:r>
        <w:rPr>
          <w:i/>
          <w:color w:val="332F31"/>
          <w:spacing w:val="-24"/>
          <w:w w:val="105"/>
          <w:sz w:val="21"/>
        </w:rPr>
        <w:t> </w:t>
      </w:r>
      <w:r>
        <w:rPr>
          <w:i/>
          <w:color w:val="332F31"/>
          <w:w w:val="105"/>
          <w:sz w:val="21"/>
        </w:rPr>
        <w:t>of</w:t>
      </w:r>
      <w:r>
        <w:rPr>
          <w:i/>
          <w:color w:val="332F31"/>
          <w:spacing w:val="-25"/>
          <w:w w:val="105"/>
          <w:sz w:val="21"/>
        </w:rPr>
        <w:t> </w:t>
      </w:r>
      <w:r>
        <w:rPr>
          <w:i/>
          <w:color w:val="332F31"/>
          <w:w w:val="105"/>
          <w:sz w:val="21"/>
        </w:rPr>
        <w:t>the</w:t>
      </w:r>
      <w:r>
        <w:rPr>
          <w:i/>
          <w:color w:val="332F31"/>
          <w:spacing w:val="-26"/>
          <w:w w:val="105"/>
          <w:sz w:val="21"/>
        </w:rPr>
        <w:t> </w:t>
      </w:r>
      <w:r>
        <w:rPr>
          <w:i/>
          <w:color w:val="332F31"/>
          <w:w w:val="105"/>
          <w:sz w:val="21"/>
        </w:rPr>
        <w:t>New</w:t>
      </w:r>
      <w:r>
        <w:rPr>
          <w:i/>
          <w:color w:val="332F31"/>
          <w:spacing w:val="-27"/>
          <w:w w:val="105"/>
          <w:sz w:val="21"/>
        </w:rPr>
        <w:t> </w:t>
      </w:r>
      <w:r>
        <w:rPr>
          <w:i/>
          <w:color w:val="332F31"/>
          <w:w w:val="105"/>
          <w:sz w:val="21"/>
        </w:rPr>
        <w:t>York</w:t>
      </w:r>
      <w:r>
        <w:rPr>
          <w:i/>
          <w:color w:val="332F31"/>
          <w:spacing w:val="-19"/>
          <w:w w:val="105"/>
          <w:sz w:val="21"/>
        </w:rPr>
        <w:t> </w:t>
      </w:r>
      <w:r>
        <w:rPr>
          <w:i/>
          <w:color w:val="332F31"/>
          <w:w w:val="105"/>
          <w:sz w:val="21"/>
        </w:rPr>
        <w:t>Academy </w:t>
      </w:r>
      <w:r>
        <w:rPr>
          <w:i/>
          <w:color w:val="332F31"/>
          <w:w w:val="105"/>
          <w:sz w:val="21"/>
        </w:rPr>
        <w:t>of Sciences </w:t>
      </w:r>
      <w:r>
        <w:rPr>
          <w:color w:val="332F31"/>
          <w:w w:val="105"/>
          <w:sz w:val="20"/>
        </w:rPr>
        <w:t>233:115-122,</w:t>
      </w:r>
      <w:r>
        <w:rPr>
          <w:color w:val="332F31"/>
          <w:spacing w:val="-21"/>
          <w:w w:val="105"/>
          <w:sz w:val="20"/>
        </w:rPr>
        <w:t> </w:t>
      </w:r>
      <w:r>
        <w:rPr>
          <w:color w:val="332F31"/>
          <w:w w:val="105"/>
          <w:sz w:val="20"/>
        </w:rPr>
        <w:t>1974.</w:t>
      </w:r>
    </w:p>
    <w:p>
      <w:pPr>
        <w:spacing w:after="0" w:line="304" w:lineRule="auto"/>
        <w:jc w:val="left"/>
        <w:rPr>
          <w:sz w:val="20"/>
        </w:rPr>
        <w:sectPr>
          <w:type w:val="continuous"/>
          <w:pgSz w:w="12240" w:h="15840"/>
          <w:pgMar w:top="1100" w:bottom="0" w:left="980" w:right="560"/>
          <w:cols w:num="2" w:equalWidth="0">
            <w:col w:w="4822" w:space="226"/>
            <w:col w:w="5652"/>
          </w:cols>
        </w:sectPr>
      </w:pPr>
    </w:p>
    <w:p>
      <w:pPr>
        <w:pStyle w:val="BodyText"/>
      </w:pPr>
    </w:p>
    <w:p>
      <w:pPr>
        <w:pStyle w:val="BodyText"/>
        <w:spacing w:before="3"/>
        <w:rPr>
          <w:sz w:val="18"/>
        </w:rPr>
      </w:pPr>
    </w:p>
    <w:p>
      <w:pPr>
        <w:spacing w:after="0"/>
        <w:rPr>
          <w:sz w:val="18"/>
        </w:rPr>
        <w:sectPr>
          <w:pgSz w:w="12240" w:h="15840"/>
          <w:pgMar w:header="721" w:footer="729" w:top="940" w:bottom="920" w:left="980" w:right="560"/>
        </w:sectPr>
      </w:pPr>
    </w:p>
    <w:p>
      <w:pPr>
        <w:spacing w:before="92"/>
        <w:ind w:left="463" w:right="0" w:firstLine="0"/>
        <w:jc w:val="left"/>
        <w:rPr>
          <w:i/>
          <w:sz w:val="21"/>
        </w:rPr>
      </w:pPr>
      <w:r>
        <w:rPr>
          <w:color w:val="342F31"/>
          <w:sz w:val="20"/>
        </w:rPr>
        <w:t>Bowen, M. </w:t>
      </w:r>
      <w:r>
        <w:rPr>
          <w:i/>
          <w:color w:val="342F31"/>
          <w:sz w:val="21"/>
        </w:rPr>
        <w:t>Family Therapy in Clinical Practice.</w:t>
      </w:r>
    </w:p>
    <w:p>
      <w:pPr>
        <w:pStyle w:val="BodyText"/>
        <w:spacing w:before="71"/>
        <w:ind w:left="758"/>
      </w:pPr>
      <w:r>
        <w:rPr>
          <w:color w:val="342F31"/>
          <w:w w:val="105"/>
        </w:rPr>
        <w:t>New York: Jason Aronson, 1978.</w:t>
      </w:r>
    </w:p>
    <w:p>
      <w:pPr>
        <w:spacing w:line="304" w:lineRule="auto" w:before="178"/>
        <w:ind w:left="752" w:right="542" w:hanging="289"/>
        <w:jc w:val="left"/>
        <w:rPr>
          <w:sz w:val="20"/>
        </w:rPr>
      </w:pPr>
      <w:r>
        <w:rPr>
          <w:color w:val="342F31"/>
          <w:sz w:val="20"/>
        </w:rPr>
        <w:t>Bowlby, J. </w:t>
      </w:r>
      <w:r>
        <w:rPr>
          <w:i/>
          <w:color w:val="342F31"/>
          <w:sz w:val="21"/>
        </w:rPr>
        <w:t>Attachment and Loss. </w:t>
      </w:r>
      <w:r>
        <w:rPr>
          <w:color w:val="342F31"/>
          <w:sz w:val="20"/>
        </w:rPr>
        <w:t>New York: Basic Books, 1969.</w:t>
      </w:r>
    </w:p>
    <w:p>
      <w:pPr>
        <w:spacing w:line="307" w:lineRule="auto" w:before="132"/>
        <w:ind w:left="743" w:right="0" w:hanging="281"/>
        <w:jc w:val="left"/>
        <w:rPr>
          <w:sz w:val="20"/>
        </w:rPr>
      </w:pPr>
      <w:r>
        <w:rPr>
          <w:color w:val="342F31"/>
          <w:w w:val="105"/>
          <w:sz w:val="20"/>
        </w:rPr>
        <w:t>Bradley, B.P.; Gossop, M.; Brewin, C.R.; Phillips, G.; and Green, </w:t>
      </w:r>
      <w:r>
        <w:rPr>
          <w:color w:val="342F31"/>
          <w:w w:val="105"/>
          <w:sz w:val="19"/>
        </w:rPr>
        <w:t>L. </w:t>
      </w:r>
      <w:r>
        <w:rPr>
          <w:color w:val="342F31"/>
          <w:w w:val="105"/>
          <w:sz w:val="20"/>
        </w:rPr>
        <w:t>Attributions and relapse in opiate addicts. </w:t>
      </w:r>
      <w:r>
        <w:rPr>
          <w:i/>
          <w:color w:val="342F31"/>
          <w:w w:val="105"/>
          <w:sz w:val="21"/>
        </w:rPr>
        <w:t>Journal of Consulting and </w:t>
      </w:r>
      <w:r>
        <w:rPr>
          <w:i/>
          <w:color w:val="342F31"/>
          <w:w w:val="105"/>
          <w:sz w:val="21"/>
        </w:rPr>
        <w:t>Clinical Psychology </w:t>
      </w:r>
      <w:r>
        <w:rPr>
          <w:color w:val="342F31"/>
          <w:w w:val="105"/>
          <w:sz w:val="20"/>
        </w:rPr>
        <w:t>60(3):470-472, 1992.</w:t>
      </w:r>
    </w:p>
    <w:p>
      <w:pPr>
        <w:spacing w:line="295" w:lineRule="auto" w:before="105"/>
        <w:ind w:left="756" w:right="542" w:hanging="293"/>
        <w:jc w:val="left"/>
        <w:rPr>
          <w:sz w:val="20"/>
        </w:rPr>
      </w:pPr>
      <w:r>
        <w:rPr>
          <w:color w:val="342F31"/>
          <w:sz w:val="20"/>
        </w:rPr>
        <w:t>Brill, </w:t>
      </w:r>
      <w:r>
        <w:rPr>
          <w:color w:val="342F31"/>
          <w:sz w:val="19"/>
        </w:rPr>
        <w:t>L. </w:t>
      </w:r>
      <w:r>
        <w:rPr>
          <w:i/>
          <w:color w:val="342F31"/>
          <w:sz w:val="21"/>
        </w:rPr>
        <w:t>The Clinical Treatment of Substance </w:t>
      </w:r>
      <w:r>
        <w:rPr>
          <w:i/>
          <w:color w:val="342F31"/>
          <w:sz w:val="21"/>
        </w:rPr>
        <w:t>Abusers. </w:t>
      </w:r>
      <w:r>
        <w:rPr>
          <w:color w:val="342F31"/>
          <w:sz w:val="20"/>
        </w:rPr>
        <w:t>New York: Free Press, 1981.</w:t>
      </w:r>
    </w:p>
    <w:p>
      <w:pPr>
        <w:pStyle w:val="BodyText"/>
        <w:spacing w:line="309" w:lineRule="auto" w:before="136"/>
        <w:ind w:left="732" w:right="56" w:hanging="269"/>
      </w:pPr>
      <w:r>
        <w:rPr>
          <w:color w:val="342F31"/>
          <w:w w:val="105"/>
        </w:rPr>
        <w:t>Brooks, C.S.; Zuckerman, B.; Bamforth, A.; Cole, J.; and Kaplan-Sano££, M. Clinical issues related to substance-involved  mothers and their infants. </w:t>
      </w:r>
      <w:r>
        <w:rPr>
          <w:i/>
          <w:color w:val="342F31"/>
          <w:w w:val="105"/>
          <w:sz w:val="21"/>
        </w:rPr>
        <w:t>Infant Mental Health Journal </w:t>
      </w:r>
      <w:r>
        <w:rPr>
          <w:color w:val="342F31"/>
          <w:w w:val="105"/>
        </w:rPr>
        <w:t>15(2):202-217,</w:t>
      </w:r>
      <w:r>
        <w:rPr>
          <w:color w:val="342F31"/>
          <w:spacing w:val="-19"/>
          <w:w w:val="105"/>
        </w:rPr>
        <w:t> </w:t>
      </w:r>
      <w:r>
        <w:rPr>
          <w:color w:val="342F31"/>
          <w:w w:val="105"/>
        </w:rPr>
        <w:t>1994.</w:t>
      </w:r>
    </w:p>
    <w:p>
      <w:pPr>
        <w:pStyle w:val="BodyText"/>
        <w:spacing w:line="307" w:lineRule="auto" w:before="126"/>
        <w:ind w:left="748" w:right="213" w:hanging="285"/>
      </w:pPr>
      <w:r>
        <w:rPr>
          <w:color w:val="342F31"/>
          <w:w w:val="105"/>
        </w:rPr>
        <w:t>Brown, J.M., and Miller, W.R. Impact of motivational interviewing on participation and outcome in residential alcoholism </w:t>
      </w:r>
      <w:r>
        <w:rPr>
          <w:color w:val="342F31"/>
        </w:rPr>
        <w:t>treatment. </w:t>
      </w:r>
      <w:r>
        <w:rPr>
          <w:i/>
          <w:color w:val="342F31"/>
          <w:sz w:val="21"/>
        </w:rPr>
        <w:t>Psychology of Addictive Behaviors </w:t>
      </w:r>
      <w:r>
        <w:rPr>
          <w:color w:val="342F31"/>
          <w:w w:val="105"/>
        </w:rPr>
        <w:t>7:211-218, 1993.</w:t>
      </w:r>
    </w:p>
    <w:p>
      <w:pPr>
        <w:spacing w:line="300" w:lineRule="auto" w:before="133"/>
        <w:ind w:left="748" w:right="213" w:hanging="285"/>
        <w:jc w:val="left"/>
        <w:rPr>
          <w:sz w:val="20"/>
        </w:rPr>
      </w:pPr>
      <w:r>
        <w:rPr>
          <w:color w:val="342F31"/>
          <w:sz w:val="20"/>
        </w:rPr>
        <w:t>Brown, S.A. Drug effect expectancies and addictive behavior change. </w:t>
      </w:r>
      <w:r>
        <w:rPr>
          <w:i/>
          <w:color w:val="342F31"/>
          <w:sz w:val="21"/>
        </w:rPr>
        <w:t>Experimental and </w:t>
      </w:r>
      <w:r>
        <w:rPr>
          <w:i/>
          <w:color w:val="342F31"/>
          <w:sz w:val="21"/>
        </w:rPr>
        <w:t>Clinical Psychopharmacology</w:t>
      </w:r>
      <w:r>
        <w:rPr>
          <w:i/>
          <w:color w:val="342F31"/>
          <w:spacing w:val="1"/>
          <w:sz w:val="21"/>
        </w:rPr>
        <w:t> </w:t>
      </w:r>
      <w:r>
        <w:rPr>
          <w:color w:val="342F31"/>
          <w:sz w:val="20"/>
        </w:rPr>
        <w:t>1(1-4):55-67,</w:t>
      </w:r>
    </w:p>
    <w:p>
      <w:pPr>
        <w:pStyle w:val="BodyText"/>
        <w:spacing w:before="13"/>
        <w:ind w:left="732"/>
      </w:pPr>
      <w:r>
        <w:rPr>
          <w:color w:val="342F31"/>
          <w:w w:val="105"/>
        </w:rPr>
        <w:t>1993.</w:t>
      </w:r>
    </w:p>
    <w:p>
      <w:pPr>
        <w:pStyle w:val="BodyText"/>
        <w:spacing w:line="309" w:lineRule="auto" w:before="188"/>
        <w:ind w:left="732" w:right="102" w:hanging="269"/>
      </w:pPr>
      <w:r>
        <w:rPr>
          <w:color w:val="342F31"/>
          <w:w w:val="105"/>
        </w:rPr>
        <w:t>Brown, S.A.; Carrello, P.D.; Vik, P.W.; and Porter, R.J. Change in alcohol effect and self­ efficacy expectancies during addiction treatment. </w:t>
      </w:r>
      <w:r>
        <w:rPr>
          <w:i/>
          <w:color w:val="342F31"/>
          <w:w w:val="105"/>
          <w:sz w:val="21"/>
        </w:rPr>
        <w:t>Substance Abuse </w:t>
      </w:r>
      <w:r>
        <w:rPr>
          <w:color w:val="342F31"/>
          <w:w w:val="105"/>
        </w:rPr>
        <w:t>19(4):155-167, 1998.</w:t>
      </w:r>
    </w:p>
    <w:p>
      <w:pPr>
        <w:pStyle w:val="BodyText"/>
        <w:spacing w:before="121"/>
        <w:ind w:left="463"/>
      </w:pPr>
      <w:r>
        <w:rPr>
          <w:color w:val="342F31"/>
          <w:w w:val="105"/>
        </w:rPr>
        <w:t>Brown, S.A.; Christiansen, B.A.; and Goldman,</w:t>
      </w:r>
    </w:p>
    <w:p>
      <w:pPr>
        <w:pStyle w:val="BodyText"/>
        <w:spacing w:line="307" w:lineRule="auto" w:before="73"/>
        <w:ind w:left="748" w:right="213" w:firstLine="4"/>
      </w:pPr>
      <w:r>
        <w:rPr>
          <w:color w:val="342F31"/>
          <w:w w:val="105"/>
        </w:rPr>
        <w:t>M.S. Alcohol Expectancy Questionnaire: An instrument for the assessment of adolescent and adult alcohol expectancies. </w:t>
      </w:r>
      <w:r>
        <w:rPr>
          <w:i/>
          <w:color w:val="342F31"/>
          <w:w w:val="105"/>
          <w:sz w:val="21"/>
        </w:rPr>
        <w:t>Journal of </w:t>
      </w:r>
      <w:r>
        <w:rPr>
          <w:i/>
          <w:color w:val="342F31"/>
          <w:w w:val="105"/>
          <w:sz w:val="21"/>
        </w:rPr>
        <w:t>Studies on Alcohol </w:t>
      </w:r>
      <w:r>
        <w:rPr>
          <w:color w:val="342F31"/>
          <w:w w:val="105"/>
        </w:rPr>
        <w:t>48(5):483-491, 1987.</w:t>
      </w:r>
    </w:p>
    <w:p>
      <w:pPr>
        <w:spacing w:line="302" w:lineRule="auto" w:before="105"/>
        <w:ind w:left="752" w:right="102" w:hanging="289"/>
        <w:jc w:val="left"/>
        <w:rPr>
          <w:sz w:val="20"/>
        </w:rPr>
      </w:pPr>
      <w:r>
        <w:rPr>
          <w:color w:val="342F31"/>
          <w:w w:val="105"/>
          <w:sz w:val="20"/>
        </w:rPr>
        <w:t>Budman, S.H., and Gurman, A.S. </w:t>
      </w:r>
      <w:r>
        <w:rPr>
          <w:i/>
          <w:color w:val="342F31"/>
          <w:w w:val="105"/>
          <w:sz w:val="21"/>
        </w:rPr>
        <w:t>A Theory and </w:t>
      </w:r>
      <w:r>
        <w:rPr>
          <w:i/>
          <w:color w:val="342F31"/>
          <w:w w:val="105"/>
          <w:sz w:val="21"/>
        </w:rPr>
        <w:t>Practice</w:t>
      </w:r>
      <w:r>
        <w:rPr>
          <w:i/>
          <w:color w:val="342F31"/>
          <w:spacing w:val="-36"/>
          <w:w w:val="105"/>
          <w:sz w:val="21"/>
        </w:rPr>
        <w:t> </w:t>
      </w:r>
      <w:r>
        <w:rPr>
          <w:i/>
          <w:color w:val="342F31"/>
          <w:w w:val="105"/>
          <w:sz w:val="21"/>
        </w:rPr>
        <w:t>of</w:t>
      </w:r>
      <w:r>
        <w:rPr>
          <w:i/>
          <w:color w:val="342F31"/>
          <w:spacing w:val="-28"/>
          <w:w w:val="105"/>
          <w:sz w:val="21"/>
        </w:rPr>
        <w:t> </w:t>
      </w:r>
      <w:r>
        <w:rPr>
          <w:i/>
          <w:color w:val="342F31"/>
          <w:w w:val="105"/>
          <w:sz w:val="21"/>
        </w:rPr>
        <w:t>Brief</w:t>
      </w:r>
      <w:r>
        <w:rPr>
          <w:i/>
          <w:color w:val="342F31"/>
          <w:spacing w:val="-33"/>
          <w:w w:val="105"/>
          <w:sz w:val="21"/>
        </w:rPr>
        <w:t> </w:t>
      </w:r>
      <w:r>
        <w:rPr>
          <w:i/>
          <w:color w:val="342F31"/>
          <w:w w:val="105"/>
          <w:sz w:val="21"/>
        </w:rPr>
        <w:t>Therapy.</w:t>
      </w:r>
      <w:r>
        <w:rPr>
          <w:i/>
          <w:color w:val="342F31"/>
          <w:spacing w:val="-16"/>
          <w:w w:val="105"/>
          <w:sz w:val="21"/>
        </w:rPr>
        <w:t> </w:t>
      </w:r>
      <w:r>
        <w:rPr>
          <w:color w:val="342F31"/>
          <w:w w:val="105"/>
          <w:sz w:val="20"/>
        </w:rPr>
        <w:t>New</w:t>
      </w:r>
      <w:r>
        <w:rPr>
          <w:color w:val="342F31"/>
          <w:spacing w:val="-29"/>
          <w:w w:val="105"/>
          <w:sz w:val="20"/>
        </w:rPr>
        <w:t> </w:t>
      </w:r>
      <w:r>
        <w:rPr>
          <w:color w:val="342F31"/>
          <w:w w:val="105"/>
          <w:sz w:val="20"/>
        </w:rPr>
        <w:t>York:</w:t>
      </w:r>
      <w:r>
        <w:rPr>
          <w:color w:val="342F31"/>
          <w:spacing w:val="-34"/>
          <w:w w:val="105"/>
          <w:sz w:val="20"/>
        </w:rPr>
        <w:t> </w:t>
      </w:r>
      <w:r>
        <w:rPr>
          <w:color w:val="342F31"/>
          <w:w w:val="105"/>
          <w:sz w:val="20"/>
        </w:rPr>
        <w:t>Guilford Press,</w:t>
      </w:r>
      <w:r>
        <w:rPr>
          <w:color w:val="342F31"/>
          <w:spacing w:val="-22"/>
          <w:w w:val="105"/>
          <w:sz w:val="20"/>
        </w:rPr>
        <w:t> </w:t>
      </w:r>
      <w:r>
        <w:rPr>
          <w:color w:val="342F31"/>
          <w:w w:val="105"/>
          <w:sz w:val="20"/>
        </w:rPr>
        <w:t>1988.</w:t>
      </w:r>
    </w:p>
    <w:p>
      <w:pPr>
        <w:spacing w:line="300" w:lineRule="auto" w:before="97"/>
        <w:ind w:left="752" w:right="1014" w:hanging="285"/>
        <w:jc w:val="left"/>
        <w:rPr>
          <w:sz w:val="20"/>
        </w:rPr>
      </w:pPr>
      <w:r>
        <w:rPr/>
        <w:br w:type="column"/>
      </w:r>
      <w:r>
        <w:rPr>
          <w:color w:val="342F31"/>
          <w:sz w:val="20"/>
        </w:rPr>
        <w:t>Budney, A.J., and Higgins, S.T. </w:t>
      </w:r>
      <w:r>
        <w:rPr>
          <w:i/>
          <w:color w:val="342F31"/>
          <w:sz w:val="21"/>
        </w:rPr>
        <w:t>Therapy Manuals </w:t>
      </w:r>
      <w:r>
        <w:rPr>
          <w:i/>
          <w:color w:val="342F31"/>
          <w:sz w:val="21"/>
        </w:rPr>
        <w:t>for Drug Addiction. Manual 2: A Community Reinforcement Approach: Treating Cocaine Addiction. </w:t>
      </w:r>
      <w:r>
        <w:rPr>
          <w:color w:val="342F31"/>
          <w:sz w:val="20"/>
        </w:rPr>
        <w:t>Rockville,  MD:  National  Institute on Drug Abuse,</w:t>
      </w:r>
      <w:r>
        <w:rPr>
          <w:color w:val="342F31"/>
          <w:spacing w:val="6"/>
          <w:sz w:val="20"/>
        </w:rPr>
        <w:t> </w:t>
      </w:r>
      <w:r>
        <w:rPr>
          <w:color w:val="342F31"/>
          <w:sz w:val="20"/>
        </w:rPr>
        <w:t>1998.</w:t>
      </w:r>
    </w:p>
    <w:p>
      <w:pPr>
        <w:spacing w:line="304" w:lineRule="auto" w:before="124"/>
        <w:ind w:left="736" w:right="1014" w:hanging="269"/>
        <w:jc w:val="left"/>
        <w:rPr>
          <w:sz w:val="20"/>
        </w:rPr>
      </w:pPr>
      <w:r>
        <w:rPr>
          <w:color w:val="342F31"/>
          <w:w w:val="105"/>
          <w:sz w:val="20"/>
        </w:rPr>
        <w:t>Burglass, M.E. </w:t>
      </w:r>
      <w:r>
        <w:rPr>
          <w:i/>
          <w:color w:val="342F31"/>
          <w:w w:val="105"/>
          <w:sz w:val="21"/>
        </w:rPr>
        <w:t>Imaginal Education for the </w:t>
      </w:r>
      <w:r>
        <w:rPr>
          <w:i/>
          <w:color w:val="342F31"/>
          <w:w w:val="105"/>
          <w:sz w:val="21"/>
        </w:rPr>
        <w:t>Correctional Counselor. </w:t>
      </w:r>
      <w:r>
        <w:rPr>
          <w:color w:val="342F31"/>
          <w:w w:val="105"/>
          <w:sz w:val="20"/>
        </w:rPr>
        <w:t>Cambridge, MA: Correctional Solutions Foundation Press, 1971.</w:t>
      </w:r>
    </w:p>
    <w:p>
      <w:pPr>
        <w:spacing w:line="300" w:lineRule="auto" w:before="125"/>
        <w:ind w:left="742" w:right="1077" w:hanging="275"/>
        <w:jc w:val="left"/>
        <w:rPr>
          <w:sz w:val="20"/>
        </w:rPr>
      </w:pPr>
      <w:r>
        <w:rPr>
          <w:color w:val="342F31"/>
          <w:sz w:val="20"/>
        </w:rPr>
        <w:t>Burglass, M.E. </w:t>
      </w:r>
      <w:r>
        <w:rPr>
          <w:i/>
          <w:color w:val="342F31"/>
          <w:sz w:val="21"/>
        </w:rPr>
        <w:t>The Thresholds Program. A </w:t>
      </w:r>
      <w:r>
        <w:rPr>
          <w:i/>
          <w:color w:val="342F31"/>
          <w:w w:val="95"/>
          <w:sz w:val="21"/>
        </w:rPr>
        <w:t>Community-Based Intervention in Correctional </w:t>
      </w:r>
      <w:r>
        <w:rPr>
          <w:i/>
          <w:color w:val="342F31"/>
          <w:sz w:val="21"/>
        </w:rPr>
        <w:t>Therapeutics. </w:t>
      </w:r>
      <w:r>
        <w:rPr>
          <w:color w:val="342F31"/>
          <w:sz w:val="20"/>
        </w:rPr>
        <w:t>Cambridge, MA: Correctional Solutions Foundation Press, 1972.</w:t>
      </w:r>
    </w:p>
    <w:p>
      <w:pPr>
        <w:pStyle w:val="BodyText"/>
        <w:spacing w:line="307" w:lineRule="auto" w:before="137"/>
        <w:ind w:left="753" w:right="915" w:hanging="286"/>
      </w:pPr>
      <w:r>
        <w:rPr>
          <w:color w:val="342F31"/>
          <w:w w:val="105"/>
        </w:rPr>
        <w:t>Burglass, M.E.; Bremer, D.H.; and Evans, R.J. The artform process: A clinical technique for the enhancement of affect management in drug-dependent  individuals.    In:  Schecter, A.; Alksne, H.; and Kaufman, E., eds. </w:t>
      </w:r>
      <w:r>
        <w:rPr>
          <w:i/>
          <w:color w:val="342F31"/>
          <w:w w:val="105"/>
          <w:sz w:val="21"/>
        </w:rPr>
        <w:t>Critical </w:t>
      </w:r>
      <w:r>
        <w:rPr>
          <w:i/>
          <w:color w:val="342F31"/>
          <w:w w:val="105"/>
          <w:sz w:val="21"/>
        </w:rPr>
        <w:t>Concerns in the Field of Drug Abuse. </w:t>
      </w:r>
      <w:r>
        <w:rPr>
          <w:color w:val="342F31"/>
          <w:w w:val="105"/>
        </w:rPr>
        <w:t>New York: Marcel Dekker, 1976. pp.</w:t>
      </w:r>
      <w:r>
        <w:rPr>
          <w:color w:val="342F31"/>
          <w:spacing w:val="8"/>
          <w:w w:val="105"/>
        </w:rPr>
        <w:t> </w:t>
      </w:r>
      <w:r>
        <w:rPr>
          <w:color w:val="342F31"/>
          <w:w w:val="105"/>
        </w:rPr>
        <w:t>494-498.</w:t>
      </w:r>
    </w:p>
    <w:p>
      <w:pPr>
        <w:spacing w:line="300" w:lineRule="auto" w:before="121"/>
        <w:ind w:left="749" w:right="1014" w:hanging="282"/>
        <w:jc w:val="left"/>
        <w:rPr>
          <w:i/>
          <w:sz w:val="21"/>
        </w:rPr>
      </w:pPr>
      <w:r>
        <w:rPr>
          <w:color w:val="342F31"/>
          <w:sz w:val="20"/>
        </w:rPr>
        <w:t>Burglass, M.E., and Duffy, M.G. </w:t>
      </w:r>
      <w:r>
        <w:rPr>
          <w:i/>
          <w:color w:val="342F31"/>
          <w:sz w:val="21"/>
        </w:rPr>
        <w:t>Thresholds: A </w:t>
      </w:r>
      <w:r>
        <w:rPr>
          <w:i/>
          <w:color w:val="342F31"/>
          <w:sz w:val="21"/>
        </w:rPr>
        <w:t>Manual for the Correctional Counselor.</w:t>
      </w:r>
    </w:p>
    <w:p>
      <w:pPr>
        <w:pStyle w:val="BodyText"/>
        <w:spacing w:line="312" w:lineRule="auto" w:before="7"/>
        <w:ind w:left="756" w:right="1014"/>
      </w:pPr>
      <w:r>
        <w:rPr>
          <w:color w:val="342F31"/>
          <w:w w:val="110"/>
        </w:rPr>
        <w:t>Cambridge, MA: Correctional Solutions Foundation Press, 1974.</w:t>
      </w:r>
    </w:p>
    <w:p>
      <w:pPr>
        <w:spacing w:line="304" w:lineRule="auto" w:before="113"/>
        <w:ind w:left="757" w:right="1014" w:hanging="290"/>
        <w:jc w:val="left"/>
        <w:rPr>
          <w:sz w:val="20"/>
        </w:rPr>
      </w:pPr>
      <w:r>
        <w:rPr>
          <w:color w:val="342F31"/>
          <w:sz w:val="20"/>
        </w:rPr>
        <w:t>Burns, D.D. </w:t>
      </w:r>
      <w:r>
        <w:rPr>
          <w:i/>
          <w:color w:val="342F31"/>
          <w:sz w:val="21"/>
        </w:rPr>
        <w:t>The Feeling Good Handbook. </w:t>
      </w:r>
      <w:r>
        <w:rPr>
          <w:color w:val="342F31"/>
          <w:sz w:val="20"/>
        </w:rPr>
        <w:t>New York: Plume Book, 1989.</w:t>
      </w:r>
    </w:p>
    <w:p>
      <w:pPr>
        <w:pStyle w:val="BodyText"/>
        <w:spacing w:line="309" w:lineRule="auto" w:before="132"/>
        <w:ind w:left="736" w:right="1014" w:hanging="269"/>
      </w:pPr>
      <w:r>
        <w:rPr>
          <w:color w:val="342F31"/>
          <w:w w:val="105"/>
        </w:rPr>
        <w:t>Butterfield, P.S. and Leclair, S. Cognitive characteristics of bulimic and drug-abusing women. </w:t>
      </w:r>
      <w:r>
        <w:rPr>
          <w:i/>
          <w:color w:val="342F31"/>
          <w:w w:val="105"/>
          <w:sz w:val="21"/>
        </w:rPr>
        <w:t>Addictive Behaviors </w:t>
      </w:r>
      <w:r>
        <w:rPr>
          <w:color w:val="342F31"/>
          <w:w w:val="105"/>
        </w:rPr>
        <w:t>13(2):131-138, 1988.</w:t>
      </w:r>
    </w:p>
    <w:p>
      <w:pPr>
        <w:spacing w:line="304" w:lineRule="auto" w:before="120"/>
        <w:ind w:left="745" w:right="1014" w:hanging="279"/>
        <w:jc w:val="left"/>
        <w:rPr>
          <w:sz w:val="20"/>
        </w:rPr>
      </w:pPr>
      <w:r>
        <w:rPr>
          <w:color w:val="342F31"/>
          <w:w w:val="105"/>
          <w:sz w:val="20"/>
        </w:rPr>
        <w:t>Byington, D.B. Applying relational theory to addiction treatment. In: Straussner, S., and Zelvin,</w:t>
      </w:r>
      <w:r>
        <w:rPr>
          <w:color w:val="342F31"/>
          <w:spacing w:val="-31"/>
          <w:w w:val="105"/>
          <w:sz w:val="20"/>
        </w:rPr>
        <w:t> </w:t>
      </w:r>
      <w:r>
        <w:rPr>
          <w:color w:val="342F31"/>
          <w:w w:val="105"/>
          <w:sz w:val="20"/>
        </w:rPr>
        <w:t>E.,</w:t>
      </w:r>
      <w:r>
        <w:rPr>
          <w:color w:val="342F31"/>
          <w:spacing w:val="-34"/>
          <w:w w:val="105"/>
          <w:sz w:val="20"/>
        </w:rPr>
        <w:t> </w:t>
      </w:r>
      <w:r>
        <w:rPr>
          <w:color w:val="342F31"/>
          <w:w w:val="105"/>
          <w:sz w:val="20"/>
        </w:rPr>
        <w:t>eds.</w:t>
      </w:r>
      <w:r>
        <w:rPr>
          <w:color w:val="342F31"/>
          <w:spacing w:val="-36"/>
          <w:w w:val="105"/>
          <w:sz w:val="20"/>
        </w:rPr>
        <w:t> </w:t>
      </w:r>
      <w:r>
        <w:rPr>
          <w:i/>
          <w:color w:val="342F31"/>
          <w:w w:val="105"/>
          <w:sz w:val="21"/>
        </w:rPr>
        <w:t>Gender</w:t>
      </w:r>
      <w:r>
        <w:rPr>
          <w:i/>
          <w:color w:val="342F31"/>
          <w:spacing w:val="-34"/>
          <w:w w:val="105"/>
          <w:sz w:val="21"/>
        </w:rPr>
        <w:t> </w:t>
      </w:r>
      <w:r>
        <w:rPr>
          <w:i/>
          <w:color w:val="342F31"/>
          <w:w w:val="105"/>
          <w:sz w:val="21"/>
        </w:rPr>
        <w:t>and</w:t>
      </w:r>
      <w:r>
        <w:rPr>
          <w:i/>
          <w:color w:val="342F31"/>
          <w:spacing w:val="-29"/>
          <w:w w:val="105"/>
          <w:sz w:val="21"/>
        </w:rPr>
        <w:t> </w:t>
      </w:r>
      <w:r>
        <w:rPr>
          <w:i/>
          <w:color w:val="342F31"/>
          <w:w w:val="105"/>
          <w:sz w:val="21"/>
        </w:rPr>
        <w:t>Addictions</w:t>
      </w:r>
      <w:r>
        <w:rPr>
          <w:i/>
          <w:color w:val="342F31"/>
          <w:spacing w:val="-32"/>
          <w:w w:val="105"/>
          <w:sz w:val="21"/>
        </w:rPr>
        <w:t> </w:t>
      </w:r>
      <w:r>
        <w:rPr>
          <w:i/>
          <w:color w:val="565254"/>
          <w:w w:val="105"/>
          <w:sz w:val="21"/>
        </w:rPr>
        <w:t>:</w:t>
      </w:r>
      <w:r>
        <w:rPr>
          <w:i/>
          <w:color w:val="565254"/>
          <w:spacing w:val="-42"/>
          <w:w w:val="105"/>
          <w:sz w:val="21"/>
        </w:rPr>
        <w:t> </w:t>
      </w:r>
      <w:r>
        <w:rPr>
          <w:i/>
          <w:color w:val="342F31"/>
          <w:w w:val="105"/>
          <w:sz w:val="21"/>
        </w:rPr>
        <w:t>Men </w:t>
      </w:r>
      <w:r>
        <w:rPr>
          <w:i/>
          <w:color w:val="342F31"/>
          <w:w w:val="105"/>
          <w:sz w:val="21"/>
        </w:rPr>
        <w:t>and Women in Treatment. </w:t>
      </w:r>
      <w:r>
        <w:rPr>
          <w:color w:val="342F31"/>
          <w:w w:val="105"/>
          <w:sz w:val="20"/>
        </w:rPr>
        <w:t>Northvale, NJ: Jason Aronson,</w:t>
      </w:r>
      <w:r>
        <w:rPr>
          <w:color w:val="342F31"/>
          <w:spacing w:val="-5"/>
          <w:w w:val="105"/>
          <w:sz w:val="20"/>
        </w:rPr>
        <w:t> </w:t>
      </w:r>
      <w:r>
        <w:rPr>
          <w:color w:val="342F31"/>
          <w:w w:val="105"/>
          <w:sz w:val="20"/>
        </w:rPr>
        <w:t>1997.</w:t>
      </w:r>
    </w:p>
    <w:p>
      <w:pPr>
        <w:spacing w:line="300" w:lineRule="auto" w:before="120"/>
        <w:ind w:left="764" w:right="915" w:hanging="301"/>
        <w:jc w:val="left"/>
        <w:rPr>
          <w:sz w:val="20"/>
        </w:rPr>
      </w:pPr>
      <w:r>
        <w:rPr>
          <w:color w:val="342F31"/>
          <w:sz w:val="20"/>
        </w:rPr>
        <w:t>Cade, B., and O'Hanlon, W.H.  </w:t>
      </w:r>
      <w:r>
        <w:rPr>
          <w:i/>
          <w:color w:val="342F31"/>
          <w:sz w:val="21"/>
        </w:rPr>
        <w:t>A Brief Guide to </w:t>
      </w:r>
      <w:r>
        <w:rPr>
          <w:i/>
          <w:color w:val="342F31"/>
          <w:sz w:val="21"/>
        </w:rPr>
        <w:t>Brief Therapy. </w:t>
      </w:r>
      <w:r>
        <w:rPr>
          <w:color w:val="342F31"/>
          <w:sz w:val="20"/>
        </w:rPr>
        <w:t>New York: W.W. Norton, 1993.</w:t>
      </w:r>
    </w:p>
    <w:p>
      <w:pPr>
        <w:spacing w:after="0" w:line="300" w:lineRule="auto"/>
        <w:jc w:val="left"/>
        <w:rPr>
          <w:sz w:val="20"/>
        </w:rPr>
        <w:sectPr>
          <w:type w:val="continuous"/>
          <w:pgSz w:w="12240" w:h="15840"/>
          <w:pgMar w:top="1100" w:bottom="0" w:left="980" w:right="560"/>
          <w:cols w:num="2" w:equalWidth="0">
            <w:col w:w="4783" w:space="261"/>
            <w:col w:w="5656"/>
          </w:cols>
        </w:sectPr>
      </w:pPr>
    </w:p>
    <w:p>
      <w:pPr>
        <w:pStyle w:val="BodyText"/>
      </w:pPr>
    </w:p>
    <w:p>
      <w:pPr>
        <w:pStyle w:val="BodyText"/>
        <w:spacing w:before="5"/>
        <w:rPr>
          <w:sz w:val="19"/>
        </w:rPr>
      </w:pPr>
    </w:p>
    <w:p>
      <w:pPr>
        <w:spacing w:after="0"/>
        <w:rPr>
          <w:sz w:val="19"/>
        </w:rPr>
        <w:sectPr>
          <w:pgSz w:w="12240" w:h="15840"/>
          <w:pgMar w:header="721" w:footer="738" w:top="940" w:bottom="920" w:left="980" w:right="560"/>
        </w:sectPr>
      </w:pPr>
    </w:p>
    <w:p>
      <w:pPr>
        <w:spacing w:line="314" w:lineRule="auto" w:before="92"/>
        <w:ind w:left="748" w:right="61" w:hanging="289"/>
        <w:jc w:val="left"/>
        <w:rPr>
          <w:sz w:val="20"/>
        </w:rPr>
      </w:pPr>
      <w:r>
        <w:rPr>
          <w:color w:val="332F31"/>
          <w:w w:val="110"/>
          <w:sz w:val="20"/>
        </w:rPr>
        <w:t>Campbell,</w:t>
      </w:r>
      <w:r>
        <w:rPr>
          <w:color w:val="332F31"/>
          <w:spacing w:val="-25"/>
          <w:w w:val="110"/>
          <w:sz w:val="20"/>
        </w:rPr>
        <w:t> </w:t>
      </w:r>
      <w:r>
        <w:rPr>
          <w:color w:val="332F31"/>
          <w:w w:val="110"/>
          <w:sz w:val="20"/>
        </w:rPr>
        <w:t>J.</w:t>
      </w:r>
      <w:r>
        <w:rPr>
          <w:color w:val="332F31"/>
          <w:spacing w:val="3"/>
          <w:w w:val="110"/>
          <w:sz w:val="20"/>
        </w:rPr>
        <w:t> </w:t>
      </w:r>
      <w:r>
        <w:rPr>
          <w:i/>
          <w:color w:val="332F31"/>
          <w:w w:val="110"/>
          <w:sz w:val="19"/>
        </w:rPr>
        <w:t>The</w:t>
      </w:r>
      <w:r>
        <w:rPr>
          <w:i/>
          <w:color w:val="332F31"/>
          <w:spacing w:val="-19"/>
          <w:w w:val="110"/>
          <w:sz w:val="19"/>
        </w:rPr>
        <w:t> </w:t>
      </w:r>
      <w:r>
        <w:rPr>
          <w:i/>
          <w:color w:val="332F31"/>
          <w:w w:val="110"/>
          <w:sz w:val="19"/>
        </w:rPr>
        <w:t>Hero</w:t>
      </w:r>
      <w:r>
        <w:rPr>
          <w:i/>
          <w:color w:val="332F31"/>
          <w:spacing w:val="-31"/>
          <w:w w:val="110"/>
          <w:sz w:val="19"/>
        </w:rPr>
        <w:t> </w:t>
      </w:r>
      <w:r>
        <w:rPr>
          <w:i/>
          <w:color w:val="332F31"/>
          <w:w w:val="110"/>
          <w:sz w:val="19"/>
        </w:rPr>
        <w:t>With</w:t>
      </w:r>
      <w:r>
        <w:rPr>
          <w:i/>
          <w:color w:val="332F31"/>
          <w:spacing w:val="-28"/>
          <w:w w:val="110"/>
          <w:sz w:val="19"/>
        </w:rPr>
        <w:t> </w:t>
      </w:r>
      <w:r>
        <w:rPr>
          <w:i/>
          <w:color w:val="332F31"/>
          <w:w w:val="110"/>
          <w:sz w:val="19"/>
        </w:rPr>
        <w:t>a</w:t>
      </w:r>
      <w:r>
        <w:rPr>
          <w:i/>
          <w:color w:val="332F31"/>
          <w:spacing w:val="-18"/>
          <w:w w:val="110"/>
          <w:sz w:val="19"/>
        </w:rPr>
        <w:t> </w:t>
      </w:r>
      <w:r>
        <w:rPr>
          <w:i/>
          <w:color w:val="332F31"/>
          <w:w w:val="110"/>
          <w:sz w:val="19"/>
        </w:rPr>
        <w:t>Thousand Faces,</w:t>
      </w:r>
      <w:r>
        <w:rPr>
          <w:i/>
          <w:color w:val="332F31"/>
          <w:spacing w:val="-16"/>
          <w:w w:val="110"/>
          <w:sz w:val="19"/>
        </w:rPr>
        <w:t> </w:t>
      </w:r>
      <w:r>
        <w:rPr>
          <w:color w:val="332F31"/>
          <w:w w:val="110"/>
          <w:sz w:val="20"/>
        </w:rPr>
        <w:t>2nd ed. Princeton, NJ: Princeton University Press,</w:t>
      </w:r>
      <w:r>
        <w:rPr>
          <w:color w:val="332F31"/>
          <w:spacing w:val="-20"/>
          <w:w w:val="110"/>
          <w:sz w:val="20"/>
        </w:rPr>
        <w:t> </w:t>
      </w:r>
      <w:r>
        <w:rPr>
          <w:color w:val="332F31"/>
          <w:w w:val="110"/>
          <w:sz w:val="20"/>
        </w:rPr>
        <w:t>1968.</w:t>
      </w:r>
    </w:p>
    <w:p>
      <w:pPr>
        <w:spacing w:line="314" w:lineRule="auto" w:before="120"/>
        <w:ind w:left="748" w:right="38" w:hanging="290"/>
        <w:jc w:val="left"/>
        <w:rPr>
          <w:sz w:val="20"/>
        </w:rPr>
      </w:pPr>
      <w:r>
        <w:rPr>
          <w:color w:val="332F31"/>
          <w:w w:val="110"/>
          <w:sz w:val="20"/>
        </w:rPr>
        <w:t>Campbell, T. Parental conflicts between divorced spouses: Strategies for intervention. </w:t>
      </w:r>
      <w:r>
        <w:rPr>
          <w:i/>
          <w:color w:val="332F31"/>
          <w:w w:val="105"/>
          <w:sz w:val="19"/>
        </w:rPr>
        <w:t>Journal of Systemic Therapies </w:t>
      </w:r>
      <w:r>
        <w:rPr>
          <w:color w:val="332F31"/>
          <w:w w:val="105"/>
          <w:sz w:val="20"/>
        </w:rPr>
        <w:t>12(4):27-38,</w:t>
      </w:r>
      <w:r>
        <w:rPr>
          <w:color w:val="332F31"/>
          <w:spacing w:val="-29"/>
          <w:w w:val="105"/>
          <w:sz w:val="20"/>
        </w:rPr>
        <w:t> </w:t>
      </w:r>
      <w:r>
        <w:rPr>
          <w:color w:val="332F31"/>
          <w:w w:val="105"/>
          <w:sz w:val="20"/>
        </w:rPr>
        <w:t>1993.</w:t>
      </w:r>
    </w:p>
    <w:p>
      <w:pPr>
        <w:pStyle w:val="BodyText"/>
        <w:spacing w:line="314" w:lineRule="auto" w:before="115"/>
        <w:ind w:left="732" w:right="295" w:hanging="273"/>
      </w:pPr>
      <w:r>
        <w:rPr>
          <w:color w:val="332F31"/>
          <w:w w:val="110"/>
        </w:rPr>
        <w:t>Cappell, H. Alcohol and tension reduction: What's new? In: Gottheil, E.; Druly, KA.; Pashko, S.; and Weinstein, S.P., eds. </w:t>
      </w:r>
      <w:r>
        <w:rPr>
          <w:i/>
          <w:color w:val="332F31"/>
          <w:w w:val="110"/>
          <w:sz w:val="19"/>
        </w:rPr>
        <w:t>Stress </w:t>
      </w:r>
      <w:r>
        <w:rPr>
          <w:i/>
          <w:color w:val="332F31"/>
          <w:w w:val="110"/>
          <w:sz w:val="19"/>
        </w:rPr>
        <w:t>and Addiction. </w:t>
      </w:r>
      <w:r>
        <w:rPr>
          <w:color w:val="332F31"/>
          <w:w w:val="110"/>
        </w:rPr>
        <w:t>New York: Brunner/Mazel, 1987. pp. 237-247.</w:t>
      </w:r>
    </w:p>
    <w:p>
      <w:pPr>
        <w:spacing w:line="312" w:lineRule="auto" w:before="118"/>
        <w:ind w:left="743" w:right="38" w:hanging="285"/>
        <w:jc w:val="left"/>
        <w:rPr>
          <w:sz w:val="20"/>
        </w:rPr>
      </w:pPr>
      <w:r>
        <w:rPr>
          <w:color w:val="332F31"/>
          <w:w w:val="110"/>
          <w:sz w:val="20"/>
        </w:rPr>
        <w:t>Carroll, KM. Integrating psychotherapy and pharmacotherapy in substance abuse treatment.</w:t>
      </w:r>
      <w:r>
        <w:rPr>
          <w:color w:val="332F31"/>
          <w:spacing w:val="10"/>
          <w:w w:val="110"/>
          <w:sz w:val="20"/>
        </w:rPr>
        <w:t> </w:t>
      </w:r>
      <w:r>
        <w:rPr>
          <w:color w:val="332F31"/>
          <w:w w:val="110"/>
          <w:sz w:val="20"/>
        </w:rPr>
        <w:t>In:</w:t>
      </w:r>
      <w:r>
        <w:rPr>
          <w:color w:val="332F31"/>
          <w:spacing w:val="-26"/>
          <w:w w:val="110"/>
          <w:sz w:val="20"/>
        </w:rPr>
        <w:t> </w:t>
      </w:r>
      <w:r>
        <w:rPr>
          <w:color w:val="332F31"/>
          <w:w w:val="110"/>
          <w:sz w:val="20"/>
        </w:rPr>
        <w:t>Rotgers,</w:t>
      </w:r>
      <w:r>
        <w:rPr>
          <w:color w:val="332F31"/>
          <w:spacing w:val="-22"/>
          <w:w w:val="110"/>
          <w:sz w:val="20"/>
        </w:rPr>
        <w:t> </w:t>
      </w:r>
      <w:r>
        <w:rPr>
          <w:color w:val="332F31"/>
          <w:w w:val="110"/>
          <w:sz w:val="20"/>
        </w:rPr>
        <w:t>F.;</w:t>
      </w:r>
      <w:r>
        <w:rPr>
          <w:color w:val="332F31"/>
          <w:spacing w:val="-28"/>
          <w:w w:val="110"/>
          <w:sz w:val="20"/>
        </w:rPr>
        <w:t> </w:t>
      </w:r>
      <w:r>
        <w:rPr>
          <w:color w:val="332F31"/>
          <w:w w:val="110"/>
          <w:sz w:val="20"/>
        </w:rPr>
        <w:t>Keller,</w:t>
      </w:r>
      <w:r>
        <w:rPr>
          <w:color w:val="332F31"/>
          <w:spacing w:val="-21"/>
          <w:w w:val="110"/>
          <w:sz w:val="20"/>
        </w:rPr>
        <w:t> </w:t>
      </w:r>
      <w:r>
        <w:rPr>
          <w:color w:val="332F31"/>
          <w:w w:val="110"/>
          <w:sz w:val="20"/>
        </w:rPr>
        <w:t>D.S.;</w:t>
      </w:r>
      <w:r>
        <w:rPr>
          <w:color w:val="332F31"/>
          <w:spacing w:val="-25"/>
          <w:w w:val="110"/>
          <w:sz w:val="20"/>
        </w:rPr>
        <w:t> </w:t>
      </w:r>
      <w:r>
        <w:rPr>
          <w:color w:val="332F31"/>
          <w:w w:val="110"/>
          <w:sz w:val="20"/>
        </w:rPr>
        <w:t>and Morgenstern, J., eds. </w:t>
      </w:r>
      <w:r>
        <w:rPr>
          <w:i/>
          <w:color w:val="332F31"/>
          <w:w w:val="110"/>
          <w:sz w:val="19"/>
        </w:rPr>
        <w:t>Treating Substance </w:t>
      </w:r>
      <w:r>
        <w:rPr>
          <w:i/>
          <w:color w:val="332F31"/>
          <w:w w:val="110"/>
          <w:sz w:val="19"/>
        </w:rPr>
        <w:t>Abuse: I11eory and Technique. </w:t>
      </w:r>
      <w:r>
        <w:rPr>
          <w:color w:val="332F31"/>
          <w:w w:val="110"/>
          <w:sz w:val="20"/>
        </w:rPr>
        <w:t>New York: Guilford Press,</w:t>
      </w:r>
      <w:r>
        <w:rPr>
          <w:color w:val="332F31"/>
          <w:spacing w:val="-15"/>
          <w:w w:val="110"/>
          <w:sz w:val="20"/>
        </w:rPr>
        <w:t> </w:t>
      </w:r>
      <w:r>
        <w:rPr>
          <w:color w:val="332F31"/>
          <w:w w:val="110"/>
          <w:sz w:val="20"/>
        </w:rPr>
        <w:t>1996a.</w:t>
      </w:r>
    </w:p>
    <w:p>
      <w:pPr>
        <w:spacing w:line="316" w:lineRule="auto" w:before="128"/>
        <w:ind w:left="748" w:right="85" w:hanging="289"/>
        <w:jc w:val="left"/>
        <w:rPr>
          <w:sz w:val="19"/>
        </w:rPr>
      </w:pPr>
      <w:r>
        <w:rPr>
          <w:color w:val="332F31"/>
          <w:w w:val="105"/>
          <w:sz w:val="20"/>
        </w:rPr>
        <w:t>Carroll, KM. Relapse  prevention as a psychosocial treatment: A review  of controlled  clinical trials.  In: Marlatt, G.A., and VandenBos, G.R., eds.  </w:t>
      </w:r>
      <w:r>
        <w:rPr>
          <w:i/>
          <w:color w:val="332F31"/>
          <w:w w:val="105"/>
          <w:sz w:val="19"/>
        </w:rPr>
        <w:t>Addictive </w:t>
      </w:r>
      <w:r>
        <w:rPr>
          <w:i/>
          <w:color w:val="332F31"/>
          <w:w w:val="105"/>
          <w:sz w:val="19"/>
        </w:rPr>
        <w:t>Behaviors:</w:t>
      </w:r>
      <w:r>
        <w:rPr>
          <w:i/>
          <w:color w:val="332F31"/>
          <w:spacing w:val="-9"/>
          <w:w w:val="105"/>
          <w:sz w:val="19"/>
        </w:rPr>
        <w:t> </w:t>
      </w:r>
      <w:r>
        <w:rPr>
          <w:i/>
          <w:color w:val="332F31"/>
          <w:w w:val="105"/>
          <w:sz w:val="19"/>
        </w:rPr>
        <w:t>Readings</w:t>
      </w:r>
      <w:r>
        <w:rPr>
          <w:i/>
          <w:color w:val="332F31"/>
          <w:spacing w:val="-11"/>
          <w:w w:val="105"/>
          <w:sz w:val="19"/>
        </w:rPr>
        <w:t> </w:t>
      </w:r>
      <w:r>
        <w:rPr>
          <w:i/>
          <w:color w:val="332F31"/>
          <w:w w:val="105"/>
          <w:sz w:val="19"/>
        </w:rPr>
        <w:t>on</w:t>
      </w:r>
      <w:r>
        <w:rPr>
          <w:i/>
          <w:color w:val="332F31"/>
          <w:spacing w:val="-9"/>
          <w:w w:val="105"/>
          <w:sz w:val="19"/>
        </w:rPr>
        <w:t> </w:t>
      </w:r>
      <w:r>
        <w:rPr>
          <w:i/>
          <w:color w:val="332F31"/>
          <w:w w:val="105"/>
          <w:sz w:val="19"/>
        </w:rPr>
        <w:t>Etiology,</w:t>
      </w:r>
      <w:r>
        <w:rPr>
          <w:i/>
          <w:color w:val="332F31"/>
          <w:spacing w:val="-9"/>
          <w:w w:val="105"/>
          <w:sz w:val="19"/>
        </w:rPr>
        <w:t> </w:t>
      </w:r>
      <w:r>
        <w:rPr>
          <w:i/>
          <w:color w:val="332F31"/>
          <w:w w:val="105"/>
          <w:sz w:val="19"/>
        </w:rPr>
        <w:t>Prevention,</w:t>
      </w:r>
      <w:r>
        <w:rPr>
          <w:i/>
          <w:color w:val="332F31"/>
          <w:spacing w:val="-14"/>
          <w:w w:val="105"/>
          <w:sz w:val="19"/>
        </w:rPr>
        <w:t> </w:t>
      </w:r>
      <w:r>
        <w:rPr>
          <w:i/>
          <w:color w:val="332F31"/>
          <w:w w:val="105"/>
          <w:sz w:val="19"/>
        </w:rPr>
        <w:t>and Treatment</w:t>
      </w:r>
      <w:r>
        <w:rPr>
          <w:i/>
          <w:color w:val="5E5B5D"/>
          <w:w w:val="105"/>
          <w:sz w:val="19"/>
        </w:rPr>
        <w:t>. </w:t>
      </w:r>
      <w:r>
        <w:rPr>
          <w:color w:val="332F31"/>
          <w:w w:val="105"/>
          <w:sz w:val="20"/>
        </w:rPr>
        <w:t>Washington, DC: American Psychological Association, 1996b. pp. 697- </w:t>
      </w:r>
      <w:r>
        <w:rPr>
          <w:color w:val="332F31"/>
          <w:w w:val="105"/>
          <w:sz w:val="19"/>
        </w:rPr>
        <w:t>717.</w:t>
      </w:r>
    </w:p>
    <w:p>
      <w:pPr>
        <w:spacing w:before="125"/>
        <w:ind w:left="459" w:right="0" w:firstLine="0"/>
        <w:jc w:val="left"/>
        <w:rPr>
          <w:i/>
          <w:sz w:val="19"/>
        </w:rPr>
      </w:pPr>
      <w:r>
        <w:rPr>
          <w:color w:val="332F31"/>
          <w:w w:val="105"/>
          <w:sz w:val="20"/>
        </w:rPr>
        <w:t>Carroll, KM. </w:t>
      </w:r>
      <w:r>
        <w:rPr>
          <w:i/>
          <w:color w:val="332F31"/>
          <w:w w:val="105"/>
          <w:sz w:val="19"/>
        </w:rPr>
        <w:t>Therapy Manuals for Drug</w:t>
      </w:r>
    </w:p>
    <w:p>
      <w:pPr>
        <w:spacing w:line="331" w:lineRule="auto" w:before="77"/>
        <w:ind w:left="755" w:right="38" w:firstLine="0"/>
        <w:jc w:val="left"/>
        <w:rPr>
          <w:i/>
          <w:sz w:val="19"/>
        </w:rPr>
      </w:pPr>
      <w:r>
        <w:rPr>
          <w:i/>
          <w:color w:val="332F31"/>
          <w:w w:val="105"/>
          <w:sz w:val="19"/>
        </w:rPr>
        <w:t>Addiction </w:t>
      </w:r>
      <w:r>
        <w:rPr>
          <w:i/>
          <w:color w:val="5E5B5D"/>
          <w:w w:val="105"/>
          <w:sz w:val="19"/>
        </w:rPr>
        <w:t>. </w:t>
      </w:r>
      <w:r>
        <w:rPr>
          <w:i/>
          <w:color w:val="332F31"/>
          <w:w w:val="105"/>
          <w:sz w:val="19"/>
        </w:rPr>
        <w:t>Manual </w:t>
      </w:r>
      <w:r>
        <w:rPr>
          <w:rFonts w:ascii="Arial"/>
          <w:i/>
          <w:color w:val="332F31"/>
          <w:w w:val="105"/>
          <w:sz w:val="19"/>
        </w:rPr>
        <w:t>1: </w:t>
      </w:r>
      <w:r>
        <w:rPr>
          <w:i/>
          <w:color w:val="332F31"/>
          <w:w w:val="105"/>
          <w:sz w:val="19"/>
        </w:rPr>
        <w:t>A Cognitive-Behavioral </w:t>
      </w:r>
      <w:r>
        <w:rPr>
          <w:i/>
          <w:color w:val="332F31"/>
          <w:w w:val="105"/>
          <w:sz w:val="19"/>
        </w:rPr>
        <w:t>Approach: Treating Cocaine Addiction.</w:t>
      </w:r>
    </w:p>
    <w:p>
      <w:pPr>
        <w:pStyle w:val="BodyText"/>
        <w:spacing w:line="312" w:lineRule="auto"/>
        <w:ind w:left="753" w:right="38" w:hanging="2"/>
      </w:pPr>
      <w:r>
        <w:rPr>
          <w:color w:val="332F31"/>
          <w:w w:val="110"/>
        </w:rPr>
        <w:t>Rockville, MD: National Institute on Drug Abuse, 1998.</w:t>
      </w:r>
    </w:p>
    <w:p>
      <w:pPr>
        <w:pStyle w:val="BodyText"/>
        <w:spacing w:line="316" w:lineRule="auto" w:before="111"/>
        <w:ind w:left="732" w:right="53" w:hanging="273"/>
      </w:pPr>
      <w:r>
        <w:rPr>
          <w:color w:val="332F31"/>
          <w:w w:val="105"/>
        </w:rPr>
        <w:t>Carroll, KM.; Rounsaville, B.J.; and Gawin, F.H. A comparative trial of psychotherapies for ambulatory cocaine abusers: Relapse prevention and interpersonal psychotherapy. </w:t>
      </w:r>
      <w:r>
        <w:rPr>
          <w:i/>
          <w:color w:val="332F31"/>
          <w:w w:val="105"/>
          <w:sz w:val="19"/>
        </w:rPr>
        <w:t>American Journal of Drug and Alcohol Abuse </w:t>
      </w:r>
      <w:r>
        <w:rPr>
          <w:color w:val="332F31"/>
          <w:w w:val="105"/>
        </w:rPr>
        <w:t>17:229-247,</w:t>
      </w:r>
      <w:r>
        <w:rPr>
          <w:color w:val="332F31"/>
          <w:spacing w:val="-8"/>
          <w:w w:val="105"/>
        </w:rPr>
        <w:t> </w:t>
      </w:r>
      <w:r>
        <w:rPr>
          <w:color w:val="332F31"/>
          <w:w w:val="105"/>
        </w:rPr>
        <w:t>1991.</w:t>
      </w:r>
    </w:p>
    <w:p>
      <w:pPr>
        <w:spacing w:line="314" w:lineRule="auto" w:before="116"/>
        <w:ind w:left="748" w:right="295" w:hanging="289"/>
        <w:jc w:val="left"/>
        <w:rPr>
          <w:sz w:val="20"/>
        </w:rPr>
      </w:pPr>
      <w:r>
        <w:rPr>
          <w:color w:val="332F31"/>
          <w:w w:val="105"/>
          <w:sz w:val="20"/>
        </w:rPr>
        <w:t>Carson, R.C., and Butcher, J.N. </w:t>
      </w:r>
      <w:r>
        <w:rPr>
          <w:i/>
          <w:color w:val="332F31"/>
          <w:w w:val="105"/>
          <w:sz w:val="19"/>
        </w:rPr>
        <w:t>Abnormal </w:t>
      </w:r>
      <w:r>
        <w:rPr>
          <w:i/>
          <w:color w:val="332F31"/>
          <w:w w:val="105"/>
          <w:sz w:val="19"/>
        </w:rPr>
        <w:t>Psychology and Modern Life, </w:t>
      </w:r>
      <w:r>
        <w:rPr>
          <w:color w:val="332F31"/>
          <w:w w:val="105"/>
          <w:sz w:val="20"/>
        </w:rPr>
        <w:t>9th ed. New York: HarperCollins, 1992.</w:t>
      </w:r>
    </w:p>
    <w:p>
      <w:pPr>
        <w:pStyle w:val="BodyText"/>
        <w:spacing w:before="92"/>
        <w:ind w:left="459"/>
      </w:pPr>
      <w:r>
        <w:rPr/>
        <w:br w:type="column"/>
      </w:r>
      <w:r>
        <w:rPr>
          <w:color w:val="332F31"/>
          <w:w w:val="110"/>
        </w:rPr>
        <w:t>Center for Substance Abuse Treatment.</w:t>
      </w:r>
    </w:p>
    <w:p>
      <w:pPr>
        <w:spacing w:line="314" w:lineRule="auto" w:before="82"/>
        <w:ind w:left="742" w:right="950" w:firstLine="16"/>
        <w:jc w:val="left"/>
        <w:rPr>
          <w:sz w:val="20"/>
        </w:rPr>
      </w:pPr>
      <w:r>
        <w:rPr>
          <w:i/>
          <w:color w:val="332F31"/>
          <w:w w:val="105"/>
          <w:sz w:val="19"/>
        </w:rPr>
        <w:t>Screening and Assessment of Alcohol- and Other </w:t>
      </w:r>
      <w:r>
        <w:rPr>
          <w:i/>
          <w:color w:val="332F31"/>
          <w:w w:val="105"/>
          <w:sz w:val="19"/>
        </w:rPr>
        <w:t>Drug-Abusing Adolescents </w:t>
      </w:r>
      <w:r>
        <w:rPr>
          <w:i/>
          <w:color w:val="5E5B5D"/>
          <w:w w:val="105"/>
          <w:sz w:val="19"/>
        </w:rPr>
        <w:t>. </w:t>
      </w:r>
      <w:r>
        <w:rPr>
          <w:color w:val="332F31"/>
          <w:w w:val="105"/>
          <w:sz w:val="20"/>
        </w:rPr>
        <w:t>Treatment Improvement Protocol (TIP) Series, Number 3. HHS Pub. No. (SMA)</w:t>
      </w:r>
      <w:r>
        <w:rPr>
          <w:color w:val="332F31"/>
          <w:spacing w:val="11"/>
          <w:w w:val="105"/>
          <w:sz w:val="20"/>
        </w:rPr>
        <w:t> </w:t>
      </w:r>
      <w:r>
        <w:rPr>
          <w:color w:val="332F31"/>
          <w:w w:val="105"/>
          <w:sz w:val="20"/>
        </w:rPr>
        <w:t>93-2009.</w:t>
      </w:r>
    </w:p>
    <w:p>
      <w:pPr>
        <w:pStyle w:val="BodyText"/>
        <w:spacing w:line="312" w:lineRule="auto" w:before="2"/>
        <w:ind w:left="748" w:right="957" w:hanging="1"/>
      </w:pPr>
      <w:r>
        <w:rPr>
          <w:color w:val="332F31"/>
          <w:w w:val="110"/>
        </w:rPr>
        <w:t>Washington, DC: U.S. Government Printing Office, 1993a.</w:t>
      </w:r>
    </w:p>
    <w:p>
      <w:pPr>
        <w:pStyle w:val="BodyText"/>
        <w:spacing w:before="123"/>
        <w:ind w:left="459"/>
      </w:pPr>
      <w:r>
        <w:rPr>
          <w:color w:val="332F31"/>
          <w:w w:val="110"/>
        </w:rPr>
        <w:t>Center for Substance Abuse</w:t>
      </w:r>
      <w:r>
        <w:rPr>
          <w:color w:val="332F31"/>
          <w:spacing w:val="-37"/>
          <w:w w:val="110"/>
        </w:rPr>
        <w:t> </w:t>
      </w:r>
      <w:r>
        <w:rPr>
          <w:color w:val="332F31"/>
          <w:w w:val="110"/>
        </w:rPr>
        <w:t>Treatment.</w:t>
      </w:r>
    </w:p>
    <w:p>
      <w:pPr>
        <w:spacing w:line="333" w:lineRule="auto" w:before="78"/>
        <w:ind w:left="748" w:right="957" w:hanging="2"/>
        <w:jc w:val="left"/>
        <w:rPr>
          <w:i/>
          <w:sz w:val="19"/>
        </w:rPr>
      </w:pPr>
      <w:r>
        <w:rPr>
          <w:i/>
          <w:color w:val="332F31"/>
          <w:w w:val="105"/>
          <w:sz w:val="19"/>
        </w:rPr>
        <w:t>Guidelines for the Treatment of Alcohol-</w:t>
      </w:r>
      <w:r>
        <w:rPr>
          <w:i/>
          <w:color w:val="332F31"/>
          <w:spacing w:val="-27"/>
          <w:w w:val="105"/>
          <w:sz w:val="19"/>
        </w:rPr>
        <w:t> </w:t>
      </w:r>
      <w:r>
        <w:rPr>
          <w:i/>
          <w:color w:val="332F31"/>
          <w:w w:val="105"/>
          <w:sz w:val="19"/>
        </w:rPr>
        <w:t>and </w:t>
      </w:r>
      <w:r>
        <w:rPr>
          <w:i/>
          <w:color w:val="332F31"/>
          <w:w w:val="105"/>
          <w:sz w:val="19"/>
        </w:rPr>
        <w:t>Other Substance-Abusing</w:t>
      </w:r>
      <w:r>
        <w:rPr>
          <w:i/>
          <w:color w:val="332F31"/>
          <w:spacing w:val="-28"/>
          <w:w w:val="105"/>
          <w:sz w:val="19"/>
        </w:rPr>
        <w:t> </w:t>
      </w:r>
      <w:r>
        <w:rPr>
          <w:i/>
          <w:color w:val="332F31"/>
          <w:w w:val="105"/>
          <w:sz w:val="19"/>
        </w:rPr>
        <w:t>Adolescents.</w:t>
      </w:r>
    </w:p>
    <w:p>
      <w:pPr>
        <w:pStyle w:val="BodyText"/>
        <w:spacing w:line="214" w:lineRule="exact"/>
        <w:ind w:left="749"/>
      </w:pPr>
      <w:r>
        <w:rPr>
          <w:color w:val="332F31"/>
          <w:w w:val="110"/>
        </w:rPr>
        <w:t>Treatment Improvement Protocol (TIP)</w:t>
      </w:r>
    </w:p>
    <w:p>
      <w:pPr>
        <w:pStyle w:val="BodyText"/>
        <w:spacing w:before="72"/>
        <w:ind w:left="738"/>
      </w:pPr>
      <w:r>
        <w:rPr>
          <w:color w:val="332F31"/>
          <w:w w:val="110"/>
        </w:rPr>
        <w:t>Series, Number 4. HHS Pub. No. (SMA)</w:t>
      </w:r>
    </w:p>
    <w:p>
      <w:pPr>
        <w:pStyle w:val="BodyText"/>
        <w:spacing w:line="316" w:lineRule="auto" w:before="68"/>
        <w:ind w:left="752" w:right="900" w:hanging="5"/>
      </w:pPr>
      <w:r>
        <w:rPr>
          <w:color w:val="332F31"/>
          <w:w w:val="110"/>
        </w:rPr>
        <w:t>93-2010. Washington, DC: U.S. Government Printing Office, 1993b.</w:t>
      </w:r>
    </w:p>
    <w:p>
      <w:pPr>
        <w:spacing w:line="316" w:lineRule="auto" w:before="114"/>
        <w:ind w:left="748" w:right="885" w:hanging="290"/>
        <w:jc w:val="left"/>
        <w:rPr>
          <w:sz w:val="20"/>
        </w:rPr>
      </w:pPr>
      <w:r>
        <w:rPr>
          <w:color w:val="332F31"/>
          <w:w w:val="110"/>
          <w:sz w:val="20"/>
        </w:rPr>
        <w:t>Center for Substance Abuse Treatment. </w:t>
      </w:r>
      <w:r>
        <w:rPr>
          <w:i/>
          <w:color w:val="332F31"/>
          <w:w w:val="110"/>
          <w:sz w:val="19"/>
        </w:rPr>
        <w:t>Intensive </w:t>
      </w:r>
      <w:r>
        <w:rPr>
          <w:i/>
          <w:color w:val="332F31"/>
          <w:w w:val="110"/>
          <w:sz w:val="19"/>
        </w:rPr>
        <w:t>Outpatient Treatment for Alcohol and Other Drug Abuse. </w:t>
      </w:r>
      <w:r>
        <w:rPr>
          <w:color w:val="332F31"/>
          <w:w w:val="110"/>
          <w:sz w:val="20"/>
        </w:rPr>
        <w:t>Treatment Improvement Protocol (TIP) Series, Number 8. HHS Pub. No.</w:t>
      </w:r>
      <w:r>
        <w:rPr>
          <w:color w:val="332F31"/>
          <w:spacing w:val="-19"/>
          <w:w w:val="110"/>
          <w:sz w:val="20"/>
        </w:rPr>
        <w:t> </w:t>
      </w:r>
      <w:r>
        <w:rPr>
          <w:color w:val="332F31"/>
          <w:w w:val="110"/>
          <w:sz w:val="20"/>
        </w:rPr>
        <w:t>(SMA)</w:t>
      </w:r>
      <w:r>
        <w:rPr>
          <w:color w:val="332F31"/>
          <w:spacing w:val="-13"/>
          <w:w w:val="110"/>
          <w:sz w:val="20"/>
        </w:rPr>
        <w:t> </w:t>
      </w:r>
      <w:r>
        <w:rPr>
          <w:color w:val="332F31"/>
          <w:w w:val="110"/>
          <w:sz w:val="20"/>
        </w:rPr>
        <w:t>94-2077.</w:t>
      </w:r>
      <w:r>
        <w:rPr>
          <w:color w:val="332F31"/>
          <w:spacing w:val="16"/>
          <w:w w:val="110"/>
          <w:sz w:val="20"/>
        </w:rPr>
        <w:t> </w:t>
      </w:r>
      <w:r>
        <w:rPr>
          <w:color w:val="332F31"/>
          <w:w w:val="110"/>
          <w:sz w:val="20"/>
        </w:rPr>
        <w:t>Washington,</w:t>
      </w:r>
      <w:r>
        <w:rPr>
          <w:color w:val="332F31"/>
          <w:spacing w:val="-14"/>
          <w:w w:val="110"/>
          <w:sz w:val="20"/>
        </w:rPr>
        <w:t> </w:t>
      </w:r>
      <w:r>
        <w:rPr>
          <w:color w:val="332F31"/>
          <w:w w:val="110"/>
          <w:sz w:val="20"/>
        </w:rPr>
        <w:t>DC:</w:t>
      </w:r>
      <w:r>
        <w:rPr>
          <w:color w:val="332F31"/>
          <w:spacing w:val="-21"/>
          <w:w w:val="110"/>
          <w:sz w:val="20"/>
        </w:rPr>
        <w:t> </w:t>
      </w:r>
      <w:r>
        <w:rPr>
          <w:color w:val="332F31"/>
          <w:w w:val="110"/>
          <w:sz w:val="20"/>
        </w:rPr>
        <w:t>U.S.</w:t>
      </w:r>
    </w:p>
    <w:p>
      <w:pPr>
        <w:pStyle w:val="BodyText"/>
        <w:spacing w:before="2"/>
        <w:ind w:left="743"/>
      </w:pPr>
      <w:r>
        <w:rPr>
          <w:color w:val="332F31"/>
          <w:w w:val="110"/>
        </w:rPr>
        <w:t>Government Printing Office, 1994a.</w:t>
      </w:r>
    </w:p>
    <w:p>
      <w:pPr>
        <w:pStyle w:val="BodyText"/>
        <w:spacing w:before="188"/>
        <w:ind w:left="459"/>
      </w:pPr>
      <w:r>
        <w:rPr>
          <w:color w:val="332F31"/>
          <w:w w:val="110"/>
        </w:rPr>
        <w:t>Center for Substance Abuse Treatment.</w:t>
      </w:r>
    </w:p>
    <w:p>
      <w:pPr>
        <w:spacing w:line="319" w:lineRule="auto" w:before="82"/>
        <w:ind w:left="747" w:right="920" w:firstLine="7"/>
        <w:jc w:val="left"/>
        <w:rPr>
          <w:sz w:val="20"/>
        </w:rPr>
      </w:pPr>
      <w:r>
        <w:rPr>
          <w:i/>
          <w:color w:val="332F31"/>
          <w:w w:val="110"/>
          <w:sz w:val="19"/>
        </w:rPr>
        <w:t>Assessment and Treatment of Patients With </w:t>
      </w:r>
      <w:r>
        <w:rPr>
          <w:i/>
          <w:color w:val="332F31"/>
          <w:w w:val="110"/>
          <w:sz w:val="19"/>
        </w:rPr>
        <w:t>Coexisting</w:t>
      </w:r>
      <w:r>
        <w:rPr>
          <w:i/>
          <w:color w:val="332F31"/>
          <w:spacing w:val="-27"/>
          <w:w w:val="110"/>
          <w:sz w:val="19"/>
        </w:rPr>
        <w:t> </w:t>
      </w:r>
      <w:r>
        <w:rPr>
          <w:i/>
          <w:color w:val="332F31"/>
          <w:w w:val="110"/>
          <w:sz w:val="19"/>
        </w:rPr>
        <w:t>Mental</w:t>
      </w:r>
      <w:r>
        <w:rPr>
          <w:i/>
          <w:color w:val="332F31"/>
          <w:spacing w:val="-21"/>
          <w:w w:val="110"/>
          <w:sz w:val="19"/>
        </w:rPr>
        <w:t> </w:t>
      </w:r>
      <w:r>
        <w:rPr>
          <w:i/>
          <w:color w:val="332F31"/>
          <w:w w:val="110"/>
          <w:sz w:val="19"/>
        </w:rPr>
        <w:t>Illness</w:t>
      </w:r>
      <w:r>
        <w:rPr>
          <w:i/>
          <w:color w:val="332F31"/>
          <w:spacing w:val="-27"/>
          <w:w w:val="110"/>
          <w:sz w:val="19"/>
        </w:rPr>
        <w:t> </w:t>
      </w:r>
      <w:r>
        <w:rPr>
          <w:i/>
          <w:color w:val="332F31"/>
          <w:w w:val="110"/>
          <w:sz w:val="19"/>
        </w:rPr>
        <w:t>and</w:t>
      </w:r>
      <w:r>
        <w:rPr>
          <w:i/>
          <w:color w:val="332F31"/>
          <w:spacing w:val="-23"/>
          <w:w w:val="110"/>
          <w:sz w:val="19"/>
        </w:rPr>
        <w:t> </w:t>
      </w:r>
      <w:r>
        <w:rPr>
          <w:i/>
          <w:color w:val="332F31"/>
          <w:w w:val="110"/>
          <w:sz w:val="19"/>
        </w:rPr>
        <w:t>Alcohol</w:t>
      </w:r>
      <w:r>
        <w:rPr>
          <w:i/>
          <w:color w:val="332F31"/>
          <w:spacing w:val="-24"/>
          <w:w w:val="110"/>
          <w:sz w:val="19"/>
        </w:rPr>
        <w:t> </w:t>
      </w:r>
      <w:r>
        <w:rPr>
          <w:i/>
          <w:color w:val="332F31"/>
          <w:w w:val="110"/>
          <w:sz w:val="19"/>
        </w:rPr>
        <w:t>and</w:t>
      </w:r>
      <w:r>
        <w:rPr>
          <w:i/>
          <w:color w:val="332F31"/>
          <w:spacing w:val="-23"/>
          <w:w w:val="110"/>
          <w:sz w:val="19"/>
        </w:rPr>
        <w:t> </w:t>
      </w:r>
      <w:r>
        <w:rPr>
          <w:i/>
          <w:color w:val="332F31"/>
          <w:w w:val="110"/>
          <w:sz w:val="19"/>
        </w:rPr>
        <w:t>Other Drug Abuse. </w:t>
      </w:r>
      <w:r>
        <w:rPr>
          <w:color w:val="332F31"/>
          <w:w w:val="110"/>
          <w:sz w:val="20"/>
        </w:rPr>
        <w:t>Treatment Improvement Protocol (TIP) Series, Number </w:t>
      </w:r>
      <w:r>
        <w:rPr>
          <w:color w:val="332F31"/>
          <w:spacing w:val="-4"/>
          <w:w w:val="110"/>
          <w:sz w:val="20"/>
        </w:rPr>
        <w:t>9</w:t>
      </w:r>
      <w:r>
        <w:rPr>
          <w:color w:val="5E5B5D"/>
          <w:spacing w:val="-4"/>
          <w:w w:val="110"/>
          <w:sz w:val="20"/>
        </w:rPr>
        <w:t>. </w:t>
      </w:r>
      <w:r>
        <w:rPr>
          <w:color w:val="332F31"/>
          <w:w w:val="110"/>
          <w:sz w:val="20"/>
        </w:rPr>
        <w:t>HHS Pub. No.</w:t>
      </w:r>
      <w:r>
        <w:rPr>
          <w:color w:val="332F31"/>
          <w:spacing w:val="-21"/>
          <w:w w:val="110"/>
          <w:sz w:val="20"/>
        </w:rPr>
        <w:t> </w:t>
      </w:r>
      <w:r>
        <w:rPr>
          <w:color w:val="332F31"/>
          <w:w w:val="110"/>
          <w:sz w:val="20"/>
        </w:rPr>
        <w:t>(SMA)</w:t>
      </w:r>
      <w:r>
        <w:rPr>
          <w:color w:val="332F31"/>
          <w:spacing w:val="-15"/>
          <w:w w:val="110"/>
          <w:sz w:val="20"/>
        </w:rPr>
        <w:t> </w:t>
      </w:r>
      <w:r>
        <w:rPr>
          <w:color w:val="332F31"/>
          <w:w w:val="110"/>
          <w:sz w:val="20"/>
        </w:rPr>
        <w:t>94-2078.</w:t>
      </w:r>
      <w:r>
        <w:rPr>
          <w:color w:val="332F31"/>
          <w:spacing w:val="12"/>
          <w:w w:val="110"/>
          <w:sz w:val="20"/>
        </w:rPr>
        <w:t> </w:t>
      </w:r>
      <w:r>
        <w:rPr>
          <w:color w:val="332F31"/>
          <w:w w:val="110"/>
          <w:sz w:val="20"/>
        </w:rPr>
        <w:t>Washington,</w:t>
      </w:r>
      <w:r>
        <w:rPr>
          <w:color w:val="332F31"/>
          <w:spacing w:val="-16"/>
          <w:w w:val="110"/>
          <w:sz w:val="20"/>
        </w:rPr>
        <w:t> </w:t>
      </w:r>
      <w:r>
        <w:rPr>
          <w:color w:val="332F31"/>
          <w:w w:val="110"/>
          <w:sz w:val="20"/>
        </w:rPr>
        <w:t>DC:</w:t>
      </w:r>
      <w:r>
        <w:rPr>
          <w:color w:val="332F31"/>
          <w:spacing w:val="-23"/>
          <w:w w:val="110"/>
          <w:sz w:val="20"/>
        </w:rPr>
        <w:t> </w:t>
      </w:r>
      <w:r>
        <w:rPr>
          <w:color w:val="332F31"/>
          <w:w w:val="110"/>
          <w:sz w:val="20"/>
        </w:rPr>
        <w:t>U.S.</w:t>
      </w:r>
    </w:p>
    <w:p>
      <w:pPr>
        <w:pStyle w:val="BodyText"/>
        <w:spacing w:line="221" w:lineRule="exact"/>
        <w:ind w:left="743"/>
      </w:pPr>
      <w:r>
        <w:rPr>
          <w:color w:val="332F31"/>
          <w:w w:val="110"/>
        </w:rPr>
        <w:t>Government</w:t>
      </w:r>
      <w:r>
        <w:rPr>
          <w:color w:val="332F31"/>
          <w:spacing w:val="-14"/>
          <w:w w:val="110"/>
        </w:rPr>
        <w:t> </w:t>
      </w:r>
      <w:r>
        <w:rPr>
          <w:color w:val="332F31"/>
          <w:w w:val="110"/>
        </w:rPr>
        <w:t>Printing</w:t>
      </w:r>
      <w:r>
        <w:rPr>
          <w:color w:val="332F31"/>
          <w:spacing w:val="-25"/>
          <w:w w:val="110"/>
        </w:rPr>
        <w:t> </w:t>
      </w:r>
      <w:r>
        <w:rPr>
          <w:color w:val="332F31"/>
          <w:w w:val="110"/>
        </w:rPr>
        <w:t>Office,</w:t>
      </w:r>
      <w:r>
        <w:rPr>
          <w:color w:val="332F31"/>
          <w:spacing w:val="-31"/>
          <w:w w:val="110"/>
        </w:rPr>
        <w:t> </w:t>
      </w:r>
      <w:r>
        <w:rPr>
          <w:color w:val="332F31"/>
          <w:w w:val="110"/>
        </w:rPr>
        <w:t>1994b.</w:t>
      </w:r>
    </w:p>
    <w:p>
      <w:pPr>
        <w:pStyle w:val="BodyText"/>
        <w:spacing w:before="193"/>
        <w:ind w:left="459"/>
      </w:pPr>
      <w:r>
        <w:rPr>
          <w:color w:val="332F31"/>
          <w:w w:val="110"/>
        </w:rPr>
        <w:t>Center for Substance Abuse</w:t>
      </w:r>
      <w:r>
        <w:rPr>
          <w:color w:val="332F31"/>
          <w:spacing w:val="-37"/>
          <w:w w:val="110"/>
        </w:rPr>
        <w:t> </w:t>
      </w:r>
      <w:r>
        <w:rPr>
          <w:color w:val="332F31"/>
          <w:w w:val="110"/>
        </w:rPr>
        <w:t>Treatment.</w:t>
      </w:r>
    </w:p>
    <w:p>
      <w:pPr>
        <w:spacing w:line="316" w:lineRule="auto" w:before="77"/>
        <w:ind w:left="745" w:right="990" w:firstLine="9"/>
        <w:jc w:val="left"/>
        <w:rPr>
          <w:sz w:val="20"/>
        </w:rPr>
      </w:pPr>
      <w:r>
        <w:rPr>
          <w:i/>
          <w:color w:val="332F31"/>
          <w:w w:val="105"/>
          <w:sz w:val="19"/>
        </w:rPr>
        <w:t>Assessment and Treatment of Cocaine-Abusing </w:t>
      </w:r>
      <w:r>
        <w:rPr>
          <w:i/>
          <w:color w:val="332F31"/>
          <w:w w:val="105"/>
          <w:sz w:val="19"/>
        </w:rPr>
        <w:t>Methadone-Maintained Patients. </w:t>
      </w:r>
      <w:r>
        <w:rPr>
          <w:color w:val="332F31"/>
          <w:w w:val="105"/>
          <w:sz w:val="20"/>
        </w:rPr>
        <w:t>Treatment Improvement Protocol (TIP) Series, Number</w:t>
      </w:r>
    </w:p>
    <w:p>
      <w:pPr>
        <w:pStyle w:val="BodyText"/>
        <w:spacing w:line="312" w:lineRule="auto"/>
        <w:ind w:left="747" w:right="957" w:hanging="16"/>
      </w:pPr>
      <w:r>
        <w:rPr>
          <w:color w:val="332F31"/>
          <w:w w:val="110"/>
        </w:rPr>
        <w:t>10. HHS Pub. No. (SMA) 94-3004. Washington, DC: U.S. Government Printing Office, 1994c.</w:t>
      </w:r>
    </w:p>
    <w:p>
      <w:pPr>
        <w:spacing w:line="321" w:lineRule="auto" w:before="121"/>
        <w:ind w:left="738" w:right="1033" w:hanging="279"/>
        <w:jc w:val="left"/>
        <w:rPr>
          <w:sz w:val="20"/>
        </w:rPr>
      </w:pPr>
      <w:r>
        <w:rPr>
          <w:color w:val="332F31"/>
          <w:w w:val="110"/>
          <w:sz w:val="20"/>
        </w:rPr>
        <w:t>Center for Substance Abuse Treatment. </w:t>
      </w:r>
      <w:r>
        <w:rPr>
          <w:i/>
          <w:color w:val="332F31"/>
          <w:w w:val="110"/>
          <w:sz w:val="19"/>
        </w:rPr>
        <w:t>Simple </w:t>
      </w:r>
      <w:r>
        <w:rPr>
          <w:i/>
          <w:color w:val="332F31"/>
          <w:w w:val="110"/>
          <w:sz w:val="19"/>
        </w:rPr>
        <w:t>Screening</w:t>
      </w:r>
      <w:r>
        <w:rPr>
          <w:i/>
          <w:color w:val="332F31"/>
          <w:spacing w:val="-28"/>
          <w:w w:val="110"/>
          <w:sz w:val="19"/>
        </w:rPr>
        <w:t> </w:t>
      </w:r>
      <w:r>
        <w:rPr>
          <w:i/>
          <w:color w:val="332F31"/>
          <w:w w:val="110"/>
          <w:sz w:val="19"/>
        </w:rPr>
        <w:t>Instruments</w:t>
      </w:r>
      <w:r>
        <w:rPr>
          <w:i/>
          <w:color w:val="332F31"/>
          <w:spacing w:val="-27"/>
          <w:w w:val="110"/>
          <w:sz w:val="19"/>
        </w:rPr>
        <w:t> </w:t>
      </w:r>
      <w:r>
        <w:rPr>
          <w:i/>
          <w:color w:val="332F31"/>
          <w:w w:val="110"/>
          <w:sz w:val="19"/>
        </w:rPr>
        <w:t>for</w:t>
      </w:r>
      <w:r>
        <w:rPr>
          <w:i/>
          <w:color w:val="332F31"/>
          <w:spacing w:val="-35"/>
          <w:w w:val="110"/>
          <w:sz w:val="19"/>
        </w:rPr>
        <w:t> </w:t>
      </w:r>
      <w:r>
        <w:rPr>
          <w:i/>
          <w:color w:val="332F31"/>
          <w:w w:val="110"/>
          <w:sz w:val="19"/>
        </w:rPr>
        <w:t>Outreach</w:t>
      </w:r>
      <w:r>
        <w:rPr>
          <w:i/>
          <w:color w:val="332F31"/>
          <w:spacing w:val="-30"/>
          <w:w w:val="110"/>
          <w:sz w:val="19"/>
        </w:rPr>
        <w:t> </w:t>
      </w:r>
      <w:r>
        <w:rPr>
          <w:i/>
          <w:color w:val="332F31"/>
          <w:w w:val="110"/>
          <w:sz w:val="19"/>
        </w:rPr>
        <w:t>for</w:t>
      </w:r>
      <w:r>
        <w:rPr>
          <w:i/>
          <w:color w:val="332F31"/>
          <w:spacing w:val="-33"/>
          <w:w w:val="110"/>
          <w:sz w:val="19"/>
        </w:rPr>
        <w:t> </w:t>
      </w:r>
      <w:r>
        <w:rPr>
          <w:i/>
          <w:color w:val="332F31"/>
          <w:w w:val="110"/>
          <w:sz w:val="19"/>
        </w:rPr>
        <w:t>Alcohol and</w:t>
      </w:r>
      <w:r>
        <w:rPr>
          <w:i/>
          <w:color w:val="332F31"/>
          <w:spacing w:val="-24"/>
          <w:w w:val="110"/>
          <w:sz w:val="19"/>
        </w:rPr>
        <w:t> </w:t>
      </w:r>
      <w:r>
        <w:rPr>
          <w:i/>
          <w:color w:val="332F31"/>
          <w:w w:val="110"/>
          <w:sz w:val="19"/>
        </w:rPr>
        <w:t>Other</w:t>
      </w:r>
      <w:r>
        <w:rPr>
          <w:i/>
          <w:color w:val="332F31"/>
          <w:spacing w:val="-22"/>
          <w:w w:val="110"/>
          <w:sz w:val="19"/>
        </w:rPr>
        <w:t> </w:t>
      </w:r>
      <w:r>
        <w:rPr>
          <w:i/>
          <w:color w:val="332F31"/>
          <w:w w:val="110"/>
          <w:sz w:val="19"/>
        </w:rPr>
        <w:t>Drug</w:t>
      </w:r>
      <w:r>
        <w:rPr>
          <w:i/>
          <w:color w:val="332F31"/>
          <w:spacing w:val="-24"/>
          <w:w w:val="110"/>
          <w:sz w:val="19"/>
        </w:rPr>
        <w:t> </w:t>
      </w:r>
      <w:r>
        <w:rPr>
          <w:i/>
          <w:color w:val="332F31"/>
          <w:w w:val="110"/>
          <w:sz w:val="19"/>
        </w:rPr>
        <w:t>Abuse</w:t>
      </w:r>
      <w:r>
        <w:rPr>
          <w:i/>
          <w:color w:val="332F31"/>
          <w:spacing w:val="-28"/>
          <w:w w:val="110"/>
          <w:sz w:val="19"/>
        </w:rPr>
        <w:t> </w:t>
      </w:r>
      <w:r>
        <w:rPr>
          <w:i/>
          <w:color w:val="332F31"/>
          <w:w w:val="110"/>
          <w:sz w:val="19"/>
        </w:rPr>
        <w:t>and</w:t>
      </w:r>
      <w:r>
        <w:rPr>
          <w:i/>
          <w:color w:val="332F31"/>
          <w:spacing w:val="-21"/>
          <w:w w:val="110"/>
          <w:sz w:val="19"/>
        </w:rPr>
        <w:t> </w:t>
      </w:r>
      <w:r>
        <w:rPr>
          <w:i/>
          <w:color w:val="332F31"/>
          <w:w w:val="110"/>
          <w:sz w:val="19"/>
        </w:rPr>
        <w:t>Infectious</w:t>
      </w:r>
      <w:r>
        <w:rPr>
          <w:i/>
          <w:color w:val="332F31"/>
          <w:spacing w:val="-20"/>
          <w:w w:val="110"/>
          <w:sz w:val="19"/>
        </w:rPr>
        <w:t> </w:t>
      </w:r>
      <w:r>
        <w:rPr>
          <w:i/>
          <w:color w:val="332F31"/>
          <w:w w:val="110"/>
          <w:sz w:val="19"/>
        </w:rPr>
        <w:t>Diseases</w:t>
      </w:r>
      <w:r>
        <w:rPr>
          <w:i/>
          <w:color w:val="5E5B5D"/>
          <w:w w:val="110"/>
          <w:sz w:val="19"/>
        </w:rPr>
        <w:t>. </w:t>
      </w:r>
      <w:r>
        <w:rPr>
          <w:color w:val="332F31"/>
          <w:w w:val="110"/>
          <w:sz w:val="20"/>
        </w:rPr>
        <w:t>Treatment Improvement Protocol (TIP) Series, Number 11. HHS Pub. No.</w:t>
      </w:r>
      <w:r>
        <w:rPr>
          <w:color w:val="332F31"/>
          <w:spacing w:val="-23"/>
          <w:w w:val="110"/>
          <w:sz w:val="20"/>
        </w:rPr>
        <w:t> </w:t>
      </w:r>
      <w:r>
        <w:rPr>
          <w:color w:val="332F31"/>
          <w:w w:val="110"/>
          <w:sz w:val="20"/>
        </w:rPr>
        <w:t>(SMA)</w:t>
      </w:r>
    </w:p>
    <w:p>
      <w:pPr>
        <w:pStyle w:val="BodyText"/>
        <w:spacing w:line="316" w:lineRule="auto"/>
        <w:ind w:left="747" w:right="900"/>
      </w:pPr>
      <w:r>
        <w:rPr>
          <w:color w:val="332F31"/>
          <w:w w:val="110"/>
        </w:rPr>
        <w:t>94-2094. Washington, DC: U.S. Government Printing Office, 1994d.</w:t>
      </w:r>
    </w:p>
    <w:p>
      <w:pPr>
        <w:spacing w:after="0" w:line="316" w:lineRule="auto"/>
        <w:sectPr>
          <w:type w:val="continuous"/>
          <w:pgSz w:w="12240" w:h="15840"/>
          <w:pgMar w:top="1100" w:bottom="0" w:left="980" w:right="560"/>
          <w:cols w:num="2" w:equalWidth="0">
            <w:col w:w="4828" w:space="220"/>
            <w:col w:w="5652"/>
          </w:cols>
        </w:sectPr>
      </w:pPr>
    </w:p>
    <w:p>
      <w:pPr>
        <w:pStyle w:val="BodyText"/>
      </w:pPr>
    </w:p>
    <w:p>
      <w:pPr>
        <w:pStyle w:val="BodyText"/>
        <w:spacing w:before="3"/>
        <w:rPr>
          <w:sz w:val="18"/>
        </w:rPr>
      </w:pPr>
    </w:p>
    <w:p>
      <w:pPr>
        <w:spacing w:after="0"/>
        <w:rPr>
          <w:sz w:val="18"/>
        </w:rPr>
        <w:sectPr>
          <w:pgSz w:w="12240" w:h="15840"/>
          <w:pgMar w:header="721" w:footer="729" w:top="940" w:bottom="920" w:left="980" w:right="560"/>
        </w:sectPr>
      </w:pPr>
    </w:p>
    <w:p>
      <w:pPr>
        <w:spacing w:line="297" w:lineRule="auto" w:before="92"/>
        <w:ind w:left="744" w:right="45" w:hanging="285"/>
        <w:jc w:val="both"/>
        <w:rPr>
          <w:i/>
          <w:sz w:val="21"/>
        </w:rPr>
      </w:pPr>
      <w:r>
        <w:rPr>
          <w:color w:val="332F31"/>
          <w:sz w:val="20"/>
        </w:rPr>
        <w:t>Center for Substance Abuse Treatment. </w:t>
      </w:r>
      <w:r>
        <w:rPr>
          <w:i/>
          <w:color w:val="332F31"/>
          <w:sz w:val="21"/>
        </w:rPr>
        <w:t>The Role </w:t>
      </w:r>
      <w:r>
        <w:rPr>
          <w:i/>
          <w:color w:val="332F31"/>
          <w:sz w:val="21"/>
        </w:rPr>
        <w:t>and</w:t>
      </w:r>
      <w:r>
        <w:rPr>
          <w:i/>
          <w:color w:val="332F31"/>
          <w:spacing w:val="-27"/>
          <w:sz w:val="21"/>
        </w:rPr>
        <w:t> </w:t>
      </w:r>
      <w:r>
        <w:rPr>
          <w:i/>
          <w:color w:val="332F31"/>
          <w:sz w:val="21"/>
        </w:rPr>
        <w:t>Current</w:t>
      </w:r>
      <w:r>
        <w:rPr>
          <w:i/>
          <w:color w:val="332F31"/>
          <w:spacing w:val="-24"/>
          <w:sz w:val="21"/>
        </w:rPr>
        <w:t> </w:t>
      </w:r>
      <w:r>
        <w:rPr>
          <w:i/>
          <w:color w:val="332F31"/>
          <w:sz w:val="21"/>
        </w:rPr>
        <w:t>Status</w:t>
      </w:r>
      <w:r>
        <w:rPr>
          <w:i/>
          <w:color w:val="332F31"/>
          <w:spacing w:val="-31"/>
          <w:sz w:val="21"/>
        </w:rPr>
        <w:t> </w:t>
      </w:r>
      <w:r>
        <w:rPr>
          <w:i/>
          <w:color w:val="332F31"/>
          <w:sz w:val="21"/>
        </w:rPr>
        <w:t>of</w:t>
      </w:r>
      <w:r>
        <w:rPr>
          <w:i/>
          <w:color w:val="332F31"/>
          <w:spacing w:val="-27"/>
          <w:sz w:val="21"/>
        </w:rPr>
        <w:t> </w:t>
      </w:r>
      <w:r>
        <w:rPr>
          <w:i/>
          <w:color w:val="332F31"/>
          <w:sz w:val="21"/>
        </w:rPr>
        <w:t>Patient</w:t>
      </w:r>
      <w:r>
        <w:rPr>
          <w:i/>
          <w:color w:val="332F31"/>
          <w:spacing w:val="-24"/>
          <w:sz w:val="21"/>
        </w:rPr>
        <w:t> </w:t>
      </w:r>
      <w:r>
        <w:rPr>
          <w:i/>
          <w:color w:val="332F31"/>
          <w:sz w:val="21"/>
        </w:rPr>
        <w:t>Placement</w:t>
      </w:r>
      <w:r>
        <w:rPr>
          <w:i/>
          <w:color w:val="332F31"/>
          <w:spacing w:val="-27"/>
          <w:sz w:val="21"/>
        </w:rPr>
        <w:t> </w:t>
      </w:r>
      <w:r>
        <w:rPr>
          <w:i/>
          <w:color w:val="332F31"/>
          <w:sz w:val="21"/>
        </w:rPr>
        <w:t>Criteria in</w:t>
      </w:r>
      <w:r>
        <w:rPr>
          <w:i/>
          <w:color w:val="332F31"/>
          <w:spacing w:val="-17"/>
          <w:sz w:val="21"/>
        </w:rPr>
        <w:t> </w:t>
      </w:r>
      <w:r>
        <w:rPr>
          <w:i/>
          <w:color w:val="332F31"/>
          <w:sz w:val="21"/>
        </w:rPr>
        <w:t>the</w:t>
      </w:r>
      <w:r>
        <w:rPr>
          <w:i/>
          <w:color w:val="332F31"/>
          <w:spacing w:val="-19"/>
          <w:sz w:val="21"/>
        </w:rPr>
        <w:t> </w:t>
      </w:r>
      <w:r>
        <w:rPr>
          <w:i/>
          <w:color w:val="332F31"/>
          <w:sz w:val="21"/>
        </w:rPr>
        <w:t>Treatment</w:t>
      </w:r>
      <w:r>
        <w:rPr>
          <w:i/>
          <w:color w:val="332F31"/>
          <w:spacing w:val="-4"/>
          <w:sz w:val="21"/>
        </w:rPr>
        <w:t> </w:t>
      </w:r>
      <w:r>
        <w:rPr>
          <w:i/>
          <w:color w:val="332F31"/>
          <w:sz w:val="21"/>
        </w:rPr>
        <w:t>of</w:t>
      </w:r>
      <w:r>
        <w:rPr>
          <w:i/>
          <w:color w:val="332F31"/>
          <w:spacing w:val="-7"/>
          <w:sz w:val="21"/>
        </w:rPr>
        <w:t> </w:t>
      </w:r>
      <w:r>
        <w:rPr>
          <w:i/>
          <w:color w:val="332F31"/>
          <w:sz w:val="21"/>
        </w:rPr>
        <w:t>Substance</w:t>
      </w:r>
      <w:r>
        <w:rPr>
          <w:i/>
          <w:color w:val="332F31"/>
          <w:spacing w:val="-12"/>
          <w:sz w:val="21"/>
        </w:rPr>
        <w:t> </w:t>
      </w:r>
      <w:r>
        <w:rPr>
          <w:i/>
          <w:color w:val="332F31"/>
          <w:sz w:val="21"/>
        </w:rPr>
        <w:t>Use</w:t>
      </w:r>
      <w:r>
        <w:rPr>
          <w:i/>
          <w:color w:val="332F31"/>
          <w:spacing w:val="-11"/>
          <w:sz w:val="21"/>
        </w:rPr>
        <w:t> </w:t>
      </w:r>
      <w:r>
        <w:rPr>
          <w:i/>
          <w:color w:val="332F31"/>
          <w:sz w:val="21"/>
        </w:rPr>
        <w:t>Disorders.</w:t>
      </w:r>
    </w:p>
    <w:p>
      <w:pPr>
        <w:pStyle w:val="BodyText"/>
        <w:spacing w:line="312" w:lineRule="auto" w:before="14"/>
        <w:ind w:left="738" w:right="55" w:firstLine="11"/>
      </w:pPr>
      <w:r>
        <w:rPr>
          <w:color w:val="332F31"/>
          <w:w w:val="110"/>
        </w:rPr>
        <w:t>Treatment Improvement Protocol (TIP) Series, Number 13. HHS. Pub. No. (SMA) 95-3021. Washington, DC: U.S. Government Printing Office, 1995.</w:t>
      </w:r>
    </w:p>
    <w:p>
      <w:pPr>
        <w:spacing w:line="304" w:lineRule="auto" w:before="117"/>
        <w:ind w:left="751" w:right="67" w:hanging="292"/>
        <w:jc w:val="left"/>
        <w:rPr>
          <w:sz w:val="20"/>
        </w:rPr>
      </w:pPr>
      <w:r>
        <w:rPr>
          <w:color w:val="332F31"/>
          <w:w w:val="105"/>
          <w:sz w:val="20"/>
        </w:rPr>
        <w:t>Center for Substance Abuse Treatment. </w:t>
      </w:r>
      <w:r>
        <w:rPr>
          <w:i/>
          <w:color w:val="332F31"/>
          <w:w w:val="105"/>
          <w:sz w:val="21"/>
        </w:rPr>
        <w:t>A Guide </w:t>
      </w:r>
      <w:r>
        <w:rPr>
          <w:i/>
          <w:color w:val="332F31"/>
          <w:sz w:val="21"/>
        </w:rPr>
        <w:t>to Substance Abuse Services for Primary Care </w:t>
      </w:r>
      <w:r>
        <w:rPr>
          <w:i/>
          <w:color w:val="332F31"/>
          <w:w w:val="105"/>
          <w:sz w:val="21"/>
        </w:rPr>
        <w:t>Clinicians. </w:t>
      </w:r>
      <w:r>
        <w:rPr>
          <w:color w:val="332F31"/>
          <w:w w:val="105"/>
          <w:sz w:val="20"/>
        </w:rPr>
        <w:t>Treatment Improvement Protocol (TIP) Series, Number 24. HHS Pub. No. (SMA) 97-3139. Washington, DC:</w:t>
      </w:r>
      <w:r>
        <w:rPr>
          <w:color w:val="332F31"/>
          <w:spacing w:val="-3"/>
          <w:w w:val="105"/>
          <w:sz w:val="20"/>
        </w:rPr>
        <w:t> </w:t>
      </w:r>
      <w:r>
        <w:rPr>
          <w:color w:val="332F31"/>
          <w:w w:val="105"/>
          <w:sz w:val="20"/>
        </w:rPr>
        <w:t>U.S.</w:t>
      </w:r>
    </w:p>
    <w:p>
      <w:pPr>
        <w:pStyle w:val="BodyText"/>
        <w:spacing w:before="4"/>
        <w:ind w:left="743"/>
      </w:pPr>
      <w:r>
        <w:rPr>
          <w:color w:val="332F31"/>
          <w:w w:val="110"/>
        </w:rPr>
        <w:t>Government Printing Office, 1997.</w:t>
      </w:r>
    </w:p>
    <w:p>
      <w:pPr>
        <w:spacing w:line="302" w:lineRule="auto" w:before="193"/>
        <w:ind w:left="738" w:right="55" w:hanging="279"/>
        <w:jc w:val="left"/>
        <w:rPr>
          <w:sz w:val="20"/>
        </w:rPr>
      </w:pPr>
      <w:r>
        <w:rPr>
          <w:color w:val="332F31"/>
          <w:sz w:val="20"/>
        </w:rPr>
        <w:t>Center  for  Substance   Abuse   Treatment. </w:t>
      </w:r>
      <w:r>
        <w:rPr>
          <w:i/>
          <w:color w:val="332F31"/>
          <w:sz w:val="21"/>
        </w:rPr>
        <w:t>Addiction Counseling Competencies: The </w:t>
      </w:r>
      <w:r>
        <w:rPr>
          <w:i/>
          <w:color w:val="332F31"/>
          <w:sz w:val="21"/>
        </w:rPr>
        <w:t>Knowledge,</w:t>
      </w:r>
      <w:r>
        <w:rPr>
          <w:i/>
          <w:color w:val="332F31"/>
          <w:spacing w:val="-23"/>
          <w:sz w:val="21"/>
        </w:rPr>
        <w:t> </w:t>
      </w:r>
      <w:r>
        <w:rPr>
          <w:i/>
          <w:color w:val="332F31"/>
          <w:sz w:val="21"/>
        </w:rPr>
        <w:t>Skills,</w:t>
      </w:r>
      <w:r>
        <w:rPr>
          <w:i/>
          <w:color w:val="332F31"/>
          <w:spacing w:val="-33"/>
          <w:sz w:val="21"/>
        </w:rPr>
        <w:t> </w:t>
      </w:r>
      <w:r>
        <w:rPr>
          <w:i/>
          <w:color w:val="332F31"/>
          <w:sz w:val="21"/>
        </w:rPr>
        <w:t>and</w:t>
      </w:r>
      <w:r>
        <w:rPr>
          <w:i/>
          <w:color w:val="332F31"/>
          <w:spacing w:val="-24"/>
          <w:sz w:val="21"/>
        </w:rPr>
        <w:t> </w:t>
      </w:r>
      <w:r>
        <w:rPr>
          <w:i/>
          <w:color w:val="332F31"/>
          <w:sz w:val="21"/>
        </w:rPr>
        <w:t>A</w:t>
      </w:r>
      <w:r>
        <w:rPr>
          <w:i/>
          <w:color w:val="332F31"/>
          <w:spacing w:val="-39"/>
          <w:sz w:val="21"/>
        </w:rPr>
        <w:t> </w:t>
      </w:r>
      <w:r>
        <w:rPr>
          <w:i/>
          <w:color w:val="332F31"/>
          <w:sz w:val="21"/>
        </w:rPr>
        <w:t>ttitudes</w:t>
      </w:r>
      <w:r>
        <w:rPr>
          <w:i/>
          <w:color w:val="332F31"/>
          <w:spacing w:val="-31"/>
          <w:sz w:val="21"/>
        </w:rPr>
        <w:t> </w:t>
      </w:r>
      <w:r>
        <w:rPr>
          <w:i/>
          <w:color w:val="332F31"/>
          <w:sz w:val="21"/>
        </w:rPr>
        <w:t>of</w:t>
      </w:r>
      <w:r>
        <w:rPr>
          <w:i/>
          <w:color w:val="332F31"/>
          <w:spacing w:val="-26"/>
          <w:sz w:val="21"/>
        </w:rPr>
        <w:t> </w:t>
      </w:r>
      <w:r>
        <w:rPr>
          <w:i/>
          <w:color w:val="332F31"/>
          <w:sz w:val="21"/>
        </w:rPr>
        <w:t>Professional Practice. </w:t>
      </w:r>
      <w:r>
        <w:rPr>
          <w:color w:val="332F31"/>
          <w:sz w:val="20"/>
        </w:rPr>
        <w:t>Technical Assistance Protocol (TAP) Series, Number 21. HHS Pub. No.</w:t>
      </w:r>
      <w:r>
        <w:rPr>
          <w:color w:val="332F31"/>
          <w:spacing w:val="3"/>
          <w:sz w:val="20"/>
        </w:rPr>
        <w:t> </w:t>
      </w:r>
      <w:r>
        <w:rPr>
          <w:color w:val="332F31"/>
          <w:sz w:val="20"/>
        </w:rPr>
        <w:t>(SMA)</w:t>
      </w:r>
    </w:p>
    <w:p>
      <w:pPr>
        <w:pStyle w:val="BodyText"/>
        <w:spacing w:line="316" w:lineRule="auto" w:before="7"/>
        <w:ind w:left="752" w:right="55" w:hanging="5"/>
      </w:pPr>
      <w:r>
        <w:rPr>
          <w:color w:val="332F31"/>
          <w:w w:val="110"/>
        </w:rPr>
        <w:t>98-3171. Washington, DC: Government Printing Office, 1998a.</w:t>
      </w:r>
    </w:p>
    <w:p>
      <w:pPr>
        <w:spacing w:line="309" w:lineRule="auto" w:before="114"/>
        <w:ind w:left="738" w:right="187" w:hanging="279"/>
        <w:jc w:val="left"/>
        <w:rPr>
          <w:sz w:val="20"/>
        </w:rPr>
      </w:pPr>
      <w:r>
        <w:rPr>
          <w:color w:val="332F31"/>
          <w:w w:val="105"/>
          <w:sz w:val="20"/>
        </w:rPr>
        <w:t>Center for Substance Abuse Treatment. </w:t>
      </w:r>
      <w:r>
        <w:rPr>
          <w:i/>
          <w:color w:val="332F31"/>
          <w:w w:val="105"/>
          <w:sz w:val="21"/>
        </w:rPr>
        <w:t>Substance Abuse Among Older Adults. </w:t>
      </w:r>
      <w:r>
        <w:rPr>
          <w:color w:val="332F31"/>
          <w:w w:val="105"/>
          <w:sz w:val="20"/>
        </w:rPr>
        <w:t>Treatment Improvement Protocol (TIP) Series, Number 26. HHS Pub. No. (SMA)</w:t>
      </w:r>
    </w:p>
    <w:p>
      <w:pPr>
        <w:pStyle w:val="BodyText"/>
        <w:spacing w:line="316" w:lineRule="auto"/>
        <w:ind w:left="752" w:right="37" w:hanging="5"/>
      </w:pPr>
      <w:r>
        <w:rPr>
          <w:color w:val="332F31"/>
          <w:w w:val="110"/>
        </w:rPr>
        <w:t>98-3179. Washington, DC: U.S. Government Printing Office, 1998b.</w:t>
      </w:r>
    </w:p>
    <w:p>
      <w:pPr>
        <w:spacing w:line="304" w:lineRule="auto" w:before="114"/>
        <w:ind w:left="750" w:right="187" w:hanging="291"/>
        <w:jc w:val="left"/>
        <w:rPr>
          <w:sz w:val="20"/>
        </w:rPr>
      </w:pPr>
      <w:r>
        <w:rPr>
          <w:color w:val="332F31"/>
          <w:w w:val="105"/>
          <w:sz w:val="20"/>
        </w:rPr>
        <w:t>Center for Substance Abuse  Treatment. </w:t>
      </w:r>
      <w:r>
        <w:rPr>
          <w:i/>
          <w:color w:val="332F31"/>
          <w:w w:val="105"/>
          <w:sz w:val="21"/>
        </w:rPr>
        <w:t>Screening and Assessing Adolescents for </w:t>
      </w:r>
      <w:r>
        <w:rPr>
          <w:i/>
          <w:color w:val="332F31"/>
          <w:w w:val="105"/>
          <w:sz w:val="21"/>
        </w:rPr>
        <w:t>Substance Use Disorders. </w:t>
      </w:r>
      <w:r>
        <w:rPr>
          <w:color w:val="332F31"/>
          <w:w w:val="105"/>
          <w:sz w:val="20"/>
        </w:rPr>
        <w:t>Treatment Improvement Protocol (TIP) Series, Number</w:t>
      </w:r>
    </w:p>
    <w:p>
      <w:pPr>
        <w:pStyle w:val="BodyText"/>
        <w:spacing w:line="314" w:lineRule="auto" w:before="4"/>
        <w:ind w:left="747" w:right="55" w:hanging="1"/>
      </w:pPr>
      <w:r>
        <w:rPr>
          <w:color w:val="332F31"/>
          <w:w w:val="105"/>
        </w:rPr>
        <w:t>31. HHS Pub </w:t>
      </w:r>
      <w:r>
        <w:rPr>
          <w:color w:val="524F50"/>
          <w:w w:val="105"/>
        </w:rPr>
        <w:t>. </w:t>
      </w:r>
      <w:r>
        <w:rPr>
          <w:color w:val="332F31"/>
          <w:w w:val="105"/>
        </w:rPr>
        <w:t>No. (SMA) 99-3282. Washington, DC: U.S. Government Printing Office, 1999a.</w:t>
      </w:r>
    </w:p>
    <w:p>
      <w:pPr>
        <w:pStyle w:val="BodyText"/>
        <w:spacing w:before="120"/>
        <w:ind w:left="459"/>
      </w:pPr>
      <w:r>
        <w:rPr>
          <w:color w:val="332F31"/>
          <w:w w:val="110"/>
        </w:rPr>
        <w:t>Center for Substance Abuse Treatment.</w:t>
      </w:r>
    </w:p>
    <w:p>
      <w:pPr>
        <w:spacing w:line="307" w:lineRule="auto" w:before="58"/>
        <w:ind w:left="756" w:right="67" w:hanging="7"/>
        <w:jc w:val="left"/>
        <w:rPr>
          <w:sz w:val="20"/>
        </w:rPr>
      </w:pPr>
      <w:r>
        <w:rPr>
          <w:i/>
          <w:color w:val="332F31"/>
          <w:sz w:val="21"/>
        </w:rPr>
        <w:t>Treatment of Adolescents With Substance Use </w:t>
      </w:r>
      <w:r>
        <w:rPr>
          <w:i/>
          <w:color w:val="332F31"/>
          <w:w w:val="105"/>
          <w:sz w:val="21"/>
        </w:rPr>
        <w:t>Disorders. </w:t>
      </w:r>
      <w:r>
        <w:rPr>
          <w:color w:val="332F31"/>
          <w:w w:val="105"/>
          <w:sz w:val="20"/>
        </w:rPr>
        <w:t>Treatment Improvement Protocol (TIP) Series, Number 32</w:t>
      </w:r>
      <w:r>
        <w:rPr>
          <w:color w:val="524F50"/>
          <w:w w:val="105"/>
          <w:sz w:val="20"/>
        </w:rPr>
        <w:t>. </w:t>
      </w:r>
      <w:r>
        <w:rPr>
          <w:color w:val="332F31"/>
          <w:w w:val="105"/>
          <w:sz w:val="20"/>
        </w:rPr>
        <w:t>HHS Pub. No</w:t>
      </w:r>
      <w:r>
        <w:rPr>
          <w:color w:val="524F50"/>
          <w:w w:val="105"/>
          <w:sz w:val="20"/>
        </w:rPr>
        <w:t>. </w:t>
      </w:r>
      <w:r>
        <w:rPr>
          <w:color w:val="332F31"/>
          <w:w w:val="105"/>
          <w:sz w:val="20"/>
        </w:rPr>
        <w:t>(SMA) 99-3283. Washington, DC: U.S.</w:t>
      </w:r>
    </w:p>
    <w:p>
      <w:pPr>
        <w:pStyle w:val="BodyText"/>
        <w:spacing w:before="4"/>
        <w:ind w:left="743"/>
      </w:pPr>
      <w:r>
        <w:rPr>
          <w:color w:val="332F31"/>
          <w:w w:val="110"/>
        </w:rPr>
        <w:t>Government Printing Office, 1999b.</w:t>
      </w:r>
    </w:p>
    <w:p>
      <w:pPr>
        <w:pStyle w:val="BodyText"/>
        <w:spacing w:before="101"/>
        <w:ind w:left="459"/>
      </w:pPr>
      <w:r>
        <w:rPr/>
        <w:br w:type="column"/>
      </w:r>
      <w:r>
        <w:rPr>
          <w:color w:val="332F31"/>
          <w:w w:val="110"/>
        </w:rPr>
        <w:t>Center for Substance Abuse Treatment.</w:t>
      </w:r>
    </w:p>
    <w:p>
      <w:pPr>
        <w:spacing w:line="304" w:lineRule="auto" w:before="64"/>
        <w:ind w:left="752" w:right="1041" w:firstLine="12"/>
        <w:jc w:val="left"/>
        <w:rPr>
          <w:sz w:val="20"/>
        </w:rPr>
      </w:pPr>
      <w:r>
        <w:rPr>
          <w:i/>
          <w:color w:val="332F31"/>
          <w:w w:val="95"/>
          <w:sz w:val="21"/>
        </w:rPr>
        <w:t>Enhancing Motivation for Change in Substance </w:t>
      </w:r>
      <w:r>
        <w:rPr>
          <w:i/>
          <w:color w:val="332F31"/>
          <w:w w:val="105"/>
          <w:sz w:val="21"/>
        </w:rPr>
        <w:t>Abuse Treatment. </w:t>
      </w:r>
      <w:r>
        <w:rPr>
          <w:color w:val="332F31"/>
          <w:w w:val="105"/>
          <w:sz w:val="20"/>
        </w:rPr>
        <w:t>Treatment Improvement Protocol (TIP) Series, Number  35.  HHS Pub. No. (SMA) 99-3354. Washington,</w:t>
      </w:r>
      <w:r>
        <w:rPr>
          <w:color w:val="332F31"/>
          <w:spacing w:val="16"/>
          <w:w w:val="105"/>
          <w:sz w:val="20"/>
        </w:rPr>
        <w:t> </w:t>
      </w:r>
      <w:r>
        <w:rPr>
          <w:color w:val="332F31"/>
          <w:w w:val="105"/>
          <w:sz w:val="20"/>
        </w:rPr>
        <w:t>DC:</w:t>
      </w:r>
    </w:p>
    <w:p>
      <w:pPr>
        <w:pStyle w:val="BodyText"/>
        <w:spacing w:before="13"/>
        <w:ind w:left="749"/>
      </w:pPr>
      <w:r>
        <w:rPr>
          <w:color w:val="332F31"/>
          <w:w w:val="105"/>
        </w:rPr>
        <w:t>U.S. Government Printing Office, 1999c.</w:t>
      </w:r>
    </w:p>
    <w:p>
      <w:pPr>
        <w:pStyle w:val="BodyText"/>
        <w:spacing w:before="188"/>
        <w:ind w:left="459"/>
      </w:pPr>
      <w:r>
        <w:rPr>
          <w:color w:val="332F31"/>
          <w:w w:val="110"/>
        </w:rPr>
        <w:t>Center for Substance Abuse Treatment.</w:t>
      </w:r>
    </w:p>
    <w:p>
      <w:pPr>
        <w:spacing w:line="304" w:lineRule="auto" w:before="64"/>
        <w:ind w:left="743" w:right="874" w:firstLine="15"/>
        <w:jc w:val="left"/>
        <w:rPr>
          <w:sz w:val="20"/>
        </w:rPr>
      </w:pPr>
      <w:r>
        <w:rPr>
          <w:i/>
          <w:color w:val="332F31"/>
          <w:w w:val="105"/>
          <w:sz w:val="21"/>
        </w:rPr>
        <w:t>Substance Abuse Treatment for Persons With </w:t>
      </w:r>
      <w:r>
        <w:rPr>
          <w:i/>
          <w:color w:val="332F31"/>
          <w:w w:val="105"/>
          <w:sz w:val="21"/>
        </w:rPr>
        <w:t>HIV/AIDS. </w:t>
      </w:r>
      <w:r>
        <w:rPr>
          <w:color w:val="332F31"/>
          <w:w w:val="105"/>
          <w:sz w:val="20"/>
        </w:rPr>
        <w:t>Treatment Improvement Protocol (TIP) Series. Washington, DC: U.S. Government Printing Office, in press.</w:t>
      </w:r>
    </w:p>
    <w:p>
      <w:pPr>
        <w:spacing w:line="300" w:lineRule="auto" w:before="124"/>
        <w:ind w:left="730" w:right="896" w:hanging="271"/>
        <w:jc w:val="left"/>
        <w:rPr>
          <w:sz w:val="20"/>
        </w:rPr>
      </w:pPr>
      <w:r>
        <w:rPr>
          <w:color w:val="332F31"/>
          <w:sz w:val="20"/>
        </w:rPr>
        <w:t>Cermak, T.L. </w:t>
      </w:r>
      <w:r>
        <w:rPr>
          <w:i/>
          <w:color w:val="332F31"/>
          <w:sz w:val="21"/>
        </w:rPr>
        <w:t>Diagnosing and Treating Co­ </w:t>
      </w:r>
      <w:r>
        <w:rPr>
          <w:i/>
          <w:color w:val="332F31"/>
          <w:sz w:val="21"/>
        </w:rPr>
        <w:t>Dependence: A Guide for Professionals Who Work</w:t>
      </w:r>
      <w:r>
        <w:rPr>
          <w:i/>
          <w:color w:val="332F31"/>
          <w:spacing w:val="-36"/>
          <w:sz w:val="21"/>
        </w:rPr>
        <w:t> </w:t>
      </w:r>
      <w:r>
        <w:rPr>
          <w:i/>
          <w:color w:val="332F31"/>
          <w:sz w:val="21"/>
        </w:rPr>
        <w:t>With</w:t>
      </w:r>
      <w:r>
        <w:rPr>
          <w:i/>
          <w:color w:val="332F31"/>
          <w:spacing w:val="-32"/>
          <w:sz w:val="21"/>
        </w:rPr>
        <w:t> </w:t>
      </w:r>
      <w:r>
        <w:rPr>
          <w:i/>
          <w:color w:val="332F31"/>
          <w:sz w:val="21"/>
        </w:rPr>
        <w:t>Chemical</w:t>
      </w:r>
      <w:r>
        <w:rPr>
          <w:i/>
          <w:color w:val="332F31"/>
          <w:spacing w:val="-17"/>
          <w:sz w:val="21"/>
        </w:rPr>
        <w:t> </w:t>
      </w:r>
      <w:r>
        <w:rPr>
          <w:i/>
          <w:color w:val="332F31"/>
          <w:sz w:val="21"/>
        </w:rPr>
        <w:t>Dependents,</w:t>
      </w:r>
      <w:r>
        <w:rPr>
          <w:i/>
          <w:color w:val="332F31"/>
          <w:spacing w:val="-30"/>
          <w:sz w:val="21"/>
        </w:rPr>
        <w:t> </w:t>
      </w:r>
      <w:r>
        <w:rPr>
          <w:i/>
          <w:color w:val="332F31"/>
          <w:sz w:val="21"/>
        </w:rPr>
        <w:t>Their</w:t>
      </w:r>
      <w:r>
        <w:rPr>
          <w:i/>
          <w:color w:val="332F31"/>
          <w:spacing w:val="-26"/>
          <w:sz w:val="21"/>
        </w:rPr>
        <w:t> </w:t>
      </w:r>
      <w:r>
        <w:rPr>
          <w:i/>
          <w:color w:val="332F31"/>
          <w:sz w:val="21"/>
        </w:rPr>
        <w:t>Spouses, and Children. </w:t>
      </w:r>
      <w:r>
        <w:rPr>
          <w:color w:val="332F31"/>
          <w:sz w:val="20"/>
        </w:rPr>
        <w:t>Minneapolis, MN: Johnson Institute,</w:t>
      </w:r>
      <w:r>
        <w:rPr>
          <w:color w:val="332F31"/>
          <w:spacing w:val="-11"/>
          <w:sz w:val="20"/>
        </w:rPr>
        <w:t> </w:t>
      </w:r>
      <w:r>
        <w:rPr>
          <w:color w:val="332F31"/>
          <w:sz w:val="20"/>
        </w:rPr>
        <w:t>1986.</w:t>
      </w:r>
    </w:p>
    <w:p>
      <w:pPr>
        <w:pStyle w:val="BodyText"/>
        <w:spacing w:before="134"/>
        <w:ind w:left="459"/>
      </w:pPr>
      <w:r>
        <w:rPr>
          <w:color w:val="332F31"/>
          <w:w w:val="105"/>
        </w:rPr>
        <w:t>Chafetz, M.E.; Blane, H.T.; Abram, H.S.; Golner,</w:t>
      </w:r>
    </w:p>
    <w:p>
      <w:pPr>
        <w:spacing w:line="307" w:lineRule="auto" w:before="68"/>
        <w:ind w:left="732" w:right="1112" w:firstLine="9"/>
        <w:jc w:val="left"/>
        <w:rPr>
          <w:sz w:val="20"/>
        </w:rPr>
      </w:pPr>
      <w:r>
        <w:rPr>
          <w:color w:val="332F31"/>
          <w:sz w:val="20"/>
        </w:rPr>
        <w:t>J.; Lacy, E.; McCourt, W.F.; Clark, E.; and Meyers, W. Establishing treatment relationships with alcoholics. </w:t>
      </w:r>
      <w:r>
        <w:rPr>
          <w:i/>
          <w:color w:val="332F31"/>
          <w:sz w:val="21"/>
        </w:rPr>
        <w:t>Journal of </w:t>
      </w:r>
      <w:r>
        <w:rPr>
          <w:i/>
          <w:color w:val="332F31"/>
          <w:sz w:val="21"/>
        </w:rPr>
        <w:t>Nervous and Mental Disease </w:t>
      </w:r>
      <w:r>
        <w:rPr>
          <w:color w:val="332F31"/>
          <w:sz w:val="20"/>
        </w:rPr>
        <w:t>134(5):395-409, 1962.</w:t>
      </w:r>
    </w:p>
    <w:p>
      <w:pPr>
        <w:pStyle w:val="BodyText"/>
        <w:spacing w:line="307" w:lineRule="auto" w:before="123"/>
        <w:ind w:left="732" w:right="1072" w:hanging="273"/>
      </w:pPr>
      <w:r>
        <w:rPr>
          <w:color w:val="332F31"/>
          <w:w w:val="105"/>
        </w:rPr>
        <w:t>Chafetz, M.E.; Hertzman, M.; and Berenson, D. Alcoholism: A positive view. In: Arieti, S., and Brody, E.B., eds. </w:t>
      </w:r>
      <w:r>
        <w:rPr>
          <w:i/>
          <w:color w:val="332F31"/>
          <w:w w:val="105"/>
          <w:sz w:val="21"/>
        </w:rPr>
        <w:t>Adult Clinical </w:t>
      </w:r>
      <w:r>
        <w:rPr>
          <w:i/>
          <w:color w:val="332F31"/>
          <w:w w:val="105"/>
          <w:sz w:val="21"/>
        </w:rPr>
        <w:t>Psychiatry, </w:t>
      </w:r>
      <w:r>
        <w:rPr>
          <w:color w:val="332F31"/>
          <w:w w:val="105"/>
        </w:rPr>
        <w:t>2d ed. American Handbook of Psychiatry, Vol. 3. New York: Basic Books, 1974. pp. 367-392.</w:t>
      </w:r>
    </w:p>
    <w:p>
      <w:pPr>
        <w:spacing w:line="304" w:lineRule="auto" w:before="126"/>
        <w:ind w:left="752" w:right="957" w:hanging="293"/>
        <w:jc w:val="left"/>
        <w:rPr>
          <w:sz w:val="20"/>
        </w:rPr>
      </w:pPr>
      <w:r>
        <w:rPr>
          <w:color w:val="332F31"/>
          <w:w w:val="105"/>
          <w:sz w:val="20"/>
        </w:rPr>
        <w:t>Chaney, E.F. Social skills training. In: Hester, R.K., and Miller, W.R., eds. </w:t>
      </w:r>
      <w:r>
        <w:rPr>
          <w:i/>
          <w:color w:val="332F31"/>
          <w:w w:val="105"/>
          <w:sz w:val="21"/>
        </w:rPr>
        <w:t>Handbook of </w:t>
      </w:r>
      <w:r>
        <w:rPr>
          <w:i/>
          <w:color w:val="332F31"/>
          <w:sz w:val="21"/>
        </w:rPr>
        <w:t>Alcoholism Treatment Approaches. </w:t>
      </w:r>
      <w:r>
        <w:rPr>
          <w:color w:val="332F31"/>
          <w:sz w:val="20"/>
        </w:rPr>
        <w:t>Elmsford, </w:t>
      </w:r>
      <w:r>
        <w:rPr>
          <w:color w:val="332F31"/>
          <w:w w:val="105"/>
          <w:sz w:val="20"/>
        </w:rPr>
        <w:t>NY: Pergamon Press, 1989. pp. 206-221.</w:t>
      </w:r>
    </w:p>
    <w:p>
      <w:pPr>
        <w:pStyle w:val="BodyText"/>
        <w:spacing w:line="309" w:lineRule="auto" w:before="124"/>
        <w:ind w:left="732" w:right="957" w:hanging="273"/>
      </w:pPr>
      <w:r>
        <w:rPr>
          <w:color w:val="332F31"/>
          <w:w w:val="105"/>
        </w:rPr>
        <w:t>Chaney, E.F.; Roszell, D.K.; and Cummings, C. Relapse in opiate addicts: A behavioral analysis. </w:t>
      </w:r>
      <w:r>
        <w:rPr>
          <w:i/>
          <w:color w:val="332F31"/>
          <w:w w:val="105"/>
          <w:sz w:val="21"/>
        </w:rPr>
        <w:t>Addictive Behaviors </w:t>
      </w:r>
      <w:r>
        <w:rPr>
          <w:color w:val="332F31"/>
          <w:w w:val="105"/>
        </w:rPr>
        <w:t>7(3):291-297, 1982.</w:t>
      </w:r>
    </w:p>
    <w:p>
      <w:pPr>
        <w:pStyle w:val="BodyText"/>
        <w:spacing w:line="304" w:lineRule="auto" w:before="111"/>
        <w:ind w:left="748" w:right="1072" w:hanging="289"/>
      </w:pPr>
      <w:r>
        <w:rPr>
          <w:color w:val="332F31"/>
          <w:w w:val="105"/>
        </w:rPr>
        <w:t>Chapman, P.L., and Huygens, </w:t>
      </w:r>
      <w:r>
        <w:rPr>
          <w:color w:val="332F31"/>
          <w:w w:val="105"/>
          <w:sz w:val="21"/>
        </w:rPr>
        <w:t>I. </w:t>
      </w:r>
      <w:r>
        <w:rPr>
          <w:color w:val="332F31"/>
          <w:w w:val="105"/>
        </w:rPr>
        <w:t>An  evaluation of three treatment programmes for alcoholism: An experimental study with 6- and 8-month follow-ups. </w:t>
      </w:r>
      <w:r>
        <w:rPr>
          <w:i/>
          <w:color w:val="332F31"/>
          <w:w w:val="105"/>
          <w:sz w:val="21"/>
        </w:rPr>
        <w:t>British Journal of </w:t>
      </w:r>
      <w:r>
        <w:rPr>
          <w:i/>
          <w:color w:val="332F31"/>
          <w:w w:val="105"/>
          <w:sz w:val="21"/>
        </w:rPr>
        <w:t>Addiction </w:t>
      </w:r>
      <w:r>
        <w:rPr>
          <w:color w:val="332F31"/>
          <w:w w:val="105"/>
        </w:rPr>
        <w:t>83(1):67-81,</w:t>
      </w:r>
      <w:r>
        <w:rPr>
          <w:color w:val="332F31"/>
          <w:spacing w:val="-19"/>
          <w:w w:val="105"/>
        </w:rPr>
        <w:t> </w:t>
      </w:r>
      <w:r>
        <w:rPr>
          <w:color w:val="332F31"/>
          <w:w w:val="105"/>
        </w:rPr>
        <w:t>1988.</w:t>
      </w:r>
    </w:p>
    <w:p>
      <w:pPr>
        <w:spacing w:after="0" w:line="304" w:lineRule="auto"/>
        <w:sectPr>
          <w:type w:val="continuous"/>
          <w:pgSz w:w="12240" w:h="15840"/>
          <w:pgMar w:top="1100" w:bottom="0" w:left="980" w:right="560"/>
          <w:cols w:num="2" w:equalWidth="0">
            <w:col w:w="4789" w:space="259"/>
            <w:col w:w="5652"/>
          </w:cols>
        </w:sectPr>
      </w:pPr>
    </w:p>
    <w:p>
      <w:pPr>
        <w:pStyle w:val="BodyText"/>
      </w:pPr>
    </w:p>
    <w:p>
      <w:pPr>
        <w:pStyle w:val="BodyText"/>
        <w:spacing w:before="1"/>
        <w:rPr>
          <w:sz w:val="19"/>
        </w:rPr>
      </w:pPr>
    </w:p>
    <w:p>
      <w:pPr>
        <w:spacing w:after="0"/>
        <w:rPr>
          <w:sz w:val="19"/>
        </w:rPr>
        <w:sectPr>
          <w:pgSz w:w="12240" w:h="15840"/>
          <w:pgMar w:header="721" w:footer="738" w:top="940" w:bottom="920" w:left="980" w:right="560"/>
        </w:sectPr>
      </w:pPr>
    </w:p>
    <w:p>
      <w:pPr>
        <w:spacing w:line="307" w:lineRule="auto" w:before="92"/>
        <w:ind w:left="745" w:right="45" w:hanging="287"/>
        <w:jc w:val="left"/>
        <w:rPr>
          <w:sz w:val="20"/>
        </w:rPr>
      </w:pPr>
      <w:r>
        <w:rPr>
          <w:color w:val="332F31"/>
          <w:w w:val="105"/>
          <w:sz w:val="20"/>
        </w:rPr>
        <w:t>Chermack, S.T.; Blow, F.C.; Hill, E.M.; and Mudd, S.A. The relationship between alcohol symptoms and consumption among older </w:t>
      </w:r>
      <w:r>
        <w:rPr>
          <w:color w:val="332F31"/>
          <w:sz w:val="20"/>
        </w:rPr>
        <w:t>drinkers.</w:t>
      </w:r>
      <w:r>
        <w:rPr>
          <w:color w:val="332F31"/>
          <w:spacing w:val="6"/>
          <w:sz w:val="20"/>
        </w:rPr>
        <w:t> </w:t>
      </w:r>
      <w:r>
        <w:rPr>
          <w:i/>
          <w:color w:val="332F31"/>
          <w:sz w:val="21"/>
        </w:rPr>
        <w:t>Alcoholism:</w:t>
      </w:r>
      <w:r>
        <w:rPr>
          <w:i/>
          <w:color w:val="332F31"/>
          <w:spacing w:val="-25"/>
          <w:sz w:val="21"/>
        </w:rPr>
        <w:t> </w:t>
      </w:r>
      <w:r>
        <w:rPr>
          <w:i/>
          <w:color w:val="332F31"/>
          <w:sz w:val="21"/>
        </w:rPr>
        <w:t>Clinical</w:t>
      </w:r>
      <w:r>
        <w:rPr>
          <w:i/>
          <w:color w:val="332F31"/>
          <w:spacing w:val="-17"/>
          <w:sz w:val="21"/>
        </w:rPr>
        <w:t> </w:t>
      </w:r>
      <w:r>
        <w:rPr>
          <w:i/>
          <w:color w:val="332F31"/>
          <w:sz w:val="21"/>
        </w:rPr>
        <w:t>and</w:t>
      </w:r>
      <w:r>
        <w:rPr>
          <w:i/>
          <w:color w:val="332F31"/>
          <w:spacing w:val="-14"/>
          <w:sz w:val="21"/>
        </w:rPr>
        <w:t> </w:t>
      </w:r>
      <w:r>
        <w:rPr>
          <w:i/>
          <w:color w:val="332F31"/>
          <w:sz w:val="21"/>
        </w:rPr>
        <w:t>Experimental </w:t>
      </w:r>
      <w:r>
        <w:rPr>
          <w:i/>
          <w:color w:val="332F31"/>
          <w:w w:val="105"/>
          <w:sz w:val="21"/>
        </w:rPr>
        <w:t>Research </w:t>
      </w:r>
      <w:r>
        <w:rPr>
          <w:color w:val="332F31"/>
          <w:w w:val="105"/>
          <w:sz w:val="20"/>
        </w:rPr>
        <w:t>20(7):1153-1158,</w:t>
      </w:r>
      <w:r>
        <w:rPr>
          <w:color w:val="332F31"/>
          <w:spacing w:val="-39"/>
          <w:w w:val="105"/>
          <w:sz w:val="20"/>
        </w:rPr>
        <w:t> </w:t>
      </w:r>
      <w:r>
        <w:rPr>
          <w:color w:val="332F31"/>
          <w:w w:val="105"/>
          <w:sz w:val="20"/>
        </w:rPr>
        <w:t>1996.</w:t>
      </w:r>
    </w:p>
    <w:p>
      <w:pPr>
        <w:spacing w:line="302" w:lineRule="auto" w:before="113"/>
        <w:ind w:left="748" w:right="201" w:hanging="289"/>
        <w:jc w:val="left"/>
        <w:rPr>
          <w:sz w:val="20"/>
        </w:rPr>
      </w:pPr>
      <w:r>
        <w:rPr>
          <w:color w:val="332F31"/>
          <w:sz w:val="20"/>
        </w:rPr>
        <w:t>Chiauzzi, E.J. </w:t>
      </w:r>
      <w:r>
        <w:rPr>
          <w:i/>
          <w:color w:val="332F31"/>
          <w:sz w:val="21"/>
        </w:rPr>
        <w:t>Preventing Relapse in the </w:t>
      </w:r>
      <w:r>
        <w:rPr>
          <w:i/>
          <w:color w:val="332F31"/>
          <w:sz w:val="21"/>
        </w:rPr>
        <w:t>Addictions:</w:t>
      </w:r>
      <w:r>
        <w:rPr>
          <w:i/>
          <w:color w:val="332F31"/>
          <w:spacing w:val="-32"/>
          <w:sz w:val="21"/>
        </w:rPr>
        <w:t> </w:t>
      </w:r>
      <w:r>
        <w:rPr>
          <w:i/>
          <w:color w:val="332F31"/>
          <w:sz w:val="21"/>
        </w:rPr>
        <w:t>A</w:t>
      </w:r>
      <w:r>
        <w:rPr>
          <w:i/>
          <w:color w:val="332F31"/>
          <w:spacing w:val="-26"/>
          <w:sz w:val="21"/>
        </w:rPr>
        <w:t> </w:t>
      </w:r>
      <w:r>
        <w:rPr>
          <w:i/>
          <w:color w:val="332F31"/>
          <w:sz w:val="21"/>
        </w:rPr>
        <w:t>Biopsychosocial</w:t>
      </w:r>
      <w:r>
        <w:rPr>
          <w:i/>
          <w:color w:val="332F31"/>
          <w:spacing w:val="-32"/>
          <w:sz w:val="21"/>
        </w:rPr>
        <w:t> </w:t>
      </w:r>
      <w:r>
        <w:rPr>
          <w:i/>
          <w:color w:val="332F31"/>
          <w:sz w:val="21"/>
        </w:rPr>
        <w:t>Approach.</w:t>
      </w:r>
      <w:r>
        <w:rPr>
          <w:i/>
          <w:color w:val="332F31"/>
          <w:spacing w:val="-14"/>
          <w:sz w:val="21"/>
        </w:rPr>
        <w:t> </w:t>
      </w:r>
      <w:r>
        <w:rPr>
          <w:color w:val="332F31"/>
          <w:sz w:val="20"/>
        </w:rPr>
        <w:t>New York: Pergamon Press,</w:t>
      </w:r>
      <w:r>
        <w:rPr>
          <w:color w:val="332F31"/>
          <w:spacing w:val="6"/>
          <w:sz w:val="20"/>
        </w:rPr>
        <w:t> </w:t>
      </w:r>
      <w:r>
        <w:rPr>
          <w:color w:val="332F31"/>
          <w:sz w:val="20"/>
        </w:rPr>
        <w:t>1991.</w:t>
      </w:r>
    </w:p>
    <w:p>
      <w:pPr>
        <w:pStyle w:val="BodyText"/>
        <w:spacing w:line="307" w:lineRule="auto" w:before="130"/>
        <w:ind w:left="743" w:right="45" w:hanging="285"/>
      </w:pPr>
      <w:r>
        <w:rPr>
          <w:color w:val="332F31"/>
          <w:w w:val="105"/>
        </w:rPr>
        <w:t>Chick, J.; Lloyd, G.; and Crombie, E. Counseling problem drinkers in medical wards: A controlled study. </w:t>
      </w:r>
      <w:r>
        <w:rPr>
          <w:i/>
          <w:color w:val="332F31"/>
          <w:w w:val="105"/>
          <w:sz w:val="21"/>
        </w:rPr>
        <w:t>British Medical Journal </w:t>
      </w:r>
      <w:r>
        <w:rPr>
          <w:color w:val="332F31"/>
          <w:w w:val="105"/>
        </w:rPr>
        <w:t>290:965-967, 1985.</w:t>
      </w:r>
    </w:p>
    <w:p>
      <w:pPr>
        <w:pStyle w:val="BodyText"/>
        <w:spacing w:line="312" w:lineRule="auto" w:before="130"/>
        <w:ind w:left="748" w:hanging="289"/>
      </w:pPr>
      <w:r>
        <w:rPr>
          <w:color w:val="332F31"/>
          <w:w w:val="105"/>
        </w:rPr>
        <w:t>Childress, A.R.; Ehrman, R.; McLellan, A.T.; MacRae, J.; Natale, M.; and O'Brien, C.P.</w:t>
      </w:r>
    </w:p>
    <w:p>
      <w:pPr>
        <w:spacing w:line="300" w:lineRule="auto" w:before="3"/>
        <w:ind w:left="754" w:right="0" w:hanging="6"/>
        <w:jc w:val="left"/>
        <w:rPr>
          <w:sz w:val="20"/>
        </w:rPr>
      </w:pPr>
      <w:r>
        <w:rPr>
          <w:color w:val="332F31"/>
          <w:w w:val="105"/>
          <w:sz w:val="20"/>
        </w:rPr>
        <w:t>Can induced moods trigger drug-related responses in opiate abuse patients? </w:t>
      </w:r>
      <w:r>
        <w:rPr>
          <w:i/>
          <w:color w:val="332F31"/>
          <w:w w:val="105"/>
          <w:sz w:val="21"/>
        </w:rPr>
        <w:t>Journal of </w:t>
      </w:r>
      <w:r>
        <w:rPr>
          <w:i/>
          <w:color w:val="332F31"/>
          <w:sz w:val="21"/>
        </w:rPr>
        <w:t>Substance Abuse Treatment </w:t>
      </w:r>
      <w:r>
        <w:rPr>
          <w:color w:val="332F31"/>
          <w:sz w:val="20"/>
        </w:rPr>
        <w:t>11(1):17-23, 1994.</w:t>
      </w:r>
    </w:p>
    <w:p>
      <w:pPr>
        <w:pStyle w:val="BodyText"/>
        <w:spacing w:line="309" w:lineRule="auto" w:before="127"/>
        <w:ind w:left="743" w:right="81" w:hanging="285"/>
      </w:pPr>
      <w:r>
        <w:rPr>
          <w:color w:val="332F31"/>
          <w:w w:val="105"/>
        </w:rPr>
        <w:t>Childress, A.R.; McLellan, A.T.; Ehrman, R.; and O'Brien, C.P.  Classically conditioned responses in opioid and cocaine  dependence: A role in relapse? In: Ray, B.A. </w:t>
      </w:r>
      <w:r>
        <w:rPr>
          <w:i/>
          <w:color w:val="332F31"/>
          <w:w w:val="105"/>
          <w:sz w:val="21"/>
        </w:rPr>
        <w:t>Learning </w:t>
      </w:r>
      <w:r>
        <w:rPr>
          <w:i/>
          <w:color w:val="332F31"/>
          <w:w w:val="105"/>
          <w:sz w:val="21"/>
        </w:rPr>
        <w:t>Factors in Substance Abuse. </w:t>
      </w:r>
      <w:r>
        <w:rPr>
          <w:color w:val="332F31"/>
          <w:w w:val="105"/>
        </w:rPr>
        <w:t>NIDA Research Monograph Series, Number 84.  HHS   Pub. No. (ADM) 88-1576. Rockville, MD: National Institute on Drug Abuse, 1988. pp.</w:t>
      </w:r>
      <w:r>
        <w:rPr>
          <w:color w:val="332F31"/>
          <w:spacing w:val="10"/>
          <w:w w:val="105"/>
        </w:rPr>
        <w:t> </w:t>
      </w:r>
      <w:r>
        <w:rPr>
          <w:color w:val="332F31"/>
          <w:w w:val="105"/>
        </w:rPr>
        <w:t>25-43.</w:t>
      </w:r>
    </w:p>
    <w:p>
      <w:pPr>
        <w:spacing w:line="304" w:lineRule="auto" w:before="125"/>
        <w:ind w:left="748" w:right="164" w:hanging="289"/>
        <w:jc w:val="left"/>
        <w:rPr>
          <w:sz w:val="20"/>
        </w:rPr>
      </w:pPr>
      <w:r>
        <w:rPr>
          <w:color w:val="332F31"/>
          <w:sz w:val="20"/>
        </w:rPr>
        <w:t>Chinen, A.B. The emergence of transpersonal psychiatry. In: Scotton, B.W.; Chinen,  A.B.; and Battista, J.R., eds. </w:t>
      </w:r>
      <w:r>
        <w:rPr>
          <w:i/>
          <w:color w:val="332F31"/>
          <w:sz w:val="21"/>
        </w:rPr>
        <w:t>Textbook of </w:t>
      </w:r>
      <w:r>
        <w:rPr>
          <w:i/>
          <w:color w:val="332F31"/>
          <w:w w:val="95"/>
          <w:sz w:val="21"/>
        </w:rPr>
        <w:t>Transpersonal Psychiatry and Psychology. </w:t>
      </w:r>
      <w:r>
        <w:rPr>
          <w:color w:val="332F31"/>
          <w:w w:val="95"/>
          <w:sz w:val="20"/>
        </w:rPr>
        <w:t>New </w:t>
      </w:r>
      <w:r>
        <w:rPr>
          <w:color w:val="332F31"/>
          <w:sz w:val="20"/>
        </w:rPr>
        <w:t>York: Basic Books, 1996. pp.</w:t>
      </w:r>
      <w:r>
        <w:rPr>
          <w:color w:val="332F31"/>
          <w:spacing w:val="48"/>
          <w:sz w:val="20"/>
        </w:rPr>
        <w:t> </w:t>
      </w:r>
      <w:r>
        <w:rPr>
          <w:color w:val="332F31"/>
          <w:sz w:val="20"/>
        </w:rPr>
        <w:t>9-18.</w:t>
      </w:r>
    </w:p>
    <w:p>
      <w:pPr>
        <w:spacing w:line="300" w:lineRule="auto" w:before="121"/>
        <w:ind w:left="758" w:right="0" w:hanging="300"/>
        <w:jc w:val="left"/>
        <w:rPr>
          <w:sz w:val="20"/>
        </w:rPr>
      </w:pPr>
      <w:r>
        <w:rPr>
          <w:color w:val="332F31"/>
          <w:sz w:val="20"/>
        </w:rPr>
        <w:t>Chopra, D. </w:t>
      </w:r>
      <w:r>
        <w:rPr>
          <w:i/>
          <w:color w:val="332F31"/>
          <w:sz w:val="21"/>
        </w:rPr>
        <w:t>Overcoming Addiction: The Spiritual </w:t>
      </w:r>
      <w:r>
        <w:rPr>
          <w:i/>
          <w:color w:val="332F31"/>
          <w:sz w:val="21"/>
        </w:rPr>
        <w:t>Solution. </w:t>
      </w:r>
      <w:r>
        <w:rPr>
          <w:color w:val="332F31"/>
          <w:sz w:val="20"/>
        </w:rPr>
        <w:t>New York: Harmony Books, 1997.</w:t>
      </w:r>
    </w:p>
    <w:p>
      <w:pPr>
        <w:spacing w:line="309" w:lineRule="auto" w:before="126"/>
        <w:ind w:left="742" w:right="45" w:hanging="284"/>
        <w:jc w:val="left"/>
        <w:rPr>
          <w:sz w:val="20"/>
        </w:rPr>
      </w:pPr>
      <w:r>
        <w:rPr>
          <w:color w:val="332F31"/>
          <w:w w:val="105"/>
          <w:sz w:val="20"/>
        </w:rPr>
        <w:t>Chutuape, M.A.; Silverman, </w:t>
      </w:r>
      <w:r>
        <w:rPr>
          <w:color w:val="332F31"/>
          <w:w w:val="105"/>
          <w:sz w:val="19"/>
        </w:rPr>
        <w:t>K.; </w:t>
      </w:r>
      <w:r>
        <w:rPr>
          <w:color w:val="332F31"/>
          <w:w w:val="105"/>
          <w:sz w:val="20"/>
        </w:rPr>
        <w:t>and Stitzer, M.L. Use of methadone take-home contingencies with persistent opiate and cocaine abusers. </w:t>
      </w:r>
      <w:r>
        <w:rPr>
          <w:i/>
          <w:color w:val="332F31"/>
          <w:sz w:val="21"/>
        </w:rPr>
        <w:t>Journal</w:t>
      </w:r>
      <w:r>
        <w:rPr>
          <w:i/>
          <w:color w:val="332F31"/>
          <w:spacing w:val="-18"/>
          <w:sz w:val="21"/>
        </w:rPr>
        <w:t> </w:t>
      </w:r>
      <w:r>
        <w:rPr>
          <w:i/>
          <w:color w:val="332F31"/>
          <w:sz w:val="21"/>
        </w:rPr>
        <w:t>of</w:t>
      </w:r>
      <w:r>
        <w:rPr>
          <w:i/>
          <w:color w:val="332F31"/>
          <w:spacing w:val="-18"/>
          <w:sz w:val="21"/>
        </w:rPr>
        <w:t> </w:t>
      </w:r>
      <w:r>
        <w:rPr>
          <w:i/>
          <w:color w:val="332F31"/>
          <w:sz w:val="21"/>
        </w:rPr>
        <w:t>Substance</w:t>
      </w:r>
      <w:r>
        <w:rPr>
          <w:i/>
          <w:color w:val="332F31"/>
          <w:spacing w:val="-16"/>
          <w:sz w:val="21"/>
        </w:rPr>
        <w:t> </w:t>
      </w:r>
      <w:r>
        <w:rPr>
          <w:i/>
          <w:color w:val="332F31"/>
          <w:sz w:val="21"/>
        </w:rPr>
        <w:t>Abuse</w:t>
      </w:r>
      <w:r>
        <w:rPr>
          <w:i/>
          <w:color w:val="332F31"/>
          <w:spacing w:val="-23"/>
          <w:sz w:val="21"/>
        </w:rPr>
        <w:t> </w:t>
      </w:r>
      <w:r>
        <w:rPr>
          <w:i/>
          <w:color w:val="332F31"/>
          <w:sz w:val="21"/>
        </w:rPr>
        <w:t>Treatment</w:t>
      </w:r>
      <w:r>
        <w:rPr>
          <w:i/>
          <w:color w:val="332F31"/>
          <w:spacing w:val="2"/>
          <w:sz w:val="21"/>
        </w:rPr>
        <w:t> </w:t>
      </w:r>
      <w:r>
        <w:rPr>
          <w:color w:val="332F31"/>
          <w:sz w:val="20"/>
        </w:rPr>
        <w:t>16(1):23- </w:t>
      </w:r>
      <w:r>
        <w:rPr>
          <w:color w:val="332F31"/>
          <w:w w:val="105"/>
          <w:sz w:val="20"/>
        </w:rPr>
        <w:t>30,</w:t>
      </w:r>
      <w:r>
        <w:rPr>
          <w:color w:val="332F31"/>
          <w:spacing w:val="-21"/>
          <w:w w:val="105"/>
          <w:sz w:val="20"/>
        </w:rPr>
        <w:t> </w:t>
      </w:r>
      <w:r>
        <w:rPr>
          <w:color w:val="332F31"/>
          <w:w w:val="105"/>
          <w:sz w:val="20"/>
        </w:rPr>
        <w:t>1999.</w:t>
      </w:r>
    </w:p>
    <w:p>
      <w:pPr>
        <w:pStyle w:val="BodyText"/>
        <w:spacing w:line="309" w:lineRule="auto" w:before="92"/>
        <w:ind w:left="748" w:right="968" w:hanging="289"/>
      </w:pPr>
      <w:r>
        <w:rPr/>
        <w:br w:type="column"/>
      </w:r>
      <w:r>
        <w:rPr>
          <w:color w:val="332F31"/>
          <w:w w:val="105"/>
        </w:rPr>
        <w:t>Connors, G.J.; Carroll, KM.; DiClemente, C.C.; Longabaugh, R.; and Donovan, D.M. The therapeutic alliance and its relationship to alcoholism treatment participation and outcome. </w:t>
      </w:r>
      <w:r>
        <w:rPr>
          <w:i/>
          <w:color w:val="332F31"/>
          <w:w w:val="105"/>
          <w:sz w:val="21"/>
        </w:rPr>
        <w:t>Journal of Consulting and Clinical </w:t>
      </w:r>
      <w:r>
        <w:rPr>
          <w:i/>
          <w:color w:val="332F31"/>
          <w:w w:val="105"/>
          <w:sz w:val="21"/>
        </w:rPr>
        <w:t>Psychology </w:t>
      </w:r>
      <w:r>
        <w:rPr>
          <w:color w:val="332F31"/>
          <w:w w:val="105"/>
        </w:rPr>
        <w:t>65(4):588-598, 1997.</w:t>
      </w:r>
    </w:p>
    <w:p>
      <w:pPr>
        <w:spacing w:line="307" w:lineRule="auto" w:before="112"/>
        <w:ind w:left="748" w:right="957" w:hanging="289"/>
        <w:jc w:val="left"/>
        <w:rPr>
          <w:sz w:val="20"/>
        </w:rPr>
      </w:pPr>
      <w:r>
        <w:rPr>
          <w:color w:val="332F31"/>
          <w:w w:val="105"/>
          <w:sz w:val="20"/>
        </w:rPr>
        <w:t>Coon, G.M.; Pena, D.; and Illich, P.A. Self­ efficacy and substance abuse: Assessment using a brief phone interview. </w:t>
      </w:r>
      <w:r>
        <w:rPr>
          <w:i/>
          <w:color w:val="332F31"/>
          <w:w w:val="105"/>
          <w:sz w:val="21"/>
        </w:rPr>
        <w:t>Journal of </w:t>
      </w:r>
      <w:r>
        <w:rPr>
          <w:i/>
          <w:color w:val="332F31"/>
          <w:sz w:val="21"/>
        </w:rPr>
        <w:t>Substance Abuse Treatment </w:t>
      </w:r>
      <w:r>
        <w:rPr>
          <w:color w:val="332F31"/>
          <w:sz w:val="20"/>
        </w:rPr>
        <w:t>15(5): 385-391,</w:t>
      </w:r>
    </w:p>
    <w:p>
      <w:pPr>
        <w:pStyle w:val="BodyText"/>
        <w:spacing w:line="224" w:lineRule="exact"/>
        <w:ind w:left="732"/>
      </w:pPr>
      <w:r>
        <w:rPr>
          <w:color w:val="332F31"/>
          <w:w w:val="105"/>
        </w:rPr>
        <w:t>1998.</w:t>
      </w:r>
    </w:p>
    <w:p>
      <w:pPr>
        <w:spacing w:before="184"/>
        <w:ind w:left="459" w:right="0" w:firstLine="0"/>
        <w:jc w:val="left"/>
        <w:rPr>
          <w:i/>
          <w:sz w:val="21"/>
        </w:rPr>
      </w:pPr>
      <w:r>
        <w:rPr>
          <w:color w:val="332F31"/>
          <w:sz w:val="20"/>
        </w:rPr>
        <w:t>Cooper, J.F. </w:t>
      </w:r>
      <w:r>
        <w:rPr>
          <w:i/>
          <w:color w:val="332F31"/>
          <w:sz w:val="21"/>
        </w:rPr>
        <w:t>A Primer of Brief Psychotherapy.</w:t>
      </w:r>
    </w:p>
    <w:p>
      <w:pPr>
        <w:pStyle w:val="BodyText"/>
        <w:spacing w:before="66"/>
        <w:ind w:left="758"/>
      </w:pPr>
      <w:r>
        <w:rPr>
          <w:color w:val="332F31"/>
          <w:w w:val="110"/>
        </w:rPr>
        <w:t>New York: W.W. Norton, 1995. pp. 13-34.</w:t>
      </w:r>
    </w:p>
    <w:p>
      <w:pPr>
        <w:pStyle w:val="BodyText"/>
        <w:spacing w:before="193"/>
        <w:ind w:left="459"/>
      </w:pPr>
      <w:r>
        <w:rPr>
          <w:color w:val="332F31"/>
          <w:w w:val="110"/>
        </w:rPr>
        <w:t>Cooper, J.F. Brief therapy in clinical psychology.</w:t>
      </w:r>
    </w:p>
    <w:p>
      <w:pPr>
        <w:spacing w:line="302" w:lineRule="auto" w:before="58"/>
        <w:ind w:left="751" w:right="1072" w:hanging="1"/>
        <w:jc w:val="left"/>
        <w:rPr>
          <w:sz w:val="20"/>
        </w:rPr>
      </w:pPr>
      <w:r>
        <w:rPr>
          <w:color w:val="332F31"/>
          <w:sz w:val="20"/>
        </w:rPr>
        <w:t>In: Cullari, S., ed. </w:t>
      </w:r>
      <w:r>
        <w:rPr>
          <w:i/>
          <w:color w:val="332F31"/>
          <w:sz w:val="21"/>
        </w:rPr>
        <w:t>Foundations of Clinical </w:t>
      </w:r>
      <w:r>
        <w:rPr>
          <w:i/>
          <w:color w:val="332F31"/>
          <w:sz w:val="21"/>
        </w:rPr>
        <w:t>Psychology. </w:t>
      </w:r>
      <w:r>
        <w:rPr>
          <w:color w:val="332F31"/>
          <w:sz w:val="20"/>
        </w:rPr>
        <w:t>Boston: Allyn and Bacon, 1998. pp. 185-207.</w:t>
      </w:r>
    </w:p>
    <w:p>
      <w:pPr>
        <w:spacing w:line="304" w:lineRule="auto" w:before="135"/>
        <w:ind w:left="748" w:right="1034" w:hanging="289"/>
        <w:jc w:val="left"/>
        <w:rPr>
          <w:i/>
          <w:sz w:val="21"/>
        </w:rPr>
      </w:pPr>
      <w:r>
        <w:rPr>
          <w:color w:val="332F31"/>
          <w:w w:val="105"/>
          <w:sz w:val="20"/>
        </w:rPr>
        <w:t>Copans, S. The invisible family member: Children in families with alcohol abuse. In: Combrinck-Graham, L., ed. </w:t>
      </w:r>
      <w:r>
        <w:rPr>
          <w:i/>
          <w:color w:val="332F31"/>
          <w:w w:val="105"/>
          <w:sz w:val="21"/>
        </w:rPr>
        <w:t>Children in </w:t>
      </w:r>
      <w:r>
        <w:rPr>
          <w:i/>
          <w:color w:val="332F31"/>
          <w:sz w:val="21"/>
        </w:rPr>
        <w:t>Family Contexts: Perspectives on Treatment.</w:t>
      </w:r>
    </w:p>
    <w:p>
      <w:pPr>
        <w:pStyle w:val="BodyText"/>
        <w:spacing w:line="312" w:lineRule="auto" w:before="4"/>
        <w:ind w:left="751" w:right="957" w:firstLine="6"/>
      </w:pPr>
      <w:r>
        <w:rPr>
          <w:color w:val="332F31"/>
          <w:w w:val="110"/>
        </w:rPr>
        <w:t>New York: Guilford Press, 1988. pp. 277- 298.</w:t>
      </w:r>
    </w:p>
    <w:p>
      <w:pPr>
        <w:spacing w:line="302" w:lineRule="auto" w:before="114"/>
        <w:ind w:left="752" w:right="1119" w:hanging="293"/>
        <w:jc w:val="left"/>
        <w:rPr>
          <w:sz w:val="20"/>
        </w:rPr>
      </w:pPr>
      <w:r>
        <w:rPr>
          <w:color w:val="332F31"/>
          <w:sz w:val="20"/>
        </w:rPr>
        <w:t>Corey,</w:t>
      </w:r>
      <w:r>
        <w:rPr>
          <w:color w:val="332F31"/>
          <w:spacing w:val="-23"/>
          <w:sz w:val="20"/>
        </w:rPr>
        <w:t> </w:t>
      </w:r>
      <w:r>
        <w:rPr>
          <w:color w:val="332F31"/>
          <w:sz w:val="20"/>
        </w:rPr>
        <w:t>G.</w:t>
      </w:r>
      <w:r>
        <w:rPr>
          <w:color w:val="332F31"/>
          <w:spacing w:val="6"/>
          <w:sz w:val="20"/>
        </w:rPr>
        <w:t> </w:t>
      </w:r>
      <w:r>
        <w:rPr>
          <w:i/>
          <w:color w:val="332F31"/>
          <w:sz w:val="21"/>
        </w:rPr>
        <w:t>Theory</w:t>
      </w:r>
      <w:r>
        <w:rPr>
          <w:i/>
          <w:color w:val="332F31"/>
          <w:spacing w:val="-17"/>
          <w:sz w:val="21"/>
        </w:rPr>
        <w:t> </w:t>
      </w:r>
      <w:r>
        <w:rPr>
          <w:i/>
          <w:color w:val="332F31"/>
          <w:sz w:val="21"/>
        </w:rPr>
        <w:t>and</w:t>
      </w:r>
      <w:r>
        <w:rPr>
          <w:i/>
          <w:color w:val="332F31"/>
          <w:spacing w:val="-7"/>
          <w:sz w:val="21"/>
        </w:rPr>
        <w:t> </w:t>
      </w:r>
      <w:r>
        <w:rPr>
          <w:i/>
          <w:color w:val="332F31"/>
          <w:sz w:val="21"/>
        </w:rPr>
        <w:t>Practice</w:t>
      </w:r>
      <w:r>
        <w:rPr>
          <w:i/>
          <w:color w:val="332F31"/>
          <w:spacing w:val="-19"/>
          <w:sz w:val="21"/>
        </w:rPr>
        <w:t> </w:t>
      </w:r>
      <w:r>
        <w:rPr>
          <w:i/>
          <w:color w:val="332F31"/>
          <w:sz w:val="21"/>
        </w:rPr>
        <w:t>of</w:t>
      </w:r>
      <w:r>
        <w:rPr>
          <w:i/>
          <w:color w:val="332F31"/>
          <w:spacing w:val="-24"/>
          <w:sz w:val="21"/>
        </w:rPr>
        <w:t> </w:t>
      </w:r>
      <w:r>
        <w:rPr>
          <w:i/>
          <w:color w:val="332F31"/>
          <w:sz w:val="21"/>
        </w:rPr>
        <w:t>Counseling</w:t>
      </w:r>
      <w:r>
        <w:rPr>
          <w:i/>
          <w:color w:val="332F31"/>
          <w:spacing w:val="-14"/>
          <w:sz w:val="21"/>
        </w:rPr>
        <w:t> </w:t>
      </w:r>
      <w:r>
        <w:rPr>
          <w:i/>
          <w:color w:val="332F31"/>
          <w:sz w:val="21"/>
        </w:rPr>
        <w:t>and </w:t>
      </w:r>
      <w:r>
        <w:rPr>
          <w:i/>
          <w:color w:val="332F31"/>
          <w:sz w:val="21"/>
        </w:rPr>
        <w:t>Psychotherapy, </w:t>
      </w:r>
      <w:r>
        <w:rPr>
          <w:color w:val="332F31"/>
          <w:sz w:val="20"/>
        </w:rPr>
        <w:t>4th ed. Pacific Grove, CA: Brooks/Cole, 1991.</w:t>
      </w:r>
    </w:p>
    <w:p>
      <w:pPr>
        <w:spacing w:line="309" w:lineRule="auto" w:before="120"/>
        <w:ind w:left="738" w:right="815" w:hanging="279"/>
        <w:jc w:val="left"/>
        <w:rPr>
          <w:sz w:val="20"/>
        </w:rPr>
      </w:pPr>
      <w:r>
        <w:rPr>
          <w:color w:val="332F31"/>
          <w:w w:val="105"/>
          <w:sz w:val="20"/>
        </w:rPr>
        <w:t>Coudert, J. </w:t>
      </w:r>
      <w:r>
        <w:rPr>
          <w:i/>
          <w:color w:val="332F31"/>
          <w:w w:val="105"/>
          <w:sz w:val="21"/>
        </w:rPr>
        <w:t>The Alcoholic in Your Life. </w:t>
      </w:r>
      <w:r>
        <w:rPr>
          <w:color w:val="332F31"/>
          <w:w w:val="105"/>
          <w:sz w:val="20"/>
        </w:rPr>
        <w:t>New York: Stein and Day, 1972.</w:t>
      </w:r>
    </w:p>
    <w:p>
      <w:pPr>
        <w:spacing w:line="304" w:lineRule="auto" w:before="122"/>
        <w:ind w:left="732" w:right="1020" w:hanging="273"/>
        <w:jc w:val="left"/>
        <w:rPr>
          <w:sz w:val="20"/>
        </w:rPr>
      </w:pPr>
      <w:r>
        <w:rPr>
          <w:color w:val="332F31"/>
          <w:w w:val="105"/>
          <w:sz w:val="20"/>
        </w:rPr>
        <w:t>Covington, S.S. Women, addiction, and sexuality. In: Straussner, S., and Zelvin, E., eds.</w:t>
      </w:r>
      <w:r>
        <w:rPr>
          <w:color w:val="332F31"/>
          <w:spacing w:val="-18"/>
          <w:w w:val="105"/>
          <w:sz w:val="20"/>
        </w:rPr>
        <w:t> </w:t>
      </w:r>
      <w:r>
        <w:rPr>
          <w:i/>
          <w:color w:val="332F31"/>
          <w:w w:val="105"/>
          <w:sz w:val="21"/>
        </w:rPr>
        <w:t>Gender</w:t>
      </w:r>
      <w:r>
        <w:rPr>
          <w:i/>
          <w:color w:val="332F31"/>
          <w:spacing w:val="-32"/>
          <w:w w:val="105"/>
          <w:sz w:val="21"/>
        </w:rPr>
        <w:t> </w:t>
      </w:r>
      <w:r>
        <w:rPr>
          <w:i/>
          <w:color w:val="332F31"/>
          <w:w w:val="105"/>
          <w:sz w:val="21"/>
        </w:rPr>
        <w:t>and</w:t>
      </w:r>
      <w:r>
        <w:rPr>
          <w:i/>
          <w:color w:val="332F31"/>
          <w:spacing w:val="-28"/>
          <w:w w:val="105"/>
          <w:sz w:val="21"/>
        </w:rPr>
        <w:t> </w:t>
      </w:r>
      <w:r>
        <w:rPr>
          <w:i/>
          <w:color w:val="332F31"/>
          <w:w w:val="105"/>
          <w:sz w:val="21"/>
        </w:rPr>
        <w:t>Addictions:</w:t>
      </w:r>
      <w:r>
        <w:rPr>
          <w:i/>
          <w:color w:val="332F31"/>
          <w:spacing w:val="-35"/>
          <w:w w:val="105"/>
          <w:sz w:val="21"/>
        </w:rPr>
        <w:t> </w:t>
      </w:r>
      <w:r>
        <w:rPr>
          <w:i/>
          <w:color w:val="332F31"/>
          <w:w w:val="105"/>
          <w:sz w:val="21"/>
        </w:rPr>
        <w:t>Men</w:t>
      </w:r>
      <w:r>
        <w:rPr>
          <w:i/>
          <w:color w:val="332F31"/>
          <w:spacing w:val="-33"/>
          <w:w w:val="105"/>
          <w:sz w:val="21"/>
        </w:rPr>
        <w:t> </w:t>
      </w:r>
      <w:r>
        <w:rPr>
          <w:i/>
          <w:color w:val="332F31"/>
          <w:w w:val="105"/>
          <w:sz w:val="21"/>
        </w:rPr>
        <w:t>and</w:t>
      </w:r>
      <w:r>
        <w:rPr>
          <w:i/>
          <w:color w:val="332F31"/>
          <w:spacing w:val="-36"/>
          <w:w w:val="105"/>
          <w:sz w:val="21"/>
        </w:rPr>
        <w:t> </w:t>
      </w:r>
      <w:r>
        <w:rPr>
          <w:i/>
          <w:color w:val="332F31"/>
          <w:w w:val="105"/>
          <w:sz w:val="21"/>
        </w:rPr>
        <w:t>Women </w:t>
      </w:r>
      <w:r>
        <w:rPr>
          <w:i/>
          <w:color w:val="332F31"/>
          <w:w w:val="105"/>
          <w:sz w:val="21"/>
        </w:rPr>
        <w:t>in Treatment. </w:t>
      </w:r>
      <w:r>
        <w:rPr>
          <w:color w:val="332F31"/>
          <w:w w:val="105"/>
          <w:sz w:val="20"/>
        </w:rPr>
        <w:t>Northvale, NJ: Jason Aronson, 1997.</w:t>
      </w:r>
    </w:p>
    <w:p>
      <w:pPr>
        <w:spacing w:line="307" w:lineRule="auto" w:before="135"/>
        <w:ind w:left="738" w:right="894" w:hanging="279"/>
        <w:jc w:val="left"/>
        <w:rPr>
          <w:sz w:val="20"/>
        </w:rPr>
      </w:pPr>
      <w:r>
        <w:rPr>
          <w:color w:val="332F31"/>
          <w:w w:val="105"/>
          <w:sz w:val="20"/>
        </w:rPr>
        <w:t>Crawley, B. Self-medication and the elderly. In: Freeman, E.M., ed. </w:t>
      </w:r>
      <w:r>
        <w:rPr>
          <w:i/>
          <w:color w:val="332F31"/>
          <w:w w:val="105"/>
          <w:sz w:val="21"/>
        </w:rPr>
        <w:t>Substance Abuse </w:t>
      </w:r>
      <w:r>
        <w:rPr>
          <w:i/>
          <w:color w:val="332F31"/>
          <w:sz w:val="21"/>
        </w:rPr>
        <w:t>Treatment: A Family Systems Perspective. </w:t>
      </w:r>
      <w:r>
        <w:rPr>
          <w:color w:val="332F31"/>
          <w:sz w:val="20"/>
        </w:rPr>
        <w:t>Sage </w:t>
      </w:r>
      <w:r>
        <w:rPr>
          <w:color w:val="332F31"/>
          <w:w w:val="105"/>
          <w:sz w:val="20"/>
        </w:rPr>
        <w:t>Sourcebooks for the Human Services Series, Vol. 25. Newbury  Park, CA: Sage Publications, 1993. pp.</w:t>
      </w:r>
      <w:r>
        <w:rPr>
          <w:color w:val="332F31"/>
          <w:spacing w:val="8"/>
          <w:w w:val="105"/>
          <w:sz w:val="20"/>
        </w:rPr>
        <w:t> </w:t>
      </w:r>
      <w:r>
        <w:rPr>
          <w:color w:val="332F31"/>
          <w:w w:val="105"/>
          <w:sz w:val="20"/>
        </w:rPr>
        <w:t>217-238.</w:t>
      </w:r>
    </w:p>
    <w:p>
      <w:pPr>
        <w:spacing w:after="0" w:line="307" w:lineRule="auto"/>
        <w:jc w:val="left"/>
        <w:rPr>
          <w:sz w:val="20"/>
        </w:rPr>
        <w:sectPr>
          <w:type w:val="continuous"/>
          <w:pgSz w:w="12240" w:h="15840"/>
          <w:pgMar w:top="1100" w:bottom="0" w:left="980" w:right="560"/>
          <w:cols w:num="2" w:equalWidth="0">
            <w:col w:w="4807" w:space="241"/>
            <w:col w:w="5652"/>
          </w:cols>
        </w:sectPr>
      </w:pPr>
    </w:p>
    <w:p>
      <w:pPr>
        <w:pStyle w:val="BodyText"/>
      </w:pPr>
    </w:p>
    <w:p>
      <w:pPr>
        <w:pStyle w:val="BodyText"/>
        <w:spacing w:before="1"/>
        <w:rPr>
          <w:sz w:val="19"/>
        </w:rPr>
      </w:pPr>
    </w:p>
    <w:p>
      <w:pPr>
        <w:spacing w:after="0"/>
        <w:rPr>
          <w:sz w:val="19"/>
        </w:rPr>
        <w:sectPr>
          <w:pgSz w:w="12240" w:h="15840"/>
          <w:pgMar w:header="721" w:footer="729" w:top="940" w:bottom="920" w:left="980" w:right="560"/>
        </w:sectPr>
      </w:pPr>
    </w:p>
    <w:p>
      <w:pPr>
        <w:tabs>
          <w:tab w:pos="1954" w:val="left" w:leader="none"/>
        </w:tabs>
        <w:spacing w:line="309" w:lineRule="auto" w:before="92"/>
        <w:ind w:left="732" w:right="59" w:hanging="273"/>
        <w:jc w:val="left"/>
        <w:rPr>
          <w:sz w:val="20"/>
        </w:rPr>
      </w:pPr>
      <w:r>
        <w:rPr>
          <w:color w:val="332F2F"/>
          <w:sz w:val="20"/>
        </w:rPr>
        <w:t>Crits</w:t>
      </w:r>
      <w:r>
        <w:rPr>
          <w:color w:val="332F2F"/>
          <w:spacing w:val="-22"/>
          <w:sz w:val="20"/>
        </w:rPr>
        <w:t> </w:t>
      </w:r>
      <w:r>
        <w:rPr>
          <w:color w:val="595456"/>
          <w:sz w:val="20"/>
        </w:rPr>
        <w:t>-</w:t>
      </w:r>
      <w:r>
        <w:rPr>
          <w:color w:val="332F2F"/>
          <w:sz w:val="20"/>
        </w:rPr>
        <w:t>Christoph,</w:t>
        <w:tab/>
        <w:t>P.   The  efficacy  of  brief dynamic psychotherapy: A meta-analysis. </w:t>
      </w:r>
      <w:r>
        <w:rPr>
          <w:i/>
          <w:color w:val="332F2F"/>
          <w:sz w:val="21"/>
        </w:rPr>
        <w:t>American</w:t>
      </w:r>
      <w:r>
        <w:rPr>
          <w:i/>
          <w:color w:val="332F2F"/>
          <w:spacing w:val="-18"/>
          <w:sz w:val="21"/>
        </w:rPr>
        <w:t> </w:t>
      </w:r>
      <w:r>
        <w:rPr>
          <w:i/>
          <w:color w:val="332F2F"/>
          <w:sz w:val="21"/>
        </w:rPr>
        <w:t>Journal</w:t>
      </w:r>
      <w:r>
        <w:rPr>
          <w:i/>
          <w:color w:val="332F2F"/>
          <w:spacing w:val="-16"/>
          <w:sz w:val="21"/>
        </w:rPr>
        <w:t> </w:t>
      </w:r>
      <w:r>
        <w:rPr>
          <w:i/>
          <w:color w:val="332F2F"/>
          <w:sz w:val="21"/>
        </w:rPr>
        <w:t>of</w:t>
      </w:r>
      <w:r>
        <w:rPr>
          <w:i/>
          <w:color w:val="332F2F"/>
          <w:spacing w:val="-19"/>
          <w:sz w:val="21"/>
        </w:rPr>
        <w:t> </w:t>
      </w:r>
      <w:r>
        <w:rPr>
          <w:i/>
          <w:color w:val="332F2F"/>
          <w:sz w:val="21"/>
        </w:rPr>
        <w:t>Psychiatry</w:t>
      </w:r>
      <w:r>
        <w:rPr>
          <w:i/>
          <w:color w:val="332F2F"/>
          <w:spacing w:val="2"/>
          <w:sz w:val="21"/>
        </w:rPr>
        <w:t> </w:t>
      </w:r>
      <w:r>
        <w:rPr>
          <w:color w:val="332F2F"/>
          <w:sz w:val="20"/>
        </w:rPr>
        <w:t>149(2):151-158, 1992.</w:t>
      </w:r>
    </w:p>
    <w:p>
      <w:pPr>
        <w:pStyle w:val="BodyText"/>
        <w:spacing w:before="120"/>
        <w:ind w:left="459"/>
      </w:pPr>
      <w:r>
        <w:rPr>
          <w:color w:val="332F2F"/>
          <w:w w:val="105"/>
        </w:rPr>
        <w:t>Crits-Christoph, P., and Barber, J</w:t>
      </w:r>
      <w:r>
        <w:rPr>
          <w:color w:val="595456"/>
          <w:w w:val="105"/>
        </w:rPr>
        <w:t>.</w:t>
      </w:r>
      <w:r>
        <w:rPr>
          <w:color w:val="332F2F"/>
          <w:w w:val="105"/>
        </w:rPr>
        <w:t>P ., eds.</w:t>
      </w:r>
    </w:p>
    <w:p>
      <w:pPr>
        <w:pStyle w:val="Heading7"/>
        <w:spacing w:before="63"/>
        <w:ind w:left="756"/>
        <w:rPr>
          <w:i/>
        </w:rPr>
      </w:pPr>
      <w:r>
        <w:rPr>
          <w:i/>
          <w:color w:val="332F2F"/>
        </w:rPr>
        <w:t>Handbook of Short-Term Dynamic</w:t>
      </w:r>
    </w:p>
    <w:p>
      <w:pPr>
        <w:spacing w:before="57"/>
        <w:ind w:left="760" w:right="0" w:firstLine="0"/>
        <w:jc w:val="left"/>
        <w:rPr>
          <w:sz w:val="20"/>
        </w:rPr>
      </w:pPr>
      <w:r>
        <w:rPr>
          <w:i/>
          <w:color w:val="332F2F"/>
          <w:sz w:val="21"/>
        </w:rPr>
        <w:t>Psycho therapy </w:t>
      </w:r>
      <w:r>
        <w:rPr>
          <w:i/>
          <w:color w:val="595456"/>
          <w:sz w:val="21"/>
        </w:rPr>
        <w:t>. </w:t>
      </w:r>
      <w:r>
        <w:rPr>
          <w:color w:val="332F2F"/>
          <w:sz w:val="20"/>
        </w:rPr>
        <w:t>New York: Basic Books, 1991.</w:t>
      </w:r>
    </w:p>
    <w:p>
      <w:pPr>
        <w:pStyle w:val="BodyText"/>
        <w:spacing w:line="314" w:lineRule="auto" w:before="191"/>
        <w:ind w:left="748" w:right="76" w:hanging="289"/>
      </w:pPr>
      <w:r>
        <w:rPr>
          <w:color w:val="332F2F"/>
          <w:w w:val="110"/>
        </w:rPr>
        <w:t>Crits-Christoph,</w:t>
      </w:r>
      <w:r>
        <w:rPr>
          <w:color w:val="332F2F"/>
          <w:spacing w:val="-30"/>
          <w:w w:val="110"/>
        </w:rPr>
        <w:t> </w:t>
      </w:r>
      <w:r>
        <w:rPr>
          <w:color w:val="332F2F"/>
          <w:w w:val="110"/>
        </w:rPr>
        <w:t>P.;</w:t>
      </w:r>
      <w:r>
        <w:rPr>
          <w:color w:val="332F2F"/>
          <w:spacing w:val="-27"/>
          <w:w w:val="110"/>
        </w:rPr>
        <w:t> </w:t>
      </w:r>
      <w:r>
        <w:rPr>
          <w:color w:val="332F2F"/>
          <w:w w:val="110"/>
        </w:rPr>
        <w:t>Barber,</w:t>
      </w:r>
      <w:r>
        <w:rPr>
          <w:color w:val="332F2F"/>
          <w:spacing w:val="-28"/>
          <w:w w:val="110"/>
        </w:rPr>
        <w:t> </w:t>
      </w:r>
      <w:r>
        <w:rPr>
          <w:color w:val="332F2F"/>
          <w:w w:val="110"/>
        </w:rPr>
        <w:t>J.P.;</w:t>
      </w:r>
      <w:r>
        <w:rPr>
          <w:color w:val="332F2F"/>
          <w:spacing w:val="-31"/>
          <w:w w:val="110"/>
        </w:rPr>
        <w:t> </w:t>
      </w:r>
      <w:r>
        <w:rPr>
          <w:color w:val="332F2F"/>
          <w:w w:val="110"/>
        </w:rPr>
        <w:t>and</w:t>
      </w:r>
      <w:r>
        <w:rPr>
          <w:color w:val="332F2F"/>
          <w:spacing w:val="2"/>
          <w:w w:val="110"/>
        </w:rPr>
        <w:t> </w:t>
      </w:r>
      <w:r>
        <w:rPr>
          <w:color w:val="332F2F"/>
          <w:w w:val="110"/>
        </w:rPr>
        <w:t>Kurcias,</w:t>
      </w:r>
      <w:r>
        <w:rPr>
          <w:color w:val="332F2F"/>
          <w:spacing w:val="-28"/>
          <w:w w:val="110"/>
        </w:rPr>
        <w:t> </w:t>
      </w:r>
      <w:r>
        <w:rPr>
          <w:color w:val="332F2F"/>
          <w:w w:val="110"/>
        </w:rPr>
        <w:t>J.S. Introduction and historical background. In</w:t>
      </w:r>
      <w:r>
        <w:rPr>
          <w:color w:val="595456"/>
          <w:w w:val="110"/>
        </w:rPr>
        <w:t>: </w:t>
      </w:r>
      <w:r>
        <w:rPr>
          <w:color w:val="332F2F"/>
          <w:w w:val="110"/>
        </w:rPr>
        <w:t>Crits-Christoph, P., and Barber, J.P.,</w:t>
      </w:r>
      <w:r>
        <w:rPr>
          <w:color w:val="332F2F"/>
          <w:spacing w:val="-25"/>
          <w:w w:val="110"/>
        </w:rPr>
        <w:t> </w:t>
      </w:r>
      <w:r>
        <w:rPr>
          <w:color w:val="332F2F"/>
          <w:w w:val="110"/>
        </w:rPr>
        <w:t>eds.</w:t>
      </w:r>
    </w:p>
    <w:p>
      <w:pPr>
        <w:pStyle w:val="Heading7"/>
        <w:spacing w:line="227" w:lineRule="exact"/>
        <w:ind w:left="756"/>
        <w:rPr>
          <w:i/>
        </w:rPr>
      </w:pPr>
      <w:r>
        <w:rPr>
          <w:i/>
          <w:color w:val="332F2F"/>
        </w:rPr>
        <w:t>Handbook of Short-Term Dynamic</w:t>
      </w:r>
    </w:p>
    <w:p>
      <w:pPr>
        <w:spacing w:line="304" w:lineRule="auto" w:before="61"/>
        <w:ind w:left="756" w:right="115" w:firstLine="4"/>
        <w:jc w:val="left"/>
        <w:rPr>
          <w:sz w:val="20"/>
        </w:rPr>
      </w:pPr>
      <w:r>
        <w:rPr>
          <w:i/>
          <w:color w:val="332F2F"/>
          <w:w w:val="105"/>
          <w:sz w:val="21"/>
        </w:rPr>
        <w:t>Psychotherapy.</w:t>
      </w:r>
      <w:r>
        <w:rPr>
          <w:i/>
          <w:color w:val="332F2F"/>
          <w:spacing w:val="-12"/>
          <w:w w:val="105"/>
          <w:sz w:val="21"/>
        </w:rPr>
        <w:t> </w:t>
      </w:r>
      <w:r>
        <w:rPr>
          <w:color w:val="332F2F"/>
          <w:w w:val="105"/>
          <w:sz w:val="20"/>
        </w:rPr>
        <w:t>New</w:t>
      </w:r>
      <w:r>
        <w:rPr>
          <w:color w:val="332F2F"/>
          <w:spacing w:val="-25"/>
          <w:w w:val="105"/>
          <w:sz w:val="20"/>
        </w:rPr>
        <w:t> </w:t>
      </w:r>
      <w:r>
        <w:rPr>
          <w:color w:val="332F2F"/>
          <w:w w:val="105"/>
          <w:sz w:val="20"/>
        </w:rPr>
        <w:t>York:</w:t>
      </w:r>
      <w:r>
        <w:rPr>
          <w:color w:val="332F2F"/>
          <w:spacing w:val="-29"/>
          <w:w w:val="105"/>
          <w:sz w:val="20"/>
        </w:rPr>
        <w:t> </w:t>
      </w:r>
      <w:r>
        <w:rPr>
          <w:color w:val="332F2F"/>
          <w:w w:val="105"/>
          <w:sz w:val="20"/>
        </w:rPr>
        <w:t>Basic</w:t>
      </w:r>
      <w:r>
        <w:rPr>
          <w:color w:val="332F2F"/>
          <w:spacing w:val="-26"/>
          <w:w w:val="105"/>
          <w:sz w:val="20"/>
        </w:rPr>
        <w:t> </w:t>
      </w:r>
      <w:r>
        <w:rPr>
          <w:color w:val="332F2F"/>
          <w:w w:val="105"/>
          <w:sz w:val="20"/>
        </w:rPr>
        <w:t>Books,</w:t>
      </w:r>
      <w:r>
        <w:rPr>
          <w:color w:val="332F2F"/>
          <w:spacing w:val="-33"/>
          <w:w w:val="105"/>
          <w:sz w:val="20"/>
        </w:rPr>
        <w:t> </w:t>
      </w:r>
      <w:r>
        <w:rPr>
          <w:color w:val="332F2F"/>
          <w:w w:val="105"/>
          <w:sz w:val="20"/>
        </w:rPr>
        <w:t>1991. pp.</w:t>
      </w:r>
      <w:r>
        <w:rPr>
          <w:color w:val="332F2F"/>
          <w:spacing w:val="4"/>
          <w:w w:val="105"/>
          <w:sz w:val="20"/>
        </w:rPr>
        <w:t> </w:t>
      </w:r>
      <w:r>
        <w:rPr>
          <w:color w:val="332F2F"/>
          <w:w w:val="105"/>
          <w:sz w:val="20"/>
        </w:rPr>
        <w:t>1-16.</w:t>
      </w:r>
    </w:p>
    <w:p>
      <w:pPr>
        <w:pStyle w:val="BodyText"/>
        <w:spacing w:line="314" w:lineRule="auto" w:before="126"/>
        <w:ind w:left="747" w:right="62" w:hanging="288"/>
      </w:pPr>
      <w:r>
        <w:rPr>
          <w:color w:val="332F2F"/>
          <w:w w:val="110"/>
        </w:rPr>
        <w:t>Crits-Christoph, P.; Siqueland, L.; Blaine, J.; Frank,</w:t>
      </w:r>
      <w:r>
        <w:rPr>
          <w:color w:val="332F2F"/>
          <w:spacing w:val="-16"/>
          <w:w w:val="110"/>
        </w:rPr>
        <w:t> </w:t>
      </w:r>
      <w:r>
        <w:rPr>
          <w:color w:val="332F2F"/>
          <w:w w:val="110"/>
        </w:rPr>
        <w:t>A.;</w:t>
      </w:r>
      <w:r>
        <w:rPr>
          <w:color w:val="332F2F"/>
          <w:spacing w:val="-24"/>
          <w:w w:val="110"/>
        </w:rPr>
        <w:t> </w:t>
      </w:r>
      <w:r>
        <w:rPr>
          <w:color w:val="332F2F"/>
          <w:w w:val="110"/>
        </w:rPr>
        <w:t>Luborsky,</w:t>
      </w:r>
      <w:r>
        <w:rPr>
          <w:color w:val="332F2F"/>
          <w:spacing w:val="-12"/>
          <w:w w:val="110"/>
        </w:rPr>
        <w:t> </w:t>
      </w:r>
      <w:r>
        <w:rPr>
          <w:color w:val="332F2F"/>
          <w:w w:val="110"/>
        </w:rPr>
        <w:t>L.;</w:t>
      </w:r>
      <w:r>
        <w:rPr>
          <w:color w:val="332F2F"/>
          <w:spacing w:val="-26"/>
          <w:w w:val="110"/>
        </w:rPr>
        <w:t> </w:t>
      </w:r>
      <w:r>
        <w:rPr>
          <w:color w:val="332F2F"/>
          <w:w w:val="110"/>
        </w:rPr>
        <w:t>Onken,</w:t>
      </w:r>
      <w:r>
        <w:rPr>
          <w:color w:val="332F2F"/>
          <w:spacing w:val="-19"/>
          <w:w w:val="110"/>
        </w:rPr>
        <w:t> </w:t>
      </w:r>
      <w:r>
        <w:rPr>
          <w:color w:val="332F2F"/>
          <w:w w:val="110"/>
        </w:rPr>
        <w:t>L.S.;</w:t>
      </w:r>
      <w:r>
        <w:rPr>
          <w:color w:val="332F2F"/>
          <w:spacing w:val="-20"/>
          <w:w w:val="110"/>
        </w:rPr>
        <w:t> </w:t>
      </w:r>
      <w:r>
        <w:rPr>
          <w:color w:val="332F2F"/>
          <w:w w:val="110"/>
        </w:rPr>
        <w:t>Muenz, L.;</w:t>
      </w:r>
      <w:r>
        <w:rPr>
          <w:color w:val="332F2F"/>
          <w:spacing w:val="-38"/>
          <w:w w:val="110"/>
        </w:rPr>
        <w:t> </w:t>
      </w:r>
      <w:r>
        <w:rPr>
          <w:color w:val="332F2F"/>
          <w:w w:val="110"/>
        </w:rPr>
        <w:t>Thase,</w:t>
      </w:r>
      <w:r>
        <w:rPr>
          <w:color w:val="332F2F"/>
          <w:spacing w:val="-31"/>
          <w:w w:val="110"/>
        </w:rPr>
        <w:t> </w:t>
      </w:r>
      <w:r>
        <w:rPr>
          <w:color w:val="332F2F"/>
          <w:w w:val="110"/>
        </w:rPr>
        <w:t>M.E.;</w:t>
      </w:r>
      <w:r>
        <w:rPr>
          <w:color w:val="332F2F"/>
          <w:spacing w:val="-38"/>
          <w:w w:val="110"/>
        </w:rPr>
        <w:t> </w:t>
      </w:r>
      <w:r>
        <w:rPr>
          <w:color w:val="332F2F"/>
          <w:w w:val="110"/>
        </w:rPr>
        <w:t>Weiss,</w:t>
      </w:r>
      <w:r>
        <w:rPr>
          <w:color w:val="332F2F"/>
          <w:spacing w:val="-34"/>
          <w:w w:val="110"/>
        </w:rPr>
        <w:t> </w:t>
      </w:r>
      <w:r>
        <w:rPr>
          <w:color w:val="332F2F"/>
          <w:w w:val="110"/>
        </w:rPr>
        <w:t>R.D.;</w:t>
      </w:r>
      <w:r>
        <w:rPr>
          <w:color w:val="332F2F"/>
          <w:spacing w:val="-35"/>
          <w:w w:val="110"/>
        </w:rPr>
        <w:t> </w:t>
      </w:r>
      <w:r>
        <w:rPr>
          <w:color w:val="332F2F"/>
          <w:w w:val="110"/>
        </w:rPr>
        <w:t>Gastfriend,</w:t>
      </w:r>
      <w:r>
        <w:rPr>
          <w:color w:val="332F2F"/>
          <w:spacing w:val="-29"/>
          <w:w w:val="110"/>
        </w:rPr>
        <w:t> </w:t>
      </w:r>
      <w:r>
        <w:rPr>
          <w:color w:val="332F2F"/>
          <w:w w:val="110"/>
        </w:rPr>
        <w:t>D.R.;</w:t>
      </w:r>
    </w:p>
    <w:p>
      <w:pPr>
        <w:pStyle w:val="BodyText"/>
        <w:spacing w:line="230" w:lineRule="exact"/>
        <w:ind w:left="747"/>
      </w:pPr>
      <w:r>
        <w:rPr>
          <w:color w:val="332F2F"/>
          <w:w w:val="105"/>
        </w:rPr>
        <w:t>Woody, G.; Barber, J.P.; Butler, S.F.; Daley,</w:t>
      </w:r>
    </w:p>
    <w:p>
      <w:pPr>
        <w:pStyle w:val="BodyText"/>
        <w:spacing w:before="68"/>
        <w:ind w:left="752"/>
      </w:pPr>
      <w:r>
        <w:rPr>
          <w:color w:val="332F2F"/>
          <w:w w:val="105"/>
        </w:rPr>
        <w:t>D.; Bishop, S.; Najavits, L.M.; Lis, J.; Mercer,</w:t>
      </w:r>
    </w:p>
    <w:p>
      <w:pPr>
        <w:pStyle w:val="BodyText"/>
        <w:spacing w:line="304" w:lineRule="auto" w:before="64"/>
        <w:ind w:left="748" w:right="115" w:firstLine="4"/>
      </w:pPr>
      <w:r>
        <w:rPr>
          <w:color w:val="332F2F"/>
          <w:w w:val="105"/>
        </w:rPr>
        <w:t>D.; Griffin, M.L.; Moras, </w:t>
      </w:r>
      <w:r>
        <w:rPr>
          <w:color w:val="332F2F"/>
          <w:w w:val="105"/>
          <w:sz w:val="21"/>
        </w:rPr>
        <w:t>K.; </w:t>
      </w:r>
      <w:r>
        <w:rPr>
          <w:color w:val="332F2F"/>
          <w:w w:val="105"/>
        </w:rPr>
        <w:t>and Beck, A.T. The National Institute on Drug Abuse Collaborative Cocaine Treatment Study: Rationale and methods. </w:t>
      </w:r>
      <w:r>
        <w:rPr>
          <w:i/>
          <w:color w:val="332F2F"/>
          <w:w w:val="105"/>
          <w:sz w:val="21"/>
        </w:rPr>
        <w:t>Archives of General </w:t>
      </w:r>
      <w:r>
        <w:rPr>
          <w:i/>
          <w:color w:val="332F2F"/>
          <w:w w:val="105"/>
          <w:sz w:val="21"/>
        </w:rPr>
        <w:t>Psychiatry </w:t>
      </w:r>
      <w:r>
        <w:rPr>
          <w:color w:val="332F2F"/>
          <w:w w:val="105"/>
        </w:rPr>
        <w:t>54:721-726, 1997.</w:t>
      </w:r>
    </w:p>
    <w:p>
      <w:pPr>
        <w:pStyle w:val="BodyText"/>
        <w:spacing w:line="314" w:lineRule="auto" w:before="125"/>
        <w:ind w:left="747" w:right="115" w:hanging="288"/>
      </w:pPr>
      <w:r>
        <w:rPr>
          <w:color w:val="332F2F"/>
          <w:w w:val="110"/>
        </w:rPr>
        <w:t>Crits-Christoph, P.; Siqueland, L.; Blaine, J.; Frank,</w:t>
      </w:r>
      <w:r>
        <w:rPr>
          <w:color w:val="332F2F"/>
          <w:spacing w:val="-19"/>
          <w:w w:val="110"/>
        </w:rPr>
        <w:t> </w:t>
      </w:r>
      <w:r>
        <w:rPr>
          <w:color w:val="332F2F"/>
          <w:w w:val="110"/>
        </w:rPr>
        <w:t>A.;</w:t>
      </w:r>
      <w:r>
        <w:rPr>
          <w:color w:val="332F2F"/>
          <w:spacing w:val="-26"/>
          <w:w w:val="110"/>
        </w:rPr>
        <w:t> </w:t>
      </w:r>
      <w:r>
        <w:rPr>
          <w:color w:val="332F2F"/>
          <w:w w:val="110"/>
        </w:rPr>
        <w:t>Luborsky,</w:t>
      </w:r>
      <w:r>
        <w:rPr>
          <w:color w:val="332F2F"/>
          <w:spacing w:val="-15"/>
          <w:w w:val="110"/>
        </w:rPr>
        <w:t> </w:t>
      </w:r>
      <w:r>
        <w:rPr>
          <w:color w:val="332F2F"/>
          <w:w w:val="110"/>
        </w:rPr>
        <w:t>L.;</w:t>
      </w:r>
      <w:r>
        <w:rPr>
          <w:color w:val="332F2F"/>
          <w:spacing w:val="-28"/>
          <w:w w:val="110"/>
        </w:rPr>
        <w:t> </w:t>
      </w:r>
      <w:r>
        <w:rPr>
          <w:color w:val="332F2F"/>
          <w:w w:val="110"/>
        </w:rPr>
        <w:t>Onken,</w:t>
      </w:r>
      <w:r>
        <w:rPr>
          <w:color w:val="332F2F"/>
          <w:spacing w:val="-22"/>
          <w:w w:val="110"/>
        </w:rPr>
        <w:t> </w:t>
      </w:r>
      <w:r>
        <w:rPr>
          <w:color w:val="332F2F"/>
          <w:w w:val="110"/>
        </w:rPr>
        <w:t>L.S.;</w:t>
      </w:r>
      <w:r>
        <w:rPr>
          <w:color w:val="332F2F"/>
          <w:spacing w:val="-22"/>
          <w:w w:val="110"/>
        </w:rPr>
        <w:t> </w:t>
      </w:r>
      <w:r>
        <w:rPr>
          <w:color w:val="332F2F"/>
          <w:w w:val="110"/>
        </w:rPr>
        <w:t>Muenz, L.R.;</w:t>
      </w:r>
      <w:r>
        <w:rPr>
          <w:color w:val="332F2F"/>
          <w:spacing w:val="-24"/>
          <w:w w:val="110"/>
        </w:rPr>
        <w:t> </w:t>
      </w:r>
      <w:r>
        <w:rPr>
          <w:color w:val="332F2F"/>
          <w:w w:val="110"/>
        </w:rPr>
        <w:t>Thase,</w:t>
      </w:r>
      <w:r>
        <w:rPr>
          <w:color w:val="332F2F"/>
          <w:spacing w:val="-20"/>
          <w:w w:val="110"/>
        </w:rPr>
        <w:t> </w:t>
      </w:r>
      <w:r>
        <w:rPr>
          <w:color w:val="332F2F"/>
          <w:w w:val="110"/>
        </w:rPr>
        <w:t>M.E.;</w:t>
      </w:r>
      <w:r>
        <w:rPr>
          <w:color w:val="332F2F"/>
          <w:spacing w:val="-22"/>
          <w:w w:val="110"/>
        </w:rPr>
        <w:t> </w:t>
      </w:r>
      <w:r>
        <w:rPr>
          <w:color w:val="332F2F"/>
          <w:w w:val="110"/>
        </w:rPr>
        <w:t>Weiss,</w:t>
      </w:r>
      <w:r>
        <w:rPr>
          <w:color w:val="332F2F"/>
          <w:spacing w:val="-20"/>
          <w:w w:val="110"/>
        </w:rPr>
        <w:t> </w:t>
      </w:r>
      <w:r>
        <w:rPr>
          <w:color w:val="332F2F"/>
          <w:w w:val="110"/>
        </w:rPr>
        <w:t>R.D.;</w:t>
      </w:r>
      <w:r>
        <w:rPr>
          <w:color w:val="332F2F"/>
          <w:spacing w:val="-25"/>
          <w:w w:val="110"/>
        </w:rPr>
        <w:t> </w:t>
      </w:r>
      <w:r>
        <w:rPr>
          <w:color w:val="332F2F"/>
          <w:w w:val="110"/>
        </w:rPr>
        <w:t>Gastfriend,</w:t>
      </w:r>
    </w:p>
    <w:p>
      <w:pPr>
        <w:pStyle w:val="BodyText"/>
        <w:spacing w:line="307" w:lineRule="auto"/>
        <w:ind w:left="743" w:right="49" w:firstLine="9"/>
      </w:pPr>
      <w:r>
        <w:rPr>
          <w:color w:val="332F2F"/>
          <w:w w:val="105"/>
        </w:rPr>
        <w:t>D.R.; Woody, G.; Barber, J.P.; Butler, S.F.; Daley, D.; Salloum, </w:t>
      </w:r>
      <w:r>
        <w:rPr>
          <w:rFonts w:ascii="Arial"/>
          <w:color w:val="332F2F"/>
          <w:w w:val="105"/>
          <w:sz w:val="19"/>
        </w:rPr>
        <w:t>I.; </w:t>
      </w:r>
      <w:r>
        <w:rPr>
          <w:color w:val="332F2F"/>
          <w:w w:val="105"/>
        </w:rPr>
        <w:t>Bishop, S.; Najavits, L.M.; Lis, J.; Mercer, D.; Griffin, M.L.; Moras, </w:t>
      </w:r>
      <w:r>
        <w:rPr>
          <w:color w:val="332F2F"/>
          <w:w w:val="105"/>
          <w:sz w:val="21"/>
        </w:rPr>
        <w:t>K.; </w:t>
      </w:r>
      <w:r>
        <w:rPr>
          <w:color w:val="332F2F"/>
          <w:w w:val="105"/>
        </w:rPr>
        <w:t>and  Beck, A.T.  Psychosocial treatments for cocaine dependence: National Institute on Drug  Abuse  Collaborative   Cocaine Treatment Study. </w:t>
      </w:r>
      <w:r>
        <w:rPr>
          <w:i/>
          <w:color w:val="332F2F"/>
          <w:w w:val="105"/>
          <w:sz w:val="21"/>
        </w:rPr>
        <w:t>Archives of General </w:t>
      </w:r>
      <w:r>
        <w:rPr>
          <w:i/>
          <w:color w:val="332F2F"/>
          <w:w w:val="105"/>
          <w:sz w:val="21"/>
        </w:rPr>
        <w:t>Psychiatry </w:t>
      </w:r>
      <w:r>
        <w:rPr>
          <w:color w:val="332F2F"/>
          <w:w w:val="105"/>
        </w:rPr>
        <w:t>56(6):493-502,</w:t>
      </w:r>
      <w:r>
        <w:rPr>
          <w:color w:val="332F2F"/>
          <w:spacing w:val="-33"/>
          <w:w w:val="105"/>
        </w:rPr>
        <w:t> </w:t>
      </w:r>
      <w:r>
        <w:rPr>
          <w:color w:val="332F2F"/>
          <w:w w:val="105"/>
        </w:rPr>
        <w:t>1999.</w:t>
      </w:r>
    </w:p>
    <w:p>
      <w:pPr>
        <w:spacing w:line="307" w:lineRule="auto" w:before="97"/>
        <w:ind w:left="738" w:right="1141" w:hanging="279"/>
        <w:jc w:val="left"/>
        <w:rPr>
          <w:sz w:val="20"/>
        </w:rPr>
      </w:pPr>
      <w:r>
        <w:rPr/>
        <w:br w:type="column"/>
      </w:r>
      <w:r>
        <w:rPr>
          <w:color w:val="332F2F"/>
          <w:w w:val="105"/>
          <w:sz w:val="20"/>
        </w:rPr>
        <w:t>Crowley, T.J. Contingency contracting treatment of drug-abusing physicians, nurses, and dentists. In: Grabowski, J.; Stitzer, M.L.; and Benningfield, J.E., eds. </w:t>
      </w:r>
      <w:r>
        <w:rPr>
          <w:i/>
          <w:color w:val="332F2F"/>
          <w:sz w:val="21"/>
        </w:rPr>
        <w:t>Behavioral Intervention Techniques in Drug </w:t>
      </w:r>
      <w:r>
        <w:rPr>
          <w:i/>
          <w:color w:val="332F2F"/>
          <w:w w:val="105"/>
          <w:sz w:val="21"/>
        </w:rPr>
        <w:t>Abuse Treatment. </w:t>
      </w:r>
      <w:r>
        <w:rPr>
          <w:color w:val="332F2F"/>
          <w:w w:val="105"/>
          <w:sz w:val="20"/>
        </w:rPr>
        <w:t>NIDA Research Monograph Series, Number 46. HHS</w:t>
      </w:r>
      <w:r>
        <w:rPr>
          <w:color w:val="332F2F"/>
          <w:spacing w:val="11"/>
          <w:w w:val="105"/>
          <w:sz w:val="20"/>
        </w:rPr>
        <w:t> </w:t>
      </w:r>
      <w:r>
        <w:rPr>
          <w:color w:val="332F2F"/>
          <w:w w:val="105"/>
          <w:sz w:val="20"/>
        </w:rPr>
        <w:t>Pub.</w:t>
      </w:r>
    </w:p>
    <w:p>
      <w:pPr>
        <w:pStyle w:val="BodyText"/>
        <w:spacing w:line="316" w:lineRule="auto" w:before="5"/>
        <w:ind w:left="750" w:right="870" w:firstLine="7"/>
      </w:pPr>
      <w:r>
        <w:rPr>
          <w:color w:val="332F2F"/>
          <w:w w:val="105"/>
        </w:rPr>
        <w:t>No. (ADM) 84-1282. Rockville, MD: National Institute on Drug Abuse, 1984. pp. 68-83.</w:t>
      </w:r>
    </w:p>
    <w:p>
      <w:pPr>
        <w:spacing w:line="300" w:lineRule="auto" w:before="118"/>
        <w:ind w:left="748" w:right="957" w:hanging="289"/>
        <w:jc w:val="left"/>
        <w:rPr>
          <w:sz w:val="20"/>
        </w:rPr>
      </w:pPr>
      <w:r>
        <w:rPr>
          <w:color w:val="332F2F"/>
          <w:w w:val="105"/>
          <w:sz w:val="20"/>
        </w:rPr>
        <w:t>Cullari, S. Brief psychodynamic approaches. In: Cullari, S. ed. </w:t>
      </w:r>
      <w:r>
        <w:rPr>
          <w:i/>
          <w:color w:val="332F2F"/>
          <w:w w:val="105"/>
          <w:sz w:val="21"/>
        </w:rPr>
        <w:t>Foundations of Clinical </w:t>
      </w:r>
      <w:r>
        <w:rPr>
          <w:i/>
          <w:color w:val="332F2F"/>
          <w:w w:val="105"/>
          <w:sz w:val="21"/>
        </w:rPr>
        <w:t>Psychology. </w:t>
      </w:r>
      <w:r>
        <w:rPr>
          <w:color w:val="332F2F"/>
          <w:w w:val="105"/>
          <w:sz w:val="20"/>
        </w:rPr>
        <w:t>Boston: Allyn and Bacon, 1998.</w:t>
      </w:r>
    </w:p>
    <w:p>
      <w:pPr>
        <w:spacing w:line="304" w:lineRule="auto" w:before="128"/>
        <w:ind w:left="732" w:right="957" w:hanging="273"/>
        <w:jc w:val="left"/>
        <w:rPr>
          <w:sz w:val="20"/>
        </w:rPr>
      </w:pPr>
      <w:r>
        <w:rPr>
          <w:color w:val="332F2F"/>
          <w:w w:val="105"/>
          <w:sz w:val="20"/>
        </w:rPr>
        <w:t>Cummings, C., and Gordon, J.R. Relapse: Strategies of prevention and prediction. In: Miller, W.R., ed. </w:t>
      </w:r>
      <w:r>
        <w:rPr>
          <w:i/>
          <w:color w:val="332F2F"/>
          <w:w w:val="105"/>
          <w:sz w:val="21"/>
        </w:rPr>
        <w:t>The Addictive Behaviors: </w:t>
      </w:r>
      <w:r>
        <w:rPr>
          <w:i/>
          <w:color w:val="332F2F"/>
          <w:sz w:val="21"/>
        </w:rPr>
        <w:t>Treatment</w:t>
      </w:r>
      <w:r>
        <w:rPr>
          <w:i/>
          <w:color w:val="332F2F"/>
          <w:spacing w:val="-26"/>
          <w:sz w:val="21"/>
        </w:rPr>
        <w:t> </w:t>
      </w:r>
      <w:r>
        <w:rPr>
          <w:i/>
          <w:color w:val="332F2F"/>
          <w:sz w:val="21"/>
        </w:rPr>
        <w:t>of</w:t>
      </w:r>
      <w:r>
        <w:rPr>
          <w:i/>
          <w:color w:val="332F2F"/>
          <w:spacing w:val="-27"/>
          <w:sz w:val="21"/>
        </w:rPr>
        <w:t> </w:t>
      </w:r>
      <w:r>
        <w:rPr>
          <w:i/>
          <w:color w:val="332F2F"/>
          <w:sz w:val="21"/>
        </w:rPr>
        <w:t>Alco</w:t>
      </w:r>
      <w:r>
        <w:rPr>
          <w:i/>
          <w:color w:val="332F2F"/>
          <w:spacing w:val="-44"/>
          <w:sz w:val="21"/>
        </w:rPr>
        <w:t> </w:t>
      </w:r>
      <w:r>
        <w:rPr>
          <w:i/>
          <w:color w:val="332F2F"/>
          <w:sz w:val="21"/>
        </w:rPr>
        <w:t>holism</w:t>
      </w:r>
      <w:r>
        <w:rPr>
          <w:i/>
          <w:color w:val="332F2F"/>
          <w:spacing w:val="-37"/>
          <w:sz w:val="21"/>
        </w:rPr>
        <w:t> </w:t>
      </w:r>
      <w:r>
        <w:rPr>
          <w:i/>
          <w:color w:val="595456"/>
          <w:sz w:val="21"/>
        </w:rPr>
        <w:t>,</w:t>
      </w:r>
      <w:r>
        <w:rPr>
          <w:i/>
          <w:color w:val="595456"/>
          <w:spacing w:val="-27"/>
          <w:sz w:val="21"/>
        </w:rPr>
        <w:t> </w:t>
      </w:r>
      <w:r>
        <w:rPr>
          <w:i/>
          <w:color w:val="332F2F"/>
          <w:sz w:val="21"/>
        </w:rPr>
        <w:t>Drug</w:t>
      </w:r>
      <w:r>
        <w:rPr>
          <w:i/>
          <w:color w:val="332F2F"/>
          <w:spacing w:val="-24"/>
          <w:sz w:val="21"/>
        </w:rPr>
        <w:t> </w:t>
      </w:r>
      <w:r>
        <w:rPr>
          <w:i/>
          <w:color w:val="332F2F"/>
          <w:sz w:val="21"/>
        </w:rPr>
        <w:t>Abuse,</w:t>
      </w:r>
      <w:r>
        <w:rPr>
          <w:i/>
          <w:color w:val="332F2F"/>
          <w:spacing w:val="-24"/>
          <w:sz w:val="21"/>
        </w:rPr>
        <w:t> </w:t>
      </w:r>
      <w:r>
        <w:rPr>
          <w:i/>
          <w:color w:val="332F2F"/>
          <w:sz w:val="21"/>
        </w:rPr>
        <w:t>Smoking </w:t>
      </w:r>
      <w:r>
        <w:rPr>
          <w:i/>
          <w:color w:val="332F2F"/>
          <w:w w:val="105"/>
          <w:sz w:val="21"/>
        </w:rPr>
        <w:t>and Obesity. </w:t>
      </w:r>
      <w:r>
        <w:rPr>
          <w:color w:val="332F2F"/>
          <w:w w:val="105"/>
          <w:sz w:val="20"/>
        </w:rPr>
        <w:t>Elmsford, NY: Pergamon Press, 1980. pp.</w:t>
      </w:r>
      <w:r>
        <w:rPr>
          <w:color w:val="332F2F"/>
          <w:spacing w:val="19"/>
          <w:w w:val="105"/>
          <w:sz w:val="20"/>
        </w:rPr>
        <w:t> </w:t>
      </w:r>
      <w:r>
        <w:rPr>
          <w:color w:val="332F2F"/>
          <w:w w:val="105"/>
          <w:sz w:val="20"/>
        </w:rPr>
        <w:t>291-321.</w:t>
      </w:r>
    </w:p>
    <w:p>
      <w:pPr>
        <w:spacing w:line="304" w:lineRule="auto" w:before="126"/>
        <w:ind w:left="748" w:right="908" w:hanging="289"/>
        <w:jc w:val="left"/>
        <w:rPr>
          <w:sz w:val="20"/>
        </w:rPr>
      </w:pPr>
      <w:r>
        <w:rPr>
          <w:color w:val="332F2F"/>
          <w:w w:val="105"/>
          <w:sz w:val="20"/>
        </w:rPr>
        <w:t>Cummings, N.A.  Brief  intermittent psychotherapy throughout the life cycle. In: Zeig, J.K., and Gilligan, S.G., eds. </w:t>
      </w:r>
      <w:r>
        <w:rPr>
          <w:i/>
          <w:color w:val="332F2F"/>
          <w:w w:val="105"/>
          <w:sz w:val="21"/>
        </w:rPr>
        <w:t>Brief </w:t>
      </w:r>
      <w:r>
        <w:rPr>
          <w:i/>
          <w:color w:val="332F2F"/>
          <w:sz w:val="21"/>
        </w:rPr>
        <w:t>Therapy:</w:t>
      </w:r>
      <w:r>
        <w:rPr>
          <w:i/>
          <w:color w:val="332F2F"/>
          <w:spacing w:val="-20"/>
          <w:sz w:val="21"/>
        </w:rPr>
        <w:t> </w:t>
      </w:r>
      <w:r>
        <w:rPr>
          <w:i/>
          <w:color w:val="332F2F"/>
          <w:sz w:val="21"/>
        </w:rPr>
        <w:t>Myths,</w:t>
      </w:r>
      <w:r>
        <w:rPr>
          <w:i/>
          <w:color w:val="332F2F"/>
          <w:spacing w:val="-25"/>
          <w:sz w:val="21"/>
        </w:rPr>
        <w:t> </w:t>
      </w:r>
      <w:r>
        <w:rPr>
          <w:i/>
          <w:color w:val="332F2F"/>
          <w:sz w:val="21"/>
        </w:rPr>
        <w:t>Methods,</w:t>
      </w:r>
      <w:r>
        <w:rPr>
          <w:i/>
          <w:color w:val="332F2F"/>
          <w:spacing w:val="-18"/>
          <w:sz w:val="21"/>
        </w:rPr>
        <w:t> </w:t>
      </w:r>
      <w:r>
        <w:rPr>
          <w:i/>
          <w:color w:val="332F2F"/>
          <w:sz w:val="21"/>
        </w:rPr>
        <w:t>and</w:t>
      </w:r>
      <w:r>
        <w:rPr>
          <w:i/>
          <w:color w:val="332F2F"/>
          <w:spacing w:val="-4"/>
          <w:sz w:val="21"/>
        </w:rPr>
        <w:t> </w:t>
      </w:r>
      <w:r>
        <w:rPr>
          <w:i/>
          <w:color w:val="332F2F"/>
          <w:sz w:val="21"/>
        </w:rPr>
        <w:t>Metaphors.</w:t>
      </w:r>
      <w:r>
        <w:rPr>
          <w:i/>
          <w:color w:val="332F2F"/>
          <w:spacing w:val="22"/>
          <w:sz w:val="21"/>
        </w:rPr>
        <w:t> </w:t>
      </w:r>
      <w:r>
        <w:rPr>
          <w:color w:val="332F2F"/>
          <w:sz w:val="20"/>
        </w:rPr>
        <w:t>New </w:t>
      </w:r>
      <w:r>
        <w:rPr>
          <w:color w:val="332F2F"/>
          <w:w w:val="105"/>
          <w:sz w:val="20"/>
        </w:rPr>
        <w:t>York: Brunner/Mazel, 1990. pp.</w:t>
      </w:r>
      <w:r>
        <w:rPr>
          <w:color w:val="332F2F"/>
          <w:spacing w:val="29"/>
          <w:w w:val="105"/>
          <w:sz w:val="20"/>
        </w:rPr>
        <w:t> </w:t>
      </w:r>
      <w:r>
        <w:rPr>
          <w:color w:val="332F2F"/>
          <w:w w:val="105"/>
          <w:sz w:val="20"/>
        </w:rPr>
        <w:t>169-184.</w:t>
      </w:r>
    </w:p>
    <w:p>
      <w:pPr>
        <w:pStyle w:val="BodyText"/>
        <w:spacing w:line="316" w:lineRule="auto" w:before="130"/>
        <w:ind w:left="751" w:right="892" w:hanging="288"/>
      </w:pPr>
      <w:r>
        <w:rPr>
          <w:color w:val="332F2F"/>
          <w:w w:val="110"/>
        </w:rPr>
        <w:t>Daily, S.G. Alcohol, incest, and adolescence. In: Lawson, G.W., and Lawson, A.W., eds.</w:t>
      </w:r>
    </w:p>
    <w:p>
      <w:pPr>
        <w:spacing w:line="302" w:lineRule="auto" w:before="0"/>
        <w:ind w:left="750" w:right="957" w:firstLine="5"/>
        <w:jc w:val="left"/>
        <w:rPr>
          <w:sz w:val="20"/>
        </w:rPr>
      </w:pPr>
      <w:r>
        <w:rPr>
          <w:i/>
          <w:color w:val="332F2F"/>
          <w:sz w:val="21"/>
        </w:rPr>
        <w:t>Adolescent Substance Abuse: Etiology, </w:t>
      </w:r>
      <w:r>
        <w:rPr>
          <w:i/>
          <w:color w:val="332F2F"/>
          <w:sz w:val="21"/>
        </w:rPr>
        <w:t>Treatment, and Prevention. </w:t>
      </w:r>
      <w:r>
        <w:rPr>
          <w:color w:val="332F2F"/>
          <w:sz w:val="20"/>
        </w:rPr>
        <w:t>Gaithersburg, MD: Aspen Publishers, 1992. pp. 251-266.</w:t>
      </w:r>
    </w:p>
    <w:p>
      <w:pPr>
        <w:spacing w:line="307" w:lineRule="auto" w:before="119"/>
        <w:ind w:left="748" w:right="1244" w:hanging="285"/>
        <w:jc w:val="left"/>
        <w:rPr>
          <w:sz w:val="20"/>
        </w:rPr>
      </w:pPr>
      <w:r>
        <w:rPr>
          <w:color w:val="332F2F"/>
          <w:w w:val="105"/>
          <w:sz w:val="20"/>
        </w:rPr>
        <w:t>Darkes, J., and Goldman, M.S. Expectancy challenge and drinking reduction: Experimental evidence for a mediational </w:t>
      </w:r>
      <w:r>
        <w:rPr>
          <w:color w:val="332F2F"/>
          <w:sz w:val="20"/>
        </w:rPr>
        <w:t>process. </w:t>
      </w:r>
      <w:r>
        <w:rPr>
          <w:i/>
          <w:color w:val="332F2F"/>
          <w:sz w:val="21"/>
        </w:rPr>
        <w:t>Journal of Consulting and Clinical </w:t>
      </w:r>
      <w:r>
        <w:rPr>
          <w:i/>
          <w:color w:val="332F2F"/>
          <w:w w:val="105"/>
          <w:sz w:val="21"/>
        </w:rPr>
        <w:t>Psychology </w:t>
      </w:r>
      <w:r>
        <w:rPr>
          <w:color w:val="332F2F"/>
          <w:w w:val="105"/>
          <w:sz w:val="20"/>
        </w:rPr>
        <w:t>61(2):344-353, 1993</w:t>
      </w:r>
      <w:r>
        <w:rPr>
          <w:color w:val="595456"/>
          <w:w w:val="105"/>
          <w:sz w:val="20"/>
        </w:rPr>
        <w:t>.</w:t>
      </w:r>
    </w:p>
    <w:p>
      <w:pPr>
        <w:spacing w:before="109"/>
        <w:ind w:left="463" w:right="0" w:firstLine="0"/>
        <w:jc w:val="left"/>
        <w:rPr>
          <w:i/>
          <w:sz w:val="21"/>
        </w:rPr>
      </w:pPr>
      <w:r>
        <w:rPr>
          <w:color w:val="332F2F"/>
          <w:w w:val="105"/>
          <w:sz w:val="20"/>
        </w:rPr>
        <w:t>Davanloo, H., ed. </w:t>
      </w:r>
      <w:r>
        <w:rPr>
          <w:i/>
          <w:color w:val="332F2F"/>
          <w:w w:val="105"/>
          <w:sz w:val="21"/>
        </w:rPr>
        <w:t>Short-Term Dynamic</w:t>
      </w:r>
    </w:p>
    <w:p>
      <w:pPr>
        <w:spacing w:line="309" w:lineRule="auto" w:before="61"/>
        <w:ind w:left="732" w:right="957" w:firstLine="28"/>
        <w:jc w:val="left"/>
        <w:rPr>
          <w:sz w:val="20"/>
        </w:rPr>
      </w:pPr>
      <w:r>
        <w:rPr>
          <w:i/>
          <w:color w:val="332F2F"/>
          <w:sz w:val="21"/>
        </w:rPr>
        <w:t>Psycho therapy </w:t>
      </w:r>
      <w:r>
        <w:rPr>
          <w:i/>
          <w:color w:val="595456"/>
          <w:sz w:val="21"/>
        </w:rPr>
        <w:t>. </w:t>
      </w:r>
      <w:r>
        <w:rPr>
          <w:color w:val="332F2F"/>
          <w:sz w:val="20"/>
        </w:rPr>
        <w:t>New York: Jason Aronson, 1980.</w:t>
      </w:r>
    </w:p>
    <w:p>
      <w:pPr>
        <w:spacing w:after="0" w:line="309" w:lineRule="auto"/>
        <w:jc w:val="left"/>
        <w:rPr>
          <w:sz w:val="20"/>
        </w:rPr>
        <w:sectPr>
          <w:type w:val="continuous"/>
          <w:pgSz w:w="12240" w:h="15840"/>
          <w:pgMar w:top="1100" w:bottom="0" w:left="980" w:right="560"/>
          <w:cols w:num="2" w:equalWidth="0">
            <w:col w:w="4816" w:space="232"/>
            <w:col w:w="5652"/>
          </w:cols>
        </w:sectPr>
      </w:pPr>
    </w:p>
    <w:p>
      <w:pPr>
        <w:pStyle w:val="BodyText"/>
      </w:pPr>
    </w:p>
    <w:p>
      <w:pPr>
        <w:pStyle w:val="BodyText"/>
        <w:spacing w:before="3"/>
        <w:rPr>
          <w:sz w:val="18"/>
        </w:rPr>
      </w:pPr>
    </w:p>
    <w:p>
      <w:pPr>
        <w:spacing w:after="0"/>
        <w:rPr>
          <w:sz w:val="18"/>
        </w:rPr>
        <w:sectPr>
          <w:pgSz w:w="12240" w:h="15840"/>
          <w:pgMar w:header="721" w:footer="738" w:top="940" w:bottom="920" w:left="980" w:right="560"/>
        </w:sectPr>
      </w:pPr>
    </w:p>
    <w:p>
      <w:pPr>
        <w:spacing w:line="300" w:lineRule="auto" w:before="92"/>
        <w:ind w:left="749" w:right="27" w:hanging="286"/>
        <w:jc w:val="left"/>
        <w:rPr>
          <w:sz w:val="20"/>
        </w:rPr>
      </w:pPr>
      <w:r>
        <w:rPr>
          <w:color w:val="332F2F"/>
          <w:sz w:val="20"/>
        </w:rPr>
        <w:t>Davies, J.B. </w:t>
      </w:r>
      <w:r>
        <w:rPr>
          <w:i/>
          <w:color w:val="332F2F"/>
          <w:sz w:val="21"/>
        </w:rPr>
        <w:t>The Myth of Addiction: An Application </w:t>
      </w:r>
      <w:r>
        <w:rPr>
          <w:i/>
          <w:color w:val="332F2F"/>
          <w:sz w:val="21"/>
        </w:rPr>
        <w:t>of the Psychological Theory of Attribution to Illicit Drug Use. </w:t>
      </w:r>
      <w:r>
        <w:rPr>
          <w:color w:val="332F2F"/>
          <w:sz w:val="20"/>
        </w:rPr>
        <w:t>Philadelphia: Harwood Academic Publishers, 1992.</w:t>
      </w:r>
    </w:p>
    <w:p>
      <w:pPr>
        <w:pStyle w:val="BodyText"/>
        <w:spacing w:line="309" w:lineRule="auto" w:before="138"/>
        <w:ind w:left="752" w:right="519" w:hanging="289"/>
        <w:jc w:val="both"/>
      </w:pPr>
      <w:r>
        <w:rPr>
          <w:color w:val="332F2F"/>
          <w:w w:val="110"/>
        </w:rPr>
        <w:t>Davis,</w:t>
      </w:r>
      <w:r>
        <w:rPr>
          <w:color w:val="332F2F"/>
          <w:spacing w:val="-27"/>
          <w:w w:val="110"/>
        </w:rPr>
        <w:t> </w:t>
      </w:r>
      <w:r>
        <w:rPr>
          <w:color w:val="332F2F"/>
          <w:w w:val="110"/>
        </w:rPr>
        <w:t>D.I.;</w:t>
      </w:r>
      <w:r>
        <w:rPr>
          <w:color w:val="332F2F"/>
          <w:spacing w:val="-28"/>
          <w:w w:val="110"/>
        </w:rPr>
        <w:t> </w:t>
      </w:r>
      <w:r>
        <w:rPr>
          <w:color w:val="332F2F"/>
          <w:w w:val="110"/>
        </w:rPr>
        <w:t>Berenson,</w:t>
      </w:r>
      <w:r>
        <w:rPr>
          <w:color w:val="332F2F"/>
          <w:spacing w:val="-21"/>
          <w:w w:val="110"/>
        </w:rPr>
        <w:t> </w:t>
      </w:r>
      <w:r>
        <w:rPr>
          <w:color w:val="332F2F"/>
          <w:w w:val="110"/>
        </w:rPr>
        <w:t>D.;</w:t>
      </w:r>
      <w:r>
        <w:rPr>
          <w:color w:val="332F2F"/>
          <w:spacing w:val="-35"/>
          <w:w w:val="110"/>
        </w:rPr>
        <w:t> </w:t>
      </w:r>
      <w:r>
        <w:rPr>
          <w:color w:val="332F2F"/>
          <w:w w:val="110"/>
        </w:rPr>
        <w:t>Steinglass,</w:t>
      </w:r>
      <w:r>
        <w:rPr>
          <w:color w:val="332F2F"/>
          <w:spacing w:val="-27"/>
          <w:w w:val="110"/>
        </w:rPr>
        <w:t> </w:t>
      </w:r>
      <w:r>
        <w:rPr>
          <w:color w:val="332F2F"/>
          <w:w w:val="110"/>
        </w:rPr>
        <w:t>P.;</w:t>
      </w:r>
      <w:r>
        <w:rPr>
          <w:color w:val="332F2F"/>
          <w:spacing w:val="-32"/>
          <w:w w:val="110"/>
        </w:rPr>
        <w:t> </w:t>
      </w:r>
      <w:r>
        <w:rPr>
          <w:color w:val="332F2F"/>
          <w:w w:val="110"/>
        </w:rPr>
        <w:t>and Davis, S. The adaptive consequences of drinking.</w:t>
      </w:r>
      <w:r>
        <w:rPr>
          <w:color w:val="332F2F"/>
          <w:spacing w:val="-4"/>
          <w:w w:val="110"/>
        </w:rPr>
        <w:t> </w:t>
      </w:r>
      <w:r>
        <w:rPr>
          <w:i/>
          <w:color w:val="332F2F"/>
          <w:w w:val="110"/>
          <w:sz w:val="21"/>
        </w:rPr>
        <w:t>Psychiatry</w:t>
      </w:r>
      <w:r>
        <w:rPr>
          <w:i/>
          <w:color w:val="332F2F"/>
          <w:spacing w:val="-13"/>
          <w:w w:val="110"/>
          <w:sz w:val="21"/>
        </w:rPr>
        <w:t> </w:t>
      </w:r>
      <w:r>
        <w:rPr>
          <w:color w:val="332F2F"/>
          <w:w w:val="110"/>
        </w:rPr>
        <w:t>37:209-215,</w:t>
      </w:r>
      <w:r>
        <w:rPr>
          <w:color w:val="332F2F"/>
          <w:spacing w:val="-35"/>
          <w:w w:val="110"/>
        </w:rPr>
        <w:t> </w:t>
      </w:r>
      <w:r>
        <w:rPr>
          <w:color w:val="332F2F"/>
          <w:w w:val="110"/>
        </w:rPr>
        <w:t>1974.</w:t>
      </w:r>
    </w:p>
    <w:p>
      <w:pPr>
        <w:spacing w:line="304" w:lineRule="auto" w:before="119"/>
        <w:ind w:left="750" w:right="139" w:hanging="288"/>
        <w:jc w:val="left"/>
        <w:rPr>
          <w:sz w:val="20"/>
        </w:rPr>
      </w:pPr>
      <w:r>
        <w:rPr>
          <w:color w:val="332F2F"/>
          <w:w w:val="105"/>
          <w:sz w:val="20"/>
        </w:rPr>
        <w:t>DeNelsky, G.Y., and Boat, B.W. A coping skills model of psychological diagnosis and </w:t>
      </w:r>
      <w:r>
        <w:rPr>
          <w:color w:val="332F2F"/>
          <w:sz w:val="20"/>
        </w:rPr>
        <w:t>treatment. </w:t>
      </w:r>
      <w:r>
        <w:rPr>
          <w:i/>
          <w:color w:val="332F2F"/>
          <w:sz w:val="21"/>
        </w:rPr>
        <w:t>Professional Psychology: Research </w:t>
      </w:r>
      <w:r>
        <w:rPr>
          <w:i/>
          <w:color w:val="332F2F"/>
          <w:w w:val="105"/>
          <w:sz w:val="21"/>
        </w:rPr>
        <w:t>and Practice </w:t>
      </w:r>
      <w:r>
        <w:rPr>
          <w:color w:val="332F2F"/>
          <w:w w:val="105"/>
          <w:sz w:val="20"/>
        </w:rPr>
        <w:t>17:322-330, 1986.</w:t>
      </w:r>
    </w:p>
    <w:p>
      <w:pPr>
        <w:spacing w:line="307" w:lineRule="auto" w:before="124"/>
        <w:ind w:left="748" w:right="255" w:hanging="285"/>
        <w:jc w:val="left"/>
        <w:rPr>
          <w:sz w:val="20"/>
        </w:rPr>
      </w:pPr>
      <w:r>
        <w:rPr>
          <w:color w:val="332F2F"/>
          <w:w w:val="105"/>
          <w:sz w:val="20"/>
        </w:rPr>
        <w:t>Deno££, M.S. An integrated analysis of the contribution made by irrational beliefs and parental interaction to adolescent  drug </w:t>
      </w:r>
      <w:r>
        <w:rPr>
          <w:color w:val="332F2F"/>
          <w:sz w:val="20"/>
        </w:rPr>
        <w:t>abuse.</w:t>
      </w:r>
      <w:r>
        <w:rPr>
          <w:color w:val="332F2F"/>
          <w:spacing w:val="8"/>
          <w:sz w:val="20"/>
        </w:rPr>
        <w:t> </w:t>
      </w:r>
      <w:r>
        <w:rPr>
          <w:i/>
          <w:color w:val="332F2F"/>
          <w:sz w:val="21"/>
        </w:rPr>
        <w:t>International</w:t>
      </w:r>
      <w:r>
        <w:rPr>
          <w:i/>
          <w:color w:val="332F2F"/>
          <w:spacing w:val="-6"/>
          <w:sz w:val="21"/>
        </w:rPr>
        <w:t> </w:t>
      </w:r>
      <w:r>
        <w:rPr>
          <w:i/>
          <w:color w:val="332F2F"/>
          <w:sz w:val="21"/>
        </w:rPr>
        <w:t>Journal</w:t>
      </w:r>
      <w:r>
        <w:rPr>
          <w:i/>
          <w:color w:val="332F2F"/>
          <w:spacing w:val="-18"/>
          <w:sz w:val="21"/>
        </w:rPr>
        <w:t> </w:t>
      </w:r>
      <w:r>
        <w:rPr>
          <w:i/>
          <w:color w:val="332F2F"/>
          <w:sz w:val="21"/>
        </w:rPr>
        <w:t>of</w:t>
      </w:r>
      <w:r>
        <w:rPr>
          <w:i/>
          <w:color w:val="332F2F"/>
          <w:spacing w:val="-23"/>
          <w:sz w:val="21"/>
        </w:rPr>
        <w:t> </w:t>
      </w:r>
      <w:r>
        <w:rPr>
          <w:i/>
          <w:color w:val="332F2F"/>
          <w:sz w:val="21"/>
        </w:rPr>
        <w:t>the</w:t>
      </w:r>
      <w:r>
        <w:rPr>
          <w:i/>
          <w:color w:val="332F2F"/>
          <w:spacing w:val="-23"/>
          <w:sz w:val="21"/>
        </w:rPr>
        <w:t> </w:t>
      </w:r>
      <w:r>
        <w:rPr>
          <w:i/>
          <w:color w:val="332F2F"/>
          <w:sz w:val="21"/>
        </w:rPr>
        <w:t>Addictions </w:t>
      </w:r>
      <w:r>
        <w:rPr>
          <w:color w:val="332F2F"/>
          <w:w w:val="105"/>
          <w:sz w:val="20"/>
        </w:rPr>
        <w:t>23(7):655-659,</w:t>
      </w:r>
      <w:r>
        <w:rPr>
          <w:color w:val="332F2F"/>
          <w:spacing w:val="-26"/>
          <w:w w:val="105"/>
          <w:sz w:val="20"/>
        </w:rPr>
        <w:t> </w:t>
      </w:r>
      <w:r>
        <w:rPr>
          <w:color w:val="332F2F"/>
          <w:w w:val="105"/>
          <w:sz w:val="20"/>
        </w:rPr>
        <w:t>1988.</w:t>
      </w:r>
    </w:p>
    <w:p>
      <w:pPr>
        <w:pStyle w:val="BodyText"/>
        <w:spacing w:line="304" w:lineRule="auto" w:before="133"/>
        <w:ind w:left="752" w:right="139" w:hanging="289"/>
      </w:pPr>
      <w:r>
        <w:rPr>
          <w:color w:val="332F2F"/>
          <w:w w:val="105"/>
        </w:rPr>
        <w:t>DiClemente, C.C.; Carbonari, J.P.; Montgomery, R.P.; and Hughes, S.O. The Alcohol Abstinence Self-Efficacy Scale. </w:t>
      </w:r>
      <w:r>
        <w:rPr>
          <w:i/>
          <w:color w:val="332F2F"/>
          <w:w w:val="105"/>
          <w:sz w:val="21"/>
        </w:rPr>
        <w:t>Journal of </w:t>
      </w:r>
      <w:r>
        <w:rPr>
          <w:i/>
          <w:color w:val="332F2F"/>
          <w:w w:val="105"/>
          <w:sz w:val="21"/>
        </w:rPr>
        <w:t>Studies on Alcohol </w:t>
      </w:r>
      <w:r>
        <w:rPr>
          <w:color w:val="332F2F"/>
          <w:w w:val="105"/>
        </w:rPr>
        <w:t>55(2):141-148, 1994.</w:t>
      </w:r>
    </w:p>
    <w:p>
      <w:pPr>
        <w:spacing w:line="304" w:lineRule="auto" w:before="124"/>
        <w:ind w:left="748" w:right="255" w:hanging="285"/>
        <w:jc w:val="left"/>
        <w:rPr>
          <w:sz w:val="20"/>
        </w:rPr>
      </w:pPr>
      <w:r>
        <w:rPr>
          <w:color w:val="332F2F"/>
          <w:sz w:val="20"/>
        </w:rPr>
        <w:t>DiClemente, C.C., and Fairhurst, S.K. Self­ efficacy  and  addictive  behaviors.  In: Maddux, J.E., ed. </w:t>
      </w:r>
      <w:r>
        <w:rPr>
          <w:i/>
          <w:color w:val="332F2F"/>
          <w:sz w:val="21"/>
        </w:rPr>
        <w:t>Self-Efficacy, Adaptation, </w:t>
      </w:r>
      <w:r>
        <w:rPr>
          <w:i/>
          <w:color w:val="332F2F"/>
          <w:sz w:val="21"/>
        </w:rPr>
        <w:t>and Adjustment: Theory, Research, and Application. </w:t>
      </w:r>
      <w:r>
        <w:rPr>
          <w:color w:val="332F2F"/>
          <w:sz w:val="20"/>
        </w:rPr>
        <w:t>New York: Plenum Press, 1995. pp.</w:t>
      </w:r>
      <w:r>
        <w:rPr>
          <w:color w:val="332F2F"/>
          <w:spacing w:val="7"/>
          <w:sz w:val="20"/>
        </w:rPr>
        <w:t> </w:t>
      </w:r>
      <w:r>
        <w:rPr>
          <w:color w:val="332F2F"/>
          <w:sz w:val="20"/>
        </w:rPr>
        <w:t>109-141.</w:t>
      </w:r>
    </w:p>
    <w:p>
      <w:pPr>
        <w:pStyle w:val="BodyText"/>
        <w:spacing w:line="309" w:lineRule="auto" w:before="126"/>
        <w:ind w:left="738" w:right="139" w:hanging="275"/>
      </w:pPr>
      <w:r>
        <w:rPr>
          <w:color w:val="332F2F"/>
          <w:w w:val="105"/>
        </w:rPr>
        <w:t>DiClemente, C.C.; Prochaska, J.O.; Fairhurst, S.K.; Velicer, W.F.; Velasquez, M.M.; and Rossi, J.S. The process of smoking cessation: An analysis of precontemplation, contemplation, and preparation stages of change. </w:t>
      </w:r>
      <w:r>
        <w:rPr>
          <w:i/>
          <w:color w:val="332F2F"/>
          <w:w w:val="105"/>
          <w:sz w:val="21"/>
        </w:rPr>
        <w:t>Journal of Consulting and Clinical </w:t>
      </w:r>
      <w:r>
        <w:rPr>
          <w:i/>
          <w:color w:val="332F2F"/>
          <w:w w:val="105"/>
          <w:sz w:val="21"/>
        </w:rPr>
        <w:t>Psychology </w:t>
      </w:r>
      <w:r>
        <w:rPr>
          <w:color w:val="332F2F"/>
          <w:w w:val="105"/>
        </w:rPr>
        <w:t>59(2):295-304, 1991.</w:t>
      </w:r>
    </w:p>
    <w:p>
      <w:pPr>
        <w:spacing w:line="304" w:lineRule="auto" w:before="101"/>
        <w:ind w:left="748" w:right="867" w:hanging="285"/>
        <w:jc w:val="left"/>
        <w:rPr>
          <w:sz w:val="20"/>
        </w:rPr>
      </w:pPr>
      <w:r>
        <w:rPr/>
        <w:br w:type="column"/>
      </w:r>
      <w:r>
        <w:rPr>
          <w:color w:val="332F2F"/>
          <w:w w:val="105"/>
          <w:sz w:val="20"/>
        </w:rPr>
        <w:t>DiClemente, C.C., and Scott, C.W. Stages of change: Interactions with  treatment compliance and involvement. In: Onken, L.S.; Blaine, </w:t>
      </w:r>
      <w:r>
        <w:rPr>
          <w:rFonts w:ascii="Arial" w:hAnsi="Arial"/>
          <w:b/>
          <w:color w:val="332F2F"/>
          <w:w w:val="105"/>
          <w:sz w:val="20"/>
        </w:rPr>
        <w:t>J.D.; </w:t>
      </w:r>
      <w:r>
        <w:rPr>
          <w:color w:val="332F2F"/>
          <w:w w:val="105"/>
          <w:sz w:val="20"/>
        </w:rPr>
        <w:t>and Boren, J.J., eds .. </w:t>
      </w:r>
      <w:r>
        <w:rPr>
          <w:i/>
          <w:color w:val="332F2F"/>
          <w:w w:val="105"/>
          <w:sz w:val="21"/>
        </w:rPr>
        <w:t>Beyond the </w:t>
      </w:r>
      <w:r>
        <w:rPr>
          <w:i/>
          <w:color w:val="332F2F"/>
          <w:w w:val="105"/>
          <w:sz w:val="21"/>
        </w:rPr>
        <w:t>Therapeutic Alliance: Keeping the Drug­ Dependent Individual in Treatment. </w:t>
      </w:r>
      <w:r>
        <w:rPr>
          <w:color w:val="332F2F"/>
          <w:w w:val="105"/>
          <w:sz w:val="20"/>
        </w:rPr>
        <w:t>NIDA Research Monograph Series, Number</w:t>
      </w:r>
      <w:r>
        <w:rPr>
          <w:color w:val="332F2F"/>
          <w:spacing w:val="-2"/>
          <w:w w:val="105"/>
          <w:sz w:val="20"/>
        </w:rPr>
        <w:t> </w:t>
      </w:r>
      <w:r>
        <w:rPr>
          <w:color w:val="332F2F"/>
          <w:w w:val="105"/>
          <w:sz w:val="20"/>
        </w:rPr>
        <w:t>165.</w:t>
      </w:r>
    </w:p>
    <w:p>
      <w:pPr>
        <w:pStyle w:val="BodyText"/>
        <w:spacing w:line="314" w:lineRule="auto" w:before="12"/>
        <w:ind w:left="732" w:right="1012" w:firstLine="25"/>
      </w:pPr>
      <w:r>
        <w:rPr>
          <w:color w:val="332F2F"/>
          <w:w w:val="105"/>
        </w:rPr>
        <w:t>NIH Pub. No. 97-4142. Rockville, MD: National Institute on Drug Abuse, 1997. pp. 131-156.</w:t>
      </w:r>
    </w:p>
    <w:p>
      <w:pPr>
        <w:pStyle w:val="BodyText"/>
        <w:spacing w:line="314" w:lineRule="auto" w:before="120"/>
        <w:ind w:left="748" w:right="870" w:hanging="285"/>
      </w:pPr>
      <w:r>
        <w:rPr>
          <w:color w:val="332F2F"/>
          <w:w w:val="110"/>
        </w:rPr>
        <w:t>Dolan,</w:t>
      </w:r>
      <w:r>
        <w:rPr>
          <w:color w:val="332F2F"/>
          <w:spacing w:val="-31"/>
          <w:w w:val="110"/>
        </w:rPr>
        <w:t> </w:t>
      </w:r>
      <w:r>
        <w:rPr>
          <w:color w:val="332F2F"/>
          <w:w w:val="110"/>
        </w:rPr>
        <w:t>M.P.;</w:t>
      </w:r>
      <w:r>
        <w:rPr>
          <w:color w:val="332F2F"/>
          <w:spacing w:val="-31"/>
          <w:w w:val="110"/>
        </w:rPr>
        <w:t> </w:t>
      </w:r>
      <w:r>
        <w:rPr>
          <w:color w:val="332F2F"/>
          <w:w w:val="110"/>
        </w:rPr>
        <w:t>Black,</w:t>
      </w:r>
      <w:r>
        <w:rPr>
          <w:color w:val="332F2F"/>
          <w:spacing w:val="-31"/>
          <w:w w:val="110"/>
        </w:rPr>
        <w:t> </w:t>
      </w:r>
      <w:r>
        <w:rPr>
          <w:color w:val="332F2F"/>
          <w:w w:val="110"/>
        </w:rPr>
        <w:t>J.L.;</w:t>
      </w:r>
      <w:r>
        <w:rPr>
          <w:color w:val="332F2F"/>
          <w:spacing w:val="-31"/>
          <w:w w:val="110"/>
        </w:rPr>
        <w:t> </w:t>
      </w:r>
      <w:r>
        <w:rPr>
          <w:color w:val="332F2F"/>
          <w:w w:val="110"/>
        </w:rPr>
        <w:t>Penk,</w:t>
      </w:r>
      <w:r>
        <w:rPr>
          <w:color w:val="332F2F"/>
          <w:spacing w:val="-30"/>
          <w:w w:val="110"/>
        </w:rPr>
        <w:t> </w:t>
      </w:r>
      <w:r>
        <w:rPr>
          <w:color w:val="332F2F"/>
          <w:w w:val="110"/>
        </w:rPr>
        <w:t>W.E.;</w:t>
      </w:r>
      <w:r>
        <w:rPr>
          <w:color w:val="332F2F"/>
          <w:spacing w:val="-30"/>
          <w:w w:val="110"/>
        </w:rPr>
        <w:t> </w:t>
      </w:r>
      <w:r>
        <w:rPr>
          <w:color w:val="332F2F"/>
          <w:w w:val="110"/>
        </w:rPr>
        <w:t>Rabinowitz, R.; and DeFord, H.A. Predicting the outcome of contingency contracting for drug</w:t>
      </w:r>
      <w:r>
        <w:rPr>
          <w:color w:val="332F2F"/>
          <w:spacing w:val="5"/>
          <w:w w:val="110"/>
        </w:rPr>
        <w:t> </w:t>
      </w:r>
      <w:r>
        <w:rPr>
          <w:color w:val="332F2F"/>
          <w:w w:val="110"/>
        </w:rPr>
        <w:t>abuse.</w:t>
      </w:r>
    </w:p>
    <w:p>
      <w:pPr>
        <w:spacing w:line="232" w:lineRule="exact" w:before="0"/>
        <w:ind w:left="765" w:right="0" w:firstLine="0"/>
        <w:jc w:val="left"/>
        <w:rPr>
          <w:sz w:val="20"/>
        </w:rPr>
      </w:pPr>
      <w:r>
        <w:rPr>
          <w:i/>
          <w:color w:val="332F2F"/>
          <w:sz w:val="21"/>
        </w:rPr>
        <w:t>Behavior Therapy </w:t>
      </w:r>
      <w:r>
        <w:rPr>
          <w:color w:val="332F2F"/>
          <w:sz w:val="20"/>
        </w:rPr>
        <w:t>17:470-474, 1986.</w:t>
      </w:r>
    </w:p>
    <w:p>
      <w:pPr>
        <w:pStyle w:val="BodyText"/>
        <w:spacing w:line="304" w:lineRule="auto" w:before="186"/>
        <w:ind w:left="747" w:right="895" w:hanging="284"/>
      </w:pPr>
      <w:r>
        <w:rPr>
          <w:color w:val="332F2F"/>
          <w:w w:val="105"/>
        </w:rPr>
        <w:t>Donovan, D.M. Assessment issues and  domains in the prediction of relapse. </w:t>
      </w:r>
      <w:r>
        <w:rPr>
          <w:i/>
          <w:color w:val="332F2F"/>
          <w:w w:val="105"/>
          <w:sz w:val="21"/>
        </w:rPr>
        <w:t>Addiction </w:t>
      </w:r>
      <w:r>
        <w:rPr>
          <w:color w:val="332F2F"/>
          <w:w w:val="105"/>
        </w:rPr>
        <w:t>91(Suppl.):S29-S36,</w:t>
      </w:r>
      <w:r>
        <w:rPr>
          <w:color w:val="332F2F"/>
          <w:spacing w:val="-28"/>
          <w:w w:val="105"/>
        </w:rPr>
        <w:t> </w:t>
      </w:r>
      <w:r>
        <w:rPr>
          <w:color w:val="332F2F"/>
          <w:w w:val="105"/>
        </w:rPr>
        <w:t>1996.</w:t>
      </w:r>
    </w:p>
    <w:p>
      <w:pPr>
        <w:pStyle w:val="BodyText"/>
        <w:spacing w:line="312" w:lineRule="auto" w:before="133"/>
        <w:ind w:left="745" w:right="957" w:hanging="283"/>
      </w:pPr>
      <w:r>
        <w:rPr>
          <w:color w:val="332F2F"/>
          <w:w w:val="110"/>
        </w:rPr>
        <w:t>Donovan, D.M. Assessment and interviewing strategies in addictive behaviors. In: McCrady, B.S., and Epstein, E.E., eds.</w:t>
      </w:r>
    </w:p>
    <w:p>
      <w:pPr>
        <w:spacing w:line="302" w:lineRule="auto" w:before="0"/>
        <w:ind w:left="752" w:right="957" w:firstLine="3"/>
        <w:jc w:val="left"/>
        <w:rPr>
          <w:sz w:val="20"/>
        </w:rPr>
      </w:pPr>
      <w:r>
        <w:rPr>
          <w:i/>
          <w:color w:val="332F2F"/>
          <w:sz w:val="21"/>
        </w:rPr>
        <w:t>Addictions: A Comprehensive Guidebook for </w:t>
      </w:r>
      <w:r>
        <w:rPr>
          <w:i/>
          <w:color w:val="332F2F"/>
          <w:sz w:val="21"/>
        </w:rPr>
        <w:t>Practitioners. </w:t>
      </w:r>
      <w:r>
        <w:rPr>
          <w:color w:val="332F2F"/>
          <w:sz w:val="20"/>
        </w:rPr>
        <w:t>New York: Oxford University Press, 1999. pp. 187-215.</w:t>
      </w:r>
    </w:p>
    <w:p>
      <w:pPr>
        <w:spacing w:line="307" w:lineRule="auto" w:before="122"/>
        <w:ind w:left="741" w:right="957" w:hanging="279"/>
        <w:jc w:val="left"/>
        <w:rPr>
          <w:sz w:val="20"/>
        </w:rPr>
      </w:pPr>
      <w:r>
        <w:rPr>
          <w:color w:val="332F2F"/>
          <w:w w:val="105"/>
          <w:sz w:val="20"/>
        </w:rPr>
        <w:t>Donovan, D.M., and Chaney, E.F. Alcoholic relapse prevention and intervention: Models and methods. In: Marlatt, G.A., and Gordon, J.R., eds. </w:t>
      </w:r>
      <w:r>
        <w:rPr>
          <w:i/>
          <w:color w:val="332F2F"/>
          <w:w w:val="105"/>
          <w:sz w:val="21"/>
        </w:rPr>
        <w:t>Relapse Prevention: Maintenance </w:t>
      </w:r>
      <w:r>
        <w:rPr>
          <w:i/>
          <w:color w:val="332F2F"/>
          <w:w w:val="105"/>
          <w:sz w:val="21"/>
        </w:rPr>
        <w:t>Strategies in the Treatment of Addictive Behaviors. </w:t>
      </w:r>
      <w:r>
        <w:rPr>
          <w:color w:val="332F2F"/>
          <w:w w:val="105"/>
          <w:sz w:val="20"/>
        </w:rPr>
        <w:t>New York: Guilford Press, 1985. pp. 351-416.</w:t>
      </w:r>
    </w:p>
    <w:p>
      <w:pPr>
        <w:spacing w:line="302" w:lineRule="auto" w:before="111"/>
        <w:ind w:left="752" w:right="870" w:hanging="289"/>
        <w:jc w:val="left"/>
        <w:rPr>
          <w:sz w:val="20"/>
        </w:rPr>
      </w:pPr>
      <w:r>
        <w:rPr>
          <w:color w:val="332F2F"/>
          <w:w w:val="105"/>
          <w:sz w:val="20"/>
        </w:rPr>
        <w:t>Donovan, D.M., and Marlatt, G.A. </w:t>
      </w:r>
      <w:r>
        <w:rPr>
          <w:i/>
          <w:color w:val="332F2F"/>
          <w:w w:val="105"/>
          <w:sz w:val="21"/>
        </w:rPr>
        <w:t>Assessment of </w:t>
      </w:r>
      <w:r>
        <w:rPr>
          <w:i/>
          <w:color w:val="332F2F"/>
          <w:w w:val="105"/>
          <w:sz w:val="21"/>
        </w:rPr>
        <w:t>Addictive Behaviors. </w:t>
      </w:r>
      <w:r>
        <w:rPr>
          <w:color w:val="332F2F"/>
          <w:w w:val="105"/>
          <w:sz w:val="20"/>
        </w:rPr>
        <w:t>New York: Guilford Press, 1988.</w:t>
      </w:r>
    </w:p>
    <w:p>
      <w:pPr>
        <w:spacing w:after="0" w:line="302" w:lineRule="auto"/>
        <w:jc w:val="left"/>
        <w:rPr>
          <w:sz w:val="20"/>
        </w:rPr>
        <w:sectPr>
          <w:type w:val="continuous"/>
          <w:pgSz w:w="12240" w:h="15840"/>
          <w:pgMar w:top="1100" w:bottom="0" w:left="980" w:right="560"/>
          <w:cols w:num="2" w:equalWidth="0">
            <w:col w:w="4799" w:space="249"/>
            <w:col w:w="5652"/>
          </w:cols>
        </w:sectPr>
      </w:pPr>
    </w:p>
    <w:p>
      <w:pPr>
        <w:pStyle w:val="BodyText"/>
      </w:pPr>
    </w:p>
    <w:p>
      <w:pPr>
        <w:pStyle w:val="BodyText"/>
        <w:spacing w:before="1"/>
        <w:rPr>
          <w:sz w:val="19"/>
        </w:rPr>
      </w:pPr>
    </w:p>
    <w:p>
      <w:pPr>
        <w:spacing w:after="0"/>
        <w:rPr>
          <w:sz w:val="19"/>
        </w:rPr>
        <w:sectPr>
          <w:pgSz w:w="12240" w:h="15840"/>
          <w:pgMar w:header="721" w:footer="729" w:top="940" w:bottom="920" w:left="980" w:right="560"/>
        </w:sectPr>
      </w:pPr>
    </w:p>
    <w:p>
      <w:pPr>
        <w:spacing w:line="309" w:lineRule="auto" w:before="92"/>
        <w:ind w:left="733" w:right="158" w:hanging="270"/>
        <w:jc w:val="left"/>
        <w:rPr>
          <w:sz w:val="19"/>
        </w:rPr>
      </w:pPr>
      <w:r>
        <w:rPr>
          <w:color w:val="332F31"/>
          <w:w w:val="105"/>
          <w:sz w:val="20"/>
        </w:rPr>
        <w:t>Donovan, D.M., and Marlatt, G.A. Recent developments in alcoholism: Behavioral </w:t>
      </w:r>
      <w:r>
        <w:rPr>
          <w:color w:val="332F31"/>
          <w:sz w:val="20"/>
        </w:rPr>
        <w:t>treatment. </w:t>
      </w:r>
      <w:r>
        <w:rPr>
          <w:i/>
          <w:color w:val="332F31"/>
          <w:sz w:val="21"/>
        </w:rPr>
        <w:t>Recent Developments in Alcoholism </w:t>
      </w:r>
      <w:r>
        <w:rPr>
          <w:color w:val="332F31"/>
          <w:w w:val="105"/>
          <w:sz w:val="19"/>
        </w:rPr>
        <w:t>11:397-411, 1993.</w:t>
      </w:r>
    </w:p>
    <w:p>
      <w:pPr>
        <w:spacing w:line="304" w:lineRule="auto" w:before="135"/>
        <w:ind w:left="743" w:right="158" w:hanging="281"/>
        <w:jc w:val="left"/>
        <w:rPr>
          <w:sz w:val="19"/>
        </w:rPr>
      </w:pPr>
      <w:r>
        <w:rPr>
          <w:color w:val="332F31"/>
          <w:w w:val="105"/>
          <w:sz w:val="20"/>
        </w:rPr>
        <w:t>Dossman, R.; Kutter, P.; Heinzel, R.; and Wurmser, L. The long-term benefits of intensive psychotherapy: A view from Germany. In: Lazar, S.G., ed. </w:t>
      </w:r>
      <w:r>
        <w:rPr>
          <w:i/>
          <w:color w:val="332F31"/>
          <w:w w:val="105"/>
          <w:sz w:val="21"/>
        </w:rPr>
        <w:t>Extended </w:t>
      </w:r>
      <w:r>
        <w:rPr>
          <w:i/>
          <w:color w:val="332F31"/>
          <w:sz w:val="21"/>
        </w:rPr>
        <w:t>Dynamic</w:t>
      </w:r>
      <w:r>
        <w:rPr>
          <w:i/>
          <w:color w:val="332F31"/>
          <w:spacing w:val="-26"/>
          <w:sz w:val="21"/>
        </w:rPr>
        <w:t> </w:t>
      </w:r>
      <w:r>
        <w:rPr>
          <w:i/>
          <w:color w:val="332F31"/>
          <w:sz w:val="21"/>
        </w:rPr>
        <w:t>Psychotherapy:</w:t>
      </w:r>
      <w:r>
        <w:rPr>
          <w:i/>
          <w:color w:val="332F31"/>
          <w:spacing w:val="-40"/>
          <w:sz w:val="21"/>
        </w:rPr>
        <w:t> </w:t>
      </w:r>
      <w:r>
        <w:rPr>
          <w:i/>
          <w:color w:val="332F31"/>
          <w:sz w:val="21"/>
        </w:rPr>
        <w:t>Making</w:t>
      </w:r>
      <w:r>
        <w:rPr>
          <w:i/>
          <w:color w:val="332F31"/>
          <w:spacing w:val="-24"/>
          <w:sz w:val="21"/>
        </w:rPr>
        <w:t> </w:t>
      </w:r>
      <w:r>
        <w:rPr>
          <w:i/>
          <w:color w:val="332F31"/>
          <w:sz w:val="21"/>
        </w:rPr>
        <w:t>the</w:t>
      </w:r>
      <w:r>
        <w:rPr>
          <w:i/>
          <w:color w:val="332F31"/>
          <w:spacing w:val="-32"/>
          <w:sz w:val="21"/>
        </w:rPr>
        <w:t> </w:t>
      </w:r>
      <w:r>
        <w:rPr>
          <w:i/>
          <w:color w:val="332F31"/>
          <w:sz w:val="21"/>
        </w:rPr>
        <w:t>Case</w:t>
      </w:r>
      <w:r>
        <w:rPr>
          <w:i/>
          <w:color w:val="332F31"/>
          <w:spacing w:val="-31"/>
          <w:sz w:val="21"/>
        </w:rPr>
        <w:t> </w:t>
      </w:r>
      <w:r>
        <w:rPr>
          <w:i/>
          <w:color w:val="332F31"/>
          <w:sz w:val="21"/>
        </w:rPr>
        <w:t>in</w:t>
      </w:r>
      <w:r>
        <w:rPr>
          <w:i/>
          <w:color w:val="332F31"/>
          <w:spacing w:val="-33"/>
          <w:sz w:val="21"/>
        </w:rPr>
        <w:t> </w:t>
      </w:r>
      <w:r>
        <w:rPr>
          <w:i/>
          <w:color w:val="332F31"/>
          <w:sz w:val="21"/>
        </w:rPr>
        <w:t>an </w:t>
      </w:r>
      <w:r>
        <w:rPr>
          <w:i/>
          <w:color w:val="332F31"/>
          <w:w w:val="105"/>
          <w:sz w:val="21"/>
        </w:rPr>
        <w:t>Era</w:t>
      </w:r>
      <w:r>
        <w:rPr>
          <w:i/>
          <w:color w:val="332F31"/>
          <w:spacing w:val="-26"/>
          <w:w w:val="105"/>
          <w:sz w:val="21"/>
        </w:rPr>
        <w:t> </w:t>
      </w:r>
      <w:r>
        <w:rPr>
          <w:i/>
          <w:color w:val="332F31"/>
          <w:w w:val="105"/>
          <w:sz w:val="21"/>
        </w:rPr>
        <w:t>of</w:t>
      </w:r>
      <w:r>
        <w:rPr>
          <w:i/>
          <w:color w:val="332F31"/>
          <w:spacing w:val="-28"/>
          <w:w w:val="105"/>
          <w:sz w:val="21"/>
        </w:rPr>
        <w:t> </w:t>
      </w:r>
      <w:r>
        <w:rPr>
          <w:i/>
          <w:color w:val="332F31"/>
          <w:w w:val="105"/>
          <w:sz w:val="21"/>
        </w:rPr>
        <w:t>Managed</w:t>
      </w:r>
      <w:r>
        <w:rPr>
          <w:i/>
          <w:color w:val="332F31"/>
          <w:spacing w:val="-15"/>
          <w:w w:val="105"/>
          <w:sz w:val="21"/>
        </w:rPr>
        <w:t> </w:t>
      </w:r>
      <w:r>
        <w:rPr>
          <w:i/>
          <w:color w:val="332F31"/>
          <w:w w:val="105"/>
          <w:sz w:val="21"/>
        </w:rPr>
        <w:t>Care.</w:t>
      </w:r>
      <w:r>
        <w:rPr>
          <w:i/>
          <w:color w:val="332F31"/>
          <w:spacing w:val="-4"/>
          <w:w w:val="105"/>
          <w:sz w:val="21"/>
        </w:rPr>
        <w:t> </w:t>
      </w:r>
      <w:r>
        <w:rPr>
          <w:color w:val="332F31"/>
          <w:w w:val="105"/>
          <w:sz w:val="20"/>
        </w:rPr>
        <w:t>Hillsdale,</w:t>
      </w:r>
      <w:r>
        <w:rPr>
          <w:color w:val="332F31"/>
          <w:spacing w:val="-21"/>
          <w:w w:val="105"/>
          <w:sz w:val="20"/>
        </w:rPr>
        <w:t> </w:t>
      </w:r>
      <w:r>
        <w:rPr>
          <w:color w:val="332F31"/>
          <w:w w:val="105"/>
          <w:sz w:val="20"/>
        </w:rPr>
        <w:t>NJ:</w:t>
      </w:r>
      <w:r>
        <w:rPr>
          <w:color w:val="332F31"/>
          <w:spacing w:val="-28"/>
          <w:w w:val="105"/>
          <w:sz w:val="20"/>
        </w:rPr>
        <w:t> </w:t>
      </w:r>
      <w:r>
        <w:rPr>
          <w:color w:val="332F31"/>
          <w:w w:val="105"/>
          <w:sz w:val="20"/>
        </w:rPr>
        <w:t>Analytic Press, </w:t>
      </w:r>
      <w:r>
        <w:rPr>
          <w:color w:val="332F31"/>
          <w:w w:val="105"/>
          <w:sz w:val="19"/>
        </w:rPr>
        <w:t>1997. </w:t>
      </w:r>
      <w:r>
        <w:rPr>
          <w:color w:val="332F31"/>
          <w:w w:val="105"/>
          <w:sz w:val="20"/>
        </w:rPr>
        <w:t>pp.</w:t>
      </w:r>
      <w:r>
        <w:rPr>
          <w:color w:val="332F31"/>
          <w:spacing w:val="12"/>
          <w:w w:val="105"/>
          <w:sz w:val="20"/>
        </w:rPr>
        <w:t> </w:t>
      </w:r>
      <w:r>
        <w:rPr>
          <w:color w:val="332F31"/>
          <w:w w:val="105"/>
          <w:sz w:val="19"/>
        </w:rPr>
        <w:t>74-86.</w:t>
      </w:r>
    </w:p>
    <w:p>
      <w:pPr>
        <w:pStyle w:val="BodyText"/>
        <w:spacing w:line="312" w:lineRule="auto" w:before="136"/>
        <w:ind w:left="748" w:right="158" w:hanging="285"/>
        <w:rPr>
          <w:sz w:val="19"/>
        </w:rPr>
      </w:pPr>
      <w:r>
        <w:rPr>
          <w:color w:val="332F31"/>
          <w:w w:val="110"/>
        </w:rPr>
        <w:t>Douglas, L.J. "Perceived family dynamics of cocaine abusers, as compared to opiate abusers and non-drug abusers." Ph.D. diss., University of Florida at Gainesville, </w:t>
      </w:r>
      <w:r>
        <w:rPr>
          <w:color w:val="332F31"/>
          <w:w w:val="110"/>
          <w:sz w:val="19"/>
        </w:rPr>
        <w:t>1987.</w:t>
      </w:r>
    </w:p>
    <w:p>
      <w:pPr>
        <w:pStyle w:val="BodyText"/>
        <w:spacing w:line="316" w:lineRule="auto" w:before="121"/>
        <w:ind w:left="751" w:hanging="288"/>
      </w:pPr>
      <w:r>
        <w:rPr>
          <w:color w:val="332F31"/>
          <w:w w:val="110"/>
        </w:rPr>
        <w:t>Drummond, D.C. Alcohol interventions: Do the best things come in small packages?</w:t>
      </w:r>
    </w:p>
    <w:p>
      <w:pPr>
        <w:spacing w:line="226" w:lineRule="exact" w:before="0"/>
        <w:ind w:left="756" w:right="0" w:firstLine="0"/>
        <w:jc w:val="left"/>
        <w:rPr>
          <w:sz w:val="19"/>
        </w:rPr>
      </w:pPr>
      <w:r>
        <w:rPr>
          <w:i/>
          <w:color w:val="332F31"/>
          <w:w w:val="105"/>
          <w:sz w:val="21"/>
        </w:rPr>
        <w:t>Addiction </w:t>
      </w:r>
      <w:r>
        <w:rPr>
          <w:color w:val="332F31"/>
          <w:w w:val="105"/>
          <w:sz w:val="19"/>
        </w:rPr>
        <w:t>92(4):375-379, 1997.</w:t>
      </w:r>
    </w:p>
    <w:p>
      <w:pPr>
        <w:spacing w:line="304" w:lineRule="auto" w:before="191"/>
        <w:ind w:left="733" w:right="158" w:hanging="270"/>
        <w:jc w:val="left"/>
        <w:rPr>
          <w:sz w:val="19"/>
        </w:rPr>
      </w:pPr>
      <w:r>
        <w:rPr>
          <w:color w:val="332F31"/>
          <w:w w:val="105"/>
          <w:sz w:val="20"/>
        </w:rPr>
        <w:t>Drummond, D.C.; Thom, B.; Brown,  C.; Edwards, G.; and Mullan, </w:t>
      </w:r>
      <w:r>
        <w:rPr>
          <w:b/>
          <w:color w:val="332F31"/>
          <w:w w:val="105"/>
          <w:sz w:val="22"/>
        </w:rPr>
        <w:t>M.J. </w:t>
      </w:r>
      <w:r>
        <w:rPr>
          <w:color w:val="332F31"/>
          <w:w w:val="105"/>
          <w:sz w:val="20"/>
        </w:rPr>
        <w:t>Specialist versus general practitioner treatment of problem drinkers. </w:t>
      </w:r>
      <w:r>
        <w:rPr>
          <w:i/>
          <w:color w:val="332F31"/>
          <w:w w:val="105"/>
          <w:sz w:val="21"/>
        </w:rPr>
        <w:t>Lancet </w:t>
      </w:r>
      <w:r>
        <w:rPr>
          <w:color w:val="332F31"/>
          <w:w w:val="105"/>
          <w:sz w:val="19"/>
        </w:rPr>
        <w:t>336(8720):915-918, 1990.</w:t>
      </w:r>
    </w:p>
    <w:p>
      <w:pPr>
        <w:spacing w:line="297" w:lineRule="auto" w:before="135"/>
        <w:ind w:left="743" w:right="46" w:hanging="281"/>
        <w:jc w:val="left"/>
        <w:rPr>
          <w:sz w:val="19"/>
        </w:rPr>
      </w:pPr>
      <w:r>
        <w:rPr>
          <w:color w:val="332F31"/>
          <w:sz w:val="20"/>
        </w:rPr>
        <w:t>Edwards,  G.,  and  Orford,  J.   A  plain  treatment for alcoholism. </w:t>
      </w:r>
      <w:r>
        <w:rPr>
          <w:i/>
          <w:color w:val="332F31"/>
          <w:sz w:val="21"/>
        </w:rPr>
        <w:t>Proceedings of the Royal</w:t>
      </w:r>
      <w:r>
        <w:rPr>
          <w:i/>
          <w:color w:val="332F31"/>
          <w:spacing w:val="-24"/>
          <w:sz w:val="21"/>
        </w:rPr>
        <w:t> </w:t>
      </w:r>
      <w:r>
        <w:rPr>
          <w:i/>
          <w:color w:val="332F31"/>
          <w:sz w:val="21"/>
        </w:rPr>
        <w:t>Society </w:t>
      </w:r>
      <w:r>
        <w:rPr>
          <w:i/>
          <w:color w:val="332F31"/>
          <w:sz w:val="21"/>
        </w:rPr>
        <w:t>of Medicine </w:t>
      </w:r>
      <w:r>
        <w:rPr>
          <w:color w:val="332F31"/>
          <w:sz w:val="19"/>
        </w:rPr>
        <w:t>70:344-348,</w:t>
      </w:r>
      <w:r>
        <w:rPr>
          <w:color w:val="332F31"/>
          <w:spacing w:val="6"/>
          <w:sz w:val="19"/>
        </w:rPr>
        <w:t> </w:t>
      </w:r>
      <w:r>
        <w:rPr>
          <w:color w:val="332F31"/>
          <w:sz w:val="19"/>
        </w:rPr>
        <w:t>1977.</w:t>
      </w:r>
    </w:p>
    <w:p>
      <w:pPr>
        <w:spacing w:line="312" w:lineRule="auto" w:before="135"/>
        <w:ind w:left="742" w:right="38" w:hanging="280"/>
        <w:jc w:val="left"/>
        <w:rPr>
          <w:sz w:val="19"/>
        </w:rPr>
      </w:pPr>
      <w:r>
        <w:rPr>
          <w:color w:val="332F31"/>
          <w:w w:val="105"/>
          <w:sz w:val="20"/>
        </w:rPr>
        <w:t>Edwards, G.; Orford, J.; Egert, S.; Guthrie, S.; Hawker, A.; Hensman, C.; Mitcheson, M.; Oppenheimer, E.; and Taylor, C. Alcoholism: A controlled  trial  of  "treatment"  and "advice." </w:t>
      </w:r>
      <w:r>
        <w:rPr>
          <w:i/>
          <w:color w:val="332F31"/>
          <w:w w:val="105"/>
          <w:sz w:val="21"/>
        </w:rPr>
        <w:t>Journal of Studies on Alcohol </w:t>
      </w:r>
      <w:r>
        <w:rPr>
          <w:color w:val="332F31"/>
          <w:w w:val="105"/>
          <w:sz w:val="19"/>
        </w:rPr>
        <w:t>38(5):1004-1031,</w:t>
      </w:r>
      <w:r>
        <w:rPr>
          <w:color w:val="332F31"/>
          <w:spacing w:val="-21"/>
          <w:w w:val="105"/>
          <w:sz w:val="19"/>
        </w:rPr>
        <w:t> </w:t>
      </w:r>
      <w:r>
        <w:rPr>
          <w:color w:val="332F31"/>
          <w:w w:val="105"/>
          <w:sz w:val="19"/>
        </w:rPr>
        <w:t>1977.</w:t>
      </w:r>
    </w:p>
    <w:p>
      <w:pPr>
        <w:spacing w:line="309" w:lineRule="auto" w:before="128"/>
        <w:ind w:left="751" w:right="207" w:hanging="289"/>
        <w:jc w:val="left"/>
        <w:rPr>
          <w:sz w:val="19"/>
        </w:rPr>
      </w:pPr>
      <w:r>
        <w:rPr>
          <w:color w:val="332F31"/>
          <w:w w:val="105"/>
          <w:sz w:val="20"/>
        </w:rPr>
        <w:t>Edwards, M.E., and Steinglass, P. Family therapy treatment outcomes for alcoholism. </w:t>
      </w:r>
      <w:r>
        <w:rPr>
          <w:i/>
          <w:color w:val="332F31"/>
          <w:w w:val="105"/>
          <w:sz w:val="21"/>
        </w:rPr>
        <w:t>Journal of Marital and Family Therapy </w:t>
      </w:r>
      <w:r>
        <w:rPr>
          <w:color w:val="332F31"/>
          <w:w w:val="105"/>
          <w:sz w:val="19"/>
        </w:rPr>
        <w:t>21(4):475-509,</w:t>
      </w:r>
      <w:r>
        <w:rPr>
          <w:color w:val="332F31"/>
          <w:spacing w:val="-17"/>
          <w:w w:val="105"/>
          <w:sz w:val="19"/>
        </w:rPr>
        <w:t> </w:t>
      </w:r>
      <w:r>
        <w:rPr>
          <w:color w:val="332F31"/>
          <w:w w:val="105"/>
          <w:sz w:val="19"/>
        </w:rPr>
        <w:t>1995.</w:t>
      </w:r>
    </w:p>
    <w:p>
      <w:pPr>
        <w:spacing w:line="312" w:lineRule="auto" w:before="135"/>
        <w:ind w:left="733" w:right="30" w:hanging="271"/>
        <w:jc w:val="left"/>
        <w:rPr>
          <w:sz w:val="19"/>
        </w:rPr>
      </w:pPr>
      <w:r>
        <w:rPr>
          <w:color w:val="332F31"/>
          <w:w w:val="110"/>
          <w:sz w:val="20"/>
        </w:rPr>
        <w:t>Ehrman, RN.; Robbins, S.J.; Childress, AR.; and O'Brien, C.P. Conditioned responses to cocaine-related stimuli in cocaine abuse patients. </w:t>
      </w:r>
      <w:r>
        <w:rPr>
          <w:i/>
          <w:color w:val="332F31"/>
          <w:w w:val="110"/>
          <w:sz w:val="21"/>
        </w:rPr>
        <w:t>Psychopharmacology (Berl) </w:t>
      </w:r>
      <w:r>
        <w:rPr>
          <w:color w:val="332F31"/>
          <w:w w:val="110"/>
          <w:sz w:val="19"/>
        </w:rPr>
        <w:t>107(4):523-529, 1992.</w:t>
      </w:r>
    </w:p>
    <w:p>
      <w:pPr>
        <w:spacing w:line="307" w:lineRule="auto" w:before="92"/>
        <w:ind w:left="748" w:right="1072" w:hanging="286"/>
        <w:jc w:val="left"/>
        <w:rPr>
          <w:sz w:val="20"/>
        </w:rPr>
      </w:pPr>
      <w:r>
        <w:rPr/>
        <w:br w:type="column"/>
      </w:r>
      <w:r>
        <w:rPr>
          <w:color w:val="332F31"/>
          <w:w w:val="105"/>
          <w:sz w:val="20"/>
        </w:rPr>
        <w:t>Elkin, </w:t>
      </w:r>
      <w:r>
        <w:rPr>
          <w:color w:val="332F31"/>
          <w:w w:val="105"/>
          <w:sz w:val="19"/>
        </w:rPr>
        <w:t>I. </w:t>
      </w:r>
      <w:r>
        <w:rPr>
          <w:color w:val="332F31"/>
          <w:w w:val="105"/>
          <w:sz w:val="20"/>
        </w:rPr>
        <w:t>The NLMH Treatment of Depression Collaborative Research Program: Where we began and where we are. In: Bergin, A.E., and Garfield, S.L., eds. </w:t>
      </w:r>
      <w:r>
        <w:rPr>
          <w:i/>
          <w:color w:val="332F31"/>
          <w:w w:val="105"/>
          <w:sz w:val="21"/>
        </w:rPr>
        <w:t>Handbook of </w:t>
      </w:r>
      <w:r>
        <w:rPr>
          <w:i/>
          <w:color w:val="332F31"/>
          <w:sz w:val="21"/>
        </w:rPr>
        <w:t>Psychotherapy</w:t>
      </w:r>
      <w:r>
        <w:rPr>
          <w:i/>
          <w:color w:val="332F31"/>
          <w:spacing w:val="-15"/>
          <w:sz w:val="21"/>
        </w:rPr>
        <w:t> </w:t>
      </w:r>
      <w:r>
        <w:rPr>
          <w:i/>
          <w:color w:val="332F31"/>
          <w:sz w:val="21"/>
        </w:rPr>
        <w:t>and</w:t>
      </w:r>
      <w:r>
        <w:rPr>
          <w:i/>
          <w:color w:val="332F31"/>
          <w:spacing w:val="-11"/>
          <w:sz w:val="21"/>
        </w:rPr>
        <w:t> </w:t>
      </w:r>
      <w:r>
        <w:rPr>
          <w:i/>
          <w:color w:val="332F31"/>
          <w:sz w:val="21"/>
        </w:rPr>
        <w:t>Behavior</w:t>
      </w:r>
      <w:r>
        <w:rPr>
          <w:i/>
          <w:color w:val="332F31"/>
          <w:spacing w:val="-22"/>
          <w:sz w:val="21"/>
        </w:rPr>
        <w:t> </w:t>
      </w:r>
      <w:r>
        <w:rPr>
          <w:i/>
          <w:color w:val="332F31"/>
          <w:sz w:val="21"/>
        </w:rPr>
        <w:t>Change,</w:t>
      </w:r>
      <w:r>
        <w:rPr>
          <w:i/>
          <w:color w:val="332F31"/>
          <w:spacing w:val="-26"/>
          <w:sz w:val="21"/>
        </w:rPr>
        <w:t> </w:t>
      </w:r>
      <w:r>
        <w:rPr>
          <w:color w:val="332F31"/>
          <w:sz w:val="20"/>
        </w:rPr>
        <w:t>4th</w:t>
      </w:r>
      <w:r>
        <w:rPr>
          <w:color w:val="332F31"/>
          <w:spacing w:val="-2"/>
          <w:sz w:val="20"/>
        </w:rPr>
        <w:t> </w:t>
      </w:r>
      <w:r>
        <w:rPr>
          <w:color w:val="332F31"/>
          <w:sz w:val="20"/>
        </w:rPr>
        <w:t>ed.</w:t>
      </w:r>
    </w:p>
    <w:p>
      <w:pPr>
        <w:pStyle w:val="BodyText"/>
        <w:spacing w:before="3"/>
        <w:ind w:left="758"/>
      </w:pPr>
      <w:r>
        <w:rPr>
          <w:color w:val="332F31"/>
          <w:w w:val="105"/>
        </w:rPr>
        <w:t>New York: John Wiley and Sons, </w:t>
      </w:r>
      <w:r>
        <w:rPr>
          <w:color w:val="332F31"/>
          <w:w w:val="105"/>
          <w:sz w:val="19"/>
        </w:rPr>
        <w:t>1994. </w:t>
      </w:r>
      <w:r>
        <w:rPr>
          <w:color w:val="332F31"/>
          <w:w w:val="105"/>
        </w:rPr>
        <w:t>pp.</w:t>
      </w:r>
    </w:p>
    <w:p>
      <w:pPr>
        <w:spacing w:before="77"/>
        <w:ind w:left="733" w:right="0" w:firstLine="0"/>
        <w:jc w:val="left"/>
        <w:rPr>
          <w:sz w:val="19"/>
        </w:rPr>
      </w:pPr>
      <w:r>
        <w:rPr>
          <w:color w:val="332F31"/>
          <w:w w:val="110"/>
          <w:sz w:val="19"/>
        </w:rPr>
        <w:t>114-139.</w:t>
      </w:r>
    </w:p>
    <w:p>
      <w:pPr>
        <w:pStyle w:val="BodyText"/>
        <w:spacing w:before="11"/>
        <w:rPr>
          <w:sz w:val="16"/>
        </w:rPr>
      </w:pPr>
    </w:p>
    <w:p>
      <w:pPr>
        <w:spacing w:line="300" w:lineRule="auto" w:before="0"/>
        <w:ind w:left="748" w:right="846" w:hanging="286"/>
        <w:jc w:val="left"/>
        <w:rPr>
          <w:sz w:val="19"/>
        </w:rPr>
      </w:pPr>
      <w:r>
        <w:rPr>
          <w:color w:val="332F31"/>
          <w:w w:val="110"/>
          <w:sz w:val="20"/>
        </w:rPr>
        <w:t>Ellis, A. The treatment of alcohol and drug abuse: A rational-emotive approach. </w:t>
      </w:r>
      <w:r>
        <w:rPr>
          <w:i/>
          <w:color w:val="332F31"/>
          <w:w w:val="110"/>
          <w:sz w:val="21"/>
        </w:rPr>
        <w:t>Rational </w:t>
      </w:r>
      <w:r>
        <w:rPr>
          <w:i/>
          <w:color w:val="332F31"/>
          <w:w w:val="110"/>
          <w:sz w:val="21"/>
        </w:rPr>
        <w:t>Living </w:t>
      </w:r>
      <w:r>
        <w:rPr>
          <w:color w:val="332F31"/>
          <w:w w:val="110"/>
          <w:sz w:val="19"/>
        </w:rPr>
        <w:t>17(2):15-24, 1982.</w:t>
      </w:r>
    </w:p>
    <w:p>
      <w:pPr>
        <w:spacing w:line="302" w:lineRule="auto" w:before="118"/>
        <w:ind w:left="738" w:right="1545" w:hanging="276"/>
        <w:jc w:val="left"/>
        <w:rPr>
          <w:sz w:val="19"/>
        </w:rPr>
      </w:pPr>
      <w:r>
        <w:rPr>
          <w:color w:val="332F31"/>
          <w:sz w:val="20"/>
        </w:rPr>
        <w:t>Ellis, A., and Grieger R., eds. </w:t>
      </w:r>
      <w:r>
        <w:rPr>
          <w:i/>
          <w:color w:val="332F31"/>
          <w:sz w:val="21"/>
        </w:rPr>
        <w:t>Handbook of </w:t>
      </w:r>
      <w:r>
        <w:rPr>
          <w:i/>
          <w:color w:val="332F31"/>
          <w:sz w:val="21"/>
        </w:rPr>
        <w:t>Rational-Emotive Therapy. </w:t>
      </w:r>
      <w:r>
        <w:rPr>
          <w:color w:val="332F31"/>
          <w:sz w:val="20"/>
        </w:rPr>
        <w:t>New York: Springer, </w:t>
      </w:r>
      <w:r>
        <w:rPr>
          <w:color w:val="332F31"/>
          <w:sz w:val="19"/>
        </w:rPr>
        <w:t>1977.</w:t>
      </w:r>
    </w:p>
    <w:p>
      <w:pPr>
        <w:spacing w:line="302" w:lineRule="auto" w:before="135"/>
        <w:ind w:left="748" w:right="957" w:hanging="286"/>
        <w:jc w:val="left"/>
        <w:rPr>
          <w:sz w:val="19"/>
        </w:rPr>
      </w:pPr>
      <w:r>
        <w:rPr>
          <w:color w:val="332F31"/>
          <w:sz w:val="20"/>
        </w:rPr>
        <w:t>Ellis, A.; Mcinerney, J.F.; DiGiuseppe, R.; and Yeager, R.J. </w:t>
      </w:r>
      <w:r>
        <w:rPr>
          <w:i/>
          <w:color w:val="332F31"/>
          <w:sz w:val="21"/>
        </w:rPr>
        <w:t>Rational-Emotive Therapy With </w:t>
      </w:r>
      <w:r>
        <w:rPr>
          <w:i/>
          <w:color w:val="332F31"/>
          <w:sz w:val="21"/>
        </w:rPr>
        <w:t>Alcoholics and Substance Abusers. </w:t>
      </w:r>
      <w:r>
        <w:rPr>
          <w:color w:val="332F31"/>
          <w:sz w:val="20"/>
        </w:rPr>
        <w:t>New York: Pergamon Press, </w:t>
      </w:r>
      <w:r>
        <w:rPr>
          <w:color w:val="332F31"/>
          <w:sz w:val="19"/>
        </w:rPr>
        <w:t>1988.</w:t>
      </w:r>
    </w:p>
    <w:p>
      <w:pPr>
        <w:spacing w:line="312" w:lineRule="auto" w:before="129"/>
        <w:ind w:left="733" w:right="957" w:hanging="271"/>
        <w:jc w:val="left"/>
        <w:rPr>
          <w:sz w:val="19"/>
        </w:rPr>
      </w:pPr>
      <w:r>
        <w:rPr>
          <w:color w:val="332F31"/>
          <w:w w:val="105"/>
          <w:sz w:val="20"/>
        </w:rPr>
        <w:t>Epstein, E.E., and McCrady, B.S. Behavioral couples treatment of alcohol and drug use disorders: Current status and innovations. </w:t>
      </w:r>
      <w:r>
        <w:rPr>
          <w:i/>
          <w:color w:val="332F31"/>
          <w:w w:val="105"/>
          <w:sz w:val="21"/>
        </w:rPr>
        <w:t>Clinical Psychology Review </w:t>
      </w:r>
      <w:r>
        <w:rPr>
          <w:color w:val="332F31"/>
          <w:w w:val="105"/>
          <w:sz w:val="19"/>
        </w:rPr>
        <w:t>18(6):689-711, 1998.</w:t>
      </w:r>
    </w:p>
    <w:p>
      <w:pPr>
        <w:spacing w:line="312" w:lineRule="auto" w:before="129"/>
        <w:ind w:left="746" w:right="1097" w:hanging="284"/>
        <w:jc w:val="left"/>
        <w:rPr>
          <w:sz w:val="19"/>
        </w:rPr>
      </w:pPr>
      <w:r>
        <w:rPr>
          <w:color w:val="332F31"/>
          <w:w w:val="105"/>
          <w:sz w:val="20"/>
        </w:rPr>
        <w:t>Evans, D.M., and Dunn, N.J. Alcohol expectancies, coping responses and self­ efficacy judgments: A replication and extension of Cooper et al.'s </w:t>
      </w:r>
      <w:r>
        <w:rPr>
          <w:color w:val="332F31"/>
          <w:w w:val="105"/>
          <w:sz w:val="19"/>
        </w:rPr>
        <w:t>1988 </w:t>
      </w:r>
      <w:r>
        <w:rPr>
          <w:color w:val="332F31"/>
          <w:w w:val="105"/>
          <w:sz w:val="20"/>
        </w:rPr>
        <w:t>study in a college</w:t>
      </w:r>
      <w:r>
        <w:rPr>
          <w:color w:val="332F31"/>
          <w:spacing w:val="-32"/>
          <w:w w:val="105"/>
          <w:sz w:val="20"/>
        </w:rPr>
        <w:t> </w:t>
      </w:r>
      <w:r>
        <w:rPr>
          <w:color w:val="332F31"/>
          <w:w w:val="105"/>
          <w:sz w:val="20"/>
        </w:rPr>
        <w:t>sample.</w:t>
      </w:r>
      <w:r>
        <w:rPr>
          <w:color w:val="332F31"/>
          <w:spacing w:val="-15"/>
          <w:w w:val="105"/>
          <w:sz w:val="20"/>
        </w:rPr>
        <w:t> </w:t>
      </w:r>
      <w:r>
        <w:rPr>
          <w:i/>
          <w:color w:val="332F31"/>
          <w:w w:val="105"/>
          <w:sz w:val="21"/>
        </w:rPr>
        <w:t>Journal</w:t>
      </w:r>
      <w:r>
        <w:rPr>
          <w:i/>
          <w:color w:val="332F31"/>
          <w:spacing w:val="-33"/>
          <w:w w:val="105"/>
          <w:sz w:val="21"/>
        </w:rPr>
        <w:t> </w:t>
      </w:r>
      <w:r>
        <w:rPr>
          <w:i/>
          <w:color w:val="332F31"/>
          <w:w w:val="105"/>
          <w:sz w:val="21"/>
        </w:rPr>
        <w:t>of</w:t>
      </w:r>
      <w:r>
        <w:rPr>
          <w:i/>
          <w:color w:val="332F31"/>
          <w:spacing w:val="-31"/>
          <w:w w:val="105"/>
          <w:sz w:val="21"/>
        </w:rPr>
        <w:t> </w:t>
      </w:r>
      <w:r>
        <w:rPr>
          <w:i/>
          <w:color w:val="332F31"/>
          <w:w w:val="105"/>
          <w:sz w:val="21"/>
        </w:rPr>
        <w:t>Studies</w:t>
      </w:r>
      <w:r>
        <w:rPr>
          <w:i/>
          <w:color w:val="332F31"/>
          <w:spacing w:val="-36"/>
          <w:w w:val="105"/>
          <w:sz w:val="21"/>
        </w:rPr>
        <w:t> </w:t>
      </w:r>
      <w:r>
        <w:rPr>
          <w:i/>
          <w:color w:val="332F31"/>
          <w:w w:val="105"/>
          <w:sz w:val="21"/>
        </w:rPr>
        <w:t>on</w:t>
      </w:r>
      <w:r>
        <w:rPr>
          <w:i/>
          <w:color w:val="332F31"/>
          <w:spacing w:val="-35"/>
          <w:w w:val="105"/>
          <w:sz w:val="21"/>
        </w:rPr>
        <w:t> </w:t>
      </w:r>
      <w:r>
        <w:rPr>
          <w:i/>
          <w:color w:val="332F31"/>
          <w:w w:val="105"/>
          <w:sz w:val="21"/>
        </w:rPr>
        <w:t>Alcohol </w:t>
      </w:r>
      <w:r>
        <w:rPr>
          <w:color w:val="332F31"/>
          <w:w w:val="105"/>
          <w:sz w:val="19"/>
        </w:rPr>
        <w:t>56(2):186-193,</w:t>
      </w:r>
      <w:r>
        <w:rPr>
          <w:color w:val="332F31"/>
          <w:spacing w:val="-23"/>
          <w:w w:val="105"/>
          <w:sz w:val="19"/>
        </w:rPr>
        <w:t> </w:t>
      </w:r>
      <w:r>
        <w:rPr>
          <w:color w:val="332F31"/>
          <w:w w:val="105"/>
          <w:sz w:val="19"/>
        </w:rPr>
        <w:t>1995.</w:t>
      </w:r>
    </w:p>
    <w:p>
      <w:pPr>
        <w:spacing w:line="309" w:lineRule="auto" w:before="129"/>
        <w:ind w:left="733" w:right="894" w:hanging="270"/>
        <w:jc w:val="left"/>
        <w:rPr>
          <w:sz w:val="19"/>
        </w:rPr>
      </w:pPr>
      <w:r>
        <w:rPr>
          <w:color w:val="332F31"/>
          <w:w w:val="105"/>
          <w:sz w:val="20"/>
        </w:rPr>
        <w:t>Fahnestock, R. Impact of substance abuse and post-traumatic stress disorder. In: Freeman, </w:t>
      </w:r>
      <w:r>
        <w:rPr>
          <w:color w:val="332F31"/>
          <w:sz w:val="20"/>
        </w:rPr>
        <w:t>E.M., ed. </w:t>
      </w:r>
      <w:r>
        <w:rPr>
          <w:i/>
          <w:color w:val="332F31"/>
          <w:sz w:val="21"/>
        </w:rPr>
        <w:t>Substance Abuse Treatment: A Family </w:t>
      </w:r>
      <w:r>
        <w:rPr>
          <w:i/>
          <w:color w:val="332F31"/>
          <w:w w:val="105"/>
          <w:sz w:val="21"/>
        </w:rPr>
        <w:t>Systems</w:t>
      </w:r>
      <w:r>
        <w:rPr>
          <w:i/>
          <w:color w:val="332F31"/>
          <w:spacing w:val="-10"/>
          <w:w w:val="105"/>
          <w:sz w:val="21"/>
        </w:rPr>
        <w:t> </w:t>
      </w:r>
      <w:r>
        <w:rPr>
          <w:i/>
          <w:color w:val="332F31"/>
          <w:w w:val="105"/>
          <w:sz w:val="21"/>
        </w:rPr>
        <w:t>Perspective.</w:t>
      </w:r>
      <w:r>
        <w:rPr>
          <w:i/>
          <w:color w:val="332F31"/>
          <w:spacing w:val="6"/>
          <w:w w:val="105"/>
          <w:sz w:val="21"/>
        </w:rPr>
        <w:t> </w:t>
      </w:r>
      <w:r>
        <w:rPr>
          <w:color w:val="332F31"/>
          <w:w w:val="105"/>
          <w:sz w:val="20"/>
        </w:rPr>
        <w:t>Sage</w:t>
      </w:r>
      <w:r>
        <w:rPr>
          <w:color w:val="332F31"/>
          <w:spacing w:val="-25"/>
          <w:w w:val="105"/>
          <w:sz w:val="20"/>
        </w:rPr>
        <w:t> </w:t>
      </w:r>
      <w:r>
        <w:rPr>
          <w:color w:val="332F31"/>
          <w:w w:val="105"/>
          <w:sz w:val="20"/>
        </w:rPr>
        <w:t>Sourcebooks</w:t>
      </w:r>
      <w:r>
        <w:rPr>
          <w:color w:val="332F31"/>
          <w:spacing w:val="-14"/>
          <w:w w:val="105"/>
          <w:sz w:val="20"/>
        </w:rPr>
        <w:t> </w:t>
      </w:r>
      <w:r>
        <w:rPr>
          <w:color w:val="332F31"/>
          <w:w w:val="105"/>
          <w:sz w:val="20"/>
        </w:rPr>
        <w:t>for</w:t>
      </w:r>
      <w:r>
        <w:rPr>
          <w:color w:val="332F31"/>
          <w:spacing w:val="-17"/>
          <w:w w:val="105"/>
          <w:sz w:val="20"/>
        </w:rPr>
        <w:t> </w:t>
      </w:r>
      <w:r>
        <w:rPr>
          <w:color w:val="332F31"/>
          <w:w w:val="105"/>
          <w:sz w:val="20"/>
        </w:rPr>
        <w:t>the Human Services Series, Vol. </w:t>
      </w:r>
      <w:r>
        <w:rPr>
          <w:color w:val="332F31"/>
          <w:w w:val="105"/>
          <w:sz w:val="19"/>
        </w:rPr>
        <w:t>25. </w:t>
      </w:r>
      <w:r>
        <w:rPr>
          <w:color w:val="332F31"/>
          <w:w w:val="105"/>
          <w:sz w:val="20"/>
        </w:rPr>
        <w:t>Newbury Park, CA: Sage Publications, </w:t>
      </w:r>
      <w:r>
        <w:rPr>
          <w:color w:val="332F31"/>
          <w:w w:val="105"/>
          <w:sz w:val="19"/>
        </w:rPr>
        <w:t>1993. </w:t>
      </w:r>
      <w:r>
        <w:rPr>
          <w:color w:val="332F31"/>
          <w:w w:val="105"/>
          <w:sz w:val="20"/>
        </w:rPr>
        <w:t>pp. </w:t>
      </w:r>
      <w:r>
        <w:rPr>
          <w:color w:val="332F31"/>
          <w:w w:val="105"/>
          <w:sz w:val="19"/>
        </w:rPr>
        <w:t>157- 188.</w:t>
      </w:r>
    </w:p>
    <w:p>
      <w:pPr>
        <w:pStyle w:val="BodyText"/>
        <w:spacing w:before="129"/>
        <w:ind w:left="463"/>
      </w:pPr>
      <w:r>
        <w:rPr>
          <w:color w:val="332F31"/>
          <w:w w:val="105"/>
        </w:rPr>
        <w:t>Fals-Stewart, W.; Birchler, C.R.; and O'Farrell,</w:t>
      </w:r>
    </w:p>
    <w:p>
      <w:pPr>
        <w:spacing w:line="309" w:lineRule="auto" w:before="72"/>
        <w:ind w:left="745" w:right="1136" w:firstLine="3"/>
        <w:jc w:val="left"/>
        <w:rPr>
          <w:sz w:val="19"/>
        </w:rPr>
      </w:pPr>
      <w:r>
        <w:rPr>
          <w:color w:val="332F31"/>
          <w:w w:val="105"/>
          <w:sz w:val="20"/>
        </w:rPr>
        <w:t>T.J. Behavioral couples therapy for male substance-abusing patients: Effects on relationship adjustment and drug-using </w:t>
      </w:r>
      <w:r>
        <w:rPr>
          <w:color w:val="332F31"/>
          <w:sz w:val="20"/>
        </w:rPr>
        <w:t>behavior. </w:t>
      </w:r>
      <w:r>
        <w:rPr>
          <w:i/>
          <w:color w:val="332F31"/>
          <w:sz w:val="21"/>
        </w:rPr>
        <w:t>Journal of Consulting and Clinical </w:t>
      </w:r>
      <w:r>
        <w:rPr>
          <w:i/>
          <w:color w:val="332F31"/>
          <w:w w:val="105"/>
          <w:sz w:val="21"/>
        </w:rPr>
        <w:t>Psychology </w:t>
      </w:r>
      <w:r>
        <w:rPr>
          <w:color w:val="332F31"/>
          <w:w w:val="105"/>
          <w:sz w:val="19"/>
        </w:rPr>
        <w:t>64(5):959- 972, 1996.</w:t>
      </w:r>
    </w:p>
    <w:p>
      <w:pPr>
        <w:spacing w:after="0" w:line="309" w:lineRule="auto"/>
        <w:jc w:val="left"/>
        <w:rPr>
          <w:sz w:val="19"/>
        </w:rPr>
        <w:sectPr>
          <w:type w:val="continuous"/>
          <w:pgSz w:w="12240" w:h="15840"/>
          <w:pgMar w:top="110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721" w:footer="738" w:top="940" w:bottom="920" w:left="980" w:right="560"/>
        </w:sectPr>
      </w:pPr>
    </w:p>
    <w:p>
      <w:pPr>
        <w:spacing w:line="307" w:lineRule="auto" w:before="92"/>
        <w:ind w:left="743" w:right="103" w:hanging="280"/>
        <w:jc w:val="left"/>
        <w:rPr>
          <w:sz w:val="20"/>
        </w:rPr>
      </w:pPr>
      <w:r>
        <w:rPr>
          <w:color w:val="332F31"/>
          <w:sz w:val="20"/>
        </w:rPr>
        <w:t>Favazza, A.R., and  Thompson, J.J.  Social networks of alcoholics: Some early findings. </w:t>
      </w:r>
      <w:r>
        <w:rPr>
          <w:i/>
          <w:color w:val="332F31"/>
          <w:w w:val="95"/>
          <w:sz w:val="21"/>
        </w:rPr>
        <w:t>Alcoholism:</w:t>
      </w:r>
      <w:r>
        <w:rPr>
          <w:i/>
          <w:color w:val="332F31"/>
          <w:spacing w:val="-19"/>
          <w:w w:val="95"/>
          <w:sz w:val="21"/>
        </w:rPr>
        <w:t> </w:t>
      </w:r>
      <w:r>
        <w:rPr>
          <w:i/>
          <w:color w:val="332F31"/>
          <w:w w:val="95"/>
          <w:sz w:val="21"/>
        </w:rPr>
        <w:t>Clinical</w:t>
      </w:r>
      <w:r>
        <w:rPr>
          <w:i/>
          <w:color w:val="332F31"/>
          <w:spacing w:val="-14"/>
          <w:w w:val="95"/>
          <w:sz w:val="21"/>
        </w:rPr>
        <w:t> </w:t>
      </w:r>
      <w:r>
        <w:rPr>
          <w:i/>
          <w:color w:val="332F31"/>
          <w:w w:val="95"/>
          <w:sz w:val="21"/>
        </w:rPr>
        <w:t>and</w:t>
      </w:r>
      <w:r>
        <w:rPr>
          <w:i/>
          <w:color w:val="332F31"/>
          <w:spacing w:val="-7"/>
          <w:w w:val="95"/>
          <w:sz w:val="21"/>
        </w:rPr>
        <w:t> </w:t>
      </w:r>
      <w:r>
        <w:rPr>
          <w:i/>
          <w:color w:val="332F31"/>
          <w:w w:val="95"/>
          <w:sz w:val="21"/>
        </w:rPr>
        <w:t>Experimental</w:t>
      </w:r>
      <w:r>
        <w:rPr>
          <w:i/>
          <w:color w:val="332F31"/>
          <w:spacing w:val="-4"/>
          <w:w w:val="95"/>
          <w:sz w:val="21"/>
        </w:rPr>
        <w:t> </w:t>
      </w:r>
      <w:r>
        <w:rPr>
          <w:i/>
          <w:color w:val="332F31"/>
          <w:w w:val="95"/>
          <w:sz w:val="21"/>
        </w:rPr>
        <w:t>Research </w:t>
      </w:r>
      <w:r>
        <w:rPr>
          <w:color w:val="332F31"/>
          <w:sz w:val="20"/>
        </w:rPr>
        <w:t>8(1):9-15,</w:t>
      </w:r>
      <w:r>
        <w:rPr>
          <w:color w:val="332F31"/>
          <w:spacing w:val="-7"/>
          <w:sz w:val="20"/>
        </w:rPr>
        <w:t> </w:t>
      </w:r>
      <w:r>
        <w:rPr>
          <w:color w:val="332F31"/>
          <w:sz w:val="20"/>
        </w:rPr>
        <w:t>1984.</w:t>
      </w:r>
    </w:p>
    <w:p>
      <w:pPr>
        <w:spacing w:line="307" w:lineRule="auto" w:before="129"/>
        <w:ind w:left="748" w:right="133" w:hanging="285"/>
        <w:jc w:val="left"/>
        <w:rPr>
          <w:sz w:val="20"/>
        </w:rPr>
      </w:pPr>
      <w:r>
        <w:rPr>
          <w:color w:val="332F31"/>
          <w:w w:val="105"/>
          <w:sz w:val="20"/>
        </w:rPr>
        <w:t>Feinberg, F. Substance-abusing mothers and their children: Treatment for the family. In: Combrinck-Graham, L., ed. </w:t>
      </w:r>
      <w:r>
        <w:rPr>
          <w:i/>
          <w:color w:val="332F31"/>
          <w:w w:val="105"/>
          <w:sz w:val="21"/>
        </w:rPr>
        <w:t>Children in </w:t>
      </w:r>
      <w:r>
        <w:rPr>
          <w:i/>
          <w:color w:val="332F31"/>
          <w:sz w:val="21"/>
        </w:rPr>
        <w:t>Families</w:t>
      </w:r>
      <w:r>
        <w:rPr>
          <w:i/>
          <w:color w:val="332F31"/>
          <w:spacing w:val="-31"/>
          <w:sz w:val="21"/>
        </w:rPr>
        <w:t> </w:t>
      </w:r>
      <w:r>
        <w:rPr>
          <w:i/>
          <w:color w:val="332F31"/>
          <w:sz w:val="21"/>
        </w:rPr>
        <w:t>at</w:t>
      </w:r>
      <w:r>
        <w:rPr>
          <w:i/>
          <w:color w:val="332F31"/>
          <w:spacing w:val="-29"/>
          <w:sz w:val="21"/>
        </w:rPr>
        <w:t> </w:t>
      </w:r>
      <w:r>
        <w:rPr>
          <w:i/>
          <w:color w:val="332F31"/>
          <w:sz w:val="21"/>
        </w:rPr>
        <w:t>Risk:</w:t>
      </w:r>
      <w:r>
        <w:rPr>
          <w:i/>
          <w:color w:val="332F31"/>
          <w:spacing w:val="-36"/>
          <w:sz w:val="21"/>
        </w:rPr>
        <w:t> </w:t>
      </w:r>
      <w:r>
        <w:rPr>
          <w:i/>
          <w:color w:val="332F31"/>
          <w:sz w:val="21"/>
        </w:rPr>
        <w:t>Maintaining</w:t>
      </w:r>
      <w:r>
        <w:rPr>
          <w:i/>
          <w:color w:val="332F31"/>
          <w:spacing w:val="-23"/>
          <w:sz w:val="21"/>
        </w:rPr>
        <w:t> </w:t>
      </w:r>
      <w:r>
        <w:rPr>
          <w:i/>
          <w:color w:val="332F31"/>
          <w:sz w:val="21"/>
        </w:rPr>
        <w:t>the</w:t>
      </w:r>
      <w:r>
        <w:rPr>
          <w:i/>
          <w:color w:val="332F31"/>
          <w:spacing w:val="-34"/>
          <w:sz w:val="21"/>
        </w:rPr>
        <w:t> </w:t>
      </w:r>
      <w:r>
        <w:rPr>
          <w:i/>
          <w:color w:val="332F31"/>
          <w:sz w:val="21"/>
        </w:rPr>
        <w:t>Connections. </w:t>
      </w:r>
      <w:r>
        <w:rPr>
          <w:color w:val="332F31"/>
          <w:w w:val="105"/>
          <w:sz w:val="20"/>
        </w:rPr>
        <w:t>New York: Guilford Press, 1995. pp. 228- 247.</w:t>
      </w:r>
    </w:p>
    <w:p>
      <w:pPr>
        <w:spacing w:line="300" w:lineRule="auto" w:before="117"/>
        <w:ind w:left="751" w:right="21" w:hanging="288"/>
        <w:jc w:val="left"/>
        <w:rPr>
          <w:sz w:val="20"/>
        </w:rPr>
      </w:pPr>
      <w:r>
        <w:rPr>
          <w:color w:val="332F31"/>
          <w:sz w:val="20"/>
        </w:rPr>
        <w:t>Feinstein, D., and Krippner, S. </w:t>
      </w:r>
      <w:r>
        <w:rPr>
          <w:i/>
          <w:color w:val="332F31"/>
          <w:sz w:val="21"/>
        </w:rPr>
        <w:t>The Mythic Path: </w:t>
      </w:r>
      <w:r>
        <w:rPr>
          <w:i/>
          <w:color w:val="332F31"/>
          <w:sz w:val="21"/>
        </w:rPr>
        <w:t>Discovering the Guiding Stories of Your Past </w:t>
      </w:r>
      <w:r>
        <w:rPr>
          <w:color w:val="332F31"/>
          <w:sz w:val="21"/>
        </w:rPr>
        <w:t>- </w:t>
      </w:r>
      <w:r>
        <w:rPr>
          <w:i/>
          <w:color w:val="332F31"/>
          <w:sz w:val="21"/>
        </w:rPr>
        <w:t>Creating a Vision for Your Future. </w:t>
      </w:r>
      <w:r>
        <w:rPr>
          <w:color w:val="332F31"/>
          <w:sz w:val="20"/>
        </w:rPr>
        <w:t>New York: Putnam, 1997.</w:t>
      </w:r>
    </w:p>
    <w:p>
      <w:pPr>
        <w:spacing w:line="304" w:lineRule="auto" w:before="138"/>
        <w:ind w:left="750" w:right="135" w:hanging="287"/>
        <w:jc w:val="left"/>
        <w:rPr>
          <w:sz w:val="20"/>
        </w:rPr>
      </w:pPr>
      <w:r>
        <w:rPr>
          <w:color w:val="332F31"/>
          <w:sz w:val="20"/>
        </w:rPr>
        <w:t>Fisch, R.; Weakland, J.H.; and Segal, L. The </w:t>
      </w:r>
      <w:r>
        <w:rPr>
          <w:i/>
          <w:color w:val="332F31"/>
          <w:w w:val="95"/>
          <w:sz w:val="21"/>
        </w:rPr>
        <w:t>Tactics of Change: Doing T11erapy Briefly. </w:t>
      </w:r>
      <w:r>
        <w:rPr>
          <w:color w:val="332F31"/>
          <w:w w:val="95"/>
          <w:sz w:val="20"/>
        </w:rPr>
        <w:t>San </w:t>
      </w:r>
      <w:r>
        <w:rPr>
          <w:color w:val="332F31"/>
          <w:sz w:val="20"/>
        </w:rPr>
        <w:t>Francisco: Jossey-Bass, 1982.</w:t>
      </w:r>
    </w:p>
    <w:p>
      <w:pPr>
        <w:spacing w:line="304" w:lineRule="auto" w:before="133"/>
        <w:ind w:left="738" w:right="122" w:hanging="275"/>
        <w:jc w:val="left"/>
        <w:rPr>
          <w:sz w:val="20"/>
        </w:rPr>
      </w:pPr>
      <w:r>
        <w:rPr>
          <w:color w:val="332F31"/>
          <w:w w:val="105"/>
          <w:sz w:val="20"/>
        </w:rPr>
        <w:t>Flanzer, J.P. Alcohol and family violence: The treatment of abusing families.  In: Einstein, S., ed. </w:t>
      </w:r>
      <w:r>
        <w:rPr>
          <w:i/>
          <w:color w:val="332F31"/>
          <w:w w:val="105"/>
          <w:sz w:val="21"/>
        </w:rPr>
        <w:t>Drug and Alcohol Use: Issues and </w:t>
      </w:r>
      <w:r>
        <w:rPr>
          <w:i/>
          <w:color w:val="332F31"/>
          <w:w w:val="105"/>
          <w:sz w:val="21"/>
        </w:rPr>
        <w:t>Factors. </w:t>
      </w:r>
      <w:r>
        <w:rPr>
          <w:color w:val="332F31"/>
          <w:w w:val="105"/>
          <w:sz w:val="20"/>
        </w:rPr>
        <w:t>New York: Plenum Press, 1989. pp. 261-274.</w:t>
      </w:r>
    </w:p>
    <w:p>
      <w:pPr>
        <w:spacing w:line="302" w:lineRule="auto" w:before="121"/>
        <w:ind w:left="751" w:right="103" w:hanging="288"/>
        <w:jc w:val="left"/>
        <w:rPr>
          <w:sz w:val="20"/>
        </w:rPr>
      </w:pPr>
      <w:r>
        <w:rPr>
          <w:color w:val="332F31"/>
          <w:w w:val="105"/>
          <w:sz w:val="20"/>
        </w:rPr>
        <w:t>Flanzer, JP., and Sturkie, D.K </w:t>
      </w:r>
      <w:r>
        <w:rPr>
          <w:i/>
          <w:color w:val="332F31"/>
          <w:w w:val="105"/>
          <w:sz w:val="21"/>
        </w:rPr>
        <w:t>Alcohol and </w:t>
      </w:r>
      <w:r>
        <w:rPr>
          <w:i/>
          <w:color w:val="332F31"/>
          <w:w w:val="105"/>
          <w:sz w:val="21"/>
        </w:rPr>
        <w:t>Adolescent Abuse. </w:t>
      </w:r>
      <w:r>
        <w:rPr>
          <w:color w:val="332F31"/>
          <w:w w:val="105"/>
          <w:sz w:val="20"/>
        </w:rPr>
        <w:t>Holmes Beach, FL: Learning Publications, 1987.</w:t>
      </w:r>
    </w:p>
    <w:p>
      <w:pPr>
        <w:pStyle w:val="BodyText"/>
        <w:spacing w:line="312" w:lineRule="auto" w:before="130"/>
        <w:ind w:left="732" w:right="21" w:hanging="269"/>
      </w:pPr>
      <w:r>
        <w:rPr>
          <w:color w:val="332F31"/>
          <w:w w:val="110"/>
        </w:rPr>
        <w:t>Fleming, M.F.; Barry, KL.; Manwell, L.B.; Johnson, K; and London, R. Brief physician advice for problem drinkers: A randomized controlled trial in community-based primary care practices. </w:t>
      </w:r>
      <w:r>
        <w:rPr>
          <w:i/>
          <w:color w:val="332F31"/>
          <w:w w:val="110"/>
          <w:sz w:val="21"/>
        </w:rPr>
        <w:t>JAMA </w:t>
      </w:r>
      <w:r>
        <w:rPr>
          <w:color w:val="332F31"/>
          <w:w w:val="110"/>
        </w:rPr>
        <w:t>277(13):1039-1045, 1997.</w:t>
      </w:r>
    </w:p>
    <w:p>
      <w:pPr>
        <w:pStyle w:val="BodyText"/>
        <w:spacing w:line="312" w:lineRule="auto" w:before="113"/>
        <w:ind w:left="751" w:right="21" w:hanging="288"/>
      </w:pPr>
      <w:r>
        <w:rPr>
          <w:color w:val="332F31"/>
          <w:w w:val="110"/>
        </w:rPr>
        <w:t>Fleming, M.F.; Barry, K; Manwell, L.; Johnson, K; and London, R. A trial of early alcohol treatment (Project TrEAT): A randomized trial of brief physician advice in community­ based primary care practices. </w:t>
      </w:r>
      <w:r>
        <w:rPr>
          <w:i/>
          <w:color w:val="332F31"/>
          <w:w w:val="110"/>
          <w:sz w:val="21"/>
        </w:rPr>
        <w:t>JAMA, </w:t>
      </w:r>
      <w:r>
        <w:rPr>
          <w:color w:val="332F31"/>
          <w:w w:val="110"/>
        </w:rPr>
        <w:t>in press.</w:t>
      </w:r>
    </w:p>
    <w:p>
      <w:pPr>
        <w:pStyle w:val="BodyText"/>
        <w:spacing w:line="309" w:lineRule="auto" w:before="92"/>
        <w:ind w:left="747" w:right="1309" w:hanging="284"/>
      </w:pPr>
      <w:r>
        <w:rPr/>
        <w:br w:type="column"/>
      </w:r>
      <w:r>
        <w:rPr>
          <w:color w:val="332F31"/>
          <w:w w:val="105"/>
        </w:rPr>
        <w:t>Fleming, M.F.; Manwell, L.B.; Barry, KL.; Adams, W.; and Stauffacher, E.A. Brief physician advice for alcohol problems in older adults: A randomized community­ based trial. </w:t>
      </w:r>
      <w:r>
        <w:rPr>
          <w:i/>
          <w:color w:val="332F31"/>
          <w:w w:val="105"/>
          <w:sz w:val="21"/>
        </w:rPr>
        <w:t>Journal of Family Practice </w:t>
      </w:r>
      <w:r>
        <w:rPr>
          <w:color w:val="332F31"/>
          <w:w w:val="105"/>
        </w:rPr>
        <w:t>48(5):378-384, 1999.</w:t>
      </w:r>
    </w:p>
    <w:p>
      <w:pPr>
        <w:spacing w:line="300" w:lineRule="auto" w:before="118"/>
        <w:ind w:left="760" w:right="957" w:hanging="297"/>
        <w:jc w:val="left"/>
        <w:rPr>
          <w:sz w:val="20"/>
        </w:rPr>
      </w:pPr>
      <w:r>
        <w:rPr>
          <w:color w:val="332F31"/>
          <w:sz w:val="20"/>
        </w:rPr>
        <w:t>Flores, P. </w:t>
      </w:r>
      <w:r>
        <w:rPr>
          <w:i/>
          <w:color w:val="332F31"/>
          <w:sz w:val="21"/>
        </w:rPr>
        <w:t>Group Psychotherapy With Addicted </w:t>
      </w:r>
      <w:r>
        <w:rPr>
          <w:i/>
          <w:color w:val="332F31"/>
          <w:sz w:val="21"/>
        </w:rPr>
        <w:t>Populations. </w:t>
      </w:r>
      <w:r>
        <w:rPr>
          <w:color w:val="332F31"/>
          <w:sz w:val="20"/>
        </w:rPr>
        <w:t>New York: Haworth Press, 1988.</w:t>
      </w:r>
    </w:p>
    <w:p>
      <w:pPr>
        <w:spacing w:line="307" w:lineRule="auto" w:before="126"/>
        <w:ind w:left="747" w:right="1146" w:hanging="284"/>
        <w:jc w:val="left"/>
        <w:rPr>
          <w:sz w:val="20"/>
        </w:rPr>
      </w:pPr>
      <w:r>
        <w:rPr>
          <w:color w:val="332F31"/>
          <w:w w:val="105"/>
          <w:sz w:val="20"/>
        </w:rPr>
        <w:t>Flores, P.J., and Mahon, L. Treatment of addiction in group psychotherapy. </w:t>
      </w:r>
      <w:r>
        <w:rPr>
          <w:i/>
          <w:color w:val="332F31"/>
          <w:w w:val="95"/>
          <w:sz w:val="21"/>
        </w:rPr>
        <w:t>International Journal of Group Psychotherapy </w:t>
      </w:r>
      <w:r>
        <w:rPr>
          <w:color w:val="332F31"/>
          <w:w w:val="105"/>
          <w:sz w:val="20"/>
        </w:rPr>
        <w:t>43(2):143-156, 1993.</w:t>
      </w:r>
    </w:p>
    <w:p>
      <w:pPr>
        <w:spacing w:line="307" w:lineRule="auto" w:before="130"/>
        <w:ind w:left="747" w:right="1190" w:hanging="285"/>
        <w:jc w:val="left"/>
        <w:rPr>
          <w:sz w:val="20"/>
        </w:rPr>
      </w:pPr>
      <w:r>
        <w:rPr>
          <w:color w:val="332F31"/>
          <w:w w:val="105"/>
          <w:sz w:val="20"/>
        </w:rPr>
        <w:t>Flores-Ortiz, Y., and Bernal, G. Contextual family therapy of addiction with Latinos. </w:t>
      </w:r>
      <w:r>
        <w:rPr>
          <w:i/>
          <w:color w:val="332F31"/>
          <w:sz w:val="21"/>
        </w:rPr>
        <w:t>Journal</w:t>
      </w:r>
      <w:r>
        <w:rPr>
          <w:i/>
          <w:color w:val="332F31"/>
          <w:spacing w:val="-28"/>
          <w:sz w:val="21"/>
        </w:rPr>
        <w:t> </w:t>
      </w:r>
      <w:r>
        <w:rPr>
          <w:i/>
          <w:color w:val="332F31"/>
          <w:sz w:val="21"/>
        </w:rPr>
        <w:t>of</w:t>
      </w:r>
      <w:r>
        <w:rPr>
          <w:i/>
          <w:color w:val="332F31"/>
          <w:spacing w:val="-31"/>
          <w:sz w:val="21"/>
        </w:rPr>
        <w:t> </w:t>
      </w:r>
      <w:r>
        <w:rPr>
          <w:i/>
          <w:color w:val="332F31"/>
          <w:sz w:val="21"/>
        </w:rPr>
        <w:t>Psychotherapy</w:t>
      </w:r>
      <w:r>
        <w:rPr>
          <w:i/>
          <w:color w:val="332F31"/>
          <w:spacing w:val="-27"/>
          <w:sz w:val="21"/>
        </w:rPr>
        <w:t> </w:t>
      </w:r>
      <w:r>
        <w:rPr>
          <w:i/>
          <w:color w:val="332F31"/>
          <w:sz w:val="21"/>
        </w:rPr>
        <w:t>and</w:t>
      </w:r>
      <w:r>
        <w:rPr>
          <w:i/>
          <w:color w:val="332F31"/>
          <w:spacing w:val="-28"/>
          <w:sz w:val="21"/>
        </w:rPr>
        <w:t> </w:t>
      </w:r>
      <w:r>
        <w:rPr>
          <w:i/>
          <w:color w:val="332F31"/>
          <w:sz w:val="21"/>
        </w:rPr>
        <w:t>the</w:t>
      </w:r>
      <w:r>
        <w:rPr>
          <w:i/>
          <w:color w:val="332F31"/>
          <w:spacing w:val="-31"/>
          <w:sz w:val="21"/>
        </w:rPr>
        <w:t> </w:t>
      </w:r>
      <w:r>
        <w:rPr>
          <w:i/>
          <w:color w:val="332F31"/>
          <w:sz w:val="21"/>
        </w:rPr>
        <w:t>Family</w:t>
      </w:r>
      <w:r>
        <w:rPr>
          <w:i/>
          <w:color w:val="332F31"/>
          <w:spacing w:val="-32"/>
          <w:sz w:val="21"/>
        </w:rPr>
        <w:t> </w:t>
      </w:r>
      <w:r>
        <w:rPr>
          <w:color w:val="332F31"/>
          <w:sz w:val="20"/>
        </w:rPr>
        <w:t>6(1- </w:t>
      </w:r>
      <w:r>
        <w:rPr>
          <w:color w:val="332F31"/>
          <w:w w:val="105"/>
          <w:sz w:val="20"/>
        </w:rPr>
        <w:t>2):123-142,</w:t>
      </w:r>
      <w:r>
        <w:rPr>
          <w:color w:val="332F31"/>
          <w:spacing w:val="-3"/>
          <w:w w:val="105"/>
          <w:sz w:val="20"/>
        </w:rPr>
        <w:t> </w:t>
      </w:r>
      <w:r>
        <w:rPr>
          <w:color w:val="332F31"/>
          <w:w w:val="105"/>
          <w:sz w:val="20"/>
        </w:rPr>
        <w:t>1989.</w:t>
      </w:r>
    </w:p>
    <w:p>
      <w:pPr>
        <w:spacing w:line="300" w:lineRule="auto" w:before="129"/>
        <w:ind w:left="750" w:right="1072" w:hanging="287"/>
        <w:jc w:val="left"/>
        <w:rPr>
          <w:sz w:val="20"/>
        </w:rPr>
      </w:pPr>
      <w:r>
        <w:rPr>
          <w:color w:val="332F31"/>
          <w:sz w:val="20"/>
        </w:rPr>
        <w:t>Folkman, S., and Lazarus, R.S. Coping as a mediator of emotion. </w:t>
      </w:r>
      <w:r>
        <w:rPr>
          <w:i/>
          <w:color w:val="332F31"/>
          <w:sz w:val="21"/>
        </w:rPr>
        <w:t>Journal of Personality </w:t>
      </w:r>
      <w:r>
        <w:rPr>
          <w:i/>
          <w:color w:val="332F31"/>
          <w:sz w:val="21"/>
        </w:rPr>
        <w:t>and Social Psychology </w:t>
      </w:r>
      <w:r>
        <w:rPr>
          <w:color w:val="332F31"/>
          <w:sz w:val="20"/>
        </w:rPr>
        <w:t>54(3):466-475, 1988.</w:t>
      </w:r>
    </w:p>
    <w:p>
      <w:pPr>
        <w:pStyle w:val="BodyText"/>
        <w:spacing w:line="312" w:lineRule="auto" w:before="128"/>
        <w:ind w:left="748" w:right="1129" w:hanging="285"/>
      </w:pPr>
      <w:r>
        <w:rPr>
          <w:color w:val="332F31"/>
          <w:w w:val="105"/>
        </w:rPr>
        <w:t>Folkman, S., and Lazarus, R.S. Coping and emotion. In: Monat, A., and Lazarus, R.S., eds.</w:t>
      </w:r>
      <w:r>
        <w:rPr>
          <w:color w:val="332F31"/>
          <w:spacing w:val="4"/>
          <w:w w:val="105"/>
        </w:rPr>
        <w:t> </w:t>
      </w:r>
      <w:r>
        <w:rPr>
          <w:i/>
          <w:color w:val="332F31"/>
          <w:w w:val="105"/>
          <w:sz w:val="21"/>
        </w:rPr>
        <w:t>Stress</w:t>
      </w:r>
      <w:r>
        <w:rPr>
          <w:i/>
          <w:color w:val="332F31"/>
          <w:spacing w:val="-24"/>
          <w:w w:val="105"/>
          <w:sz w:val="21"/>
        </w:rPr>
        <w:t> </w:t>
      </w:r>
      <w:r>
        <w:rPr>
          <w:i/>
          <w:color w:val="332F31"/>
          <w:w w:val="105"/>
          <w:sz w:val="21"/>
        </w:rPr>
        <w:t>and</w:t>
      </w:r>
      <w:r>
        <w:rPr>
          <w:i/>
          <w:color w:val="332F31"/>
          <w:spacing w:val="-19"/>
          <w:w w:val="105"/>
          <w:sz w:val="21"/>
        </w:rPr>
        <w:t> </w:t>
      </w:r>
      <w:r>
        <w:rPr>
          <w:i/>
          <w:color w:val="332F31"/>
          <w:w w:val="105"/>
          <w:sz w:val="21"/>
        </w:rPr>
        <w:t>Coping:</w:t>
      </w:r>
      <w:r>
        <w:rPr>
          <w:i/>
          <w:color w:val="332F31"/>
          <w:spacing w:val="-25"/>
          <w:w w:val="105"/>
          <w:sz w:val="21"/>
        </w:rPr>
        <w:t> </w:t>
      </w:r>
      <w:r>
        <w:rPr>
          <w:i/>
          <w:color w:val="332F31"/>
          <w:w w:val="105"/>
          <w:sz w:val="21"/>
        </w:rPr>
        <w:t>An</w:t>
      </w:r>
      <w:r>
        <w:rPr>
          <w:i/>
          <w:color w:val="332F31"/>
          <w:spacing w:val="-23"/>
          <w:w w:val="105"/>
          <w:sz w:val="21"/>
        </w:rPr>
        <w:t> </w:t>
      </w:r>
      <w:r>
        <w:rPr>
          <w:i/>
          <w:color w:val="332F31"/>
          <w:w w:val="105"/>
          <w:sz w:val="21"/>
        </w:rPr>
        <w:t>Anthology.</w:t>
      </w:r>
      <w:r>
        <w:rPr>
          <w:i/>
          <w:color w:val="332F31"/>
          <w:spacing w:val="4"/>
          <w:w w:val="105"/>
          <w:sz w:val="21"/>
        </w:rPr>
        <w:t> </w:t>
      </w:r>
      <w:r>
        <w:rPr>
          <w:color w:val="332F31"/>
          <w:w w:val="105"/>
        </w:rPr>
        <w:t>New York: Columbia  University  Press, 1991. pp.</w:t>
      </w:r>
      <w:r>
        <w:rPr>
          <w:color w:val="332F31"/>
          <w:spacing w:val="25"/>
          <w:w w:val="105"/>
        </w:rPr>
        <w:t> </w:t>
      </w:r>
      <w:r>
        <w:rPr>
          <w:color w:val="332F31"/>
          <w:w w:val="105"/>
        </w:rPr>
        <w:t>207-227.</w:t>
      </w:r>
    </w:p>
    <w:p>
      <w:pPr>
        <w:spacing w:line="307" w:lineRule="auto" w:before="114"/>
        <w:ind w:left="743" w:right="993" w:hanging="280"/>
        <w:jc w:val="left"/>
        <w:rPr>
          <w:sz w:val="20"/>
        </w:rPr>
      </w:pPr>
      <w:r>
        <w:rPr>
          <w:color w:val="332F31"/>
          <w:w w:val="105"/>
          <w:sz w:val="20"/>
        </w:rPr>
        <w:t>Frankel, A.J. Groupwork with recovering families in concurrent parent and children's groups.</w:t>
      </w:r>
      <w:r>
        <w:rPr>
          <w:color w:val="332F31"/>
          <w:spacing w:val="-5"/>
          <w:w w:val="105"/>
          <w:sz w:val="20"/>
        </w:rPr>
        <w:t> </w:t>
      </w:r>
      <w:r>
        <w:rPr>
          <w:i/>
          <w:color w:val="332F31"/>
          <w:w w:val="105"/>
          <w:sz w:val="21"/>
        </w:rPr>
        <w:t>Alcoholism</w:t>
      </w:r>
      <w:r>
        <w:rPr>
          <w:i/>
          <w:color w:val="332F31"/>
          <w:spacing w:val="-26"/>
          <w:w w:val="105"/>
          <w:sz w:val="21"/>
        </w:rPr>
        <w:t> </w:t>
      </w:r>
      <w:r>
        <w:rPr>
          <w:i/>
          <w:color w:val="332F31"/>
          <w:w w:val="105"/>
          <w:sz w:val="21"/>
        </w:rPr>
        <w:t>Treatment</w:t>
      </w:r>
      <w:r>
        <w:rPr>
          <w:i/>
          <w:color w:val="332F31"/>
          <w:spacing w:val="-25"/>
          <w:w w:val="105"/>
          <w:sz w:val="21"/>
        </w:rPr>
        <w:t> </w:t>
      </w:r>
      <w:r>
        <w:rPr>
          <w:i/>
          <w:color w:val="332F31"/>
          <w:w w:val="105"/>
          <w:sz w:val="21"/>
        </w:rPr>
        <w:t>Quarterly</w:t>
      </w:r>
      <w:r>
        <w:rPr>
          <w:i/>
          <w:color w:val="332F31"/>
          <w:spacing w:val="-6"/>
          <w:w w:val="105"/>
          <w:sz w:val="21"/>
        </w:rPr>
        <w:t> </w:t>
      </w:r>
      <w:r>
        <w:rPr>
          <w:color w:val="332F31"/>
          <w:w w:val="105"/>
          <w:sz w:val="20"/>
        </w:rPr>
        <w:t>9(3- 4):23-37,</w:t>
      </w:r>
      <w:r>
        <w:rPr>
          <w:color w:val="332F31"/>
          <w:spacing w:val="-8"/>
          <w:w w:val="105"/>
          <w:sz w:val="20"/>
        </w:rPr>
        <w:t> </w:t>
      </w:r>
      <w:r>
        <w:rPr>
          <w:color w:val="332F31"/>
          <w:w w:val="105"/>
          <w:sz w:val="20"/>
        </w:rPr>
        <w:t>1992.</w:t>
      </w:r>
    </w:p>
    <w:p>
      <w:pPr>
        <w:pStyle w:val="BodyText"/>
        <w:spacing w:line="314" w:lineRule="auto" w:before="130"/>
        <w:ind w:left="748" w:right="1008" w:hanging="285"/>
      </w:pPr>
      <w:r>
        <w:rPr>
          <w:color w:val="332F31"/>
          <w:w w:val="110"/>
        </w:rPr>
        <w:t>Frawley, P.J., and Smith, J.W. Chemical aversion therapy in the treatment of cocaine dependence as part of a multimodal treatment program: Treatment outcome.</w:t>
      </w:r>
    </w:p>
    <w:p>
      <w:pPr>
        <w:spacing w:line="300" w:lineRule="auto" w:before="0"/>
        <w:ind w:left="751" w:right="912" w:firstLine="6"/>
        <w:jc w:val="left"/>
        <w:rPr>
          <w:sz w:val="20"/>
        </w:rPr>
      </w:pPr>
      <w:r>
        <w:rPr>
          <w:i/>
          <w:color w:val="332F31"/>
          <w:sz w:val="21"/>
        </w:rPr>
        <w:t>Journal of Substance Abuse Treatment </w:t>
      </w:r>
      <w:r>
        <w:rPr>
          <w:color w:val="332F31"/>
          <w:sz w:val="20"/>
        </w:rPr>
        <w:t>7(1):21- 29, 1990.</w:t>
      </w:r>
    </w:p>
    <w:p>
      <w:pPr>
        <w:spacing w:line="300" w:lineRule="auto" w:before="128"/>
        <w:ind w:left="750" w:right="1072" w:hanging="287"/>
        <w:jc w:val="left"/>
        <w:rPr>
          <w:sz w:val="20"/>
        </w:rPr>
      </w:pPr>
      <w:r>
        <w:rPr>
          <w:color w:val="332F31"/>
          <w:sz w:val="20"/>
        </w:rPr>
        <w:t>Freeman, A.; Pretzer, J.M.; Fleming, B.; Simon, KM. </w:t>
      </w:r>
      <w:r>
        <w:rPr>
          <w:i/>
          <w:color w:val="332F31"/>
          <w:sz w:val="21"/>
        </w:rPr>
        <w:t>Clinical Applications of Cognitive </w:t>
      </w:r>
      <w:r>
        <w:rPr>
          <w:i/>
          <w:color w:val="332F31"/>
          <w:sz w:val="21"/>
        </w:rPr>
        <w:t>Therapy. </w:t>
      </w:r>
      <w:r>
        <w:rPr>
          <w:color w:val="332F31"/>
          <w:sz w:val="20"/>
        </w:rPr>
        <w:t>New York: Plenum Press, 1990.</w:t>
      </w:r>
    </w:p>
    <w:p>
      <w:pPr>
        <w:spacing w:after="0" w:line="300" w:lineRule="auto"/>
        <w:jc w:val="left"/>
        <w:rPr>
          <w:sz w:val="20"/>
        </w:rPr>
        <w:sectPr>
          <w:type w:val="continuous"/>
          <w:pgSz w:w="12240" w:h="15840"/>
          <w:pgMar w:top="1100" w:bottom="0" w:left="980" w:right="560"/>
          <w:cols w:num="2" w:equalWidth="0">
            <w:col w:w="4752" w:space="296"/>
            <w:col w:w="5652"/>
          </w:cols>
        </w:sectPr>
      </w:pPr>
    </w:p>
    <w:p>
      <w:pPr>
        <w:pStyle w:val="BodyText"/>
      </w:pPr>
    </w:p>
    <w:p>
      <w:pPr>
        <w:pStyle w:val="BodyText"/>
        <w:spacing w:before="1"/>
        <w:rPr>
          <w:sz w:val="19"/>
        </w:rPr>
      </w:pPr>
    </w:p>
    <w:p>
      <w:pPr>
        <w:spacing w:after="0"/>
        <w:rPr>
          <w:sz w:val="19"/>
        </w:rPr>
        <w:sectPr>
          <w:headerReference w:type="even" r:id="rId23"/>
          <w:headerReference w:type="default" r:id="rId24"/>
          <w:footerReference w:type="even" r:id="rId25"/>
          <w:pgSz w:w="12240" w:h="15840"/>
          <w:pgMar w:header="120" w:footer="0" w:top="340" w:bottom="280" w:left="980" w:right="560"/>
        </w:sectPr>
      </w:pPr>
    </w:p>
    <w:p>
      <w:pPr>
        <w:pStyle w:val="BodyText"/>
        <w:rPr>
          <w:sz w:val="22"/>
        </w:rPr>
      </w:pPr>
    </w:p>
    <w:p>
      <w:pPr>
        <w:pStyle w:val="BodyText"/>
        <w:rPr>
          <w:sz w:val="22"/>
        </w:rPr>
      </w:pPr>
    </w:p>
    <w:p>
      <w:pPr>
        <w:spacing w:line="302" w:lineRule="auto" w:before="177"/>
        <w:ind w:left="732" w:right="219" w:hanging="269"/>
        <w:jc w:val="left"/>
        <w:rPr>
          <w:sz w:val="20"/>
        </w:rPr>
      </w:pPr>
      <w:r>
        <w:rPr>
          <w:color w:val="332F31"/>
          <w:sz w:val="20"/>
        </w:rPr>
        <w:t>Freeman, A, and Reinecke, M.A. </w:t>
      </w:r>
      <w:r>
        <w:rPr>
          <w:i/>
          <w:color w:val="332F31"/>
          <w:sz w:val="21"/>
        </w:rPr>
        <w:t>Cognitive </w:t>
      </w:r>
      <w:r>
        <w:rPr>
          <w:i/>
          <w:color w:val="332F31"/>
          <w:sz w:val="21"/>
        </w:rPr>
        <w:t>Therapy of Suicidal Behavior: A Manual for Treatment. </w:t>
      </w:r>
      <w:r>
        <w:rPr>
          <w:color w:val="332F31"/>
          <w:sz w:val="20"/>
        </w:rPr>
        <w:t>New York: Springer Publishing, 1993.</w:t>
      </w:r>
    </w:p>
    <w:p>
      <w:pPr>
        <w:pStyle w:val="BodyText"/>
        <w:spacing w:line="307" w:lineRule="auto" w:before="129"/>
        <w:ind w:left="732" w:right="69" w:hanging="269"/>
      </w:pPr>
      <w:r>
        <w:rPr>
          <w:color w:val="332F31"/>
          <w:w w:val="105"/>
        </w:rPr>
        <w:t>French, S.  Family approaches  to alcoholism: Why the lack of interest among marriage and family professionals? </w:t>
      </w:r>
      <w:r>
        <w:rPr>
          <w:i/>
          <w:color w:val="332F31"/>
          <w:w w:val="105"/>
          <w:sz w:val="21"/>
        </w:rPr>
        <w:t>Journal of Drug Issues </w:t>
      </w:r>
      <w:r>
        <w:rPr>
          <w:color w:val="332F31"/>
          <w:w w:val="105"/>
        </w:rPr>
        <w:t>17(4):359-368,</w:t>
      </w:r>
      <w:r>
        <w:rPr>
          <w:color w:val="332F31"/>
          <w:spacing w:val="-19"/>
          <w:w w:val="105"/>
        </w:rPr>
        <w:t> </w:t>
      </w:r>
      <w:r>
        <w:rPr>
          <w:color w:val="332F31"/>
          <w:w w:val="105"/>
        </w:rPr>
        <w:t>1987.</w:t>
      </w:r>
    </w:p>
    <w:p>
      <w:pPr>
        <w:spacing w:line="302" w:lineRule="auto" w:before="120"/>
        <w:ind w:left="739" w:right="38" w:hanging="276"/>
        <w:jc w:val="left"/>
        <w:rPr>
          <w:sz w:val="20"/>
        </w:rPr>
      </w:pPr>
      <w:r>
        <w:rPr>
          <w:color w:val="332F31"/>
          <w:sz w:val="20"/>
        </w:rPr>
        <w:t>Friedberg, L.M. </w:t>
      </w:r>
      <w:r>
        <w:rPr>
          <w:i/>
          <w:color w:val="332F31"/>
          <w:sz w:val="21"/>
        </w:rPr>
        <w:t>Psychotherapy Works: A Review of </w:t>
      </w:r>
      <w:r>
        <w:rPr>
          <w:i/>
          <w:color w:val="332F31"/>
          <w:sz w:val="21"/>
        </w:rPr>
        <w:t>"TI1e Effectiveness of Psychotherapy: TI1e </w:t>
      </w:r>
      <w:r>
        <w:rPr>
          <w:color w:val="332F31"/>
          <w:sz w:val="20"/>
        </w:rPr>
        <w:t>Consumer Reports </w:t>
      </w:r>
      <w:r>
        <w:rPr>
          <w:i/>
          <w:color w:val="332F31"/>
          <w:sz w:val="21"/>
        </w:rPr>
        <w:t>Study." </w:t>
      </w:r>
      <w:r>
        <w:rPr>
          <w:color w:val="332F31"/>
          <w:sz w:val="20"/>
        </w:rPr>
        <w:t>Ann Arbor, MI: Michigan Psychological Association, 1999.</w:t>
      </w:r>
    </w:p>
    <w:p>
      <w:pPr>
        <w:pStyle w:val="BodyText"/>
        <w:spacing w:line="314" w:lineRule="auto" w:before="128"/>
        <w:ind w:left="750" w:right="219" w:hanging="287"/>
      </w:pPr>
      <w:r>
        <w:rPr>
          <w:color w:val="332F31"/>
          <w:w w:val="110"/>
        </w:rPr>
        <w:t>Friedman, AS. Family therapy versus parent groups: Effects on adolescent drug abusers. In: Friedman, AS., and Granick, S., eds.</w:t>
      </w:r>
    </w:p>
    <w:p>
      <w:pPr>
        <w:spacing w:line="309" w:lineRule="auto" w:before="0"/>
        <w:ind w:left="751" w:right="467" w:firstLine="9"/>
        <w:jc w:val="left"/>
        <w:rPr>
          <w:sz w:val="20"/>
        </w:rPr>
      </w:pPr>
      <w:r>
        <w:rPr>
          <w:i/>
          <w:color w:val="332F31"/>
          <w:w w:val="95"/>
          <w:sz w:val="21"/>
        </w:rPr>
        <w:t>Family Therapy for Adolescent Drug Abuse. </w:t>
      </w:r>
      <w:r>
        <w:rPr>
          <w:color w:val="332F31"/>
          <w:sz w:val="20"/>
        </w:rPr>
        <w:t>Lexington, MA: Lexington  Books, 1990. pp.</w:t>
      </w:r>
      <w:r>
        <w:rPr>
          <w:color w:val="332F31"/>
          <w:spacing w:val="25"/>
          <w:sz w:val="20"/>
        </w:rPr>
        <w:t> </w:t>
      </w:r>
      <w:r>
        <w:rPr>
          <w:color w:val="332F31"/>
          <w:sz w:val="20"/>
        </w:rPr>
        <w:t>201-215.</w:t>
      </w:r>
    </w:p>
    <w:p>
      <w:pPr>
        <w:pStyle w:val="BodyText"/>
        <w:spacing w:line="314" w:lineRule="auto" w:before="114"/>
        <w:ind w:left="748" w:right="141" w:hanging="285"/>
      </w:pPr>
      <w:r>
        <w:rPr>
          <w:color w:val="332F31"/>
          <w:w w:val="110"/>
        </w:rPr>
        <w:t>Fromme, K.; Stroot, E.; and Kaplan, D. Comprehensive effects of alcohol: Development and psychometric assessment of a new expectancy questionnaire.</w:t>
      </w:r>
    </w:p>
    <w:p>
      <w:pPr>
        <w:spacing w:line="229" w:lineRule="exact" w:before="0"/>
        <w:ind w:left="760" w:right="0" w:firstLine="0"/>
        <w:jc w:val="left"/>
        <w:rPr>
          <w:sz w:val="20"/>
        </w:rPr>
      </w:pPr>
      <w:r>
        <w:rPr>
          <w:i/>
          <w:color w:val="332F31"/>
          <w:sz w:val="21"/>
        </w:rPr>
        <w:t>Psychological Assessment </w:t>
      </w:r>
      <w:r>
        <w:rPr>
          <w:color w:val="332F31"/>
          <w:sz w:val="20"/>
        </w:rPr>
        <w:t>5(1):19-26, 1993.</w:t>
      </w:r>
    </w:p>
    <w:p>
      <w:pPr>
        <w:pStyle w:val="BodyText"/>
        <w:spacing w:line="307" w:lineRule="auto" w:before="186"/>
        <w:ind w:left="738" w:right="15" w:hanging="284"/>
      </w:pPr>
      <w:r>
        <w:rPr>
          <w:color w:val="332F31"/>
          <w:w w:val="105"/>
        </w:rPr>
        <w:t>Gabbard, G.O.; Lazar, S.G.; Hornberger, J.; and Spiegel, D. The economic impact of psychotherapy: A review. </w:t>
      </w:r>
      <w:r>
        <w:rPr>
          <w:i/>
          <w:color w:val="332F31"/>
          <w:w w:val="105"/>
          <w:sz w:val="21"/>
        </w:rPr>
        <w:t>American Journal of </w:t>
      </w:r>
      <w:r>
        <w:rPr>
          <w:i/>
          <w:color w:val="332F31"/>
          <w:w w:val="105"/>
          <w:sz w:val="21"/>
        </w:rPr>
        <w:t>Psychiatry </w:t>
      </w:r>
      <w:r>
        <w:rPr>
          <w:color w:val="332F31"/>
          <w:w w:val="105"/>
        </w:rPr>
        <w:t>154:147-155, 1997.</w:t>
      </w:r>
    </w:p>
    <w:p>
      <w:pPr>
        <w:spacing w:line="300" w:lineRule="auto" w:before="110"/>
        <w:ind w:left="753" w:right="38" w:hanging="299"/>
        <w:jc w:val="left"/>
        <w:rPr>
          <w:sz w:val="20"/>
        </w:rPr>
      </w:pPr>
      <w:r>
        <w:rPr>
          <w:color w:val="332F31"/>
          <w:sz w:val="20"/>
        </w:rPr>
        <w:t>Galanter, M. </w:t>
      </w:r>
      <w:r>
        <w:rPr>
          <w:i/>
          <w:color w:val="332F31"/>
          <w:sz w:val="21"/>
        </w:rPr>
        <w:t>Network Therapy for Alcohol and </w:t>
      </w:r>
      <w:r>
        <w:rPr>
          <w:i/>
          <w:color w:val="332F31"/>
          <w:sz w:val="21"/>
        </w:rPr>
        <w:t>Drug</w:t>
      </w:r>
      <w:r>
        <w:rPr>
          <w:i/>
          <w:color w:val="332F31"/>
          <w:spacing w:val="-18"/>
          <w:sz w:val="21"/>
        </w:rPr>
        <w:t> </w:t>
      </w:r>
      <w:r>
        <w:rPr>
          <w:i/>
          <w:color w:val="332F31"/>
          <w:sz w:val="21"/>
        </w:rPr>
        <w:t>Abuse:</w:t>
      </w:r>
      <w:r>
        <w:rPr>
          <w:i/>
          <w:color w:val="332F31"/>
          <w:spacing w:val="-23"/>
          <w:sz w:val="21"/>
        </w:rPr>
        <w:t> </w:t>
      </w:r>
      <w:r>
        <w:rPr>
          <w:i/>
          <w:color w:val="332F31"/>
          <w:sz w:val="21"/>
        </w:rPr>
        <w:t>A</w:t>
      </w:r>
      <w:r>
        <w:rPr>
          <w:i/>
          <w:color w:val="332F31"/>
          <w:spacing w:val="-13"/>
          <w:sz w:val="21"/>
        </w:rPr>
        <w:t> </w:t>
      </w:r>
      <w:r>
        <w:rPr>
          <w:i/>
          <w:color w:val="332F31"/>
          <w:sz w:val="21"/>
        </w:rPr>
        <w:t>New</w:t>
      </w:r>
      <w:r>
        <w:rPr>
          <w:i/>
          <w:color w:val="332F31"/>
          <w:spacing w:val="-22"/>
          <w:sz w:val="21"/>
        </w:rPr>
        <w:t> </w:t>
      </w:r>
      <w:r>
        <w:rPr>
          <w:i/>
          <w:color w:val="332F31"/>
          <w:sz w:val="21"/>
        </w:rPr>
        <w:t>Approach</w:t>
      </w:r>
      <w:r>
        <w:rPr>
          <w:i/>
          <w:color w:val="332F31"/>
          <w:spacing w:val="-25"/>
          <w:sz w:val="21"/>
        </w:rPr>
        <w:t> </w:t>
      </w:r>
      <w:r>
        <w:rPr>
          <w:i/>
          <w:color w:val="332F31"/>
          <w:sz w:val="21"/>
        </w:rPr>
        <w:t>in</w:t>
      </w:r>
      <w:r>
        <w:rPr>
          <w:i/>
          <w:color w:val="332F31"/>
          <w:spacing w:val="-25"/>
          <w:sz w:val="21"/>
        </w:rPr>
        <w:t> </w:t>
      </w:r>
      <w:r>
        <w:rPr>
          <w:i/>
          <w:color w:val="332F31"/>
          <w:sz w:val="21"/>
        </w:rPr>
        <w:t>Practice.</w:t>
      </w:r>
      <w:r>
        <w:rPr>
          <w:i/>
          <w:color w:val="332F31"/>
          <w:spacing w:val="1"/>
          <w:sz w:val="21"/>
        </w:rPr>
        <w:t> </w:t>
      </w:r>
      <w:r>
        <w:rPr>
          <w:color w:val="332F31"/>
          <w:sz w:val="20"/>
        </w:rPr>
        <w:t>New York: Basic Books, 1993.</w:t>
      </w:r>
    </w:p>
    <w:p>
      <w:pPr>
        <w:spacing w:line="304" w:lineRule="auto" w:before="137"/>
        <w:ind w:left="747" w:right="141" w:hanging="293"/>
        <w:jc w:val="left"/>
        <w:rPr>
          <w:sz w:val="20"/>
        </w:rPr>
      </w:pPr>
      <w:r>
        <w:rPr>
          <w:color w:val="332F31"/>
          <w:w w:val="105"/>
          <w:sz w:val="20"/>
        </w:rPr>
        <w:t>Galanter, M.; Keller, D.S.; and Dermatis, H. Network Therapy for addiction: Assessment of the clinical outcome of training. </w:t>
      </w:r>
      <w:r>
        <w:rPr>
          <w:i/>
          <w:color w:val="332F31"/>
          <w:w w:val="105"/>
          <w:sz w:val="21"/>
        </w:rPr>
        <w:t>American </w:t>
      </w:r>
      <w:r>
        <w:rPr>
          <w:i/>
          <w:color w:val="332F31"/>
          <w:sz w:val="21"/>
        </w:rPr>
        <w:t>Journal of Drug and Alcohol Abuse </w:t>
      </w:r>
      <w:r>
        <w:rPr>
          <w:color w:val="332F31"/>
          <w:sz w:val="20"/>
        </w:rPr>
        <w:t>23(3):355- </w:t>
      </w:r>
      <w:r>
        <w:rPr>
          <w:color w:val="332F31"/>
          <w:w w:val="105"/>
          <w:sz w:val="20"/>
        </w:rPr>
        <w:t>367,</w:t>
      </w:r>
      <w:r>
        <w:rPr>
          <w:color w:val="332F31"/>
          <w:spacing w:val="-19"/>
          <w:w w:val="105"/>
          <w:sz w:val="20"/>
        </w:rPr>
        <w:t> </w:t>
      </w:r>
      <w:r>
        <w:rPr>
          <w:color w:val="332F31"/>
          <w:w w:val="105"/>
          <w:sz w:val="20"/>
        </w:rPr>
        <w:t>1997.</w:t>
      </w:r>
    </w:p>
    <w:p>
      <w:pPr>
        <w:pStyle w:val="BodyText"/>
        <w:spacing w:line="307" w:lineRule="auto" w:before="135"/>
        <w:ind w:left="747" w:right="69" w:hanging="293"/>
      </w:pPr>
      <w:r>
        <w:rPr>
          <w:color w:val="332F31"/>
          <w:w w:val="105"/>
        </w:rPr>
        <w:t>Gambrill, E. A  behavioral  perspective  of families. In: Tolson, E.R., and Reid, W.J., eds. </w:t>
      </w:r>
      <w:r>
        <w:rPr>
          <w:i/>
          <w:color w:val="332F31"/>
          <w:w w:val="105"/>
          <w:sz w:val="21"/>
        </w:rPr>
        <w:t>Models of Family Treatment. </w:t>
      </w:r>
      <w:r>
        <w:rPr>
          <w:color w:val="332F31"/>
          <w:w w:val="105"/>
        </w:rPr>
        <w:t>New York: Columbia University Press,</w:t>
      </w:r>
      <w:r>
        <w:rPr>
          <w:color w:val="332F31"/>
          <w:spacing w:val="19"/>
          <w:w w:val="105"/>
        </w:rPr>
        <w:t> </w:t>
      </w:r>
      <w:r>
        <w:rPr>
          <w:color w:val="332F31"/>
          <w:w w:val="105"/>
        </w:rPr>
        <w:t>1981.</w:t>
      </w:r>
    </w:p>
    <w:p>
      <w:pPr>
        <w:pStyle w:val="BodyText"/>
        <w:spacing w:line="304" w:lineRule="auto" w:before="92"/>
        <w:ind w:left="745" w:hanging="291"/>
      </w:pPr>
      <w:r>
        <w:rPr/>
        <w:br w:type="column"/>
      </w:r>
      <w:r>
        <w:rPr>
          <w:color w:val="332F31"/>
          <w:w w:val="105"/>
        </w:rPr>
        <w:t>Garvin, C.D.; Reid, W.; and Epstein, L. A task­ centered approach. In: Roberts, W.R., and Northen,</w:t>
      </w:r>
      <w:r>
        <w:rPr>
          <w:color w:val="332F31"/>
          <w:spacing w:val="-20"/>
          <w:w w:val="105"/>
        </w:rPr>
        <w:t> </w:t>
      </w:r>
      <w:r>
        <w:rPr>
          <w:color w:val="332F31"/>
          <w:w w:val="105"/>
        </w:rPr>
        <w:t>H.,</w:t>
      </w:r>
      <w:r>
        <w:rPr>
          <w:color w:val="332F31"/>
          <w:spacing w:val="-25"/>
          <w:w w:val="105"/>
        </w:rPr>
        <w:t> </w:t>
      </w:r>
      <w:r>
        <w:rPr>
          <w:color w:val="332F31"/>
          <w:w w:val="105"/>
        </w:rPr>
        <w:t>eds.</w:t>
      </w:r>
      <w:r>
        <w:rPr>
          <w:color w:val="332F31"/>
          <w:spacing w:val="9"/>
          <w:w w:val="105"/>
        </w:rPr>
        <w:t> </w:t>
      </w:r>
      <w:r>
        <w:rPr>
          <w:i/>
          <w:color w:val="332F31"/>
          <w:w w:val="105"/>
          <w:sz w:val="21"/>
        </w:rPr>
        <w:t>Theories</w:t>
      </w:r>
      <w:r>
        <w:rPr>
          <w:i/>
          <w:color w:val="332F31"/>
          <w:spacing w:val="-18"/>
          <w:w w:val="105"/>
          <w:sz w:val="21"/>
        </w:rPr>
        <w:t> </w:t>
      </w:r>
      <w:r>
        <w:rPr>
          <w:i/>
          <w:color w:val="332F31"/>
          <w:w w:val="105"/>
          <w:sz w:val="21"/>
        </w:rPr>
        <w:t>of</w:t>
      </w:r>
      <w:r>
        <w:rPr>
          <w:i/>
          <w:color w:val="332F31"/>
          <w:spacing w:val="-13"/>
          <w:w w:val="105"/>
          <w:sz w:val="21"/>
        </w:rPr>
        <w:t> </w:t>
      </w:r>
      <w:r>
        <w:rPr>
          <w:i/>
          <w:color w:val="332F31"/>
          <w:w w:val="105"/>
          <w:sz w:val="21"/>
        </w:rPr>
        <w:t>Social</w:t>
      </w:r>
      <w:r>
        <w:rPr>
          <w:i/>
          <w:color w:val="332F31"/>
          <w:spacing w:val="-26"/>
          <w:w w:val="105"/>
          <w:sz w:val="21"/>
        </w:rPr>
        <w:t> </w:t>
      </w:r>
      <w:r>
        <w:rPr>
          <w:i/>
          <w:color w:val="332F31"/>
          <w:w w:val="105"/>
          <w:sz w:val="21"/>
        </w:rPr>
        <w:t>Work</w:t>
      </w:r>
      <w:r>
        <w:rPr>
          <w:i/>
          <w:color w:val="332F31"/>
          <w:spacing w:val="-30"/>
          <w:w w:val="105"/>
          <w:sz w:val="21"/>
        </w:rPr>
        <w:t> </w:t>
      </w:r>
      <w:r>
        <w:rPr>
          <w:i/>
          <w:color w:val="332F31"/>
          <w:w w:val="105"/>
          <w:sz w:val="21"/>
        </w:rPr>
        <w:t>With </w:t>
      </w:r>
      <w:r>
        <w:rPr>
          <w:i/>
          <w:color w:val="332F31"/>
          <w:w w:val="105"/>
          <w:sz w:val="21"/>
        </w:rPr>
        <w:t>Groups. </w:t>
      </w:r>
      <w:r>
        <w:rPr>
          <w:color w:val="332F31"/>
          <w:w w:val="105"/>
        </w:rPr>
        <w:t>New York: Columbia University Press, 1976. pp.</w:t>
      </w:r>
      <w:r>
        <w:rPr>
          <w:color w:val="332F31"/>
          <w:spacing w:val="-1"/>
          <w:w w:val="105"/>
        </w:rPr>
        <w:t> </w:t>
      </w:r>
      <w:r>
        <w:rPr>
          <w:color w:val="332F31"/>
          <w:w w:val="105"/>
        </w:rPr>
        <w:t>238-251.</w:t>
      </w:r>
    </w:p>
    <w:p>
      <w:pPr>
        <w:pStyle w:val="BodyText"/>
        <w:spacing w:line="302" w:lineRule="auto" w:before="125"/>
        <w:ind w:left="758" w:hanging="303"/>
      </w:pPr>
      <w:r>
        <w:rPr>
          <w:color w:val="332F31"/>
          <w:w w:val="105"/>
        </w:rPr>
        <w:t>Gerstein, D.R., and Harwood, J.H., eds. </w:t>
      </w:r>
      <w:r>
        <w:rPr>
          <w:i/>
          <w:color w:val="332F31"/>
          <w:w w:val="105"/>
          <w:sz w:val="21"/>
        </w:rPr>
        <w:t>Treating </w:t>
      </w:r>
      <w:r>
        <w:rPr>
          <w:i/>
          <w:color w:val="332F31"/>
          <w:w w:val="105"/>
          <w:sz w:val="21"/>
        </w:rPr>
        <w:t>Drug Problems. </w:t>
      </w:r>
      <w:r>
        <w:rPr>
          <w:color w:val="332F31"/>
          <w:w w:val="105"/>
        </w:rPr>
        <w:t>Vol. 1. Washington, DC: National Academy Press, 1990. pp. 40-57.</w:t>
      </w:r>
    </w:p>
    <w:p>
      <w:pPr>
        <w:spacing w:line="302" w:lineRule="auto" w:before="121"/>
        <w:ind w:left="754" w:right="83" w:hanging="300"/>
        <w:jc w:val="left"/>
        <w:rPr>
          <w:sz w:val="20"/>
        </w:rPr>
      </w:pPr>
      <w:r>
        <w:rPr>
          <w:color w:val="332F31"/>
          <w:sz w:val="20"/>
        </w:rPr>
        <w:t>Giorgi, A, ed. </w:t>
      </w:r>
      <w:r>
        <w:rPr>
          <w:i/>
          <w:color w:val="332F31"/>
          <w:sz w:val="21"/>
        </w:rPr>
        <w:t>Phenomenology and Psychological </w:t>
      </w:r>
      <w:r>
        <w:rPr>
          <w:i/>
          <w:color w:val="332F31"/>
          <w:w w:val="105"/>
          <w:sz w:val="21"/>
        </w:rPr>
        <w:t>Research. </w:t>
      </w:r>
      <w:r>
        <w:rPr>
          <w:color w:val="332F31"/>
          <w:w w:val="105"/>
          <w:sz w:val="20"/>
        </w:rPr>
        <w:t>Pittsburgh, PA: Duquesne University Press, 1985.</w:t>
      </w:r>
    </w:p>
    <w:p>
      <w:pPr>
        <w:pStyle w:val="BodyText"/>
        <w:spacing w:line="307" w:lineRule="auto" w:before="134"/>
        <w:ind w:left="732" w:right="83" w:hanging="278"/>
      </w:pPr>
      <w:r>
        <w:rPr>
          <w:color w:val="332F31"/>
          <w:w w:val="105"/>
        </w:rPr>
        <w:t>Giorlando, M., and Schilling, R.J. On  becoming a solution-focused physician: The MED­ STAT</w:t>
      </w:r>
      <w:r>
        <w:rPr>
          <w:color w:val="332F31"/>
          <w:spacing w:val="-34"/>
          <w:w w:val="105"/>
        </w:rPr>
        <w:t> </w:t>
      </w:r>
      <w:r>
        <w:rPr>
          <w:color w:val="332F31"/>
          <w:w w:val="105"/>
        </w:rPr>
        <w:t>acronym.</w:t>
      </w:r>
      <w:r>
        <w:rPr>
          <w:color w:val="332F31"/>
          <w:spacing w:val="-7"/>
          <w:w w:val="105"/>
        </w:rPr>
        <w:t> </w:t>
      </w:r>
      <w:r>
        <w:rPr>
          <w:i/>
          <w:color w:val="332F31"/>
          <w:w w:val="105"/>
          <w:sz w:val="21"/>
        </w:rPr>
        <w:t>Families,</w:t>
      </w:r>
      <w:r>
        <w:rPr>
          <w:i/>
          <w:color w:val="332F31"/>
          <w:spacing w:val="-33"/>
          <w:w w:val="105"/>
          <w:sz w:val="21"/>
        </w:rPr>
        <w:t> </w:t>
      </w:r>
      <w:r>
        <w:rPr>
          <w:i/>
          <w:color w:val="332F31"/>
          <w:w w:val="105"/>
          <w:sz w:val="21"/>
        </w:rPr>
        <w:t>Systems</w:t>
      </w:r>
      <w:r>
        <w:rPr>
          <w:i/>
          <w:color w:val="332F31"/>
          <w:spacing w:val="-32"/>
          <w:w w:val="105"/>
          <w:sz w:val="21"/>
        </w:rPr>
        <w:t> </w:t>
      </w:r>
      <w:r>
        <w:rPr>
          <w:i/>
          <w:color w:val="332F31"/>
          <w:w w:val="105"/>
          <w:sz w:val="21"/>
        </w:rPr>
        <w:t>and</w:t>
      </w:r>
      <w:r>
        <w:rPr>
          <w:i/>
          <w:color w:val="332F31"/>
          <w:spacing w:val="-28"/>
          <w:w w:val="105"/>
          <w:sz w:val="21"/>
        </w:rPr>
        <w:t> </w:t>
      </w:r>
      <w:r>
        <w:rPr>
          <w:i/>
          <w:color w:val="332F31"/>
          <w:w w:val="105"/>
          <w:sz w:val="21"/>
        </w:rPr>
        <w:t>Health </w:t>
      </w:r>
      <w:r>
        <w:rPr>
          <w:color w:val="332F31"/>
          <w:w w:val="105"/>
        </w:rPr>
        <w:t>14(4): 361-371,</w:t>
      </w:r>
      <w:r>
        <w:rPr>
          <w:color w:val="332F31"/>
          <w:spacing w:val="-21"/>
          <w:w w:val="105"/>
        </w:rPr>
        <w:t> </w:t>
      </w:r>
      <w:r>
        <w:rPr>
          <w:color w:val="332F31"/>
          <w:w w:val="105"/>
        </w:rPr>
        <w:t>1996.</w:t>
      </w:r>
    </w:p>
    <w:p>
      <w:pPr>
        <w:pStyle w:val="BodyText"/>
        <w:spacing w:line="304" w:lineRule="auto" w:before="130"/>
        <w:ind w:left="753" w:hanging="299"/>
      </w:pPr>
      <w:r>
        <w:rPr>
          <w:color w:val="332F31"/>
          <w:w w:val="105"/>
        </w:rPr>
        <w:t>Goldman, M.S. The alcohol expectancy concept: Applications to assessment, prevention, and treatment of alcohol abuse. </w:t>
      </w:r>
      <w:r>
        <w:rPr>
          <w:i/>
          <w:color w:val="332F31"/>
          <w:w w:val="105"/>
          <w:sz w:val="21"/>
        </w:rPr>
        <w:t>Applied and </w:t>
      </w:r>
      <w:r>
        <w:rPr>
          <w:i/>
          <w:color w:val="332F31"/>
          <w:w w:val="105"/>
          <w:sz w:val="21"/>
        </w:rPr>
        <w:t>Preventive Psychology </w:t>
      </w:r>
      <w:r>
        <w:rPr>
          <w:color w:val="332F31"/>
          <w:w w:val="105"/>
        </w:rPr>
        <w:t>3(3):131-144,</w:t>
      </w:r>
      <w:r>
        <w:rPr>
          <w:color w:val="332F31"/>
          <w:spacing w:val="-28"/>
          <w:w w:val="105"/>
        </w:rPr>
        <w:t> </w:t>
      </w:r>
      <w:r>
        <w:rPr>
          <w:color w:val="332F31"/>
          <w:w w:val="105"/>
        </w:rPr>
        <w:t>1994.</w:t>
      </w:r>
    </w:p>
    <w:p>
      <w:pPr>
        <w:spacing w:line="307" w:lineRule="auto" w:before="119"/>
        <w:ind w:left="750" w:right="139" w:hanging="296"/>
        <w:jc w:val="left"/>
        <w:rPr>
          <w:sz w:val="20"/>
        </w:rPr>
      </w:pPr>
      <w:r>
        <w:rPr>
          <w:color w:val="332F31"/>
          <w:sz w:val="20"/>
        </w:rPr>
        <w:t>Goldman, M.S., and Brown, S.A. Expectancy theory: Thinking about drinking. In: Blane, H.T., and Leonard, K.E., eds. </w:t>
      </w:r>
      <w:r>
        <w:rPr>
          <w:i/>
          <w:color w:val="332F31"/>
          <w:sz w:val="21"/>
        </w:rPr>
        <w:t>Psychological </w:t>
      </w:r>
      <w:r>
        <w:rPr>
          <w:i/>
          <w:color w:val="332F31"/>
          <w:sz w:val="21"/>
        </w:rPr>
        <w:t>Theories of Drinking and Alcoholism. </w:t>
      </w:r>
      <w:r>
        <w:rPr>
          <w:color w:val="332F31"/>
          <w:sz w:val="20"/>
        </w:rPr>
        <w:t>New York: Guilford Press, 1987. pp.</w:t>
      </w:r>
      <w:r>
        <w:rPr>
          <w:color w:val="332F31"/>
          <w:spacing w:val="-1"/>
          <w:sz w:val="20"/>
        </w:rPr>
        <w:t> </w:t>
      </w:r>
      <w:r>
        <w:rPr>
          <w:color w:val="332F31"/>
          <w:sz w:val="20"/>
        </w:rPr>
        <w:t>181-226.</w:t>
      </w:r>
    </w:p>
    <w:p>
      <w:pPr>
        <w:pStyle w:val="BodyText"/>
        <w:spacing w:line="312" w:lineRule="auto" w:before="123"/>
        <w:ind w:left="748" w:right="82" w:hanging="294"/>
      </w:pPr>
      <w:r>
        <w:rPr>
          <w:color w:val="332F31"/>
          <w:w w:val="105"/>
        </w:rPr>
        <w:t>Goldman, M.S., and Rather, B.C. Substance abuse disorders: Cognitive models and architecture. In: Kendall, P.C., and Dobson, </w:t>
      </w:r>
      <w:r>
        <w:rPr>
          <w:color w:val="332F31"/>
        </w:rPr>
        <w:t>K.S., eds. </w:t>
      </w:r>
      <w:r>
        <w:rPr>
          <w:i/>
          <w:color w:val="332F31"/>
          <w:sz w:val="21"/>
        </w:rPr>
        <w:t>Psychopathology</w:t>
      </w:r>
      <w:r>
        <w:rPr>
          <w:i/>
          <w:color w:val="332F31"/>
          <w:spacing w:val="-45"/>
          <w:sz w:val="21"/>
        </w:rPr>
        <w:t> </w:t>
      </w:r>
      <w:r>
        <w:rPr>
          <w:i/>
          <w:color w:val="332F31"/>
          <w:sz w:val="21"/>
        </w:rPr>
        <w:t>and Cognition. </w:t>
      </w:r>
      <w:r>
        <w:rPr>
          <w:color w:val="332F31"/>
        </w:rPr>
        <w:t>San </w:t>
      </w:r>
      <w:r>
        <w:rPr>
          <w:color w:val="332F31"/>
          <w:w w:val="105"/>
        </w:rPr>
        <w:t>Diego, CA: Academic Press, 1993. pp. 245- 292.</w:t>
      </w:r>
    </w:p>
    <w:p>
      <w:pPr>
        <w:spacing w:line="304" w:lineRule="auto" w:before="114"/>
        <w:ind w:left="732" w:right="139" w:hanging="278"/>
        <w:jc w:val="left"/>
        <w:rPr>
          <w:sz w:val="20"/>
        </w:rPr>
      </w:pPr>
      <w:r>
        <w:rPr>
          <w:color w:val="332F31"/>
          <w:sz w:val="20"/>
        </w:rPr>
        <w:t>Gomberg, E.S. Women and alcohol: Use and abuse.</w:t>
      </w:r>
      <w:r>
        <w:rPr>
          <w:color w:val="332F31"/>
          <w:spacing w:val="10"/>
          <w:sz w:val="20"/>
        </w:rPr>
        <w:t> </w:t>
      </w:r>
      <w:r>
        <w:rPr>
          <w:i/>
          <w:color w:val="332F31"/>
          <w:sz w:val="21"/>
        </w:rPr>
        <w:t>Journal</w:t>
      </w:r>
      <w:r>
        <w:rPr>
          <w:i/>
          <w:color w:val="332F31"/>
          <w:spacing w:val="-13"/>
          <w:sz w:val="21"/>
        </w:rPr>
        <w:t> </w:t>
      </w:r>
      <w:r>
        <w:rPr>
          <w:i/>
          <w:color w:val="332F31"/>
          <w:sz w:val="21"/>
        </w:rPr>
        <w:t>of</w:t>
      </w:r>
      <w:r>
        <w:rPr>
          <w:i/>
          <w:color w:val="332F31"/>
          <w:spacing w:val="-20"/>
          <w:sz w:val="21"/>
        </w:rPr>
        <w:t> </w:t>
      </w:r>
      <w:r>
        <w:rPr>
          <w:i/>
          <w:color w:val="332F31"/>
          <w:sz w:val="21"/>
        </w:rPr>
        <w:t>Nervous</w:t>
      </w:r>
      <w:r>
        <w:rPr>
          <w:i/>
          <w:color w:val="332F31"/>
          <w:spacing w:val="-18"/>
          <w:sz w:val="21"/>
        </w:rPr>
        <w:t> </w:t>
      </w:r>
      <w:r>
        <w:rPr>
          <w:i/>
          <w:color w:val="332F31"/>
          <w:sz w:val="21"/>
        </w:rPr>
        <w:t>and</w:t>
      </w:r>
      <w:r>
        <w:rPr>
          <w:i/>
          <w:color w:val="332F31"/>
          <w:spacing w:val="-18"/>
          <w:sz w:val="21"/>
        </w:rPr>
        <w:t> </w:t>
      </w:r>
      <w:r>
        <w:rPr>
          <w:i/>
          <w:color w:val="332F31"/>
          <w:sz w:val="21"/>
        </w:rPr>
        <w:t>Mental</w:t>
      </w:r>
      <w:r>
        <w:rPr>
          <w:i/>
          <w:color w:val="332F31"/>
          <w:spacing w:val="-4"/>
          <w:sz w:val="21"/>
        </w:rPr>
        <w:t> </w:t>
      </w:r>
      <w:r>
        <w:rPr>
          <w:i/>
          <w:color w:val="332F31"/>
          <w:sz w:val="21"/>
        </w:rPr>
        <w:t>Disease </w:t>
      </w:r>
      <w:r>
        <w:rPr>
          <w:color w:val="332F31"/>
          <w:sz w:val="20"/>
        </w:rPr>
        <w:t>181(4):211-219,</w:t>
      </w:r>
      <w:r>
        <w:rPr>
          <w:color w:val="332F31"/>
          <w:spacing w:val="-23"/>
          <w:sz w:val="20"/>
        </w:rPr>
        <w:t> </w:t>
      </w:r>
      <w:r>
        <w:rPr>
          <w:color w:val="332F31"/>
          <w:sz w:val="20"/>
        </w:rPr>
        <w:t>1993.</w:t>
      </w:r>
    </w:p>
    <w:p>
      <w:pPr>
        <w:pStyle w:val="BodyText"/>
        <w:spacing w:line="316" w:lineRule="auto" w:before="128"/>
        <w:ind w:left="752" w:right="69" w:hanging="298"/>
      </w:pPr>
      <w:r>
        <w:rPr>
          <w:color w:val="332F31"/>
          <w:w w:val="110"/>
        </w:rPr>
        <w:t>Gomberg,</w:t>
      </w:r>
      <w:r>
        <w:rPr>
          <w:color w:val="332F31"/>
          <w:spacing w:val="-28"/>
          <w:w w:val="110"/>
        </w:rPr>
        <w:t> </w:t>
      </w:r>
      <w:r>
        <w:rPr>
          <w:color w:val="332F31"/>
          <w:w w:val="110"/>
        </w:rPr>
        <w:t>E.S.;</w:t>
      </w:r>
      <w:r>
        <w:rPr>
          <w:color w:val="332F31"/>
          <w:spacing w:val="-28"/>
          <w:w w:val="110"/>
        </w:rPr>
        <w:t> </w:t>
      </w:r>
      <w:r>
        <w:rPr>
          <w:color w:val="332F31"/>
          <w:w w:val="110"/>
        </w:rPr>
        <w:t>Nelson,</w:t>
      </w:r>
      <w:r>
        <w:rPr>
          <w:color w:val="332F31"/>
          <w:spacing w:val="-25"/>
          <w:w w:val="110"/>
        </w:rPr>
        <w:t> </w:t>
      </w:r>
      <w:r>
        <w:rPr>
          <w:color w:val="332F31"/>
          <w:w w:val="110"/>
        </w:rPr>
        <w:t>B.W.;</w:t>
      </w:r>
      <w:r>
        <w:rPr>
          <w:color w:val="332F31"/>
          <w:spacing w:val="-33"/>
          <w:w w:val="110"/>
        </w:rPr>
        <w:t> </w:t>
      </w:r>
      <w:r>
        <w:rPr>
          <w:color w:val="332F31"/>
          <w:w w:val="110"/>
        </w:rPr>
        <w:t>and</w:t>
      </w:r>
      <w:r>
        <w:rPr>
          <w:color w:val="332F31"/>
          <w:spacing w:val="-3"/>
          <w:w w:val="110"/>
        </w:rPr>
        <w:t> </w:t>
      </w:r>
      <w:r>
        <w:rPr>
          <w:color w:val="332F31"/>
          <w:w w:val="110"/>
        </w:rPr>
        <w:t>Hatchett,</w:t>
      </w:r>
      <w:r>
        <w:rPr>
          <w:color w:val="332F31"/>
          <w:spacing w:val="-29"/>
          <w:w w:val="110"/>
        </w:rPr>
        <w:t> </w:t>
      </w:r>
      <w:r>
        <w:rPr>
          <w:color w:val="332F31"/>
          <w:w w:val="110"/>
        </w:rPr>
        <w:t>B.F. Women, alcoholism, and family</w:t>
      </w:r>
      <w:r>
        <w:rPr>
          <w:color w:val="332F31"/>
          <w:spacing w:val="11"/>
          <w:w w:val="110"/>
        </w:rPr>
        <w:t> </w:t>
      </w:r>
      <w:r>
        <w:rPr>
          <w:color w:val="332F31"/>
          <w:w w:val="110"/>
        </w:rPr>
        <w:t>therapy.</w:t>
      </w:r>
    </w:p>
    <w:p>
      <w:pPr>
        <w:spacing w:line="304" w:lineRule="auto" w:before="0"/>
        <w:ind w:left="732" w:right="0" w:firstLine="28"/>
        <w:jc w:val="left"/>
        <w:rPr>
          <w:sz w:val="20"/>
        </w:rPr>
      </w:pPr>
      <w:r>
        <w:rPr>
          <w:i/>
          <w:color w:val="332F31"/>
          <w:sz w:val="21"/>
        </w:rPr>
        <w:t>Family and Community Health </w:t>
      </w:r>
      <w:r>
        <w:rPr>
          <w:color w:val="332F31"/>
          <w:sz w:val="20"/>
        </w:rPr>
        <w:t>13(4):61-71, 1991.</w:t>
      </w:r>
    </w:p>
    <w:p>
      <w:pPr>
        <w:spacing w:line="309" w:lineRule="auto" w:before="115"/>
        <w:ind w:left="746" w:right="10" w:hanging="292"/>
        <w:jc w:val="left"/>
        <w:rPr>
          <w:sz w:val="20"/>
        </w:rPr>
      </w:pPr>
      <w:r>
        <w:rPr>
          <w:color w:val="332F31"/>
          <w:w w:val="105"/>
          <w:sz w:val="20"/>
        </w:rPr>
        <w:t>Gorad, S.L.; McCourt, W.F.; and Cobb, J.C. A communications approach to alcoholism. </w:t>
      </w:r>
      <w:r>
        <w:rPr>
          <w:i/>
          <w:color w:val="332F31"/>
          <w:sz w:val="21"/>
        </w:rPr>
        <w:t>Quarterly</w:t>
      </w:r>
      <w:r>
        <w:rPr>
          <w:i/>
          <w:color w:val="332F31"/>
          <w:spacing w:val="-19"/>
          <w:sz w:val="21"/>
        </w:rPr>
        <w:t> </w:t>
      </w:r>
      <w:r>
        <w:rPr>
          <w:i/>
          <w:color w:val="332F31"/>
          <w:sz w:val="21"/>
        </w:rPr>
        <w:t>Journal</w:t>
      </w:r>
      <w:r>
        <w:rPr>
          <w:i/>
          <w:color w:val="332F31"/>
          <w:spacing w:val="-14"/>
          <w:sz w:val="21"/>
        </w:rPr>
        <w:t> </w:t>
      </w:r>
      <w:r>
        <w:rPr>
          <w:i/>
          <w:color w:val="332F31"/>
          <w:sz w:val="21"/>
        </w:rPr>
        <w:t>of</w:t>
      </w:r>
      <w:r>
        <w:rPr>
          <w:i/>
          <w:color w:val="332F31"/>
          <w:spacing w:val="-17"/>
          <w:sz w:val="21"/>
        </w:rPr>
        <w:t> </w:t>
      </w:r>
      <w:r>
        <w:rPr>
          <w:i/>
          <w:color w:val="332F31"/>
          <w:sz w:val="21"/>
        </w:rPr>
        <w:t>Studies</w:t>
      </w:r>
      <w:r>
        <w:rPr>
          <w:i/>
          <w:color w:val="332F31"/>
          <w:spacing w:val="-23"/>
          <w:sz w:val="21"/>
        </w:rPr>
        <w:t> </w:t>
      </w:r>
      <w:r>
        <w:rPr>
          <w:i/>
          <w:color w:val="332F31"/>
          <w:sz w:val="21"/>
        </w:rPr>
        <w:t>on</w:t>
      </w:r>
      <w:r>
        <w:rPr>
          <w:i/>
          <w:color w:val="332F31"/>
          <w:spacing w:val="-20"/>
          <w:sz w:val="21"/>
        </w:rPr>
        <w:t> </w:t>
      </w:r>
      <w:r>
        <w:rPr>
          <w:i/>
          <w:color w:val="332F31"/>
          <w:sz w:val="21"/>
        </w:rPr>
        <w:t>Alcohol</w:t>
      </w:r>
      <w:r>
        <w:rPr>
          <w:i/>
          <w:color w:val="332F31"/>
          <w:spacing w:val="7"/>
          <w:sz w:val="21"/>
        </w:rPr>
        <w:t> </w:t>
      </w:r>
      <w:r>
        <w:rPr>
          <w:color w:val="332F31"/>
          <w:sz w:val="20"/>
        </w:rPr>
        <w:t>32:651- </w:t>
      </w:r>
      <w:r>
        <w:rPr>
          <w:color w:val="332F31"/>
          <w:w w:val="105"/>
          <w:sz w:val="20"/>
        </w:rPr>
        <w:t>668,</w:t>
      </w:r>
      <w:r>
        <w:rPr>
          <w:color w:val="332F31"/>
          <w:spacing w:val="-18"/>
          <w:w w:val="105"/>
          <w:sz w:val="20"/>
        </w:rPr>
        <w:t> </w:t>
      </w:r>
      <w:r>
        <w:rPr>
          <w:color w:val="332F31"/>
          <w:w w:val="105"/>
          <w:sz w:val="20"/>
        </w:rPr>
        <w:t>1971.</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61"/>
        <w:ind w:left="68" w:right="0" w:firstLine="0"/>
        <w:jc w:val="left"/>
        <w:rPr>
          <w:i/>
          <w:sz w:val="19"/>
        </w:rPr>
      </w:pPr>
      <w:r>
        <w:rPr>
          <w:i/>
          <w:color w:val="332F31"/>
          <w:w w:val="105"/>
          <w:sz w:val="19"/>
        </w:rPr>
        <w:t>185</w:t>
      </w:r>
    </w:p>
    <w:p>
      <w:pPr>
        <w:spacing w:after="0"/>
        <w:jc w:val="left"/>
        <w:rPr>
          <w:sz w:val="19"/>
        </w:rPr>
        <w:sectPr>
          <w:type w:val="continuous"/>
          <w:pgSz w:w="12240" w:h="15840"/>
          <w:pgMar w:top="1100" w:bottom="0" w:left="980" w:right="560"/>
          <w:cols w:num="3" w:equalWidth="0">
            <w:col w:w="4814" w:space="234"/>
            <w:col w:w="4742" w:space="39"/>
            <w:col w:w="871"/>
          </w:cols>
        </w:sectPr>
      </w:pPr>
    </w:p>
    <w:p>
      <w:pPr>
        <w:pStyle w:val="BodyText"/>
        <w:rPr>
          <w:i/>
        </w:rPr>
      </w:pPr>
    </w:p>
    <w:p>
      <w:pPr>
        <w:pStyle w:val="BodyText"/>
        <w:spacing w:before="3"/>
        <w:rPr>
          <w:i/>
          <w:sz w:val="19"/>
        </w:rPr>
      </w:pPr>
    </w:p>
    <w:p>
      <w:pPr>
        <w:spacing w:after="0"/>
        <w:rPr>
          <w:sz w:val="19"/>
        </w:rPr>
        <w:sectPr>
          <w:headerReference w:type="even" r:id="rId26"/>
          <w:headerReference w:type="default" r:id="rId27"/>
          <w:footerReference w:type="even" r:id="rId28"/>
          <w:footerReference w:type="default" r:id="rId29"/>
          <w:pgSz w:w="12240" w:h="15840"/>
          <w:pgMar w:header="721" w:footer="743" w:top="940" w:bottom="940" w:left="980" w:right="560"/>
          <w:pgNumType w:start="186"/>
        </w:sectPr>
      </w:pPr>
    </w:p>
    <w:p>
      <w:pPr>
        <w:pStyle w:val="BodyText"/>
        <w:spacing w:line="309" w:lineRule="auto" w:before="92"/>
        <w:ind w:left="748" w:right="139" w:hanging="294"/>
      </w:pPr>
      <w:r>
        <w:rPr>
          <w:color w:val="332F2F"/>
          <w:w w:val="105"/>
        </w:rPr>
        <w:t>Gottheil, E.; Weinstein, S.P.; Sterling, RC.; Lundy, A.; and Serota, RD. A randomized controlled study of the effectiveness of intensive outpatient treatment for cocaine dependence. </w:t>
      </w:r>
      <w:r>
        <w:rPr>
          <w:i/>
          <w:color w:val="332F2F"/>
          <w:w w:val="105"/>
          <w:sz w:val="21"/>
        </w:rPr>
        <w:t>Psychiatric Services </w:t>
      </w:r>
      <w:r>
        <w:rPr>
          <w:color w:val="332F2F"/>
          <w:w w:val="105"/>
        </w:rPr>
        <w:t>49(6):782- 787, 1998.</w:t>
      </w:r>
    </w:p>
    <w:p>
      <w:pPr>
        <w:spacing w:line="304" w:lineRule="auto" w:before="127"/>
        <w:ind w:left="732" w:right="85" w:hanging="278"/>
        <w:jc w:val="left"/>
        <w:rPr>
          <w:sz w:val="20"/>
        </w:rPr>
      </w:pPr>
      <w:r>
        <w:rPr>
          <w:color w:val="332F2F"/>
          <w:sz w:val="20"/>
        </w:rPr>
        <w:t>Grenyer, B.F.; Luborsky, L.; and Solowij, N. </w:t>
      </w:r>
      <w:r>
        <w:rPr>
          <w:i/>
          <w:color w:val="332F2F"/>
          <w:sz w:val="21"/>
        </w:rPr>
        <w:t>Treatment Manual for Supportive-Expressive </w:t>
      </w:r>
      <w:r>
        <w:rPr>
          <w:i/>
          <w:color w:val="332F2F"/>
          <w:sz w:val="21"/>
        </w:rPr>
        <w:t>Dynamic Therapy: Special Adaptation for </w:t>
      </w:r>
      <w:r>
        <w:rPr>
          <w:i/>
          <w:color w:val="332F2F"/>
          <w:w w:val="95"/>
          <w:sz w:val="21"/>
        </w:rPr>
        <w:t>Treatment of Cannabis (Marijuana) Dependence. </w:t>
      </w:r>
      <w:r>
        <w:rPr>
          <w:color w:val="332F2F"/>
          <w:sz w:val="20"/>
        </w:rPr>
        <w:t>Technical Report 26. Sydney,  Australia: National Drug and Alcohol Research Center, 1995.</w:t>
      </w:r>
    </w:p>
    <w:p>
      <w:pPr>
        <w:pStyle w:val="BodyText"/>
        <w:spacing w:line="314" w:lineRule="auto" w:before="132"/>
        <w:ind w:left="742" w:right="93" w:hanging="288"/>
      </w:pPr>
      <w:r>
        <w:rPr>
          <w:color w:val="332F2F"/>
          <w:w w:val="110"/>
        </w:rPr>
        <w:t>Grenyer, B.F.; Solowij, N.; and Peters, R. "Psychotherapy for marijuana addiction: A randomized controlled trial of brief versus intensive treatment." Paper presented at the conference of the Society for Psychotherapy Research, Amelia Island, FL, 1996.</w:t>
      </w:r>
    </w:p>
    <w:p>
      <w:pPr>
        <w:spacing w:line="302" w:lineRule="auto" w:before="110"/>
        <w:ind w:left="738" w:right="60" w:hanging="284"/>
        <w:jc w:val="left"/>
        <w:rPr>
          <w:sz w:val="20"/>
        </w:rPr>
      </w:pPr>
      <w:r>
        <w:rPr>
          <w:color w:val="332F2F"/>
          <w:sz w:val="20"/>
        </w:rPr>
        <w:t>Grof, S. </w:t>
      </w:r>
      <w:r>
        <w:rPr>
          <w:i/>
          <w:color w:val="332F2F"/>
          <w:sz w:val="21"/>
        </w:rPr>
        <w:t>Beyond the Brain: Birth, Death, and </w:t>
      </w:r>
      <w:r>
        <w:rPr>
          <w:i/>
          <w:color w:val="332F2F"/>
          <w:sz w:val="21"/>
        </w:rPr>
        <w:t>Transcendence in Psyc </w:t>
      </w:r>
      <w:r>
        <w:rPr>
          <w:i/>
          <w:color w:val="332F2F"/>
          <w:spacing w:val="-5"/>
          <w:sz w:val="21"/>
        </w:rPr>
        <w:t>hotherapy </w:t>
      </w:r>
      <w:r>
        <w:rPr>
          <w:i/>
          <w:color w:val="666264"/>
          <w:sz w:val="21"/>
        </w:rPr>
        <w:t>. </w:t>
      </w:r>
      <w:r>
        <w:rPr>
          <w:color w:val="332F2F"/>
          <w:sz w:val="20"/>
        </w:rPr>
        <w:t>Albany, NY: State University of New York Press, 1985.</w:t>
      </w:r>
    </w:p>
    <w:p>
      <w:pPr>
        <w:spacing w:line="304" w:lineRule="auto" w:before="130"/>
        <w:ind w:left="748" w:right="38" w:hanging="285"/>
        <w:jc w:val="left"/>
        <w:rPr>
          <w:sz w:val="20"/>
        </w:rPr>
      </w:pPr>
      <w:r>
        <w:rPr>
          <w:color w:val="332F2F"/>
          <w:w w:val="105"/>
          <w:sz w:val="20"/>
        </w:rPr>
        <w:t>Hales, RE.; Yudofsky, S.C.; and  Talbott, J.A., </w:t>
      </w:r>
      <w:r>
        <w:rPr>
          <w:color w:val="332F2F"/>
          <w:sz w:val="20"/>
        </w:rPr>
        <w:t>eds.</w:t>
      </w:r>
      <w:r>
        <w:rPr>
          <w:color w:val="332F2F"/>
          <w:spacing w:val="-3"/>
          <w:sz w:val="20"/>
        </w:rPr>
        <w:t> </w:t>
      </w:r>
      <w:r>
        <w:rPr>
          <w:color w:val="332F2F"/>
          <w:sz w:val="20"/>
        </w:rPr>
        <w:t>The</w:t>
      </w:r>
      <w:r>
        <w:rPr>
          <w:color w:val="332F2F"/>
          <w:spacing w:val="-25"/>
          <w:sz w:val="20"/>
        </w:rPr>
        <w:t> </w:t>
      </w:r>
      <w:r>
        <w:rPr>
          <w:i/>
          <w:color w:val="332F2F"/>
          <w:sz w:val="21"/>
        </w:rPr>
        <w:t>American</w:t>
      </w:r>
      <w:r>
        <w:rPr>
          <w:i/>
          <w:color w:val="332F2F"/>
          <w:spacing w:val="-18"/>
          <w:sz w:val="21"/>
        </w:rPr>
        <w:t> </w:t>
      </w:r>
      <w:r>
        <w:rPr>
          <w:i/>
          <w:color w:val="332F2F"/>
          <w:sz w:val="21"/>
        </w:rPr>
        <w:t>Psychiatric</w:t>
      </w:r>
      <w:r>
        <w:rPr>
          <w:i/>
          <w:color w:val="332F2F"/>
          <w:spacing w:val="-17"/>
          <w:sz w:val="21"/>
        </w:rPr>
        <w:t> </w:t>
      </w:r>
      <w:r>
        <w:rPr>
          <w:i/>
          <w:color w:val="332F2F"/>
          <w:sz w:val="21"/>
        </w:rPr>
        <w:t>Press</w:t>
      </w:r>
      <w:r>
        <w:rPr>
          <w:i/>
          <w:color w:val="332F2F"/>
          <w:spacing w:val="-29"/>
          <w:sz w:val="21"/>
        </w:rPr>
        <w:t> </w:t>
      </w:r>
      <w:r>
        <w:rPr>
          <w:i/>
          <w:color w:val="332F2F"/>
          <w:sz w:val="21"/>
        </w:rPr>
        <w:t>Textbook</w:t>
      </w:r>
      <w:r>
        <w:rPr>
          <w:i/>
          <w:color w:val="332F2F"/>
          <w:spacing w:val="-21"/>
          <w:sz w:val="21"/>
        </w:rPr>
        <w:t> </w:t>
      </w:r>
      <w:r>
        <w:rPr>
          <w:i/>
          <w:color w:val="332F2F"/>
          <w:sz w:val="21"/>
        </w:rPr>
        <w:t>of </w:t>
      </w:r>
      <w:r>
        <w:rPr>
          <w:i/>
          <w:color w:val="332F2F"/>
          <w:w w:val="105"/>
          <w:sz w:val="21"/>
        </w:rPr>
        <w:t>Psychiatry, </w:t>
      </w:r>
      <w:r>
        <w:rPr>
          <w:color w:val="332F2F"/>
          <w:w w:val="105"/>
          <w:sz w:val="20"/>
        </w:rPr>
        <w:t>2nd ed. Washington, DC: American Psychiatric Press,</w:t>
      </w:r>
      <w:r>
        <w:rPr>
          <w:color w:val="332F2F"/>
          <w:spacing w:val="2"/>
          <w:w w:val="105"/>
          <w:sz w:val="20"/>
        </w:rPr>
        <w:t> </w:t>
      </w:r>
      <w:r>
        <w:rPr>
          <w:color w:val="332F2F"/>
          <w:w w:val="105"/>
          <w:sz w:val="20"/>
        </w:rPr>
        <w:t>1994.</w:t>
      </w:r>
    </w:p>
    <w:p>
      <w:pPr>
        <w:spacing w:line="300" w:lineRule="auto" w:before="120"/>
        <w:ind w:left="743" w:right="139" w:hanging="281"/>
        <w:jc w:val="left"/>
        <w:rPr>
          <w:sz w:val="20"/>
        </w:rPr>
      </w:pPr>
      <w:r>
        <w:rPr>
          <w:color w:val="332F2F"/>
          <w:sz w:val="20"/>
        </w:rPr>
        <w:t>Haley, J. </w:t>
      </w:r>
      <w:r>
        <w:rPr>
          <w:i/>
          <w:color w:val="332F2F"/>
          <w:sz w:val="21"/>
        </w:rPr>
        <w:t>Strategies of Psychotherapy. </w:t>
      </w:r>
      <w:r>
        <w:rPr>
          <w:color w:val="332F2F"/>
          <w:sz w:val="20"/>
        </w:rPr>
        <w:t>New York: Grune and Stratton,</w:t>
      </w:r>
      <w:r>
        <w:rPr>
          <w:color w:val="332F2F"/>
          <w:spacing w:val="13"/>
          <w:sz w:val="20"/>
        </w:rPr>
        <w:t> </w:t>
      </w:r>
      <w:r>
        <w:rPr>
          <w:color w:val="332F2F"/>
          <w:sz w:val="20"/>
        </w:rPr>
        <w:t>1963.</w:t>
      </w:r>
    </w:p>
    <w:p>
      <w:pPr>
        <w:spacing w:line="302" w:lineRule="auto" w:before="127"/>
        <w:ind w:left="748" w:right="478" w:hanging="285"/>
        <w:jc w:val="both"/>
        <w:rPr>
          <w:sz w:val="20"/>
        </w:rPr>
      </w:pPr>
      <w:r>
        <w:rPr>
          <w:color w:val="332F2F"/>
          <w:sz w:val="20"/>
        </w:rPr>
        <w:t>Haley,</w:t>
      </w:r>
      <w:r>
        <w:rPr>
          <w:color w:val="332F2F"/>
          <w:spacing w:val="-24"/>
          <w:sz w:val="20"/>
        </w:rPr>
        <w:t> </w:t>
      </w:r>
      <w:r>
        <w:rPr>
          <w:color w:val="332F2F"/>
          <w:sz w:val="20"/>
        </w:rPr>
        <w:t>J. </w:t>
      </w:r>
      <w:r>
        <w:rPr>
          <w:i/>
          <w:color w:val="332F2F"/>
          <w:sz w:val="21"/>
        </w:rPr>
        <w:t>Uncommon</w:t>
      </w:r>
      <w:r>
        <w:rPr>
          <w:i/>
          <w:color w:val="332F2F"/>
          <w:spacing w:val="-19"/>
          <w:sz w:val="21"/>
        </w:rPr>
        <w:t> </w:t>
      </w:r>
      <w:r>
        <w:rPr>
          <w:i/>
          <w:color w:val="332F2F"/>
          <w:sz w:val="21"/>
        </w:rPr>
        <w:t>Therapy:</w:t>
      </w:r>
      <w:r>
        <w:rPr>
          <w:i/>
          <w:color w:val="332F2F"/>
          <w:spacing w:val="-24"/>
          <w:sz w:val="21"/>
        </w:rPr>
        <w:t> </w:t>
      </w:r>
      <w:r>
        <w:rPr>
          <w:i/>
          <w:color w:val="332F2F"/>
          <w:sz w:val="21"/>
        </w:rPr>
        <w:t>The</w:t>
      </w:r>
      <w:r>
        <w:rPr>
          <w:i/>
          <w:color w:val="332F2F"/>
          <w:spacing w:val="-19"/>
          <w:sz w:val="21"/>
        </w:rPr>
        <w:t> </w:t>
      </w:r>
      <w:r>
        <w:rPr>
          <w:i/>
          <w:color w:val="332F2F"/>
          <w:sz w:val="21"/>
        </w:rPr>
        <w:t>Psychiatric </w:t>
      </w:r>
      <w:r>
        <w:rPr>
          <w:i/>
          <w:color w:val="332F2F"/>
          <w:sz w:val="21"/>
        </w:rPr>
        <w:t>Techniques of Milton Erickson, M.D. </w:t>
      </w:r>
      <w:r>
        <w:rPr>
          <w:color w:val="332F2F"/>
          <w:sz w:val="20"/>
        </w:rPr>
        <w:t>New York: W.W. Norton,</w:t>
      </w:r>
      <w:r>
        <w:rPr>
          <w:color w:val="332F2F"/>
          <w:spacing w:val="10"/>
          <w:sz w:val="20"/>
        </w:rPr>
        <w:t> </w:t>
      </w:r>
      <w:r>
        <w:rPr>
          <w:color w:val="332F2F"/>
          <w:sz w:val="20"/>
        </w:rPr>
        <w:t>1973.</w:t>
      </w:r>
    </w:p>
    <w:p>
      <w:pPr>
        <w:spacing w:line="302" w:lineRule="auto" w:before="125"/>
        <w:ind w:left="741" w:right="12" w:hanging="279"/>
        <w:jc w:val="left"/>
        <w:rPr>
          <w:sz w:val="20"/>
        </w:rPr>
      </w:pPr>
      <w:r>
        <w:rPr>
          <w:color w:val="332F2F"/>
          <w:sz w:val="20"/>
        </w:rPr>
        <w:t>Haley, J. </w:t>
      </w:r>
      <w:r>
        <w:rPr>
          <w:i/>
          <w:color w:val="332F2F"/>
          <w:sz w:val="21"/>
        </w:rPr>
        <w:t>Problem-Solving Therapy: New Strategies </w:t>
      </w:r>
      <w:r>
        <w:rPr>
          <w:i/>
          <w:color w:val="332F2F"/>
          <w:sz w:val="21"/>
        </w:rPr>
        <w:t>for Effective Family Therapy. </w:t>
      </w:r>
      <w:r>
        <w:rPr>
          <w:color w:val="332F2F"/>
          <w:sz w:val="20"/>
        </w:rPr>
        <w:t>San Francisco: Jossey-Bass, 1976.</w:t>
      </w:r>
    </w:p>
    <w:p>
      <w:pPr>
        <w:spacing w:line="304" w:lineRule="auto" w:before="125"/>
        <w:ind w:left="747" w:right="240" w:hanging="284"/>
        <w:jc w:val="left"/>
        <w:rPr>
          <w:sz w:val="20"/>
        </w:rPr>
      </w:pPr>
      <w:r>
        <w:rPr>
          <w:color w:val="332F2F"/>
          <w:w w:val="105"/>
          <w:sz w:val="20"/>
        </w:rPr>
        <w:t>Haley, J. </w:t>
      </w:r>
      <w:r>
        <w:rPr>
          <w:i/>
          <w:color w:val="332F2F"/>
          <w:w w:val="105"/>
          <w:sz w:val="21"/>
        </w:rPr>
        <w:t>Problemsolving Therapy, </w:t>
      </w:r>
      <w:r>
        <w:rPr>
          <w:color w:val="332F2F"/>
          <w:w w:val="105"/>
          <w:sz w:val="20"/>
        </w:rPr>
        <w:t>2nd ed. San Francisco: Jossey-Bass, 1987.</w:t>
      </w:r>
    </w:p>
    <w:p>
      <w:pPr>
        <w:spacing w:line="304" w:lineRule="auto" w:before="127"/>
        <w:ind w:left="748" w:right="139" w:hanging="285"/>
        <w:jc w:val="left"/>
        <w:rPr>
          <w:sz w:val="20"/>
        </w:rPr>
      </w:pPr>
      <w:r>
        <w:rPr>
          <w:color w:val="332F2F"/>
          <w:w w:val="105"/>
          <w:sz w:val="20"/>
        </w:rPr>
        <w:t>Harris, KB., and Miller, W.R. Behavioral self­ control training for problem drinkers: Components of efficacy. </w:t>
      </w:r>
      <w:r>
        <w:rPr>
          <w:i/>
          <w:color w:val="332F2F"/>
          <w:w w:val="105"/>
          <w:sz w:val="21"/>
        </w:rPr>
        <w:t>Psychology of </w:t>
      </w:r>
      <w:r>
        <w:rPr>
          <w:i/>
          <w:color w:val="332F2F"/>
          <w:w w:val="105"/>
          <w:sz w:val="21"/>
        </w:rPr>
        <w:t>Addictive Behaviors </w:t>
      </w:r>
      <w:r>
        <w:rPr>
          <w:color w:val="332F2F"/>
          <w:w w:val="105"/>
          <w:sz w:val="20"/>
        </w:rPr>
        <w:t>4(2):90-92, 1990.</w:t>
      </w:r>
    </w:p>
    <w:p>
      <w:pPr>
        <w:spacing w:line="302" w:lineRule="auto" w:before="92"/>
        <w:ind w:left="740" w:right="1099" w:hanging="285"/>
        <w:jc w:val="left"/>
        <w:rPr>
          <w:sz w:val="20"/>
        </w:rPr>
      </w:pPr>
      <w:r>
        <w:rPr/>
        <w:br w:type="column"/>
      </w:r>
      <w:r>
        <w:rPr>
          <w:color w:val="332F2F"/>
          <w:w w:val="105"/>
          <w:sz w:val="20"/>
        </w:rPr>
        <w:t>Hart, T. Inspiration: Exploring the experience and its meaning. </w:t>
      </w:r>
      <w:r>
        <w:rPr>
          <w:i/>
          <w:color w:val="332F2F"/>
          <w:w w:val="105"/>
          <w:sz w:val="21"/>
        </w:rPr>
        <w:t>Journal of Humanistic </w:t>
      </w:r>
      <w:r>
        <w:rPr>
          <w:i/>
          <w:color w:val="332F2F"/>
          <w:w w:val="105"/>
          <w:sz w:val="21"/>
        </w:rPr>
        <w:t>Psychology </w:t>
      </w:r>
      <w:r>
        <w:rPr>
          <w:color w:val="332F2F"/>
          <w:w w:val="105"/>
          <w:sz w:val="20"/>
        </w:rPr>
        <w:t>38(3):7-35, 1998.</w:t>
      </w:r>
    </w:p>
    <w:p>
      <w:pPr>
        <w:spacing w:line="304" w:lineRule="auto" w:before="120"/>
        <w:ind w:left="740" w:right="915" w:hanging="285"/>
        <w:jc w:val="left"/>
        <w:rPr>
          <w:sz w:val="20"/>
        </w:rPr>
      </w:pPr>
      <w:r>
        <w:rPr>
          <w:color w:val="332F2F"/>
          <w:w w:val="105"/>
          <w:sz w:val="20"/>
        </w:rPr>
        <w:t>Hawkins, RC., IL Substance abuse and stress­ coping resources: A life-contextual clinical </w:t>
      </w:r>
      <w:r>
        <w:rPr>
          <w:color w:val="484446"/>
          <w:w w:val="105"/>
          <w:sz w:val="20"/>
        </w:rPr>
        <w:t>viewpoint. </w:t>
      </w:r>
      <w:r>
        <w:rPr>
          <w:color w:val="332F2F"/>
          <w:w w:val="105"/>
          <w:sz w:val="20"/>
        </w:rPr>
        <w:t>In: Wallace, B.C., ed. </w:t>
      </w:r>
      <w:r>
        <w:rPr>
          <w:i/>
          <w:color w:val="332F2F"/>
          <w:w w:val="105"/>
          <w:sz w:val="21"/>
        </w:rPr>
        <w:t>The </w:t>
      </w:r>
      <w:r>
        <w:rPr>
          <w:i/>
          <w:color w:val="332F2F"/>
          <w:w w:val="95"/>
          <w:sz w:val="21"/>
        </w:rPr>
        <w:t>Chemically Dependent: Phases of Treatment and </w:t>
      </w:r>
      <w:r>
        <w:rPr>
          <w:i/>
          <w:color w:val="332F2F"/>
          <w:w w:val="105"/>
          <w:sz w:val="21"/>
        </w:rPr>
        <w:t>Recovery. </w:t>
      </w:r>
      <w:r>
        <w:rPr>
          <w:color w:val="332F2F"/>
          <w:w w:val="105"/>
          <w:sz w:val="20"/>
        </w:rPr>
        <w:t>New York: Brunner/Mazel, 1992. pp. 127-158.</w:t>
      </w:r>
    </w:p>
    <w:p>
      <w:pPr>
        <w:pStyle w:val="BodyText"/>
        <w:spacing w:line="307" w:lineRule="auto" w:before="127"/>
        <w:ind w:left="745" w:right="1099" w:hanging="291"/>
      </w:pPr>
      <w:r>
        <w:rPr>
          <w:color w:val="332F2F"/>
          <w:w w:val="105"/>
        </w:rPr>
        <w:t>Heather, N. Brief interventions on the world map. </w:t>
      </w:r>
      <w:r>
        <w:rPr>
          <w:i/>
          <w:color w:val="332F2F"/>
          <w:w w:val="105"/>
          <w:sz w:val="21"/>
        </w:rPr>
        <w:t>Addiction </w:t>
      </w:r>
      <w:r>
        <w:rPr>
          <w:color w:val="332F2F"/>
          <w:w w:val="105"/>
        </w:rPr>
        <w:t>89(6):665-667, 1994.</w:t>
      </w:r>
    </w:p>
    <w:p>
      <w:pPr>
        <w:pStyle w:val="BodyText"/>
        <w:spacing w:line="307" w:lineRule="auto" w:before="122"/>
        <w:ind w:left="734" w:right="1099" w:hanging="280"/>
      </w:pPr>
      <w:r>
        <w:rPr>
          <w:color w:val="332F2F"/>
          <w:w w:val="105"/>
        </w:rPr>
        <w:t>Heather, N. Interpreting the evidence on brief interventions for excessive drinkers: The need for caution. </w:t>
      </w:r>
      <w:r>
        <w:rPr>
          <w:i/>
          <w:color w:val="332F2F"/>
          <w:w w:val="105"/>
          <w:sz w:val="21"/>
        </w:rPr>
        <w:t>Alcohol and Alcoholism </w:t>
      </w:r>
      <w:r>
        <w:rPr>
          <w:color w:val="332F2F"/>
          <w:w w:val="105"/>
        </w:rPr>
        <w:t>30(3):287-296, 1995.</w:t>
      </w:r>
    </w:p>
    <w:p>
      <w:pPr>
        <w:spacing w:line="309" w:lineRule="auto" w:before="124"/>
        <w:ind w:left="737" w:right="915" w:hanging="283"/>
        <w:jc w:val="left"/>
        <w:rPr>
          <w:sz w:val="20"/>
        </w:rPr>
      </w:pPr>
      <w:r>
        <w:rPr>
          <w:color w:val="332F2F"/>
          <w:w w:val="105"/>
          <w:sz w:val="20"/>
        </w:rPr>
        <w:t>Heather, N.; Campion, P.D.; Neville, R.G.; and Maccabe, D. Evaluation of a controlled drinking minimal intervention for problem drinkers in general practice (the DRAMS </w:t>
      </w:r>
      <w:r>
        <w:rPr>
          <w:color w:val="332F2F"/>
          <w:sz w:val="20"/>
        </w:rPr>
        <w:t>scheme).</w:t>
      </w:r>
      <w:r>
        <w:rPr>
          <w:color w:val="332F2F"/>
          <w:spacing w:val="-5"/>
          <w:sz w:val="20"/>
        </w:rPr>
        <w:t> </w:t>
      </w:r>
      <w:r>
        <w:rPr>
          <w:i/>
          <w:color w:val="332F2F"/>
          <w:sz w:val="21"/>
        </w:rPr>
        <w:t>Journal</w:t>
      </w:r>
      <w:r>
        <w:rPr>
          <w:i/>
          <w:color w:val="332F2F"/>
          <w:spacing w:val="-26"/>
          <w:sz w:val="21"/>
        </w:rPr>
        <w:t> </w:t>
      </w:r>
      <w:r>
        <w:rPr>
          <w:i/>
          <w:color w:val="332F2F"/>
          <w:sz w:val="21"/>
        </w:rPr>
        <w:t>of</w:t>
      </w:r>
      <w:r>
        <w:rPr>
          <w:i/>
          <w:color w:val="332F2F"/>
          <w:spacing w:val="-29"/>
          <w:sz w:val="21"/>
        </w:rPr>
        <w:t> </w:t>
      </w:r>
      <w:r>
        <w:rPr>
          <w:i/>
          <w:color w:val="332F2F"/>
          <w:sz w:val="21"/>
        </w:rPr>
        <w:t>the</w:t>
      </w:r>
      <w:r>
        <w:rPr>
          <w:i/>
          <w:color w:val="332F2F"/>
          <w:spacing w:val="-30"/>
          <w:sz w:val="21"/>
        </w:rPr>
        <w:t> </w:t>
      </w:r>
      <w:r>
        <w:rPr>
          <w:i/>
          <w:color w:val="332F2F"/>
          <w:sz w:val="21"/>
        </w:rPr>
        <w:t>Royal</w:t>
      </w:r>
      <w:r>
        <w:rPr>
          <w:i/>
          <w:color w:val="332F2F"/>
          <w:spacing w:val="-25"/>
          <w:sz w:val="21"/>
        </w:rPr>
        <w:t> </w:t>
      </w:r>
      <w:r>
        <w:rPr>
          <w:i/>
          <w:color w:val="332F2F"/>
          <w:sz w:val="21"/>
        </w:rPr>
        <w:t>College</w:t>
      </w:r>
      <w:r>
        <w:rPr>
          <w:i/>
          <w:color w:val="332F2F"/>
          <w:spacing w:val="-29"/>
          <w:sz w:val="21"/>
        </w:rPr>
        <w:t> </w:t>
      </w:r>
      <w:r>
        <w:rPr>
          <w:i/>
          <w:color w:val="332F2F"/>
          <w:sz w:val="21"/>
        </w:rPr>
        <w:t>of</w:t>
      </w:r>
      <w:r>
        <w:rPr>
          <w:i/>
          <w:color w:val="332F2F"/>
          <w:spacing w:val="-33"/>
          <w:sz w:val="21"/>
        </w:rPr>
        <w:t> </w:t>
      </w:r>
      <w:r>
        <w:rPr>
          <w:i/>
          <w:color w:val="332F2F"/>
          <w:sz w:val="21"/>
        </w:rPr>
        <w:t>General </w:t>
      </w:r>
      <w:r>
        <w:rPr>
          <w:i/>
          <w:color w:val="332F2F"/>
          <w:w w:val="105"/>
          <w:sz w:val="21"/>
        </w:rPr>
        <w:t>Practitioners </w:t>
      </w:r>
      <w:r>
        <w:rPr>
          <w:color w:val="332F2F"/>
          <w:w w:val="105"/>
          <w:sz w:val="20"/>
        </w:rPr>
        <w:t>37:358-363,</w:t>
      </w:r>
      <w:r>
        <w:rPr>
          <w:color w:val="332F2F"/>
          <w:spacing w:val="-23"/>
          <w:w w:val="105"/>
          <w:sz w:val="20"/>
        </w:rPr>
        <w:t> </w:t>
      </w:r>
      <w:r>
        <w:rPr>
          <w:color w:val="332F2F"/>
          <w:w w:val="105"/>
          <w:sz w:val="20"/>
        </w:rPr>
        <w:t>1987.</w:t>
      </w:r>
    </w:p>
    <w:p>
      <w:pPr>
        <w:pStyle w:val="BodyText"/>
        <w:spacing w:line="307" w:lineRule="auto" w:before="118"/>
        <w:ind w:left="740" w:right="940" w:hanging="285"/>
      </w:pPr>
      <w:r>
        <w:rPr>
          <w:color w:val="332F2F"/>
          <w:w w:val="105"/>
        </w:rPr>
        <w:t>Henggeler, S.W.; Pickrel, S.G.; Brondino, M.J.; and Crouch, J.L. Eliminating (almost) treatment dropout of substance abusing or dependent delinquents through home-based multisystemic therapy. </w:t>
      </w:r>
      <w:r>
        <w:rPr>
          <w:i/>
          <w:color w:val="332F2F"/>
          <w:w w:val="105"/>
          <w:sz w:val="21"/>
        </w:rPr>
        <w:t>American Journal of </w:t>
      </w:r>
      <w:r>
        <w:rPr>
          <w:i/>
          <w:color w:val="332F2F"/>
          <w:w w:val="105"/>
          <w:sz w:val="21"/>
        </w:rPr>
        <w:t>Psychiatry </w:t>
      </w:r>
      <w:r>
        <w:rPr>
          <w:color w:val="332F2F"/>
          <w:w w:val="105"/>
        </w:rPr>
        <w:t>153(3):427-428, 1996.</w:t>
      </w:r>
    </w:p>
    <w:p>
      <w:pPr>
        <w:spacing w:line="304" w:lineRule="auto" w:before="117"/>
        <w:ind w:left="742" w:right="1099" w:hanging="288"/>
        <w:jc w:val="left"/>
        <w:rPr>
          <w:sz w:val="20"/>
        </w:rPr>
      </w:pPr>
      <w:r>
        <w:rPr>
          <w:color w:val="332F2F"/>
          <w:sz w:val="20"/>
        </w:rPr>
        <w:t>Herdman, J.W. </w:t>
      </w:r>
      <w:r>
        <w:rPr>
          <w:i/>
          <w:color w:val="332F2F"/>
          <w:sz w:val="21"/>
        </w:rPr>
        <w:t>Global Criteria: The 12 Core </w:t>
      </w:r>
      <w:r>
        <w:rPr>
          <w:i/>
          <w:color w:val="332F2F"/>
          <w:w w:val="95"/>
          <w:sz w:val="21"/>
        </w:rPr>
        <w:t>Functions of the Substance Abuse Counselor, </w:t>
      </w:r>
      <w:r>
        <w:rPr>
          <w:color w:val="332F2F"/>
          <w:sz w:val="20"/>
        </w:rPr>
        <w:t>2nd ed. Holmes Beach, FL: Learning Publications, 1997.</w:t>
      </w:r>
    </w:p>
    <w:p>
      <w:pPr>
        <w:spacing w:line="302" w:lineRule="auto" w:before="129"/>
        <w:ind w:left="741" w:right="870" w:hanging="286"/>
        <w:jc w:val="left"/>
        <w:rPr>
          <w:sz w:val="20"/>
        </w:rPr>
      </w:pPr>
      <w:r>
        <w:rPr>
          <w:color w:val="332F2F"/>
          <w:w w:val="105"/>
          <w:sz w:val="20"/>
        </w:rPr>
        <w:t>Hester, R.K. Behavioral self-control training. In: Hester, R.K., and Miller, W.R., eds. </w:t>
      </w:r>
      <w:r>
        <w:rPr>
          <w:i/>
          <w:color w:val="332F2F"/>
          <w:w w:val="105"/>
          <w:sz w:val="21"/>
        </w:rPr>
        <w:t>Handbook </w:t>
      </w:r>
      <w:r>
        <w:rPr>
          <w:i/>
          <w:color w:val="332F2F"/>
          <w:sz w:val="21"/>
        </w:rPr>
        <w:t>of Alcoholism Treatment Approaches: Effective </w:t>
      </w:r>
      <w:r>
        <w:rPr>
          <w:i/>
          <w:color w:val="332F2F"/>
          <w:w w:val="105"/>
          <w:sz w:val="21"/>
        </w:rPr>
        <w:t>Alternatives, </w:t>
      </w:r>
      <w:r>
        <w:rPr>
          <w:color w:val="332F2F"/>
          <w:w w:val="105"/>
          <w:sz w:val="20"/>
        </w:rPr>
        <w:t>2nd ed.  Boston: Allyn and Bacon, 1995. pp.</w:t>
      </w:r>
      <w:r>
        <w:rPr>
          <w:color w:val="332F2F"/>
          <w:spacing w:val="-7"/>
          <w:w w:val="105"/>
          <w:sz w:val="20"/>
        </w:rPr>
        <w:t> </w:t>
      </w:r>
      <w:r>
        <w:rPr>
          <w:color w:val="332F2F"/>
          <w:w w:val="105"/>
          <w:sz w:val="20"/>
        </w:rPr>
        <w:t>149-159.</w:t>
      </w:r>
    </w:p>
    <w:p>
      <w:pPr>
        <w:spacing w:line="307" w:lineRule="auto" w:before="132"/>
        <w:ind w:left="737" w:right="873" w:hanging="283"/>
        <w:jc w:val="left"/>
        <w:rPr>
          <w:sz w:val="20"/>
        </w:rPr>
      </w:pPr>
      <w:r>
        <w:rPr>
          <w:color w:val="332F2F"/>
          <w:w w:val="105"/>
          <w:sz w:val="20"/>
        </w:rPr>
        <w:t>Hester, R.K., and Delaney, H.D. Behavioral Self­ Control Program for Windows: Results of a controlled clinical trial. </w:t>
      </w:r>
      <w:r>
        <w:rPr>
          <w:i/>
          <w:color w:val="332F2F"/>
          <w:w w:val="105"/>
          <w:sz w:val="21"/>
        </w:rPr>
        <w:t>Journal of Consulting </w:t>
      </w:r>
      <w:r>
        <w:rPr>
          <w:i/>
          <w:color w:val="332F2F"/>
          <w:w w:val="105"/>
          <w:sz w:val="21"/>
        </w:rPr>
        <w:t>and Clinical Psychology </w:t>
      </w:r>
      <w:r>
        <w:rPr>
          <w:color w:val="332F2F"/>
          <w:w w:val="105"/>
          <w:sz w:val="20"/>
        </w:rPr>
        <w:t>65(4):686-693, 1997.</w:t>
      </w:r>
    </w:p>
    <w:p>
      <w:pPr>
        <w:spacing w:after="0" w:line="307" w:lineRule="auto"/>
        <w:jc w:val="left"/>
        <w:rPr>
          <w:sz w:val="20"/>
        </w:rPr>
        <w:sectPr>
          <w:type w:val="continuous"/>
          <w:pgSz w:w="12240" w:h="15840"/>
          <w:pgMar w:top="1100" w:bottom="0" w:left="980" w:right="560"/>
          <w:cols w:num="2" w:equalWidth="0">
            <w:col w:w="4799" w:space="257"/>
            <w:col w:w="5644"/>
          </w:cols>
        </w:sectPr>
      </w:pPr>
    </w:p>
    <w:p>
      <w:pPr>
        <w:pStyle w:val="BodyText"/>
      </w:pPr>
    </w:p>
    <w:p>
      <w:pPr>
        <w:pStyle w:val="BodyText"/>
        <w:spacing w:before="1"/>
        <w:rPr>
          <w:sz w:val="19"/>
        </w:rPr>
      </w:pPr>
    </w:p>
    <w:p>
      <w:pPr>
        <w:spacing w:after="0"/>
        <w:rPr>
          <w:sz w:val="19"/>
        </w:rPr>
        <w:sectPr>
          <w:pgSz w:w="12240" w:h="15840"/>
          <w:pgMar w:header="721" w:footer="729" w:top="940" w:bottom="920" w:left="980" w:right="560"/>
        </w:sectPr>
      </w:pPr>
    </w:p>
    <w:p>
      <w:pPr>
        <w:spacing w:line="304" w:lineRule="auto" w:before="92"/>
        <w:ind w:left="732" w:right="82" w:hanging="269"/>
        <w:jc w:val="left"/>
        <w:rPr>
          <w:sz w:val="20"/>
        </w:rPr>
      </w:pPr>
      <w:r>
        <w:rPr>
          <w:color w:val="332F2F"/>
          <w:w w:val="105"/>
          <w:sz w:val="20"/>
        </w:rPr>
        <w:t>Hester, R.K., and Miller, W.R. Self-control training. In: Hester, R.K., and Miller, W.R., eds. </w:t>
      </w:r>
      <w:r>
        <w:rPr>
          <w:i/>
          <w:color w:val="332F2F"/>
          <w:w w:val="105"/>
          <w:sz w:val="21"/>
        </w:rPr>
        <w:t>Handbook of Alcoholism Treatment </w:t>
      </w:r>
      <w:r>
        <w:rPr>
          <w:i/>
          <w:color w:val="332F2F"/>
          <w:w w:val="105"/>
          <w:sz w:val="21"/>
        </w:rPr>
        <w:t>Approaches. </w:t>
      </w:r>
      <w:r>
        <w:rPr>
          <w:color w:val="332F2F"/>
          <w:w w:val="105"/>
          <w:sz w:val="20"/>
        </w:rPr>
        <w:t>New York: Pergamon Press, 1989. pp. 141-149.</w:t>
      </w:r>
    </w:p>
    <w:p>
      <w:pPr>
        <w:spacing w:line="304" w:lineRule="auto" w:before="135"/>
        <w:ind w:left="749" w:right="82" w:hanging="286"/>
        <w:jc w:val="left"/>
        <w:rPr>
          <w:sz w:val="20"/>
        </w:rPr>
      </w:pPr>
      <w:r>
        <w:rPr>
          <w:color w:val="332F2F"/>
          <w:w w:val="105"/>
          <w:sz w:val="20"/>
        </w:rPr>
        <w:t>Higgins, S.T. The influence of alternative reinforcers on cocaine use and abuse: A brief review. </w:t>
      </w:r>
      <w:r>
        <w:rPr>
          <w:i/>
          <w:color w:val="332F2F"/>
          <w:w w:val="105"/>
          <w:sz w:val="21"/>
        </w:rPr>
        <w:t>Pharmacological and Biochemical </w:t>
      </w:r>
      <w:r>
        <w:rPr>
          <w:i/>
          <w:color w:val="332F2F"/>
          <w:w w:val="105"/>
          <w:sz w:val="21"/>
        </w:rPr>
        <w:t>Behaviors </w:t>
      </w:r>
      <w:r>
        <w:rPr>
          <w:color w:val="332F2F"/>
          <w:w w:val="105"/>
          <w:sz w:val="20"/>
        </w:rPr>
        <w:t>57(3):419-427, 1997.</w:t>
      </w:r>
    </w:p>
    <w:p>
      <w:pPr>
        <w:spacing w:line="309" w:lineRule="auto" w:before="124"/>
        <w:ind w:left="742" w:right="100" w:hanging="280"/>
        <w:jc w:val="left"/>
        <w:rPr>
          <w:sz w:val="20"/>
        </w:rPr>
      </w:pPr>
      <w:r>
        <w:rPr>
          <w:color w:val="332F2F"/>
          <w:w w:val="105"/>
          <w:sz w:val="20"/>
        </w:rPr>
        <w:t>Higgins, S.T. Potential contributions of the community reinforcement approach and contingency management to broadening the base of substance abuse treatment.  In: Tucker, J.A; Donovan, D.M.; and Marlatt, G.A, eds. </w:t>
      </w:r>
      <w:r>
        <w:rPr>
          <w:i/>
          <w:color w:val="332F2F"/>
          <w:w w:val="105"/>
          <w:sz w:val="21"/>
        </w:rPr>
        <w:t>Changing Addictive Behavior: </w:t>
      </w:r>
      <w:r>
        <w:rPr>
          <w:i/>
          <w:color w:val="332F2F"/>
          <w:sz w:val="21"/>
        </w:rPr>
        <w:t>Bridging</w:t>
      </w:r>
      <w:r>
        <w:rPr>
          <w:i/>
          <w:color w:val="332F2F"/>
          <w:spacing w:val="-29"/>
          <w:sz w:val="21"/>
        </w:rPr>
        <w:t> </w:t>
      </w:r>
      <w:r>
        <w:rPr>
          <w:i/>
          <w:color w:val="332F2F"/>
          <w:sz w:val="21"/>
        </w:rPr>
        <w:t>Clinical</w:t>
      </w:r>
      <w:r>
        <w:rPr>
          <w:i/>
          <w:color w:val="332F2F"/>
          <w:spacing w:val="-29"/>
          <w:sz w:val="21"/>
        </w:rPr>
        <w:t> </w:t>
      </w:r>
      <w:r>
        <w:rPr>
          <w:i/>
          <w:color w:val="332F2F"/>
          <w:sz w:val="21"/>
        </w:rPr>
        <w:t>and</w:t>
      </w:r>
      <w:r>
        <w:rPr>
          <w:i/>
          <w:color w:val="332F2F"/>
          <w:spacing w:val="-24"/>
          <w:sz w:val="21"/>
        </w:rPr>
        <w:t> </w:t>
      </w:r>
      <w:r>
        <w:rPr>
          <w:i/>
          <w:color w:val="332F2F"/>
          <w:sz w:val="21"/>
        </w:rPr>
        <w:t>Public</w:t>
      </w:r>
      <w:r>
        <w:rPr>
          <w:i/>
          <w:color w:val="332F2F"/>
          <w:spacing w:val="-31"/>
          <w:sz w:val="21"/>
        </w:rPr>
        <w:t> </w:t>
      </w:r>
      <w:r>
        <w:rPr>
          <w:i/>
          <w:color w:val="332F2F"/>
          <w:sz w:val="21"/>
        </w:rPr>
        <w:t>Health</w:t>
      </w:r>
      <w:r>
        <w:rPr>
          <w:i/>
          <w:color w:val="332F2F"/>
          <w:spacing w:val="-28"/>
          <w:sz w:val="21"/>
        </w:rPr>
        <w:t> </w:t>
      </w:r>
      <w:r>
        <w:rPr>
          <w:i/>
          <w:color w:val="332F2F"/>
          <w:sz w:val="21"/>
        </w:rPr>
        <w:t>Strategies. </w:t>
      </w:r>
      <w:r>
        <w:rPr>
          <w:color w:val="332F2F"/>
          <w:w w:val="105"/>
          <w:sz w:val="20"/>
        </w:rPr>
        <w:t>New York: Guilford Press, 1999. pp. 283- 306.</w:t>
      </w:r>
    </w:p>
    <w:p>
      <w:pPr>
        <w:pStyle w:val="BodyText"/>
        <w:spacing w:line="312" w:lineRule="auto" w:before="121"/>
        <w:ind w:left="732" w:right="82" w:hanging="269"/>
      </w:pPr>
      <w:r>
        <w:rPr>
          <w:color w:val="332F2F"/>
          <w:w w:val="105"/>
        </w:rPr>
        <w:t>Higgins, S.T.; Budney, AJ.; Bickel, W.K.; Foerg, F.E.; Donham, R.; and Badger, M.S. Incentives improve outcome in outpatient behavioral treatment of cocaine dependence. </w:t>
      </w:r>
      <w:r>
        <w:rPr>
          <w:i/>
          <w:color w:val="332F2F"/>
          <w:w w:val="105"/>
          <w:sz w:val="21"/>
        </w:rPr>
        <w:t>Archives of General Psychiatry </w:t>
      </w:r>
      <w:r>
        <w:rPr>
          <w:color w:val="332F2F"/>
          <w:w w:val="105"/>
        </w:rPr>
        <w:t>51:568-576, 1994.</w:t>
      </w:r>
    </w:p>
    <w:p>
      <w:pPr>
        <w:pStyle w:val="BodyText"/>
        <w:spacing w:line="307" w:lineRule="auto" w:before="113"/>
        <w:ind w:left="749" w:right="82" w:hanging="286"/>
      </w:pPr>
      <w:r>
        <w:rPr>
          <w:color w:val="332F2F"/>
          <w:w w:val="105"/>
        </w:rPr>
        <w:t>Higgins, S.T.; Budney, AJ.; Bickel, W.K.; Hughes, J.R.; Foerg, F.; and Badger, G. Achieving cocaine abstinence with a behavioral approach. </w:t>
      </w:r>
      <w:r>
        <w:rPr>
          <w:i/>
          <w:color w:val="332F2F"/>
          <w:w w:val="105"/>
          <w:sz w:val="21"/>
        </w:rPr>
        <w:t>American Journal of </w:t>
      </w:r>
      <w:r>
        <w:rPr>
          <w:i/>
          <w:color w:val="332F2F"/>
          <w:w w:val="105"/>
          <w:sz w:val="21"/>
        </w:rPr>
        <w:t>Psychiatry </w:t>
      </w:r>
      <w:r>
        <w:rPr>
          <w:color w:val="332F2F"/>
          <w:w w:val="105"/>
        </w:rPr>
        <w:t>150(5):763-769, 1993.</w:t>
      </w:r>
    </w:p>
    <w:p>
      <w:pPr>
        <w:pStyle w:val="BodyText"/>
        <w:spacing w:line="312" w:lineRule="auto" w:before="124"/>
        <w:ind w:left="747" w:right="82" w:hanging="284"/>
      </w:pPr>
      <w:r>
        <w:rPr>
          <w:color w:val="332F2F"/>
          <w:w w:val="110"/>
        </w:rPr>
        <w:t>Higgins, S.T.; Delaney, 0.0.; Budney, AJ.; Bickel,</w:t>
      </w:r>
      <w:r>
        <w:rPr>
          <w:color w:val="332F2F"/>
          <w:spacing w:val="-32"/>
          <w:w w:val="110"/>
        </w:rPr>
        <w:t> </w:t>
      </w:r>
      <w:r>
        <w:rPr>
          <w:color w:val="332F2F"/>
          <w:w w:val="110"/>
        </w:rPr>
        <w:t>W.K.;</w:t>
      </w:r>
      <w:r>
        <w:rPr>
          <w:color w:val="332F2F"/>
          <w:spacing w:val="-33"/>
          <w:w w:val="110"/>
        </w:rPr>
        <w:t> </w:t>
      </w:r>
      <w:r>
        <w:rPr>
          <w:color w:val="332F2F"/>
          <w:w w:val="110"/>
        </w:rPr>
        <w:t>Hughes,</w:t>
      </w:r>
      <w:r>
        <w:rPr>
          <w:color w:val="332F2F"/>
          <w:spacing w:val="-32"/>
          <w:w w:val="110"/>
        </w:rPr>
        <w:t> </w:t>
      </w:r>
      <w:r>
        <w:rPr>
          <w:color w:val="332F2F"/>
          <w:w w:val="110"/>
        </w:rPr>
        <w:t>J.R.;</w:t>
      </w:r>
      <w:r>
        <w:rPr>
          <w:color w:val="332F2F"/>
          <w:spacing w:val="-35"/>
          <w:w w:val="110"/>
        </w:rPr>
        <w:t> </w:t>
      </w:r>
      <w:r>
        <w:rPr>
          <w:color w:val="332F2F"/>
          <w:w w:val="110"/>
        </w:rPr>
        <w:t>Foerg,</w:t>
      </w:r>
      <w:r>
        <w:rPr>
          <w:color w:val="332F2F"/>
          <w:spacing w:val="-32"/>
          <w:w w:val="110"/>
        </w:rPr>
        <w:t> </w:t>
      </w:r>
      <w:r>
        <w:rPr>
          <w:color w:val="332F2F"/>
          <w:w w:val="110"/>
        </w:rPr>
        <w:t>F.;</w:t>
      </w:r>
      <w:r>
        <w:rPr>
          <w:color w:val="332F2F"/>
          <w:spacing w:val="-37"/>
          <w:w w:val="110"/>
        </w:rPr>
        <w:t> </w:t>
      </w:r>
      <w:r>
        <w:rPr>
          <w:color w:val="332F2F"/>
          <w:w w:val="110"/>
        </w:rPr>
        <w:t>and Fenwick, J.W. A behavioral approach to achieving initial cocaine</w:t>
      </w:r>
      <w:r>
        <w:rPr>
          <w:color w:val="332F2F"/>
          <w:spacing w:val="-19"/>
          <w:w w:val="110"/>
        </w:rPr>
        <w:t> </w:t>
      </w:r>
      <w:r>
        <w:rPr>
          <w:color w:val="332F2F"/>
          <w:w w:val="110"/>
        </w:rPr>
        <w:t>abstinence.</w:t>
      </w:r>
    </w:p>
    <w:p>
      <w:pPr>
        <w:spacing w:line="304" w:lineRule="auto" w:before="0"/>
        <w:ind w:left="732" w:right="174" w:firstLine="23"/>
        <w:jc w:val="left"/>
        <w:rPr>
          <w:sz w:val="20"/>
        </w:rPr>
      </w:pPr>
      <w:r>
        <w:rPr>
          <w:i/>
          <w:color w:val="332F2F"/>
          <w:sz w:val="21"/>
        </w:rPr>
        <w:t>American Journal of Psychiatry </w:t>
      </w:r>
      <w:r>
        <w:rPr>
          <w:color w:val="332F2F"/>
          <w:sz w:val="20"/>
        </w:rPr>
        <w:t>148(9):1218- 1224, 1991.</w:t>
      </w:r>
    </w:p>
    <w:p>
      <w:pPr>
        <w:pStyle w:val="BodyText"/>
        <w:spacing w:line="312" w:lineRule="auto" w:before="127"/>
        <w:ind w:left="748" w:right="174" w:hanging="285"/>
      </w:pPr>
      <w:r>
        <w:rPr>
          <w:color w:val="332F2F"/>
          <w:w w:val="105"/>
        </w:rPr>
        <w:t>Higgins, S.T.; Tidey, J.W.; and Stitzer, M.L. Community reinforcement and contingency management interventions.  In: Graham, AW.; Schultz, T.K.; and Wilford, B.B., eds. </w:t>
      </w:r>
      <w:r>
        <w:rPr>
          <w:i/>
          <w:color w:val="332F2F"/>
          <w:w w:val="105"/>
          <w:sz w:val="21"/>
        </w:rPr>
        <w:t>Principles</w:t>
      </w:r>
      <w:r>
        <w:rPr>
          <w:i/>
          <w:color w:val="332F2F"/>
          <w:spacing w:val="-18"/>
          <w:w w:val="105"/>
          <w:sz w:val="21"/>
        </w:rPr>
        <w:t> </w:t>
      </w:r>
      <w:r>
        <w:rPr>
          <w:i/>
          <w:color w:val="332F2F"/>
          <w:w w:val="105"/>
          <w:sz w:val="21"/>
        </w:rPr>
        <w:t>of</w:t>
      </w:r>
      <w:r>
        <w:rPr>
          <w:i/>
          <w:color w:val="332F2F"/>
          <w:spacing w:val="-17"/>
          <w:w w:val="105"/>
          <w:sz w:val="21"/>
        </w:rPr>
        <w:t> </w:t>
      </w:r>
      <w:r>
        <w:rPr>
          <w:i/>
          <w:color w:val="332F2F"/>
          <w:w w:val="105"/>
          <w:sz w:val="21"/>
        </w:rPr>
        <w:t>Addiction</w:t>
      </w:r>
      <w:r>
        <w:rPr>
          <w:i/>
          <w:color w:val="332F2F"/>
          <w:spacing w:val="-16"/>
          <w:w w:val="105"/>
          <w:sz w:val="21"/>
        </w:rPr>
        <w:t> </w:t>
      </w:r>
      <w:r>
        <w:rPr>
          <w:i/>
          <w:color w:val="332F2F"/>
          <w:w w:val="105"/>
          <w:sz w:val="21"/>
        </w:rPr>
        <w:t>Medicine,</w:t>
      </w:r>
      <w:r>
        <w:rPr>
          <w:i/>
          <w:color w:val="332F2F"/>
          <w:spacing w:val="-18"/>
          <w:w w:val="105"/>
          <w:sz w:val="21"/>
        </w:rPr>
        <w:t> </w:t>
      </w:r>
      <w:r>
        <w:rPr>
          <w:color w:val="332F2F"/>
          <w:w w:val="105"/>
        </w:rPr>
        <w:t>2nd</w:t>
      </w:r>
      <w:r>
        <w:rPr>
          <w:color w:val="332F2F"/>
          <w:spacing w:val="-17"/>
          <w:w w:val="105"/>
        </w:rPr>
        <w:t> </w:t>
      </w:r>
      <w:r>
        <w:rPr>
          <w:color w:val="332F2F"/>
          <w:w w:val="105"/>
        </w:rPr>
        <w:t>ed.</w:t>
      </w:r>
    </w:p>
    <w:p>
      <w:pPr>
        <w:pStyle w:val="BodyText"/>
        <w:spacing w:line="312" w:lineRule="auto"/>
        <w:ind w:left="753" w:right="82" w:hanging="6"/>
      </w:pPr>
      <w:r>
        <w:rPr>
          <w:color w:val="332F2F"/>
          <w:w w:val="105"/>
        </w:rPr>
        <w:t>Chevy Chase, MD: American Society of Addiction Medicine, Inc</w:t>
      </w:r>
      <w:r>
        <w:rPr>
          <w:color w:val="524F50"/>
          <w:w w:val="105"/>
        </w:rPr>
        <w:t>.</w:t>
      </w:r>
      <w:r>
        <w:rPr>
          <w:color w:val="332F2F"/>
          <w:w w:val="105"/>
        </w:rPr>
        <w:t>, 1998. pp. 675-690.</w:t>
      </w:r>
    </w:p>
    <w:p>
      <w:pPr>
        <w:pStyle w:val="BodyText"/>
        <w:spacing w:line="309" w:lineRule="auto" w:before="92"/>
        <w:ind w:left="732" w:right="815" w:hanging="269"/>
      </w:pPr>
      <w:r>
        <w:rPr/>
        <w:br w:type="column"/>
      </w:r>
      <w:r>
        <w:rPr>
          <w:color w:val="332F2F"/>
          <w:w w:val="105"/>
        </w:rPr>
        <w:t>Higgins-Biddle, J.C.; Babor, T.F.; Mullahy, J.; Daniels, J.; and McRee, B. Alcohol screening and brief intervention: Where research meets practice. </w:t>
      </w:r>
      <w:r>
        <w:rPr>
          <w:i/>
          <w:color w:val="332F2F"/>
          <w:w w:val="105"/>
          <w:sz w:val="21"/>
        </w:rPr>
        <w:t>Connecticut Medicine </w:t>
      </w:r>
      <w:r>
        <w:rPr>
          <w:color w:val="332F2F"/>
          <w:w w:val="105"/>
        </w:rPr>
        <w:t>61(9):565-575, 1997.</w:t>
      </w:r>
    </w:p>
    <w:p>
      <w:pPr>
        <w:spacing w:line="304" w:lineRule="auto" w:before="126"/>
        <w:ind w:left="743" w:right="886" w:hanging="281"/>
        <w:jc w:val="left"/>
        <w:rPr>
          <w:i/>
          <w:sz w:val="21"/>
        </w:rPr>
      </w:pPr>
      <w:r>
        <w:rPr>
          <w:color w:val="332F2F"/>
          <w:w w:val="105"/>
          <w:sz w:val="20"/>
        </w:rPr>
        <w:t>Hill, A Treatment and prevention of  alcoholism  in the Native American family. In: Lawson, G.W., and Lawson, AW., eds. </w:t>
      </w:r>
      <w:r>
        <w:rPr>
          <w:i/>
          <w:color w:val="332F2F"/>
          <w:w w:val="105"/>
          <w:sz w:val="21"/>
        </w:rPr>
        <w:t>Alcoholism and </w:t>
      </w:r>
      <w:r>
        <w:rPr>
          <w:i/>
          <w:color w:val="332F2F"/>
          <w:w w:val="105"/>
          <w:sz w:val="21"/>
        </w:rPr>
        <w:t>Substance</w:t>
      </w:r>
      <w:r>
        <w:rPr>
          <w:i/>
          <w:color w:val="332F2F"/>
          <w:spacing w:val="-14"/>
          <w:w w:val="105"/>
          <w:sz w:val="21"/>
        </w:rPr>
        <w:t> </w:t>
      </w:r>
      <w:r>
        <w:rPr>
          <w:i/>
          <w:color w:val="332F2F"/>
          <w:w w:val="105"/>
          <w:sz w:val="21"/>
        </w:rPr>
        <w:t>Abuse</w:t>
      </w:r>
      <w:r>
        <w:rPr>
          <w:i/>
          <w:color w:val="332F2F"/>
          <w:spacing w:val="-22"/>
          <w:w w:val="105"/>
          <w:sz w:val="21"/>
        </w:rPr>
        <w:t> </w:t>
      </w:r>
      <w:r>
        <w:rPr>
          <w:i/>
          <w:color w:val="332F2F"/>
          <w:w w:val="105"/>
          <w:sz w:val="21"/>
        </w:rPr>
        <w:t>in</w:t>
      </w:r>
      <w:r>
        <w:rPr>
          <w:i/>
          <w:color w:val="332F2F"/>
          <w:spacing w:val="-17"/>
          <w:w w:val="105"/>
          <w:sz w:val="21"/>
        </w:rPr>
        <w:t> </w:t>
      </w:r>
      <w:r>
        <w:rPr>
          <w:i/>
          <w:color w:val="332F2F"/>
          <w:w w:val="105"/>
          <w:sz w:val="21"/>
        </w:rPr>
        <w:t>Special</w:t>
      </w:r>
      <w:r>
        <w:rPr>
          <w:i/>
          <w:color w:val="332F2F"/>
          <w:spacing w:val="-10"/>
          <w:w w:val="105"/>
          <w:sz w:val="21"/>
        </w:rPr>
        <w:t> </w:t>
      </w:r>
      <w:r>
        <w:rPr>
          <w:i/>
          <w:color w:val="332F2F"/>
          <w:w w:val="105"/>
          <w:sz w:val="21"/>
        </w:rPr>
        <w:t>Populations.</w:t>
      </w:r>
    </w:p>
    <w:p>
      <w:pPr>
        <w:pStyle w:val="BodyText"/>
        <w:spacing w:line="316" w:lineRule="auto"/>
        <w:ind w:left="756" w:right="1309" w:hanging="5"/>
      </w:pPr>
      <w:r>
        <w:rPr>
          <w:color w:val="332F2F"/>
          <w:w w:val="105"/>
        </w:rPr>
        <w:t>Rockville, MD: Aspen Publishers, 1989. pp. 247-272.</w:t>
      </w:r>
    </w:p>
    <w:p>
      <w:pPr>
        <w:pStyle w:val="BodyText"/>
        <w:spacing w:before="113"/>
        <w:ind w:left="463"/>
        <w:jc w:val="both"/>
      </w:pPr>
      <w:r>
        <w:rPr>
          <w:color w:val="332F2F"/>
          <w:w w:val="110"/>
        </w:rPr>
        <w:t>Hodgins, D.C.; Leigh, G.; Milne, R.; and Gerrish,</w:t>
      </w:r>
    </w:p>
    <w:p>
      <w:pPr>
        <w:pStyle w:val="BodyText"/>
        <w:spacing w:line="309" w:lineRule="auto" w:before="73"/>
        <w:ind w:left="753" w:right="916" w:hanging="2"/>
        <w:jc w:val="both"/>
      </w:pPr>
      <w:r>
        <w:rPr>
          <w:color w:val="332F2F"/>
          <w:w w:val="105"/>
        </w:rPr>
        <w:t>R. Drinking goal selection in behavioral self­ management treatment of chronic alcoholics. </w:t>
      </w:r>
      <w:r>
        <w:rPr>
          <w:i/>
          <w:color w:val="332F2F"/>
          <w:w w:val="105"/>
          <w:sz w:val="21"/>
        </w:rPr>
        <w:t>Addictive Behaviors </w:t>
      </w:r>
      <w:r>
        <w:rPr>
          <w:color w:val="332F2F"/>
          <w:w w:val="105"/>
        </w:rPr>
        <w:t>22(2):247-255, 1997.</w:t>
      </w:r>
    </w:p>
    <w:p>
      <w:pPr>
        <w:spacing w:line="304" w:lineRule="auto" w:before="114"/>
        <w:ind w:left="744" w:right="968" w:hanging="281"/>
        <w:jc w:val="left"/>
        <w:rPr>
          <w:sz w:val="20"/>
        </w:rPr>
      </w:pPr>
      <w:r>
        <w:rPr>
          <w:color w:val="332F2F"/>
          <w:sz w:val="20"/>
        </w:rPr>
        <w:t>Hodgson, R., and Rollnick, S. How brief intervention works: Representative cases as viewed  by  the  health  advisers.  In:  Babor, T.F., and Grant, M., eds. </w:t>
      </w:r>
      <w:r>
        <w:rPr>
          <w:i/>
          <w:color w:val="332F2F"/>
          <w:sz w:val="21"/>
        </w:rPr>
        <w:t>Project on </w:t>
      </w:r>
      <w:r>
        <w:rPr>
          <w:i/>
          <w:color w:val="332F2F"/>
          <w:sz w:val="21"/>
        </w:rPr>
        <w:t>Identification and Management of Alcohol­ Related Problems</w:t>
      </w:r>
      <w:r>
        <w:rPr>
          <w:i/>
          <w:color w:val="524F50"/>
          <w:sz w:val="21"/>
        </w:rPr>
        <w:t>. </w:t>
      </w:r>
      <w:r>
        <w:rPr>
          <w:i/>
          <w:color w:val="332F2F"/>
          <w:sz w:val="21"/>
        </w:rPr>
        <w:t>Report on Phase II: A </w:t>
      </w:r>
      <w:r>
        <w:rPr>
          <w:i/>
          <w:color w:val="332F2F"/>
          <w:w w:val="95"/>
          <w:sz w:val="21"/>
        </w:rPr>
        <w:t>Randomized Clinical Trial of Brief Interventions </w:t>
      </w:r>
      <w:r>
        <w:rPr>
          <w:i/>
          <w:color w:val="332F2F"/>
          <w:sz w:val="21"/>
        </w:rPr>
        <w:t>in Primary Health Care. </w:t>
      </w:r>
      <w:r>
        <w:rPr>
          <w:color w:val="332F2F"/>
          <w:sz w:val="20"/>
        </w:rPr>
        <w:t>Geneva, Switzerland: World Health Organization, 1991. pp.</w:t>
      </w:r>
      <w:r>
        <w:rPr>
          <w:color w:val="332F2F"/>
          <w:spacing w:val="35"/>
          <w:sz w:val="20"/>
        </w:rPr>
        <w:t> </w:t>
      </w:r>
      <w:r>
        <w:rPr>
          <w:color w:val="332F2F"/>
          <w:sz w:val="20"/>
        </w:rPr>
        <w:t>221-</w:t>
      </w:r>
    </w:p>
    <w:p>
      <w:pPr>
        <w:pStyle w:val="BodyText"/>
        <w:spacing w:before="4"/>
        <w:ind w:left="751"/>
      </w:pPr>
      <w:r>
        <w:rPr>
          <w:color w:val="332F2F"/>
        </w:rPr>
        <w:t>232.</w:t>
      </w:r>
    </w:p>
    <w:p>
      <w:pPr>
        <w:pStyle w:val="BodyText"/>
        <w:spacing w:line="309" w:lineRule="auto" w:before="188"/>
        <w:ind w:left="741" w:right="1091" w:hanging="278"/>
      </w:pPr>
      <w:r>
        <w:rPr>
          <w:color w:val="332F2F"/>
          <w:w w:val="105"/>
        </w:rPr>
        <w:t>Holder, H.; Longabaugh, R.; Miller, W.R.; and Rubonis, AV. The cost effectiveness of treatment for alcoholism: A first approximation.</w:t>
      </w:r>
      <w:r>
        <w:rPr>
          <w:color w:val="332F2F"/>
          <w:spacing w:val="-14"/>
          <w:w w:val="105"/>
        </w:rPr>
        <w:t> </w:t>
      </w:r>
      <w:r>
        <w:rPr>
          <w:i/>
          <w:color w:val="332F2F"/>
          <w:w w:val="105"/>
          <w:sz w:val="21"/>
        </w:rPr>
        <w:t>Journal</w:t>
      </w:r>
      <w:r>
        <w:rPr>
          <w:i/>
          <w:color w:val="332F2F"/>
          <w:spacing w:val="-28"/>
          <w:w w:val="105"/>
          <w:sz w:val="21"/>
        </w:rPr>
        <w:t> </w:t>
      </w:r>
      <w:r>
        <w:rPr>
          <w:i/>
          <w:color w:val="332F2F"/>
          <w:w w:val="105"/>
          <w:sz w:val="21"/>
        </w:rPr>
        <w:t>of</w:t>
      </w:r>
      <w:r>
        <w:rPr>
          <w:i/>
          <w:color w:val="332F2F"/>
          <w:spacing w:val="-31"/>
          <w:w w:val="105"/>
          <w:sz w:val="21"/>
        </w:rPr>
        <w:t> </w:t>
      </w:r>
      <w:r>
        <w:rPr>
          <w:i/>
          <w:color w:val="332F2F"/>
          <w:w w:val="105"/>
          <w:sz w:val="21"/>
        </w:rPr>
        <w:t>Studies</w:t>
      </w:r>
      <w:r>
        <w:rPr>
          <w:i/>
          <w:color w:val="332F2F"/>
          <w:spacing w:val="-37"/>
          <w:w w:val="105"/>
          <w:sz w:val="21"/>
        </w:rPr>
        <w:t> </w:t>
      </w:r>
      <w:r>
        <w:rPr>
          <w:i/>
          <w:color w:val="332F2F"/>
          <w:w w:val="105"/>
          <w:sz w:val="21"/>
        </w:rPr>
        <w:t>on</w:t>
      </w:r>
      <w:r>
        <w:rPr>
          <w:i/>
          <w:color w:val="332F2F"/>
          <w:spacing w:val="-34"/>
          <w:w w:val="105"/>
          <w:sz w:val="21"/>
        </w:rPr>
        <w:t> </w:t>
      </w:r>
      <w:r>
        <w:rPr>
          <w:i/>
          <w:color w:val="332F2F"/>
          <w:w w:val="105"/>
          <w:sz w:val="21"/>
        </w:rPr>
        <w:t>Alcohol </w:t>
      </w:r>
      <w:r>
        <w:rPr>
          <w:color w:val="332F2F"/>
          <w:w w:val="105"/>
        </w:rPr>
        <w:t>52(6):517-540,</w:t>
      </w:r>
      <w:r>
        <w:rPr>
          <w:color w:val="332F2F"/>
          <w:spacing w:val="-28"/>
          <w:w w:val="105"/>
        </w:rPr>
        <w:t> </w:t>
      </w:r>
      <w:r>
        <w:rPr>
          <w:color w:val="332F2F"/>
          <w:w w:val="105"/>
        </w:rPr>
        <w:t>1991.</w:t>
      </w:r>
    </w:p>
    <w:p>
      <w:pPr>
        <w:spacing w:line="307" w:lineRule="auto" w:before="126"/>
        <w:ind w:left="747" w:right="1083" w:hanging="284"/>
        <w:jc w:val="left"/>
        <w:rPr>
          <w:sz w:val="20"/>
        </w:rPr>
      </w:pPr>
      <w:r>
        <w:rPr>
          <w:color w:val="332F2F"/>
          <w:w w:val="105"/>
          <w:sz w:val="20"/>
        </w:rPr>
        <w:t>Hollon, S.D., and Beck, AT. Cognitive and cognitive-behavioral therapies. In: Bergin, AE., and Garfield, S.L., eds. </w:t>
      </w:r>
      <w:r>
        <w:rPr>
          <w:i/>
          <w:color w:val="332F2F"/>
          <w:w w:val="105"/>
          <w:sz w:val="21"/>
        </w:rPr>
        <w:t>Handbook of </w:t>
      </w:r>
      <w:r>
        <w:rPr>
          <w:i/>
          <w:color w:val="332F2F"/>
          <w:sz w:val="21"/>
        </w:rPr>
        <w:t>Psychotherapy and Behavior Change, </w:t>
      </w:r>
      <w:r>
        <w:rPr>
          <w:color w:val="332F2F"/>
          <w:sz w:val="20"/>
        </w:rPr>
        <w:t>4th ed. </w:t>
      </w:r>
      <w:r>
        <w:rPr>
          <w:color w:val="332F2F"/>
          <w:w w:val="105"/>
          <w:sz w:val="20"/>
        </w:rPr>
        <w:t>New York: John Wiley and Sons, 1994. pp. 428-466.</w:t>
      </w:r>
    </w:p>
    <w:p>
      <w:pPr>
        <w:spacing w:line="304" w:lineRule="auto" w:before="126"/>
        <w:ind w:left="745" w:right="968" w:hanging="283"/>
        <w:jc w:val="left"/>
        <w:rPr>
          <w:sz w:val="20"/>
        </w:rPr>
      </w:pPr>
      <w:r>
        <w:rPr>
          <w:color w:val="332F2F"/>
          <w:w w:val="105"/>
          <w:sz w:val="20"/>
        </w:rPr>
        <w:t>Horowitz, M.J. Short-term dynamic therapy of stress response syndromes. In: Crits­ Christoph, P., and J.P. Barber, eds. </w:t>
      </w:r>
      <w:r>
        <w:rPr>
          <w:i/>
          <w:color w:val="332F2F"/>
          <w:w w:val="105"/>
          <w:sz w:val="21"/>
        </w:rPr>
        <w:t>Handbook </w:t>
      </w:r>
      <w:r>
        <w:rPr>
          <w:i/>
          <w:color w:val="332F2F"/>
          <w:w w:val="105"/>
          <w:sz w:val="21"/>
        </w:rPr>
        <w:t>of</w:t>
      </w:r>
      <w:r>
        <w:rPr>
          <w:i/>
          <w:color w:val="332F2F"/>
          <w:spacing w:val="-31"/>
          <w:w w:val="105"/>
          <w:sz w:val="21"/>
        </w:rPr>
        <w:t> </w:t>
      </w:r>
      <w:r>
        <w:rPr>
          <w:i/>
          <w:color w:val="332F2F"/>
          <w:w w:val="105"/>
          <w:sz w:val="21"/>
        </w:rPr>
        <w:t>Short-Term</w:t>
      </w:r>
      <w:r>
        <w:rPr>
          <w:i/>
          <w:color w:val="332F2F"/>
          <w:spacing w:val="-27"/>
          <w:w w:val="105"/>
          <w:sz w:val="21"/>
        </w:rPr>
        <w:t> </w:t>
      </w:r>
      <w:r>
        <w:rPr>
          <w:i/>
          <w:color w:val="332F2F"/>
          <w:w w:val="105"/>
          <w:sz w:val="21"/>
        </w:rPr>
        <w:t>Dynamic</w:t>
      </w:r>
      <w:r>
        <w:rPr>
          <w:i/>
          <w:color w:val="332F2F"/>
          <w:spacing w:val="-30"/>
          <w:w w:val="105"/>
          <w:sz w:val="21"/>
        </w:rPr>
        <w:t> </w:t>
      </w:r>
      <w:r>
        <w:rPr>
          <w:i/>
          <w:color w:val="332F2F"/>
          <w:w w:val="105"/>
          <w:sz w:val="21"/>
        </w:rPr>
        <w:t>Psychotherapy.</w:t>
      </w:r>
      <w:r>
        <w:rPr>
          <w:i/>
          <w:color w:val="332F2F"/>
          <w:spacing w:val="-21"/>
          <w:w w:val="105"/>
          <w:sz w:val="21"/>
        </w:rPr>
        <w:t> </w:t>
      </w:r>
      <w:r>
        <w:rPr>
          <w:color w:val="332F2F"/>
          <w:w w:val="105"/>
          <w:sz w:val="20"/>
        </w:rPr>
        <w:t>New York: Basic Books, 1991. pp.</w:t>
      </w:r>
      <w:r>
        <w:rPr>
          <w:color w:val="332F2F"/>
          <w:spacing w:val="-16"/>
          <w:w w:val="105"/>
          <w:sz w:val="20"/>
        </w:rPr>
        <w:t> </w:t>
      </w:r>
      <w:r>
        <w:rPr>
          <w:color w:val="332F2F"/>
          <w:w w:val="105"/>
          <w:sz w:val="20"/>
        </w:rPr>
        <w:t>166-198.</w:t>
      </w:r>
    </w:p>
    <w:p>
      <w:pPr>
        <w:spacing w:after="0" w:line="304" w:lineRule="auto"/>
        <w:jc w:val="left"/>
        <w:rPr>
          <w:sz w:val="20"/>
        </w:rPr>
        <w:sectPr>
          <w:type w:val="continuous"/>
          <w:pgSz w:w="12240" w:h="15840"/>
          <w:pgMar w:top="1100" w:bottom="0" w:left="980" w:right="560"/>
          <w:cols w:num="2" w:equalWidth="0">
            <w:col w:w="4746" w:space="302"/>
            <w:col w:w="5652"/>
          </w:cols>
        </w:sectPr>
      </w:pPr>
    </w:p>
    <w:p>
      <w:pPr>
        <w:pStyle w:val="BodyText"/>
      </w:pPr>
    </w:p>
    <w:p>
      <w:pPr>
        <w:pStyle w:val="BodyText"/>
        <w:spacing w:before="3"/>
        <w:rPr>
          <w:sz w:val="19"/>
        </w:rPr>
      </w:pPr>
    </w:p>
    <w:p>
      <w:pPr>
        <w:spacing w:after="0"/>
        <w:rPr>
          <w:sz w:val="19"/>
        </w:rPr>
        <w:sectPr>
          <w:pgSz w:w="12240" w:h="15840"/>
          <w:pgMar w:header="721" w:footer="743" w:top="940" w:bottom="920" w:left="980" w:right="560"/>
        </w:sectPr>
      </w:pPr>
    </w:p>
    <w:p>
      <w:pPr>
        <w:spacing w:line="314" w:lineRule="auto" w:before="92"/>
        <w:ind w:left="731" w:right="0" w:hanging="268"/>
        <w:jc w:val="left"/>
        <w:rPr>
          <w:sz w:val="20"/>
        </w:rPr>
      </w:pPr>
      <w:r>
        <w:rPr>
          <w:color w:val="332F31"/>
          <w:w w:val="105"/>
          <w:sz w:val="20"/>
        </w:rPr>
        <w:t>Horvath, A.O., and Greenberg, L.S., eds. </w:t>
      </w:r>
      <w:r>
        <w:rPr>
          <w:i/>
          <w:color w:val="332F31"/>
          <w:w w:val="105"/>
          <w:sz w:val="20"/>
        </w:rPr>
        <w:t>The </w:t>
      </w:r>
      <w:r>
        <w:rPr>
          <w:i/>
          <w:color w:val="332F31"/>
          <w:w w:val="105"/>
          <w:sz w:val="20"/>
        </w:rPr>
        <w:t>Working Alliance: Theory, Research, and Practice. </w:t>
      </w:r>
      <w:r>
        <w:rPr>
          <w:color w:val="332F31"/>
          <w:w w:val="105"/>
          <w:sz w:val="20"/>
        </w:rPr>
        <w:t>New York: John Wiley and Sons, 1994.</w:t>
      </w:r>
    </w:p>
    <w:p>
      <w:pPr>
        <w:pStyle w:val="BodyText"/>
        <w:spacing w:line="314" w:lineRule="auto" w:before="116"/>
        <w:ind w:left="738" w:hanging="275"/>
      </w:pPr>
      <w:r>
        <w:rPr>
          <w:color w:val="332F31"/>
          <w:w w:val="105"/>
        </w:rPr>
        <w:t>Howard, M.O.; Elkins, R.L.; Rimmele, C.; and Smith, J.W. Chemical aversion treatment of alcohol dependence. </w:t>
      </w:r>
      <w:r>
        <w:rPr>
          <w:i/>
          <w:color w:val="332F31"/>
          <w:w w:val="105"/>
        </w:rPr>
        <w:t>Drug and Alcohol </w:t>
      </w:r>
      <w:r>
        <w:rPr>
          <w:i/>
          <w:color w:val="332F31"/>
          <w:w w:val="105"/>
        </w:rPr>
        <w:t>Dependence </w:t>
      </w:r>
      <w:r>
        <w:rPr>
          <w:color w:val="332F31"/>
          <w:w w:val="105"/>
        </w:rPr>
        <w:t>29(2):107-143, 1991.</w:t>
      </w:r>
    </w:p>
    <w:p>
      <w:pPr>
        <w:spacing w:line="316" w:lineRule="auto" w:before="117"/>
        <w:ind w:left="752" w:right="0" w:hanging="289"/>
        <w:jc w:val="left"/>
        <w:rPr>
          <w:sz w:val="20"/>
        </w:rPr>
      </w:pPr>
      <w:r>
        <w:rPr>
          <w:color w:val="332F31"/>
          <w:sz w:val="20"/>
        </w:rPr>
        <w:t>Hoyt, M.F. </w:t>
      </w:r>
      <w:r>
        <w:rPr>
          <w:i/>
          <w:color w:val="332F31"/>
          <w:sz w:val="20"/>
        </w:rPr>
        <w:t>Brief Therapy and Managed Care: </w:t>
      </w:r>
      <w:r>
        <w:rPr>
          <w:i/>
          <w:color w:val="332F31"/>
          <w:sz w:val="20"/>
        </w:rPr>
        <w:t>Readings for Contemporary Practice. </w:t>
      </w:r>
      <w:r>
        <w:rPr>
          <w:color w:val="332F31"/>
          <w:sz w:val="20"/>
        </w:rPr>
        <w:t>San Francisco: Jossey-Bass, 1995.</w:t>
      </w:r>
    </w:p>
    <w:p>
      <w:pPr>
        <w:pStyle w:val="BodyText"/>
        <w:spacing w:before="108"/>
        <w:ind w:left="463"/>
      </w:pPr>
      <w:r>
        <w:rPr>
          <w:color w:val="332F31"/>
          <w:w w:val="105"/>
        </w:rPr>
        <w:t>Hser, Y.I.; Joshi, V.; Anglin, M.D.; and Fletcher,</w:t>
      </w:r>
    </w:p>
    <w:p>
      <w:pPr>
        <w:spacing w:line="314" w:lineRule="auto" w:before="73"/>
        <w:ind w:left="748" w:right="172" w:firstLine="3"/>
        <w:jc w:val="left"/>
        <w:rPr>
          <w:sz w:val="20"/>
        </w:rPr>
      </w:pPr>
      <w:r>
        <w:rPr>
          <w:color w:val="332F31"/>
          <w:w w:val="105"/>
          <w:sz w:val="20"/>
        </w:rPr>
        <w:t>B. Predicting posttreatment cocaine abstinence for first-time admissions and treatment repeaters. </w:t>
      </w:r>
      <w:r>
        <w:rPr>
          <w:i/>
          <w:color w:val="332F31"/>
          <w:w w:val="105"/>
          <w:sz w:val="20"/>
        </w:rPr>
        <w:t>American Journal of </w:t>
      </w:r>
      <w:r>
        <w:rPr>
          <w:i/>
          <w:color w:val="332F31"/>
          <w:w w:val="105"/>
          <w:sz w:val="20"/>
        </w:rPr>
        <w:t>Public Health </w:t>
      </w:r>
      <w:r>
        <w:rPr>
          <w:color w:val="332F31"/>
          <w:w w:val="105"/>
          <w:sz w:val="20"/>
        </w:rPr>
        <w:t>89(5):666-671, 1999.</w:t>
      </w:r>
    </w:p>
    <w:p>
      <w:pPr>
        <w:pStyle w:val="BodyText"/>
        <w:spacing w:line="314" w:lineRule="auto" w:before="116"/>
        <w:ind w:left="748" w:hanging="285"/>
      </w:pPr>
      <w:r>
        <w:rPr>
          <w:color w:val="332F31"/>
          <w:w w:val="110"/>
        </w:rPr>
        <w:t>Hubbard, R.L.; Craddock, S.G.; Flynn, P.M.; Anderson, J.; and Etheridge, RM. Overview of 1-year outcomes in the Drug Abuse Treatment Outcome Study (DATOS).</w:t>
      </w:r>
    </w:p>
    <w:p>
      <w:pPr>
        <w:spacing w:line="312" w:lineRule="auto" w:before="0"/>
        <w:ind w:left="751" w:right="0" w:firstLine="9"/>
        <w:jc w:val="left"/>
        <w:rPr>
          <w:sz w:val="20"/>
        </w:rPr>
      </w:pPr>
      <w:r>
        <w:rPr>
          <w:i/>
          <w:color w:val="332F31"/>
          <w:sz w:val="20"/>
        </w:rPr>
        <w:t>Psychology of Addictive Behaviors </w:t>
      </w:r>
      <w:r>
        <w:rPr>
          <w:color w:val="332F31"/>
          <w:sz w:val="20"/>
        </w:rPr>
        <w:t>11(4):261- 278, 1997.</w:t>
      </w:r>
    </w:p>
    <w:p>
      <w:pPr>
        <w:pStyle w:val="BodyText"/>
        <w:spacing w:line="316" w:lineRule="auto" w:before="120"/>
        <w:ind w:left="754" w:hanging="291"/>
      </w:pPr>
      <w:r>
        <w:rPr>
          <w:color w:val="332F31"/>
          <w:w w:val="110"/>
        </w:rPr>
        <w:t>Hunt, G.M., and Azrin, N.H. A community­ reinforcement approach to alcoholism.</w:t>
      </w:r>
    </w:p>
    <w:p>
      <w:pPr>
        <w:spacing w:line="316" w:lineRule="auto" w:before="0"/>
        <w:ind w:left="732" w:right="0" w:firstLine="27"/>
        <w:jc w:val="left"/>
        <w:rPr>
          <w:sz w:val="20"/>
        </w:rPr>
      </w:pPr>
      <w:r>
        <w:rPr>
          <w:i/>
          <w:color w:val="332F31"/>
          <w:sz w:val="20"/>
        </w:rPr>
        <w:t>Behaviour Research and Therapy </w:t>
      </w:r>
      <w:r>
        <w:rPr>
          <w:color w:val="332F31"/>
          <w:sz w:val="20"/>
        </w:rPr>
        <w:t>11(1):91-104, 1973.</w:t>
      </w:r>
    </w:p>
    <w:p>
      <w:pPr>
        <w:spacing w:line="314" w:lineRule="auto" w:before="107"/>
        <w:ind w:left="758" w:right="0" w:hanging="290"/>
        <w:jc w:val="left"/>
        <w:rPr>
          <w:sz w:val="20"/>
        </w:rPr>
      </w:pPr>
      <w:r>
        <w:rPr>
          <w:i/>
          <w:color w:val="332F31"/>
          <w:sz w:val="20"/>
        </w:rPr>
        <w:t>ICD-9-CM: The International Classification of </w:t>
      </w:r>
      <w:r>
        <w:rPr>
          <w:i/>
          <w:color w:val="332F31"/>
          <w:sz w:val="20"/>
        </w:rPr>
        <w:t>Diseases, 9th Revision, Clinical Modification. </w:t>
      </w:r>
      <w:r>
        <w:rPr>
          <w:color w:val="332F31"/>
          <w:sz w:val="20"/>
        </w:rPr>
        <w:t>New York: McGraw-Hill, 1995</w:t>
      </w:r>
      <w:r>
        <w:rPr>
          <w:color w:val="575456"/>
          <w:sz w:val="20"/>
        </w:rPr>
        <w:t>.</w:t>
      </w:r>
    </w:p>
    <w:p>
      <w:pPr>
        <w:pStyle w:val="BodyText"/>
        <w:spacing w:line="314" w:lineRule="auto" w:before="115"/>
        <w:ind w:left="748" w:right="72" w:hanging="287"/>
      </w:pPr>
      <w:r>
        <w:rPr>
          <w:color w:val="332F31"/>
          <w:w w:val="105"/>
        </w:rPr>
        <w:t>Iguchi, M.Y.; Belding, M.A.; Morral, AR.; Lamb, R.J.; Husband, S.D. Reinforcing  operants other than abstinence  in  drug  abuse treatment: An effective alternative  for reducing drug use. </w:t>
      </w:r>
      <w:r>
        <w:rPr>
          <w:i/>
          <w:color w:val="332F31"/>
          <w:w w:val="105"/>
        </w:rPr>
        <w:t>Journal of Consulting and </w:t>
      </w:r>
      <w:r>
        <w:rPr>
          <w:i/>
          <w:color w:val="332F31"/>
          <w:w w:val="105"/>
        </w:rPr>
        <w:t>Clinical Psychology </w:t>
      </w:r>
      <w:r>
        <w:rPr>
          <w:color w:val="332F31"/>
          <w:w w:val="105"/>
        </w:rPr>
        <w:t>65(3):421-428,</w:t>
      </w:r>
      <w:r>
        <w:rPr>
          <w:color w:val="332F31"/>
          <w:spacing w:val="-41"/>
          <w:w w:val="105"/>
        </w:rPr>
        <w:t> </w:t>
      </w:r>
      <w:r>
        <w:rPr>
          <w:color w:val="332F31"/>
          <w:w w:val="105"/>
        </w:rPr>
        <w:t>1997.</w:t>
      </w:r>
    </w:p>
    <w:p>
      <w:pPr>
        <w:spacing w:line="314" w:lineRule="auto" w:before="119"/>
        <w:ind w:left="751" w:right="172" w:hanging="290"/>
        <w:jc w:val="left"/>
        <w:rPr>
          <w:sz w:val="20"/>
        </w:rPr>
      </w:pPr>
      <w:r>
        <w:rPr>
          <w:color w:val="332F31"/>
          <w:sz w:val="20"/>
        </w:rPr>
        <w:t>Institute of Medicine. </w:t>
      </w:r>
      <w:r>
        <w:rPr>
          <w:i/>
          <w:color w:val="332F31"/>
          <w:sz w:val="20"/>
        </w:rPr>
        <w:t>Broadening the Base of </w:t>
      </w:r>
      <w:r>
        <w:rPr>
          <w:i/>
          <w:color w:val="332F31"/>
          <w:sz w:val="20"/>
        </w:rPr>
        <w:t>Treatment for Alcohol Problems. </w:t>
      </w:r>
      <w:r>
        <w:rPr>
          <w:color w:val="332F31"/>
          <w:sz w:val="20"/>
        </w:rPr>
        <w:t>Washington, DC: National Academy Press, 1990.</w:t>
      </w:r>
    </w:p>
    <w:p>
      <w:pPr>
        <w:spacing w:line="316" w:lineRule="auto" w:before="92"/>
        <w:ind w:left="757" w:right="976" w:hanging="287"/>
        <w:jc w:val="left"/>
        <w:rPr>
          <w:i/>
          <w:sz w:val="20"/>
        </w:rPr>
      </w:pPr>
      <w:r>
        <w:rPr/>
        <w:br w:type="column"/>
      </w:r>
      <w:r>
        <w:rPr>
          <w:color w:val="332F31"/>
          <w:sz w:val="20"/>
        </w:rPr>
        <w:t>Institute of Medicine. </w:t>
      </w:r>
      <w:r>
        <w:rPr>
          <w:i/>
          <w:color w:val="332F31"/>
          <w:sz w:val="20"/>
        </w:rPr>
        <w:t>Pathways of Addiction: </w:t>
      </w:r>
      <w:r>
        <w:rPr>
          <w:i/>
          <w:color w:val="332F31"/>
          <w:sz w:val="20"/>
        </w:rPr>
        <w:t>Opportunities in Drug Abuse Research</w:t>
      </w:r>
      <w:r>
        <w:rPr>
          <w:i/>
          <w:color w:val="575456"/>
          <w:sz w:val="20"/>
        </w:rPr>
        <w:t>.</w:t>
      </w:r>
    </w:p>
    <w:p>
      <w:pPr>
        <w:pStyle w:val="BodyText"/>
        <w:spacing w:line="314" w:lineRule="auto"/>
        <w:ind w:left="760" w:right="976" w:hanging="4"/>
      </w:pPr>
      <w:r>
        <w:rPr>
          <w:color w:val="332F31"/>
          <w:w w:val="110"/>
        </w:rPr>
        <w:t>Committee on Opportunities in Drug Abuse Research. Washington, DC: National Academy Press, 1996.</w:t>
      </w:r>
    </w:p>
    <w:p>
      <w:pPr>
        <w:spacing w:line="312" w:lineRule="auto" w:before="113"/>
        <w:ind w:left="757" w:right="976" w:hanging="296"/>
        <w:jc w:val="left"/>
        <w:rPr>
          <w:sz w:val="20"/>
        </w:rPr>
      </w:pPr>
      <w:r>
        <w:rPr>
          <w:color w:val="332F31"/>
          <w:w w:val="105"/>
          <w:sz w:val="20"/>
        </w:rPr>
        <w:t>Jackson, J. The adjustment of the family to the crisis of alcoholism. </w:t>
      </w:r>
      <w:r>
        <w:rPr>
          <w:i/>
          <w:color w:val="332F31"/>
          <w:w w:val="105"/>
          <w:sz w:val="20"/>
        </w:rPr>
        <w:t>Quarterly Journal of </w:t>
      </w:r>
      <w:r>
        <w:rPr>
          <w:i/>
          <w:color w:val="332F31"/>
          <w:w w:val="105"/>
          <w:sz w:val="20"/>
        </w:rPr>
        <w:t>Studies on Alcohol </w:t>
      </w:r>
      <w:r>
        <w:rPr>
          <w:color w:val="332F31"/>
          <w:w w:val="105"/>
          <w:sz w:val="20"/>
        </w:rPr>
        <w:t>15:562-586,</w:t>
      </w:r>
      <w:r>
        <w:rPr>
          <w:color w:val="332F31"/>
          <w:spacing w:val="-30"/>
          <w:w w:val="105"/>
          <w:sz w:val="20"/>
        </w:rPr>
        <w:t> </w:t>
      </w:r>
      <w:r>
        <w:rPr>
          <w:color w:val="332F31"/>
          <w:w w:val="105"/>
          <w:sz w:val="20"/>
        </w:rPr>
        <w:t>1954.</w:t>
      </w:r>
    </w:p>
    <w:p>
      <w:pPr>
        <w:pStyle w:val="BodyText"/>
        <w:spacing w:line="314" w:lineRule="auto" w:before="122"/>
        <w:ind w:left="756" w:right="976" w:hanging="295"/>
      </w:pPr>
      <w:r>
        <w:rPr>
          <w:color w:val="332F31"/>
          <w:w w:val="105"/>
        </w:rPr>
        <w:t>Jaffe, A.J., and Kilbey, M.M. The Cocaine Expectancy Questionnaire (CEQ): Construction and predictive</w:t>
      </w:r>
      <w:r>
        <w:rPr>
          <w:color w:val="332F31"/>
          <w:spacing w:val="5"/>
          <w:w w:val="105"/>
        </w:rPr>
        <w:t> </w:t>
      </w:r>
      <w:r>
        <w:rPr>
          <w:color w:val="332F31"/>
          <w:w w:val="105"/>
        </w:rPr>
        <w:t>utility.</w:t>
      </w:r>
    </w:p>
    <w:p>
      <w:pPr>
        <w:spacing w:line="230" w:lineRule="exact" w:before="0"/>
        <w:ind w:left="769" w:right="0" w:firstLine="0"/>
        <w:jc w:val="left"/>
        <w:rPr>
          <w:sz w:val="20"/>
        </w:rPr>
      </w:pPr>
      <w:r>
        <w:rPr>
          <w:i/>
          <w:color w:val="332F31"/>
          <w:sz w:val="20"/>
        </w:rPr>
        <w:t>Psychological Assessment </w:t>
      </w:r>
      <w:r>
        <w:rPr>
          <w:color w:val="332F31"/>
          <w:sz w:val="20"/>
        </w:rPr>
        <w:t>6(1):18-26, 1994.</w:t>
      </w:r>
    </w:p>
    <w:p>
      <w:pPr>
        <w:spacing w:line="314" w:lineRule="auto" w:before="188"/>
        <w:ind w:left="760" w:right="1053" w:hanging="299"/>
        <w:jc w:val="left"/>
        <w:rPr>
          <w:sz w:val="20"/>
        </w:rPr>
      </w:pPr>
      <w:r>
        <w:rPr>
          <w:color w:val="332F31"/>
          <w:w w:val="105"/>
          <w:sz w:val="20"/>
        </w:rPr>
        <w:t>Janis, LL., and Mann, L. </w:t>
      </w:r>
      <w:r>
        <w:rPr>
          <w:i/>
          <w:color w:val="332F31"/>
          <w:w w:val="105"/>
          <w:sz w:val="20"/>
        </w:rPr>
        <w:t>Decision Making: A </w:t>
      </w:r>
      <w:r>
        <w:rPr>
          <w:i/>
          <w:color w:val="332F31"/>
          <w:sz w:val="20"/>
        </w:rPr>
        <w:t>Psychological Analysis of Conflict, Choice, and </w:t>
      </w:r>
      <w:r>
        <w:rPr>
          <w:i/>
          <w:color w:val="332F31"/>
          <w:w w:val="105"/>
          <w:sz w:val="20"/>
        </w:rPr>
        <w:t>Commitment. </w:t>
      </w:r>
      <w:r>
        <w:rPr>
          <w:color w:val="332F31"/>
          <w:w w:val="105"/>
          <w:sz w:val="20"/>
        </w:rPr>
        <w:t>New York: Free Press, 1977.</w:t>
      </w:r>
    </w:p>
    <w:p>
      <w:pPr>
        <w:pStyle w:val="BodyText"/>
        <w:spacing w:line="312" w:lineRule="auto" w:before="120"/>
        <w:ind w:left="752" w:right="897" w:hanging="291"/>
      </w:pPr>
      <w:r>
        <w:rPr>
          <w:color w:val="332F31"/>
          <w:w w:val="105"/>
        </w:rPr>
        <w:t>Jarvis, T.J. Implications of gender for alcohol treatment research: A quantitative and qualitative review. </w:t>
      </w:r>
      <w:r>
        <w:rPr>
          <w:i/>
          <w:color w:val="332F31"/>
          <w:w w:val="105"/>
        </w:rPr>
        <w:t>British Journal of Addiction </w:t>
      </w:r>
      <w:r>
        <w:rPr>
          <w:color w:val="332F31"/>
          <w:w w:val="105"/>
        </w:rPr>
        <w:t>87(9):1249-1261, 1992.</w:t>
      </w:r>
    </w:p>
    <w:p>
      <w:pPr>
        <w:spacing w:before="126"/>
        <w:ind w:left="462" w:right="0" w:firstLine="0"/>
        <w:jc w:val="left"/>
        <w:rPr>
          <w:sz w:val="20"/>
        </w:rPr>
      </w:pPr>
      <w:r>
        <w:rPr>
          <w:color w:val="332F31"/>
          <w:w w:val="105"/>
          <w:sz w:val="20"/>
        </w:rPr>
        <w:t>Jesse, RC. </w:t>
      </w:r>
      <w:r>
        <w:rPr>
          <w:i/>
          <w:color w:val="332F31"/>
          <w:w w:val="105"/>
          <w:sz w:val="20"/>
        </w:rPr>
        <w:t>Children in Recovery. </w:t>
      </w:r>
      <w:r>
        <w:rPr>
          <w:color w:val="332F31"/>
          <w:w w:val="105"/>
          <w:sz w:val="20"/>
        </w:rPr>
        <w:t>New York:</w:t>
      </w:r>
    </w:p>
    <w:p>
      <w:pPr>
        <w:pStyle w:val="BodyText"/>
        <w:spacing w:before="68"/>
        <w:ind w:left="756"/>
      </w:pPr>
      <w:r>
        <w:rPr>
          <w:color w:val="332F31"/>
          <w:w w:val="110"/>
        </w:rPr>
        <w:t>W.W. Norton, 1989.</w:t>
      </w:r>
    </w:p>
    <w:p>
      <w:pPr>
        <w:spacing w:line="312" w:lineRule="auto" w:before="193"/>
        <w:ind w:left="758" w:right="976" w:hanging="297"/>
        <w:jc w:val="left"/>
        <w:rPr>
          <w:sz w:val="20"/>
        </w:rPr>
      </w:pPr>
      <w:r>
        <w:rPr>
          <w:color w:val="332F31"/>
          <w:sz w:val="20"/>
        </w:rPr>
        <w:t>Johnson, R. </w:t>
      </w:r>
      <w:r>
        <w:rPr>
          <w:i/>
          <w:color w:val="332F31"/>
          <w:sz w:val="20"/>
        </w:rPr>
        <w:t>Ecstasy: Understanding the Psychology </w:t>
      </w:r>
      <w:r>
        <w:rPr>
          <w:i/>
          <w:color w:val="332F31"/>
          <w:sz w:val="20"/>
        </w:rPr>
        <w:t>of Joy. </w:t>
      </w:r>
      <w:r>
        <w:rPr>
          <w:color w:val="332F31"/>
          <w:sz w:val="20"/>
        </w:rPr>
        <w:t>San Francisco: Harper </w:t>
      </w:r>
      <w:r>
        <w:rPr>
          <w:color w:val="332F31"/>
          <w:sz w:val="19"/>
        </w:rPr>
        <w:t>&amp; </w:t>
      </w:r>
      <w:r>
        <w:rPr>
          <w:color w:val="332F31"/>
          <w:sz w:val="20"/>
        </w:rPr>
        <w:t>Row, 1987.</w:t>
      </w:r>
    </w:p>
    <w:p>
      <w:pPr>
        <w:spacing w:line="312" w:lineRule="auto" w:before="123"/>
        <w:ind w:left="760" w:right="976" w:hanging="299"/>
        <w:jc w:val="left"/>
        <w:rPr>
          <w:sz w:val="20"/>
        </w:rPr>
      </w:pPr>
      <w:r>
        <w:rPr>
          <w:color w:val="332F31"/>
          <w:w w:val="105"/>
          <w:sz w:val="20"/>
        </w:rPr>
        <w:t>Johnson, V.E. </w:t>
      </w:r>
      <w:r>
        <w:rPr>
          <w:i/>
          <w:color w:val="332F31"/>
          <w:w w:val="105"/>
          <w:sz w:val="20"/>
        </w:rPr>
        <w:t>I'll Quit Tomorrow. </w:t>
      </w:r>
      <w:r>
        <w:rPr>
          <w:color w:val="332F31"/>
          <w:w w:val="105"/>
          <w:sz w:val="20"/>
        </w:rPr>
        <w:t>New York: Harper </w:t>
      </w:r>
      <w:r>
        <w:rPr>
          <w:color w:val="332F31"/>
          <w:w w:val="105"/>
          <w:sz w:val="19"/>
        </w:rPr>
        <w:t>&amp; </w:t>
      </w:r>
      <w:r>
        <w:rPr>
          <w:color w:val="332F31"/>
          <w:w w:val="105"/>
          <w:sz w:val="20"/>
        </w:rPr>
        <w:t>Row, 1973.</w:t>
      </w:r>
    </w:p>
    <w:p>
      <w:pPr>
        <w:spacing w:line="314" w:lineRule="auto" w:before="123"/>
        <w:ind w:left="740" w:right="976" w:hanging="278"/>
        <w:jc w:val="left"/>
        <w:rPr>
          <w:sz w:val="20"/>
        </w:rPr>
      </w:pPr>
      <w:r>
        <w:rPr>
          <w:color w:val="332F31"/>
          <w:sz w:val="20"/>
        </w:rPr>
        <w:t>Johnson, V.E. </w:t>
      </w:r>
      <w:r>
        <w:rPr>
          <w:i/>
          <w:color w:val="332F31"/>
          <w:sz w:val="20"/>
        </w:rPr>
        <w:t>Intervention: How To Help Someone </w:t>
      </w:r>
      <w:r>
        <w:rPr>
          <w:i/>
          <w:color w:val="332F31"/>
          <w:sz w:val="20"/>
        </w:rPr>
        <w:t>Who Doesn</w:t>
      </w:r>
      <w:r>
        <w:rPr>
          <w:i/>
          <w:color w:val="575456"/>
          <w:sz w:val="20"/>
        </w:rPr>
        <w:t>' </w:t>
      </w:r>
      <w:r>
        <w:rPr>
          <w:i/>
          <w:color w:val="332F31"/>
          <w:sz w:val="20"/>
        </w:rPr>
        <w:t>t Want Help: A Step-by-Step Guide for Families and Friends of Chemically Dependent  Persons.  </w:t>
      </w:r>
      <w:r>
        <w:rPr>
          <w:color w:val="332F31"/>
          <w:sz w:val="20"/>
        </w:rPr>
        <w:t>Minneapolis,  MN: Johnson Institute Books,</w:t>
      </w:r>
      <w:r>
        <w:rPr>
          <w:color w:val="332F31"/>
          <w:spacing w:val="-21"/>
          <w:sz w:val="20"/>
        </w:rPr>
        <w:t> </w:t>
      </w:r>
      <w:r>
        <w:rPr>
          <w:color w:val="332F31"/>
          <w:sz w:val="20"/>
        </w:rPr>
        <w:t>1986.</w:t>
      </w:r>
    </w:p>
    <w:p>
      <w:pPr>
        <w:pStyle w:val="BodyText"/>
        <w:spacing w:line="314" w:lineRule="auto" w:before="113"/>
        <w:ind w:left="752" w:right="945" w:hanging="291"/>
      </w:pPr>
      <w:r>
        <w:rPr>
          <w:color w:val="332F31"/>
          <w:w w:val="110"/>
        </w:rPr>
        <w:t>Jones, B.T., and McMahon, J. Negative alcohol expectancy predicts post-treatment abstinence survivorship: The whether, when and why of relapse to a first drink. </w:t>
      </w:r>
      <w:r>
        <w:rPr>
          <w:i/>
          <w:color w:val="332F31"/>
          <w:w w:val="110"/>
        </w:rPr>
        <w:t>Addiction </w:t>
      </w:r>
      <w:r>
        <w:rPr>
          <w:color w:val="332F31"/>
          <w:w w:val="110"/>
        </w:rPr>
        <w:t>89(12):1653-1665, 1994a.</w:t>
      </w:r>
    </w:p>
    <w:p>
      <w:pPr>
        <w:spacing w:after="0" w:line="314" w:lineRule="auto"/>
        <w:sectPr>
          <w:type w:val="continuous"/>
          <w:pgSz w:w="12240" w:h="15840"/>
          <w:pgMar w:top="1100" w:bottom="0" w:left="980" w:right="560"/>
          <w:cols w:num="2" w:equalWidth="0">
            <w:col w:w="4787" w:space="252"/>
            <w:col w:w="5661"/>
          </w:cols>
        </w:sectPr>
      </w:pPr>
    </w:p>
    <w:p>
      <w:pPr>
        <w:pStyle w:val="BodyText"/>
      </w:pPr>
    </w:p>
    <w:p>
      <w:pPr>
        <w:pStyle w:val="BodyText"/>
        <w:spacing w:before="3"/>
        <w:rPr>
          <w:sz w:val="18"/>
        </w:rPr>
      </w:pPr>
    </w:p>
    <w:p>
      <w:pPr>
        <w:spacing w:after="0"/>
        <w:rPr>
          <w:sz w:val="18"/>
        </w:rPr>
        <w:sectPr>
          <w:pgSz w:w="12240" w:h="15840"/>
          <w:pgMar w:header="721" w:footer="729" w:top="940" w:bottom="940" w:left="980" w:right="560"/>
        </w:sectPr>
      </w:pPr>
    </w:p>
    <w:p>
      <w:pPr>
        <w:pStyle w:val="BodyText"/>
        <w:spacing w:line="309" w:lineRule="auto" w:before="101"/>
        <w:ind w:left="748" w:right="38" w:hanging="296"/>
      </w:pPr>
      <w:r>
        <w:rPr>
          <w:color w:val="332F2F"/>
          <w:w w:val="105"/>
        </w:rPr>
        <w:t>Jones, B.T., and McMahon, J. Negative and positive alcohol expectancies as predictors of abstinence after discharge from a residential treatment program: A one-month and three­ month follow-up study in men. </w:t>
      </w:r>
      <w:r>
        <w:rPr>
          <w:i/>
          <w:color w:val="332F2F"/>
          <w:w w:val="105"/>
          <w:sz w:val="21"/>
        </w:rPr>
        <w:t>Journal of </w:t>
      </w:r>
      <w:r>
        <w:rPr>
          <w:i/>
          <w:color w:val="332F2F"/>
          <w:w w:val="105"/>
          <w:sz w:val="21"/>
        </w:rPr>
        <w:t>Studies on Alcohol </w:t>
      </w:r>
      <w:r>
        <w:rPr>
          <w:color w:val="332F2F"/>
          <w:w w:val="105"/>
        </w:rPr>
        <w:t>55(5):543-548, 1994b.</w:t>
      </w:r>
    </w:p>
    <w:p>
      <w:pPr>
        <w:pStyle w:val="BodyText"/>
        <w:spacing w:line="312" w:lineRule="auto" w:before="113"/>
        <w:ind w:left="745" w:hanging="293"/>
      </w:pPr>
      <w:r>
        <w:rPr>
          <w:color w:val="332F2F"/>
          <w:w w:val="105"/>
        </w:rPr>
        <w:t>Jones, B.T., and McMahon, J. A comparison of positive and negative alcohol expectancy and value and their multiplicative composite as predictors of post-treatment abstinence survivorship. </w:t>
      </w:r>
      <w:r>
        <w:rPr>
          <w:i/>
          <w:color w:val="332F2F"/>
          <w:w w:val="105"/>
          <w:sz w:val="21"/>
        </w:rPr>
        <w:t>Addiction </w:t>
      </w:r>
      <w:r>
        <w:rPr>
          <w:color w:val="332F2F"/>
          <w:w w:val="105"/>
        </w:rPr>
        <w:t>91(1):89-99, 1996.</w:t>
      </w:r>
    </w:p>
    <w:p>
      <w:pPr>
        <w:pStyle w:val="BodyText"/>
        <w:spacing w:line="304" w:lineRule="auto" w:before="114"/>
        <w:ind w:left="752" w:right="241" w:hanging="300"/>
      </w:pPr>
      <w:r>
        <w:rPr>
          <w:color w:val="332F2F"/>
          <w:w w:val="105"/>
        </w:rPr>
        <w:t>Jones, B.T., and McMahon, J. Alcohol motivations as outcome expectancies</w:t>
      </w:r>
      <w:r>
        <w:rPr>
          <w:color w:val="595656"/>
          <w:w w:val="105"/>
        </w:rPr>
        <w:t>. </w:t>
      </w:r>
      <w:r>
        <w:rPr>
          <w:color w:val="332F2F"/>
          <w:w w:val="105"/>
        </w:rPr>
        <w:t>In: Miller, W.R., and Heather, N., eds. </w:t>
      </w:r>
      <w:r>
        <w:rPr>
          <w:i/>
          <w:color w:val="332F2F"/>
          <w:w w:val="105"/>
          <w:sz w:val="21"/>
        </w:rPr>
        <w:t>Treating </w:t>
      </w:r>
      <w:r>
        <w:rPr>
          <w:i/>
          <w:color w:val="332F2F"/>
          <w:w w:val="105"/>
          <w:sz w:val="21"/>
        </w:rPr>
        <w:t>Addictive Behaviors, </w:t>
      </w:r>
      <w:r>
        <w:rPr>
          <w:color w:val="332F2F"/>
          <w:w w:val="105"/>
        </w:rPr>
        <w:t>2nd ed. New York: Plenum Press, 1998. pp. 75-91.</w:t>
      </w:r>
    </w:p>
    <w:p>
      <w:pPr>
        <w:pStyle w:val="BodyText"/>
        <w:spacing w:line="316" w:lineRule="auto" w:before="130"/>
        <w:ind w:left="749" w:hanging="297"/>
      </w:pPr>
      <w:r>
        <w:rPr>
          <w:color w:val="332F2F"/>
          <w:w w:val="110"/>
        </w:rPr>
        <w:t>Juhnke, G.A., and Coker, J.K. Solution-focused intervention with recovering,</w:t>
      </w:r>
    </w:p>
    <w:p>
      <w:pPr>
        <w:spacing w:line="300" w:lineRule="auto" w:before="0"/>
        <w:ind w:left="747" w:right="241" w:firstLine="0"/>
        <w:jc w:val="left"/>
        <w:rPr>
          <w:sz w:val="20"/>
        </w:rPr>
      </w:pPr>
      <w:r>
        <w:rPr>
          <w:color w:val="332F2F"/>
          <w:w w:val="105"/>
          <w:sz w:val="20"/>
        </w:rPr>
        <w:t>alcohol-dependent, single parent mothers and</w:t>
      </w:r>
      <w:r>
        <w:rPr>
          <w:color w:val="332F2F"/>
          <w:spacing w:val="-14"/>
          <w:w w:val="105"/>
          <w:sz w:val="20"/>
        </w:rPr>
        <w:t> </w:t>
      </w:r>
      <w:r>
        <w:rPr>
          <w:color w:val="332F2F"/>
          <w:w w:val="105"/>
          <w:sz w:val="20"/>
        </w:rPr>
        <w:t>their</w:t>
      </w:r>
      <w:r>
        <w:rPr>
          <w:color w:val="332F2F"/>
          <w:spacing w:val="-23"/>
          <w:w w:val="105"/>
          <w:sz w:val="20"/>
        </w:rPr>
        <w:t> </w:t>
      </w:r>
      <w:r>
        <w:rPr>
          <w:color w:val="332F2F"/>
          <w:w w:val="105"/>
          <w:sz w:val="20"/>
        </w:rPr>
        <w:t>children.</w:t>
      </w:r>
      <w:r>
        <w:rPr>
          <w:color w:val="332F2F"/>
          <w:spacing w:val="7"/>
          <w:w w:val="105"/>
          <w:sz w:val="20"/>
        </w:rPr>
        <w:t> </w:t>
      </w:r>
      <w:r>
        <w:rPr>
          <w:i/>
          <w:color w:val="332F2F"/>
          <w:w w:val="105"/>
          <w:sz w:val="21"/>
        </w:rPr>
        <w:t>Journal</w:t>
      </w:r>
      <w:r>
        <w:rPr>
          <w:i/>
          <w:color w:val="332F2F"/>
          <w:spacing w:val="-20"/>
          <w:w w:val="105"/>
          <w:sz w:val="21"/>
        </w:rPr>
        <w:t> </w:t>
      </w:r>
      <w:r>
        <w:rPr>
          <w:i/>
          <w:color w:val="332F2F"/>
          <w:w w:val="105"/>
          <w:sz w:val="21"/>
        </w:rPr>
        <w:t>of</w:t>
      </w:r>
      <w:r>
        <w:rPr>
          <w:i/>
          <w:color w:val="332F2F"/>
          <w:spacing w:val="-23"/>
          <w:w w:val="105"/>
          <w:sz w:val="21"/>
        </w:rPr>
        <w:t> </w:t>
      </w:r>
      <w:r>
        <w:rPr>
          <w:i/>
          <w:color w:val="332F2F"/>
          <w:w w:val="105"/>
          <w:sz w:val="21"/>
        </w:rPr>
        <w:t>Addictions</w:t>
      </w:r>
      <w:r>
        <w:rPr>
          <w:i/>
          <w:color w:val="332F2F"/>
          <w:spacing w:val="-21"/>
          <w:w w:val="105"/>
          <w:sz w:val="21"/>
        </w:rPr>
        <w:t> </w:t>
      </w:r>
      <w:r>
        <w:rPr>
          <w:i/>
          <w:color w:val="332F2F"/>
          <w:w w:val="105"/>
          <w:sz w:val="21"/>
        </w:rPr>
        <w:t>and </w:t>
      </w:r>
      <w:r>
        <w:rPr>
          <w:i/>
          <w:color w:val="332F2F"/>
          <w:w w:val="105"/>
          <w:sz w:val="21"/>
        </w:rPr>
        <w:t>Offender Counseling </w:t>
      </w:r>
      <w:r>
        <w:rPr>
          <w:color w:val="332F2F"/>
          <w:w w:val="105"/>
          <w:sz w:val="20"/>
        </w:rPr>
        <w:t>17(2):77-87,</w:t>
      </w:r>
      <w:r>
        <w:rPr>
          <w:color w:val="332F2F"/>
          <w:spacing w:val="-16"/>
          <w:w w:val="105"/>
          <w:sz w:val="20"/>
        </w:rPr>
        <w:t> </w:t>
      </w:r>
      <w:r>
        <w:rPr>
          <w:color w:val="332F2F"/>
          <w:w w:val="105"/>
          <w:sz w:val="20"/>
        </w:rPr>
        <w:t>1997.</w:t>
      </w:r>
    </w:p>
    <w:p>
      <w:pPr>
        <w:spacing w:line="304" w:lineRule="auto" w:before="122"/>
        <w:ind w:left="745" w:right="192" w:hanging="282"/>
        <w:jc w:val="left"/>
        <w:rPr>
          <w:sz w:val="20"/>
        </w:rPr>
      </w:pPr>
      <w:r>
        <w:rPr>
          <w:color w:val="332F2F"/>
          <w:sz w:val="20"/>
        </w:rPr>
        <w:t>Kadden, R.; Carroll, K.; Donovan,  D.;  Cooney, N.; Monti, P.; Abrams, D.; Litt,  M.; and Hester, R., eds. </w:t>
      </w:r>
      <w:r>
        <w:rPr>
          <w:i/>
          <w:color w:val="332F2F"/>
          <w:sz w:val="21"/>
        </w:rPr>
        <w:t>Cognitive-Behavioral Coping </w:t>
      </w:r>
      <w:r>
        <w:rPr>
          <w:i/>
          <w:color w:val="332F2F"/>
          <w:sz w:val="21"/>
        </w:rPr>
        <w:t>Skills Therapy Manual: A Clinical Research </w:t>
      </w:r>
      <w:r>
        <w:rPr>
          <w:i/>
          <w:color w:val="332F2F"/>
          <w:w w:val="95"/>
          <w:sz w:val="21"/>
        </w:rPr>
        <w:t>Guide for 171erapists Treating Individuals</w:t>
      </w:r>
      <w:r>
        <w:rPr>
          <w:i/>
          <w:color w:val="332F2F"/>
          <w:spacing w:val="-19"/>
          <w:w w:val="95"/>
          <w:sz w:val="21"/>
        </w:rPr>
        <w:t> </w:t>
      </w:r>
      <w:r>
        <w:rPr>
          <w:i/>
          <w:color w:val="332F2F"/>
          <w:w w:val="95"/>
          <w:sz w:val="21"/>
        </w:rPr>
        <w:t>With </w:t>
      </w:r>
      <w:r>
        <w:rPr>
          <w:i/>
          <w:color w:val="332F2F"/>
          <w:sz w:val="21"/>
        </w:rPr>
        <w:t>Alcohol Abuse and Dependence. </w:t>
      </w:r>
      <w:r>
        <w:rPr>
          <w:color w:val="332F2F"/>
          <w:sz w:val="20"/>
        </w:rPr>
        <w:t>Project MATCH Monograph Series, Volume</w:t>
      </w:r>
      <w:r>
        <w:rPr>
          <w:color w:val="332F2F"/>
          <w:spacing w:val="46"/>
          <w:sz w:val="20"/>
        </w:rPr>
        <w:t> </w:t>
      </w:r>
      <w:r>
        <w:rPr>
          <w:color w:val="332F2F"/>
          <w:sz w:val="20"/>
        </w:rPr>
        <w:t>3.</w:t>
      </w:r>
    </w:p>
    <w:p>
      <w:pPr>
        <w:pStyle w:val="BodyText"/>
        <w:spacing w:line="312" w:lineRule="auto" w:before="2"/>
        <w:ind w:left="753" w:right="14" w:hanging="2"/>
      </w:pPr>
      <w:r>
        <w:rPr>
          <w:color w:val="332F2F"/>
          <w:w w:val="110"/>
        </w:rPr>
        <w:t>Rockville, MD: National Institute on Alcohol Abuse and Alcoholism, 1992.</w:t>
      </w:r>
    </w:p>
    <w:p>
      <w:pPr>
        <w:spacing w:line="309" w:lineRule="auto" w:before="123"/>
        <w:ind w:left="732" w:right="185" w:hanging="269"/>
        <w:jc w:val="left"/>
        <w:rPr>
          <w:sz w:val="20"/>
        </w:rPr>
      </w:pPr>
      <w:r>
        <w:rPr>
          <w:color w:val="332F2F"/>
          <w:w w:val="105"/>
          <w:sz w:val="20"/>
        </w:rPr>
        <w:t>Kahan, M.; Wilson, </w:t>
      </w:r>
      <w:r>
        <w:rPr>
          <w:color w:val="332F2F"/>
          <w:w w:val="105"/>
          <w:sz w:val="19"/>
        </w:rPr>
        <w:t>L.; </w:t>
      </w:r>
      <w:r>
        <w:rPr>
          <w:color w:val="332F2F"/>
          <w:w w:val="105"/>
          <w:sz w:val="20"/>
        </w:rPr>
        <w:t>and Becker, </w:t>
      </w:r>
      <w:r>
        <w:rPr>
          <w:color w:val="332F2F"/>
          <w:w w:val="105"/>
          <w:sz w:val="19"/>
        </w:rPr>
        <w:t>L. </w:t>
      </w:r>
      <w:r>
        <w:rPr>
          <w:color w:val="332F2F"/>
          <w:w w:val="105"/>
          <w:sz w:val="20"/>
        </w:rPr>
        <w:t>Effectiveness of physician-based interventions with problem drinkers: A </w:t>
      </w:r>
      <w:r>
        <w:rPr>
          <w:color w:val="332F2F"/>
          <w:sz w:val="20"/>
        </w:rPr>
        <w:t>review.</w:t>
      </w:r>
      <w:r>
        <w:rPr>
          <w:color w:val="332F2F"/>
          <w:spacing w:val="-12"/>
          <w:sz w:val="20"/>
        </w:rPr>
        <w:t> </w:t>
      </w:r>
      <w:r>
        <w:rPr>
          <w:i/>
          <w:color w:val="332F2F"/>
          <w:sz w:val="21"/>
        </w:rPr>
        <w:t>Canadian</w:t>
      </w:r>
      <w:r>
        <w:rPr>
          <w:i/>
          <w:color w:val="332F2F"/>
          <w:spacing w:val="-29"/>
          <w:sz w:val="21"/>
        </w:rPr>
        <w:t> </w:t>
      </w:r>
      <w:r>
        <w:rPr>
          <w:i/>
          <w:color w:val="332F2F"/>
          <w:sz w:val="21"/>
        </w:rPr>
        <w:t>Medical</w:t>
      </w:r>
      <w:r>
        <w:rPr>
          <w:i/>
          <w:color w:val="332F2F"/>
          <w:spacing w:val="-26"/>
          <w:sz w:val="21"/>
        </w:rPr>
        <w:t> </w:t>
      </w:r>
      <w:r>
        <w:rPr>
          <w:i/>
          <w:color w:val="332F2F"/>
          <w:sz w:val="21"/>
        </w:rPr>
        <w:t>Association</w:t>
      </w:r>
      <w:r>
        <w:rPr>
          <w:i/>
          <w:color w:val="332F2F"/>
          <w:spacing w:val="-25"/>
          <w:sz w:val="21"/>
        </w:rPr>
        <w:t> </w:t>
      </w:r>
      <w:r>
        <w:rPr>
          <w:i/>
          <w:color w:val="332F2F"/>
          <w:sz w:val="21"/>
        </w:rPr>
        <w:t>Journal </w:t>
      </w:r>
      <w:r>
        <w:rPr>
          <w:color w:val="332F2F"/>
          <w:w w:val="105"/>
          <w:sz w:val="20"/>
        </w:rPr>
        <w:t>152(6):851-859,</w:t>
      </w:r>
      <w:r>
        <w:rPr>
          <w:color w:val="332F2F"/>
          <w:spacing w:val="-27"/>
          <w:w w:val="105"/>
          <w:sz w:val="20"/>
        </w:rPr>
        <w:t> </w:t>
      </w:r>
      <w:r>
        <w:rPr>
          <w:color w:val="332F2F"/>
          <w:w w:val="105"/>
          <w:sz w:val="20"/>
        </w:rPr>
        <w:t>1995.</w:t>
      </w:r>
    </w:p>
    <w:p>
      <w:pPr>
        <w:pStyle w:val="BodyText"/>
        <w:spacing w:before="121"/>
        <w:ind w:left="463"/>
      </w:pPr>
      <w:r>
        <w:rPr>
          <w:color w:val="332F2F"/>
          <w:w w:val="105"/>
        </w:rPr>
        <w:t>Kang, S.Y.; Kleinman, P.H.; Woody, G.E.;</w:t>
      </w:r>
    </w:p>
    <w:p>
      <w:pPr>
        <w:pStyle w:val="BodyText"/>
        <w:spacing w:line="314" w:lineRule="auto" w:before="73"/>
        <w:ind w:left="748" w:right="241" w:firstLine="4"/>
      </w:pPr>
      <w:r>
        <w:rPr>
          <w:color w:val="332F2F"/>
          <w:w w:val="105"/>
        </w:rPr>
        <w:t>Millman, R.B.; Todd, T.C.; Kemp, J.; and Lipton, D.S. Outcomes for cocaine abusers after once-a-week psychosocial therapy.</w:t>
      </w:r>
    </w:p>
    <w:p>
      <w:pPr>
        <w:spacing w:line="304" w:lineRule="auto" w:before="0"/>
        <w:ind w:left="732" w:right="33" w:firstLine="23"/>
        <w:jc w:val="left"/>
        <w:rPr>
          <w:sz w:val="20"/>
        </w:rPr>
      </w:pPr>
      <w:r>
        <w:rPr>
          <w:i/>
          <w:color w:val="332F2F"/>
          <w:sz w:val="21"/>
        </w:rPr>
        <w:t>American</w:t>
      </w:r>
      <w:r>
        <w:rPr>
          <w:i/>
          <w:color w:val="332F2F"/>
          <w:spacing w:val="-20"/>
          <w:sz w:val="21"/>
        </w:rPr>
        <w:t> </w:t>
      </w:r>
      <w:r>
        <w:rPr>
          <w:i/>
          <w:color w:val="332F2F"/>
          <w:sz w:val="21"/>
        </w:rPr>
        <w:t>Journal</w:t>
      </w:r>
      <w:r>
        <w:rPr>
          <w:i/>
          <w:color w:val="332F2F"/>
          <w:spacing w:val="-18"/>
          <w:sz w:val="21"/>
        </w:rPr>
        <w:t> </w:t>
      </w:r>
      <w:r>
        <w:rPr>
          <w:i/>
          <w:color w:val="332F2F"/>
          <w:sz w:val="21"/>
        </w:rPr>
        <w:t>of</w:t>
      </w:r>
      <w:r>
        <w:rPr>
          <w:i/>
          <w:color w:val="332F2F"/>
          <w:spacing w:val="-22"/>
          <w:sz w:val="21"/>
        </w:rPr>
        <w:t> </w:t>
      </w:r>
      <w:r>
        <w:rPr>
          <w:i/>
          <w:color w:val="332F2F"/>
          <w:sz w:val="21"/>
        </w:rPr>
        <w:t>Psychiatry</w:t>
      </w:r>
      <w:r>
        <w:rPr>
          <w:i/>
          <w:color w:val="332F2F"/>
          <w:spacing w:val="-1"/>
          <w:sz w:val="21"/>
        </w:rPr>
        <w:t> </w:t>
      </w:r>
      <w:r>
        <w:rPr>
          <w:color w:val="332F2F"/>
          <w:sz w:val="20"/>
        </w:rPr>
        <w:t>148(5):630-635, 1991.</w:t>
      </w:r>
    </w:p>
    <w:p>
      <w:pPr>
        <w:spacing w:line="300" w:lineRule="auto" w:before="92"/>
        <w:ind w:left="739" w:right="987" w:hanging="287"/>
        <w:jc w:val="left"/>
        <w:rPr>
          <w:sz w:val="20"/>
        </w:rPr>
      </w:pPr>
      <w:r>
        <w:rPr/>
        <w:br w:type="column"/>
      </w:r>
      <w:r>
        <w:rPr>
          <w:color w:val="332F2F"/>
          <w:sz w:val="20"/>
        </w:rPr>
        <w:t>Kaplan, H., and Sadock, B., eds. </w:t>
      </w:r>
      <w:r>
        <w:rPr>
          <w:i/>
          <w:color w:val="332F2F"/>
          <w:sz w:val="21"/>
        </w:rPr>
        <w:t>Comprehensive </w:t>
      </w:r>
      <w:r>
        <w:rPr>
          <w:i/>
          <w:color w:val="332F2F"/>
          <w:sz w:val="21"/>
        </w:rPr>
        <w:t>Textbook of Psychiatry, </w:t>
      </w:r>
      <w:r>
        <w:rPr>
          <w:color w:val="332F2F"/>
          <w:sz w:val="20"/>
        </w:rPr>
        <w:t>6th ed. Vol. 2.</w:t>
      </w:r>
    </w:p>
    <w:p>
      <w:pPr>
        <w:pStyle w:val="BodyText"/>
        <w:spacing w:before="6"/>
        <w:ind w:left="741"/>
      </w:pPr>
      <w:r>
        <w:rPr>
          <w:color w:val="332F2F"/>
          <w:w w:val="105"/>
        </w:rPr>
        <w:t>Baltimore, MD: Williams and Wilkins, 1995.</w:t>
      </w:r>
    </w:p>
    <w:p>
      <w:pPr>
        <w:spacing w:line="300" w:lineRule="auto" w:before="184"/>
        <w:ind w:left="739" w:right="984" w:hanging="287"/>
        <w:jc w:val="left"/>
        <w:rPr>
          <w:sz w:val="20"/>
        </w:rPr>
      </w:pPr>
      <w:r>
        <w:rPr>
          <w:color w:val="332F2F"/>
          <w:sz w:val="20"/>
        </w:rPr>
        <w:t>Katz,</w:t>
      </w:r>
      <w:r>
        <w:rPr>
          <w:color w:val="332F2F"/>
          <w:spacing w:val="-24"/>
          <w:sz w:val="20"/>
        </w:rPr>
        <w:t> </w:t>
      </w:r>
      <w:r>
        <w:rPr>
          <w:color w:val="332F2F"/>
          <w:sz w:val="20"/>
        </w:rPr>
        <w:t>R.</w:t>
      </w:r>
      <w:r>
        <w:rPr>
          <w:color w:val="332F2F"/>
          <w:spacing w:val="-1"/>
          <w:sz w:val="20"/>
        </w:rPr>
        <w:t> </w:t>
      </w:r>
      <w:r>
        <w:rPr>
          <w:i/>
          <w:color w:val="332F2F"/>
          <w:sz w:val="21"/>
        </w:rPr>
        <w:t>171e</w:t>
      </w:r>
      <w:r>
        <w:rPr>
          <w:i/>
          <w:color w:val="332F2F"/>
          <w:spacing w:val="-23"/>
          <w:sz w:val="21"/>
        </w:rPr>
        <w:t> </w:t>
      </w:r>
      <w:r>
        <w:rPr>
          <w:i/>
          <w:color w:val="332F2F"/>
          <w:sz w:val="21"/>
        </w:rPr>
        <w:t>Straight</w:t>
      </w:r>
      <w:r>
        <w:rPr>
          <w:i/>
          <w:color w:val="332F2F"/>
          <w:spacing w:val="-15"/>
          <w:sz w:val="21"/>
        </w:rPr>
        <w:t> </w:t>
      </w:r>
      <w:r>
        <w:rPr>
          <w:i/>
          <w:color w:val="332F2F"/>
          <w:sz w:val="21"/>
        </w:rPr>
        <w:t>Path:</w:t>
      </w:r>
      <w:r>
        <w:rPr>
          <w:i/>
          <w:color w:val="332F2F"/>
          <w:spacing w:val="-26"/>
          <w:sz w:val="21"/>
        </w:rPr>
        <w:t> </w:t>
      </w:r>
      <w:r>
        <w:rPr>
          <w:i/>
          <w:color w:val="332F2F"/>
          <w:sz w:val="21"/>
        </w:rPr>
        <w:t>A</w:t>
      </w:r>
      <w:r>
        <w:rPr>
          <w:i/>
          <w:color w:val="332F2F"/>
          <w:spacing w:val="-10"/>
          <w:sz w:val="21"/>
        </w:rPr>
        <w:t> </w:t>
      </w:r>
      <w:r>
        <w:rPr>
          <w:i/>
          <w:color w:val="332F2F"/>
          <w:sz w:val="21"/>
        </w:rPr>
        <w:t>Story</w:t>
      </w:r>
      <w:r>
        <w:rPr>
          <w:i/>
          <w:color w:val="332F2F"/>
          <w:spacing w:val="-27"/>
          <w:sz w:val="21"/>
        </w:rPr>
        <w:t> </w:t>
      </w:r>
      <w:r>
        <w:rPr>
          <w:i/>
          <w:color w:val="332F2F"/>
          <w:sz w:val="21"/>
        </w:rPr>
        <w:t>of</w:t>
      </w:r>
      <w:r>
        <w:rPr>
          <w:i/>
          <w:color w:val="332F2F"/>
          <w:spacing w:val="-17"/>
          <w:sz w:val="21"/>
        </w:rPr>
        <w:t> </w:t>
      </w:r>
      <w:r>
        <w:rPr>
          <w:i/>
          <w:color w:val="332F2F"/>
          <w:sz w:val="21"/>
        </w:rPr>
        <w:t>Healing</w:t>
      </w:r>
      <w:r>
        <w:rPr>
          <w:i/>
          <w:color w:val="332F2F"/>
          <w:spacing w:val="-19"/>
          <w:sz w:val="21"/>
        </w:rPr>
        <w:t> </w:t>
      </w:r>
      <w:r>
        <w:rPr>
          <w:i/>
          <w:color w:val="332F2F"/>
          <w:sz w:val="21"/>
        </w:rPr>
        <w:t>and </w:t>
      </w:r>
      <w:r>
        <w:rPr>
          <w:i/>
          <w:color w:val="332F2F"/>
          <w:sz w:val="21"/>
        </w:rPr>
        <w:t>Transformation in Fiji. </w:t>
      </w:r>
      <w:r>
        <w:rPr>
          <w:color w:val="332F2F"/>
          <w:sz w:val="20"/>
        </w:rPr>
        <w:t>Reading, MA: Addison-Wesley,</w:t>
      </w:r>
      <w:r>
        <w:rPr>
          <w:color w:val="332F2F"/>
          <w:spacing w:val="-19"/>
          <w:sz w:val="20"/>
        </w:rPr>
        <w:t> </w:t>
      </w:r>
      <w:r>
        <w:rPr>
          <w:color w:val="332F2F"/>
          <w:sz w:val="20"/>
        </w:rPr>
        <w:t>1993.</w:t>
      </w:r>
    </w:p>
    <w:p>
      <w:pPr>
        <w:spacing w:line="304" w:lineRule="auto" w:before="137"/>
        <w:ind w:left="737" w:right="987" w:hanging="285"/>
        <w:jc w:val="left"/>
        <w:rPr>
          <w:sz w:val="20"/>
        </w:rPr>
      </w:pPr>
      <w:r>
        <w:rPr>
          <w:color w:val="332F2F"/>
          <w:w w:val="105"/>
          <w:sz w:val="20"/>
        </w:rPr>
        <w:t>Kaufman, E., and Borders, </w:t>
      </w:r>
      <w:r>
        <w:rPr>
          <w:color w:val="332F2F"/>
          <w:w w:val="105"/>
          <w:sz w:val="19"/>
        </w:rPr>
        <w:t>L. </w:t>
      </w:r>
      <w:r>
        <w:rPr>
          <w:color w:val="332F2F"/>
          <w:w w:val="105"/>
          <w:sz w:val="20"/>
        </w:rPr>
        <w:t>Ethnic family differences in adolescent substance use. In: Coombs, R.H., ed. </w:t>
      </w:r>
      <w:r>
        <w:rPr>
          <w:i/>
          <w:color w:val="332F2F"/>
          <w:w w:val="105"/>
          <w:sz w:val="21"/>
        </w:rPr>
        <w:t>Family Context of </w:t>
      </w:r>
      <w:r>
        <w:rPr>
          <w:i/>
          <w:color w:val="332F2F"/>
          <w:w w:val="105"/>
          <w:sz w:val="21"/>
        </w:rPr>
        <w:t>Adolescent Drug Use. </w:t>
      </w:r>
      <w:r>
        <w:rPr>
          <w:color w:val="332F2F"/>
          <w:w w:val="105"/>
          <w:sz w:val="20"/>
        </w:rPr>
        <w:t>New York: Haworth Press, 1988. pp. 99-121.</w:t>
      </w:r>
    </w:p>
    <w:p>
      <w:pPr>
        <w:spacing w:line="304" w:lineRule="auto" w:before="130"/>
        <w:ind w:left="732" w:right="1024" w:hanging="280"/>
        <w:jc w:val="left"/>
        <w:rPr>
          <w:sz w:val="20"/>
        </w:rPr>
      </w:pPr>
      <w:r>
        <w:rPr>
          <w:color w:val="332F2F"/>
          <w:w w:val="105"/>
          <w:sz w:val="20"/>
        </w:rPr>
        <w:t>Kaufman, </w:t>
      </w:r>
      <w:r>
        <w:rPr>
          <w:color w:val="332F2F"/>
          <w:w w:val="105"/>
          <w:sz w:val="19"/>
        </w:rPr>
        <w:t>E., </w:t>
      </w:r>
      <w:r>
        <w:rPr>
          <w:color w:val="332F2F"/>
          <w:w w:val="105"/>
          <w:sz w:val="20"/>
        </w:rPr>
        <w:t>and Kaufmann, P. From multiple family therapy to couples therapy. In: Kaufman E., and Kaufmann, P., eds. </w:t>
      </w:r>
      <w:r>
        <w:rPr>
          <w:i/>
          <w:color w:val="332F2F"/>
          <w:w w:val="105"/>
          <w:sz w:val="21"/>
        </w:rPr>
        <w:t>Family </w:t>
      </w:r>
      <w:r>
        <w:rPr>
          <w:i/>
          <w:color w:val="332F2F"/>
          <w:w w:val="105"/>
          <w:sz w:val="21"/>
        </w:rPr>
        <w:t>Therapy of Drug and Alcohol Abuse. </w:t>
      </w:r>
      <w:r>
        <w:rPr>
          <w:color w:val="332F2F"/>
          <w:w w:val="105"/>
          <w:sz w:val="20"/>
        </w:rPr>
        <w:t>New York: Gardner Press, 1979.</w:t>
      </w:r>
    </w:p>
    <w:p>
      <w:pPr>
        <w:spacing w:line="300" w:lineRule="auto" w:before="139"/>
        <w:ind w:left="736" w:right="1024" w:hanging="284"/>
        <w:jc w:val="left"/>
        <w:rPr>
          <w:sz w:val="20"/>
        </w:rPr>
      </w:pPr>
      <w:r>
        <w:rPr>
          <w:color w:val="332F2F"/>
          <w:sz w:val="20"/>
        </w:rPr>
        <w:t>Kay, J. Brief psychodynamic  psychotherapies: Past, present,  and  future challenges.  </w:t>
      </w:r>
      <w:r>
        <w:rPr>
          <w:i/>
          <w:color w:val="332F2F"/>
          <w:sz w:val="21"/>
        </w:rPr>
        <w:t>Journal </w:t>
      </w:r>
      <w:r>
        <w:rPr>
          <w:i/>
          <w:color w:val="332F2F"/>
          <w:sz w:val="21"/>
        </w:rPr>
        <w:t>of Psychotherapy Practice and Research </w:t>
      </w:r>
      <w:r>
        <w:rPr>
          <w:color w:val="332F2F"/>
          <w:sz w:val="20"/>
        </w:rPr>
        <w:t>6(4):330-337,</w:t>
      </w:r>
      <w:r>
        <w:rPr>
          <w:color w:val="332F2F"/>
          <w:spacing w:val="6"/>
          <w:sz w:val="20"/>
        </w:rPr>
        <w:t> </w:t>
      </w:r>
      <w:r>
        <w:rPr>
          <w:color w:val="332F2F"/>
          <w:sz w:val="20"/>
        </w:rPr>
        <w:t>1997.</w:t>
      </w:r>
    </w:p>
    <w:p>
      <w:pPr>
        <w:pStyle w:val="BodyText"/>
        <w:spacing w:line="314" w:lineRule="auto" w:before="139"/>
        <w:ind w:left="732" w:right="998" w:hanging="280"/>
      </w:pPr>
      <w:r>
        <w:rPr>
          <w:color w:val="332F2F"/>
          <w:w w:val="110"/>
        </w:rPr>
        <w:t>Keller, D.S.; Galanter, M.; and Weinberg, S. Validation of a scale for network therapy: A technique for systematic use of peer and family support in addiction treatment.</w:t>
      </w:r>
    </w:p>
    <w:p>
      <w:pPr>
        <w:pStyle w:val="Heading7"/>
        <w:spacing w:line="233" w:lineRule="exact"/>
        <w:ind w:left="745"/>
        <w:rPr>
          <w:i/>
        </w:rPr>
      </w:pPr>
      <w:r>
        <w:rPr>
          <w:i/>
          <w:color w:val="332F2F"/>
        </w:rPr>
        <w:t>American Journal of Drug and Alcohol Abuse</w:t>
      </w:r>
    </w:p>
    <w:p>
      <w:pPr>
        <w:pStyle w:val="BodyText"/>
        <w:spacing w:before="61"/>
        <w:ind w:left="740"/>
      </w:pPr>
      <w:r>
        <w:rPr>
          <w:color w:val="332F2F"/>
          <w:w w:val="105"/>
        </w:rPr>
        <w:t>23(1):115-127, 1997.</w:t>
      </w:r>
    </w:p>
    <w:p>
      <w:pPr>
        <w:spacing w:line="304" w:lineRule="auto" w:before="193"/>
        <w:ind w:left="721" w:right="896" w:hanging="269"/>
        <w:jc w:val="left"/>
        <w:rPr>
          <w:sz w:val="20"/>
        </w:rPr>
      </w:pPr>
      <w:r>
        <w:rPr>
          <w:color w:val="332F2F"/>
          <w:w w:val="105"/>
          <w:sz w:val="20"/>
        </w:rPr>
        <w:t>Kendall, P.C., and Turk, D.C. Cognitive­ behavioral  strategies  and   health enhancement.  In: Matarazzo, J.D.; Weiss, S.M.;</w:t>
      </w:r>
      <w:r>
        <w:rPr>
          <w:color w:val="332F2F"/>
          <w:spacing w:val="-29"/>
          <w:w w:val="105"/>
          <w:sz w:val="20"/>
        </w:rPr>
        <w:t> </w:t>
      </w:r>
      <w:r>
        <w:rPr>
          <w:color w:val="332F2F"/>
          <w:w w:val="105"/>
          <w:sz w:val="20"/>
        </w:rPr>
        <w:t>and</w:t>
      </w:r>
      <w:r>
        <w:rPr>
          <w:color w:val="332F2F"/>
          <w:spacing w:val="-4"/>
          <w:w w:val="105"/>
          <w:sz w:val="20"/>
        </w:rPr>
        <w:t> </w:t>
      </w:r>
      <w:r>
        <w:rPr>
          <w:color w:val="332F2F"/>
          <w:w w:val="105"/>
          <w:sz w:val="20"/>
        </w:rPr>
        <w:t>Herd,</w:t>
      </w:r>
      <w:r>
        <w:rPr>
          <w:color w:val="332F2F"/>
          <w:spacing w:val="-30"/>
          <w:w w:val="105"/>
          <w:sz w:val="20"/>
        </w:rPr>
        <w:t> </w:t>
      </w:r>
      <w:r>
        <w:rPr>
          <w:color w:val="332F2F"/>
          <w:w w:val="105"/>
          <w:sz w:val="20"/>
        </w:rPr>
        <w:t>J.A.,</w:t>
      </w:r>
      <w:r>
        <w:rPr>
          <w:color w:val="332F2F"/>
          <w:spacing w:val="-27"/>
          <w:w w:val="105"/>
          <w:sz w:val="20"/>
        </w:rPr>
        <w:t> </w:t>
      </w:r>
      <w:r>
        <w:rPr>
          <w:color w:val="332F2F"/>
          <w:w w:val="105"/>
          <w:sz w:val="20"/>
        </w:rPr>
        <w:t>eds.</w:t>
      </w:r>
      <w:r>
        <w:rPr>
          <w:color w:val="332F2F"/>
          <w:spacing w:val="4"/>
          <w:w w:val="105"/>
          <w:sz w:val="20"/>
        </w:rPr>
        <w:t> </w:t>
      </w:r>
      <w:r>
        <w:rPr>
          <w:i/>
          <w:color w:val="332F2F"/>
          <w:w w:val="105"/>
          <w:sz w:val="21"/>
        </w:rPr>
        <w:t>Behavioral</w:t>
      </w:r>
      <w:r>
        <w:rPr>
          <w:i/>
          <w:color w:val="332F2F"/>
          <w:spacing w:val="-13"/>
          <w:w w:val="105"/>
          <w:sz w:val="21"/>
        </w:rPr>
        <w:t> </w:t>
      </w:r>
      <w:r>
        <w:rPr>
          <w:i/>
          <w:color w:val="332F2F"/>
          <w:w w:val="105"/>
          <w:sz w:val="21"/>
        </w:rPr>
        <w:t>Health:</w:t>
      </w:r>
      <w:r>
        <w:rPr>
          <w:i/>
          <w:color w:val="332F2F"/>
          <w:spacing w:val="-25"/>
          <w:w w:val="105"/>
          <w:sz w:val="21"/>
        </w:rPr>
        <w:t> </w:t>
      </w:r>
      <w:r>
        <w:rPr>
          <w:i/>
          <w:color w:val="332F2F"/>
          <w:w w:val="105"/>
          <w:sz w:val="21"/>
        </w:rPr>
        <w:t>A </w:t>
      </w:r>
      <w:r>
        <w:rPr>
          <w:i/>
          <w:color w:val="332F2F"/>
          <w:sz w:val="21"/>
        </w:rPr>
        <w:t>Handbook of Health Enhancement and Disease </w:t>
      </w:r>
      <w:r>
        <w:rPr>
          <w:i/>
          <w:color w:val="332F2F"/>
          <w:w w:val="105"/>
          <w:sz w:val="21"/>
        </w:rPr>
        <w:t>Prevention. </w:t>
      </w:r>
      <w:r>
        <w:rPr>
          <w:color w:val="332F2F"/>
          <w:w w:val="105"/>
          <w:sz w:val="20"/>
        </w:rPr>
        <w:t>New York: John Wiley and Sons, 1984. pp.</w:t>
      </w:r>
      <w:r>
        <w:rPr>
          <w:color w:val="332F2F"/>
          <w:spacing w:val="16"/>
          <w:w w:val="105"/>
          <w:sz w:val="20"/>
        </w:rPr>
        <w:t> </w:t>
      </w:r>
      <w:r>
        <w:rPr>
          <w:color w:val="332F2F"/>
          <w:w w:val="105"/>
          <w:sz w:val="20"/>
        </w:rPr>
        <w:t>393-405.</w:t>
      </w:r>
    </w:p>
    <w:p>
      <w:pPr>
        <w:pStyle w:val="BodyText"/>
        <w:spacing w:line="304" w:lineRule="auto" w:before="136"/>
        <w:ind w:left="737" w:right="1043" w:hanging="285"/>
      </w:pPr>
      <w:r>
        <w:rPr>
          <w:color w:val="332F2F"/>
          <w:w w:val="105"/>
        </w:rPr>
        <w:t>Khantzian, E.J. The self-medication hypothesis of addictive disorders: Focus on heroin and cocaine dependence. </w:t>
      </w:r>
      <w:r>
        <w:rPr>
          <w:i/>
          <w:color w:val="332F2F"/>
          <w:w w:val="105"/>
          <w:sz w:val="21"/>
        </w:rPr>
        <w:t>American Journal of </w:t>
      </w:r>
      <w:r>
        <w:rPr>
          <w:i/>
          <w:color w:val="332F2F"/>
          <w:w w:val="105"/>
          <w:sz w:val="21"/>
        </w:rPr>
        <w:t>Psychiatry </w:t>
      </w:r>
      <w:r>
        <w:rPr>
          <w:color w:val="332F2F"/>
          <w:w w:val="105"/>
        </w:rPr>
        <w:t>142(11):1259-1264,</w:t>
      </w:r>
      <w:r>
        <w:rPr>
          <w:color w:val="332F2F"/>
          <w:spacing w:val="1"/>
          <w:w w:val="105"/>
        </w:rPr>
        <w:t> </w:t>
      </w:r>
      <w:r>
        <w:rPr>
          <w:color w:val="332F2F"/>
          <w:w w:val="105"/>
        </w:rPr>
        <w:t>1985.</w:t>
      </w:r>
    </w:p>
    <w:p>
      <w:pPr>
        <w:spacing w:after="0" w:line="304" w:lineRule="auto"/>
        <w:sectPr>
          <w:type w:val="continuous"/>
          <w:pgSz w:w="12240" w:h="15840"/>
          <w:pgMar w:top="1100" w:bottom="0" w:left="980" w:right="560"/>
          <w:cols w:num="2" w:equalWidth="0">
            <w:col w:w="4794" w:space="264"/>
            <w:col w:w="5642"/>
          </w:cols>
        </w:sectPr>
      </w:pPr>
    </w:p>
    <w:p>
      <w:pPr>
        <w:pStyle w:val="BodyText"/>
      </w:pPr>
    </w:p>
    <w:p>
      <w:pPr>
        <w:pStyle w:val="BodyText"/>
        <w:spacing w:before="1"/>
        <w:rPr>
          <w:sz w:val="19"/>
        </w:rPr>
      </w:pPr>
    </w:p>
    <w:p>
      <w:pPr>
        <w:spacing w:after="0"/>
        <w:rPr>
          <w:sz w:val="19"/>
        </w:rPr>
        <w:sectPr>
          <w:pgSz w:w="12240" w:h="15840"/>
          <w:pgMar w:header="721" w:footer="743" w:top="940" w:bottom="940" w:left="980" w:right="560"/>
        </w:sectPr>
      </w:pPr>
    </w:p>
    <w:p>
      <w:pPr>
        <w:pStyle w:val="BodyText"/>
        <w:spacing w:before="92"/>
        <w:ind w:left="463"/>
      </w:pPr>
      <w:r>
        <w:rPr>
          <w:color w:val="332F2F"/>
          <w:w w:val="110"/>
        </w:rPr>
        <w:t>Khantzian, E.J.; Halliday, KS.; and McAuliffe,</w:t>
      </w:r>
    </w:p>
    <w:p>
      <w:pPr>
        <w:spacing w:line="295" w:lineRule="auto" w:before="63"/>
        <w:ind w:left="750" w:right="72" w:hanging="3"/>
        <w:jc w:val="left"/>
        <w:rPr>
          <w:sz w:val="20"/>
        </w:rPr>
      </w:pPr>
      <w:r>
        <w:rPr>
          <w:color w:val="332F2F"/>
          <w:sz w:val="20"/>
        </w:rPr>
        <w:t>W.E. </w:t>
      </w:r>
      <w:r>
        <w:rPr>
          <w:i/>
          <w:color w:val="332F2F"/>
          <w:sz w:val="21"/>
        </w:rPr>
        <w:t>Addiction and the Vulnerable Self </w:t>
      </w:r>
      <w:r>
        <w:rPr>
          <w:i/>
          <w:color w:val="332F2F"/>
          <w:w w:val="95"/>
          <w:sz w:val="21"/>
        </w:rPr>
        <w:t>Modified Dynamic Group Therapy for Substance </w:t>
      </w:r>
      <w:r>
        <w:rPr>
          <w:i/>
          <w:color w:val="332F2F"/>
          <w:sz w:val="21"/>
        </w:rPr>
        <w:t>Abusers. </w:t>
      </w:r>
      <w:r>
        <w:rPr>
          <w:color w:val="332F2F"/>
          <w:sz w:val="20"/>
        </w:rPr>
        <w:t>New York: Guilford Press, 1990.</w:t>
      </w:r>
    </w:p>
    <w:p>
      <w:pPr>
        <w:spacing w:line="307" w:lineRule="auto" w:before="137"/>
        <w:ind w:left="748" w:right="190" w:hanging="285"/>
        <w:jc w:val="left"/>
        <w:rPr>
          <w:sz w:val="20"/>
        </w:rPr>
      </w:pPr>
      <w:r>
        <w:rPr>
          <w:color w:val="332F2F"/>
          <w:w w:val="105"/>
          <w:sz w:val="20"/>
        </w:rPr>
        <w:t>Kirby, KC.; Marlowe, D.B.; Festinger, D.S.; Lamb, R.J.; and Platt, J.J. Schedule of voucher delivery influences initiation of cocaine</w:t>
      </w:r>
      <w:r>
        <w:rPr>
          <w:color w:val="332F2F"/>
          <w:spacing w:val="-30"/>
          <w:w w:val="105"/>
          <w:sz w:val="20"/>
        </w:rPr>
        <w:t> </w:t>
      </w:r>
      <w:r>
        <w:rPr>
          <w:color w:val="332F2F"/>
          <w:w w:val="105"/>
          <w:sz w:val="20"/>
        </w:rPr>
        <w:t>abstinence.</w:t>
      </w:r>
      <w:r>
        <w:rPr>
          <w:color w:val="332F2F"/>
          <w:spacing w:val="-9"/>
          <w:w w:val="105"/>
          <w:sz w:val="20"/>
        </w:rPr>
        <w:t> </w:t>
      </w:r>
      <w:r>
        <w:rPr>
          <w:i/>
          <w:color w:val="332F2F"/>
          <w:w w:val="105"/>
          <w:sz w:val="21"/>
        </w:rPr>
        <w:t>Journal</w:t>
      </w:r>
      <w:r>
        <w:rPr>
          <w:i/>
          <w:color w:val="332F2F"/>
          <w:spacing w:val="-28"/>
          <w:w w:val="105"/>
          <w:sz w:val="21"/>
        </w:rPr>
        <w:t> </w:t>
      </w:r>
      <w:r>
        <w:rPr>
          <w:i/>
          <w:color w:val="332F2F"/>
          <w:w w:val="105"/>
          <w:sz w:val="21"/>
        </w:rPr>
        <w:t>of</w:t>
      </w:r>
      <w:r>
        <w:rPr>
          <w:i/>
          <w:color w:val="332F2F"/>
          <w:spacing w:val="-34"/>
          <w:w w:val="105"/>
          <w:sz w:val="21"/>
        </w:rPr>
        <w:t> </w:t>
      </w:r>
      <w:r>
        <w:rPr>
          <w:i/>
          <w:color w:val="332F2F"/>
          <w:w w:val="105"/>
          <w:sz w:val="21"/>
        </w:rPr>
        <w:t>Consulting</w:t>
      </w:r>
      <w:r>
        <w:rPr>
          <w:i/>
          <w:color w:val="332F2F"/>
          <w:spacing w:val="-29"/>
          <w:w w:val="105"/>
          <w:sz w:val="21"/>
        </w:rPr>
        <w:t> </w:t>
      </w:r>
      <w:r>
        <w:rPr>
          <w:i/>
          <w:color w:val="332F2F"/>
          <w:w w:val="105"/>
          <w:sz w:val="21"/>
        </w:rPr>
        <w:t>and </w:t>
      </w:r>
      <w:r>
        <w:rPr>
          <w:i/>
          <w:color w:val="332F2F"/>
          <w:w w:val="105"/>
          <w:sz w:val="21"/>
        </w:rPr>
        <w:t>Clinical Psychology </w:t>
      </w:r>
      <w:r>
        <w:rPr>
          <w:color w:val="332F2F"/>
          <w:w w:val="105"/>
          <w:sz w:val="20"/>
        </w:rPr>
        <w:t>66:761-767,</w:t>
      </w:r>
      <w:r>
        <w:rPr>
          <w:color w:val="332F2F"/>
          <w:spacing w:val="6"/>
          <w:w w:val="105"/>
          <w:sz w:val="20"/>
        </w:rPr>
        <w:t> </w:t>
      </w:r>
      <w:r>
        <w:rPr>
          <w:color w:val="332F2F"/>
          <w:w w:val="105"/>
          <w:sz w:val="20"/>
        </w:rPr>
        <w:t>1998.</w:t>
      </w:r>
    </w:p>
    <w:p>
      <w:pPr>
        <w:pStyle w:val="BodyText"/>
        <w:spacing w:line="309" w:lineRule="auto" w:before="119"/>
        <w:ind w:left="745" w:right="51" w:hanging="282"/>
      </w:pPr>
      <w:r>
        <w:rPr>
          <w:color w:val="332F2F"/>
          <w:w w:val="105"/>
        </w:rPr>
        <w:t>Kirmil-Gray, K; Eagleston, J.R.; Thoresen, C.E.; and Zarcone, V.P., Jr. Brief consultation and stress management treatments for drug­ dependent insomnia: Effects on sleep quality, self-efficacy, and daytime stress. </w:t>
      </w:r>
      <w:r>
        <w:rPr>
          <w:i/>
          <w:color w:val="332F2F"/>
          <w:w w:val="105"/>
          <w:sz w:val="21"/>
        </w:rPr>
        <w:t>Journal of </w:t>
      </w:r>
      <w:r>
        <w:rPr>
          <w:i/>
          <w:color w:val="332F2F"/>
          <w:w w:val="105"/>
          <w:sz w:val="21"/>
        </w:rPr>
        <w:t>Behavioral Medicine </w:t>
      </w:r>
      <w:r>
        <w:rPr>
          <w:color w:val="332F2F"/>
          <w:w w:val="105"/>
        </w:rPr>
        <w:t>8(1):79-99,</w:t>
      </w:r>
      <w:r>
        <w:rPr>
          <w:color w:val="332F2F"/>
          <w:spacing w:val="-3"/>
          <w:w w:val="105"/>
        </w:rPr>
        <w:t> </w:t>
      </w:r>
      <w:r>
        <w:rPr>
          <w:color w:val="332F2F"/>
          <w:w w:val="105"/>
        </w:rPr>
        <w:t>1985</w:t>
      </w:r>
      <w:r>
        <w:rPr>
          <w:color w:val="575456"/>
          <w:w w:val="105"/>
        </w:rPr>
        <w:t>.</w:t>
      </w:r>
    </w:p>
    <w:p>
      <w:pPr>
        <w:spacing w:line="307" w:lineRule="auto" w:before="112"/>
        <w:ind w:left="753" w:right="87" w:hanging="290"/>
        <w:jc w:val="left"/>
        <w:rPr>
          <w:sz w:val="20"/>
        </w:rPr>
      </w:pPr>
      <w:r>
        <w:rPr>
          <w:color w:val="332F2F"/>
          <w:w w:val="105"/>
          <w:sz w:val="20"/>
        </w:rPr>
        <w:t>Kleber, H.D., and Gawin, F.H. Cocaine abuse: A review of current  and  experimental treatments. In: Grabowski, J., ed. </w:t>
      </w:r>
      <w:r>
        <w:rPr>
          <w:i/>
          <w:color w:val="332F2F"/>
          <w:w w:val="105"/>
          <w:sz w:val="21"/>
        </w:rPr>
        <w:t>Cocaine: </w:t>
      </w:r>
      <w:r>
        <w:rPr>
          <w:i/>
          <w:color w:val="332F2F"/>
          <w:sz w:val="21"/>
        </w:rPr>
        <w:t>Pharmacology,</w:t>
      </w:r>
      <w:r>
        <w:rPr>
          <w:i/>
          <w:color w:val="332F2F"/>
          <w:spacing w:val="-21"/>
          <w:sz w:val="21"/>
        </w:rPr>
        <w:t> </w:t>
      </w:r>
      <w:r>
        <w:rPr>
          <w:i/>
          <w:color w:val="332F2F"/>
          <w:sz w:val="21"/>
        </w:rPr>
        <w:t>Effects,</w:t>
      </w:r>
      <w:r>
        <w:rPr>
          <w:i/>
          <w:color w:val="332F2F"/>
          <w:spacing w:val="-33"/>
          <w:sz w:val="21"/>
        </w:rPr>
        <w:t> </w:t>
      </w:r>
      <w:r>
        <w:rPr>
          <w:i/>
          <w:color w:val="332F2F"/>
          <w:sz w:val="21"/>
        </w:rPr>
        <w:t>and</w:t>
      </w:r>
      <w:r>
        <w:rPr>
          <w:i/>
          <w:color w:val="332F2F"/>
          <w:spacing w:val="-25"/>
          <w:sz w:val="21"/>
        </w:rPr>
        <w:t> </w:t>
      </w:r>
      <w:r>
        <w:rPr>
          <w:i/>
          <w:color w:val="332F2F"/>
          <w:sz w:val="21"/>
        </w:rPr>
        <w:t>Treatment</w:t>
      </w:r>
      <w:r>
        <w:rPr>
          <w:i/>
          <w:color w:val="332F2F"/>
          <w:spacing w:val="-28"/>
          <w:sz w:val="21"/>
        </w:rPr>
        <w:t> </w:t>
      </w:r>
      <w:r>
        <w:rPr>
          <w:i/>
          <w:color w:val="332F2F"/>
          <w:sz w:val="21"/>
        </w:rPr>
        <w:t>of</w:t>
      </w:r>
      <w:r>
        <w:rPr>
          <w:i/>
          <w:color w:val="332F2F"/>
          <w:spacing w:val="-29"/>
          <w:sz w:val="21"/>
        </w:rPr>
        <w:t> </w:t>
      </w:r>
      <w:r>
        <w:rPr>
          <w:i/>
          <w:color w:val="332F2F"/>
          <w:sz w:val="21"/>
        </w:rPr>
        <w:t>Abuse. </w:t>
      </w:r>
      <w:r>
        <w:rPr>
          <w:color w:val="332F2F"/>
          <w:w w:val="105"/>
          <w:sz w:val="20"/>
        </w:rPr>
        <w:t>NIDA Research Monograph Series,</w:t>
      </w:r>
      <w:r>
        <w:rPr>
          <w:color w:val="332F2F"/>
          <w:spacing w:val="-15"/>
          <w:w w:val="105"/>
          <w:sz w:val="20"/>
        </w:rPr>
        <w:t> </w:t>
      </w:r>
      <w:r>
        <w:rPr>
          <w:color w:val="332F2F"/>
          <w:w w:val="105"/>
          <w:sz w:val="20"/>
        </w:rPr>
        <w:t>Number</w:t>
      </w:r>
    </w:p>
    <w:p>
      <w:pPr>
        <w:pStyle w:val="BodyText"/>
        <w:spacing w:line="314" w:lineRule="auto" w:before="3"/>
        <w:ind w:left="752" w:right="224" w:hanging="12"/>
      </w:pPr>
      <w:r>
        <w:rPr>
          <w:color w:val="332F2F"/>
          <w:w w:val="105"/>
        </w:rPr>
        <w:t>50. HHS Pub. No. (ADM) 84-1326. Rockville, MD: National Institute on Drug Abuse, 1984. pp. 111-129.</w:t>
      </w:r>
    </w:p>
    <w:p>
      <w:pPr>
        <w:pStyle w:val="BodyText"/>
        <w:spacing w:line="316" w:lineRule="auto" w:before="115"/>
        <w:ind w:left="752" w:hanging="289"/>
      </w:pPr>
      <w:r>
        <w:rPr>
          <w:color w:val="332F2F"/>
          <w:w w:val="105"/>
        </w:rPr>
        <w:t>Kleinman, P.H.; Woody, G.E.; Todd, T.C.; Millman, R.B.; Kang, S.; Kemp, J.; and Lipton,</w:t>
      </w:r>
    </w:p>
    <w:p>
      <w:pPr>
        <w:spacing w:line="307" w:lineRule="auto" w:before="0"/>
        <w:ind w:left="741" w:right="72" w:firstLine="10"/>
        <w:jc w:val="left"/>
        <w:rPr>
          <w:sz w:val="20"/>
        </w:rPr>
      </w:pPr>
      <w:r>
        <w:rPr>
          <w:color w:val="332F2F"/>
          <w:w w:val="105"/>
          <w:sz w:val="20"/>
        </w:rPr>
        <w:t>D.S. Crack and cocaine abusers in outpatient psychotherapy. In: Onken, L.S., and Blaine, J.D.,</w:t>
      </w:r>
      <w:r>
        <w:rPr>
          <w:color w:val="332F2F"/>
          <w:spacing w:val="-32"/>
          <w:w w:val="105"/>
          <w:sz w:val="20"/>
        </w:rPr>
        <w:t> </w:t>
      </w:r>
      <w:r>
        <w:rPr>
          <w:color w:val="332F2F"/>
          <w:w w:val="105"/>
          <w:sz w:val="20"/>
        </w:rPr>
        <w:t>eds.</w:t>
      </w:r>
      <w:r>
        <w:rPr>
          <w:color w:val="332F2F"/>
          <w:spacing w:val="-12"/>
          <w:w w:val="105"/>
          <w:sz w:val="20"/>
        </w:rPr>
        <w:t> </w:t>
      </w:r>
      <w:r>
        <w:rPr>
          <w:i/>
          <w:color w:val="332F2F"/>
          <w:w w:val="105"/>
          <w:sz w:val="21"/>
        </w:rPr>
        <w:t>Psychotherapy</w:t>
      </w:r>
      <w:r>
        <w:rPr>
          <w:i/>
          <w:color w:val="332F2F"/>
          <w:spacing w:val="-27"/>
          <w:w w:val="105"/>
          <w:sz w:val="21"/>
        </w:rPr>
        <w:t> </w:t>
      </w:r>
      <w:r>
        <w:rPr>
          <w:i/>
          <w:color w:val="332F2F"/>
          <w:w w:val="105"/>
          <w:sz w:val="21"/>
        </w:rPr>
        <w:t>and</w:t>
      </w:r>
      <w:r>
        <w:rPr>
          <w:i/>
          <w:color w:val="332F2F"/>
          <w:spacing w:val="-30"/>
          <w:w w:val="105"/>
          <w:sz w:val="21"/>
        </w:rPr>
        <w:t> </w:t>
      </w:r>
      <w:r>
        <w:rPr>
          <w:i/>
          <w:color w:val="332F2F"/>
          <w:w w:val="105"/>
          <w:sz w:val="21"/>
        </w:rPr>
        <w:t>Counseling</w:t>
      </w:r>
      <w:r>
        <w:rPr>
          <w:i/>
          <w:color w:val="332F2F"/>
          <w:spacing w:val="-30"/>
          <w:w w:val="105"/>
          <w:sz w:val="21"/>
        </w:rPr>
        <w:t> </w:t>
      </w:r>
      <w:r>
        <w:rPr>
          <w:i/>
          <w:color w:val="332F2F"/>
          <w:w w:val="105"/>
          <w:sz w:val="21"/>
        </w:rPr>
        <w:t>in</w:t>
      </w:r>
      <w:r>
        <w:rPr>
          <w:i/>
          <w:color w:val="332F2F"/>
          <w:spacing w:val="-32"/>
          <w:w w:val="105"/>
          <w:sz w:val="21"/>
        </w:rPr>
        <w:t> </w:t>
      </w:r>
      <w:r>
        <w:rPr>
          <w:i/>
          <w:color w:val="332F2F"/>
          <w:w w:val="105"/>
          <w:sz w:val="21"/>
        </w:rPr>
        <w:t>the </w:t>
      </w:r>
      <w:r>
        <w:rPr>
          <w:i/>
          <w:color w:val="332F2F"/>
          <w:w w:val="105"/>
          <w:sz w:val="21"/>
        </w:rPr>
        <w:t>Treatment of Drug Abuse. </w:t>
      </w:r>
      <w:r>
        <w:rPr>
          <w:color w:val="332F2F"/>
          <w:w w:val="105"/>
          <w:sz w:val="20"/>
        </w:rPr>
        <w:t>NIDA Research Monograph Series, Number 104. HHS  Pub. No. (ADM) 90-1722. Rockville, MD: National Institute on Drug Abuse, 1990. pp.</w:t>
      </w:r>
      <w:r>
        <w:rPr>
          <w:color w:val="332F2F"/>
          <w:spacing w:val="15"/>
          <w:w w:val="105"/>
          <w:sz w:val="20"/>
        </w:rPr>
        <w:t> </w:t>
      </w:r>
      <w:r>
        <w:rPr>
          <w:color w:val="332F2F"/>
          <w:w w:val="105"/>
          <w:sz w:val="20"/>
        </w:rPr>
        <w:t>24-35.</w:t>
      </w:r>
    </w:p>
    <w:p>
      <w:pPr>
        <w:spacing w:line="300" w:lineRule="auto" w:before="119"/>
        <w:ind w:left="756" w:right="0" w:hanging="293"/>
        <w:jc w:val="left"/>
        <w:rPr>
          <w:i/>
          <w:sz w:val="21"/>
        </w:rPr>
      </w:pPr>
      <w:r>
        <w:rPr>
          <w:color w:val="332F2F"/>
          <w:sz w:val="20"/>
        </w:rPr>
        <w:t>Klerman, G.L., and Weissman, M.M., eds. </w:t>
      </w:r>
      <w:r>
        <w:rPr>
          <w:i/>
          <w:color w:val="332F2F"/>
          <w:sz w:val="21"/>
        </w:rPr>
        <w:t>New </w:t>
      </w:r>
      <w:r>
        <w:rPr>
          <w:i/>
          <w:color w:val="332F2F"/>
          <w:sz w:val="21"/>
        </w:rPr>
        <w:t>Applications of Interpersonal Psychotherapy.</w:t>
      </w:r>
    </w:p>
    <w:p>
      <w:pPr>
        <w:pStyle w:val="BodyText"/>
        <w:spacing w:line="316" w:lineRule="auto" w:before="7"/>
        <w:ind w:left="732" w:right="-10" w:firstLine="15"/>
      </w:pPr>
      <w:r>
        <w:rPr>
          <w:color w:val="332F2F"/>
          <w:w w:val="110"/>
        </w:rPr>
        <w:t>Washington, DC: American Psychiatric Press, 1993.</w:t>
      </w:r>
    </w:p>
    <w:p>
      <w:pPr>
        <w:spacing w:line="300" w:lineRule="auto" w:before="113"/>
        <w:ind w:left="749" w:right="224" w:hanging="286"/>
        <w:jc w:val="left"/>
        <w:rPr>
          <w:sz w:val="20"/>
        </w:rPr>
      </w:pPr>
      <w:r>
        <w:rPr>
          <w:color w:val="332F2F"/>
          <w:sz w:val="20"/>
        </w:rPr>
        <w:t>Klerman, G.L.; Weissman,  M.M.; and Rounsaville, B.J. </w:t>
      </w:r>
      <w:r>
        <w:rPr>
          <w:i/>
          <w:color w:val="332F2F"/>
          <w:sz w:val="21"/>
        </w:rPr>
        <w:t>Interpersonal</w:t>
      </w:r>
      <w:r>
        <w:rPr>
          <w:i/>
          <w:color w:val="332F2F"/>
          <w:spacing w:val="-31"/>
          <w:sz w:val="21"/>
        </w:rPr>
        <w:t> </w:t>
      </w:r>
      <w:r>
        <w:rPr>
          <w:i/>
          <w:color w:val="332F2F"/>
          <w:sz w:val="21"/>
        </w:rPr>
        <w:t>Psychotherapy </w:t>
      </w:r>
      <w:r>
        <w:rPr>
          <w:i/>
          <w:color w:val="332F2F"/>
          <w:sz w:val="21"/>
        </w:rPr>
        <w:t>of Depression. </w:t>
      </w:r>
      <w:r>
        <w:rPr>
          <w:color w:val="332F2F"/>
          <w:sz w:val="20"/>
        </w:rPr>
        <w:t>New York: Basic Books,</w:t>
      </w:r>
      <w:r>
        <w:rPr>
          <w:color w:val="332F2F"/>
          <w:spacing w:val="3"/>
          <w:sz w:val="20"/>
        </w:rPr>
        <w:t> </w:t>
      </w:r>
      <w:r>
        <w:rPr>
          <w:color w:val="332F2F"/>
          <w:sz w:val="20"/>
        </w:rPr>
        <w:t>1984.</w:t>
      </w:r>
    </w:p>
    <w:p>
      <w:pPr>
        <w:spacing w:line="307" w:lineRule="auto" w:before="92"/>
        <w:ind w:left="741" w:right="898" w:hanging="278"/>
        <w:jc w:val="left"/>
        <w:rPr>
          <w:sz w:val="20"/>
        </w:rPr>
      </w:pPr>
      <w:r>
        <w:rPr/>
        <w:br w:type="column"/>
      </w:r>
      <w:r>
        <w:rPr>
          <w:color w:val="332F2F"/>
          <w:w w:val="105"/>
          <w:sz w:val="20"/>
        </w:rPr>
        <w:t>Koss, M.P.; Butcher, J.N.; and Strupp, H.H. Brief psychotherapy methods in clinical research. </w:t>
      </w:r>
      <w:r>
        <w:rPr>
          <w:i/>
          <w:color w:val="332F2F"/>
          <w:sz w:val="21"/>
        </w:rPr>
        <w:t>Journal of Consulting and Clinical Psychology </w:t>
      </w:r>
      <w:r>
        <w:rPr>
          <w:color w:val="332F2F"/>
          <w:w w:val="105"/>
          <w:sz w:val="20"/>
        </w:rPr>
        <w:t>54:60-67, 1986.</w:t>
      </w:r>
    </w:p>
    <w:p>
      <w:pPr>
        <w:spacing w:line="304" w:lineRule="auto" w:before="129"/>
        <w:ind w:left="744" w:right="953" w:hanging="280"/>
        <w:jc w:val="left"/>
        <w:rPr>
          <w:sz w:val="20"/>
        </w:rPr>
      </w:pPr>
      <w:r>
        <w:rPr>
          <w:color w:val="332F2F"/>
          <w:w w:val="105"/>
          <w:sz w:val="20"/>
        </w:rPr>
        <w:t>Koss, M.P., and Shiang, J. Research on brief psychotherapy. In: Bergin,  A.E.,  and </w:t>
      </w:r>
      <w:r>
        <w:rPr>
          <w:color w:val="332F2F"/>
          <w:sz w:val="20"/>
        </w:rPr>
        <w:t>Garfield, S.L., eds. </w:t>
      </w:r>
      <w:r>
        <w:rPr>
          <w:i/>
          <w:color w:val="332F2F"/>
          <w:sz w:val="21"/>
        </w:rPr>
        <w:t>Handbook of</w:t>
      </w:r>
      <w:r>
        <w:rPr>
          <w:i/>
          <w:color w:val="332F2F"/>
          <w:spacing w:val="-36"/>
          <w:sz w:val="21"/>
        </w:rPr>
        <w:t> </w:t>
      </w:r>
      <w:r>
        <w:rPr>
          <w:i/>
          <w:color w:val="332F2F"/>
          <w:sz w:val="21"/>
        </w:rPr>
        <w:t>Psychotherapy </w:t>
      </w:r>
      <w:r>
        <w:rPr>
          <w:i/>
          <w:color w:val="332F2F"/>
          <w:w w:val="105"/>
          <w:sz w:val="21"/>
        </w:rPr>
        <w:t>and</w:t>
      </w:r>
      <w:r>
        <w:rPr>
          <w:i/>
          <w:color w:val="332F2F"/>
          <w:spacing w:val="-15"/>
          <w:w w:val="105"/>
          <w:sz w:val="21"/>
        </w:rPr>
        <w:t> </w:t>
      </w:r>
      <w:r>
        <w:rPr>
          <w:i/>
          <w:color w:val="332F2F"/>
          <w:w w:val="105"/>
          <w:sz w:val="21"/>
        </w:rPr>
        <w:t>Behavior</w:t>
      </w:r>
      <w:r>
        <w:rPr>
          <w:i/>
          <w:color w:val="332F2F"/>
          <w:spacing w:val="-27"/>
          <w:w w:val="105"/>
          <w:sz w:val="21"/>
        </w:rPr>
        <w:t> </w:t>
      </w:r>
      <w:r>
        <w:rPr>
          <w:i/>
          <w:color w:val="332F2F"/>
          <w:w w:val="105"/>
          <w:sz w:val="21"/>
        </w:rPr>
        <w:t>Change,</w:t>
      </w:r>
      <w:r>
        <w:rPr>
          <w:i/>
          <w:color w:val="332F2F"/>
          <w:spacing w:val="-31"/>
          <w:w w:val="105"/>
          <w:sz w:val="21"/>
        </w:rPr>
        <w:t> </w:t>
      </w:r>
      <w:r>
        <w:rPr>
          <w:color w:val="332F2F"/>
          <w:w w:val="105"/>
          <w:sz w:val="20"/>
        </w:rPr>
        <w:t>4th</w:t>
      </w:r>
      <w:r>
        <w:rPr>
          <w:color w:val="332F2F"/>
          <w:spacing w:val="-8"/>
          <w:w w:val="105"/>
          <w:sz w:val="20"/>
        </w:rPr>
        <w:t> </w:t>
      </w:r>
      <w:r>
        <w:rPr>
          <w:color w:val="332F2F"/>
          <w:w w:val="105"/>
          <w:sz w:val="20"/>
        </w:rPr>
        <w:t>ed.</w:t>
      </w:r>
      <w:r>
        <w:rPr>
          <w:color w:val="332F2F"/>
          <w:spacing w:val="20"/>
          <w:w w:val="105"/>
          <w:sz w:val="20"/>
        </w:rPr>
        <w:t> </w:t>
      </w:r>
      <w:r>
        <w:rPr>
          <w:color w:val="332F2F"/>
          <w:w w:val="105"/>
          <w:sz w:val="20"/>
        </w:rPr>
        <w:t>New</w:t>
      </w:r>
      <w:r>
        <w:rPr>
          <w:color w:val="332F2F"/>
          <w:spacing w:val="-24"/>
          <w:w w:val="105"/>
          <w:sz w:val="20"/>
        </w:rPr>
        <w:t> </w:t>
      </w:r>
      <w:r>
        <w:rPr>
          <w:color w:val="332F2F"/>
          <w:w w:val="105"/>
          <w:sz w:val="20"/>
        </w:rPr>
        <w:t>York:</w:t>
      </w:r>
      <w:r>
        <w:rPr>
          <w:color w:val="332F2F"/>
          <w:spacing w:val="-33"/>
          <w:w w:val="105"/>
          <w:sz w:val="20"/>
        </w:rPr>
        <w:t> </w:t>
      </w:r>
      <w:r>
        <w:rPr>
          <w:color w:val="332F2F"/>
          <w:w w:val="105"/>
          <w:sz w:val="20"/>
        </w:rPr>
        <w:t>John Wiley and Sons, 1994. pp.</w:t>
      </w:r>
      <w:r>
        <w:rPr>
          <w:color w:val="332F2F"/>
          <w:spacing w:val="-27"/>
          <w:w w:val="105"/>
          <w:sz w:val="20"/>
        </w:rPr>
        <w:t> </w:t>
      </w:r>
      <w:r>
        <w:rPr>
          <w:color w:val="332F2F"/>
          <w:w w:val="105"/>
          <w:sz w:val="20"/>
        </w:rPr>
        <w:t>664-700.</w:t>
      </w:r>
    </w:p>
    <w:p>
      <w:pPr>
        <w:spacing w:line="304" w:lineRule="auto" w:before="135"/>
        <w:ind w:left="733" w:right="1015" w:hanging="269"/>
        <w:jc w:val="left"/>
        <w:rPr>
          <w:sz w:val="20"/>
        </w:rPr>
      </w:pPr>
      <w:r>
        <w:rPr>
          <w:color w:val="332F2F"/>
          <w:w w:val="105"/>
          <w:sz w:val="20"/>
        </w:rPr>
        <w:t>Krampen, G. Motivation in the treatment of alcoholism. </w:t>
      </w:r>
      <w:r>
        <w:rPr>
          <w:i/>
          <w:color w:val="332F2F"/>
          <w:w w:val="105"/>
          <w:sz w:val="21"/>
        </w:rPr>
        <w:t>Addictive Behaviors </w:t>
      </w:r>
      <w:r>
        <w:rPr>
          <w:color w:val="332F2F"/>
          <w:w w:val="105"/>
          <w:sz w:val="20"/>
        </w:rPr>
        <w:t>14:197-200, 1989.</w:t>
      </w:r>
    </w:p>
    <w:p>
      <w:pPr>
        <w:pStyle w:val="BodyText"/>
        <w:spacing w:line="309" w:lineRule="auto" w:before="128"/>
        <w:ind w:left="749" w:right="936" w:hanging="285"/>
      </w:pPr>
      <w:r>
        <w:rPr>
          <w:color w:val="332F2F"/>
          <w:w w:val="105"/>
        </w:rPr>
        <w:t>Kristenson, H.; Ohlin, H.; Hulten-Nosslin, B.; Trell, E.; and Hood, B. Identification and intervention of heavy drinking  in middle­ aged men: Results and follow-up of 24-60 months of long-term study with randomized </w:t>
      </w:r>
      <w:r>
        <w:rPr>
          <w:color w:val="332F2F"/>
        </w:rPr>
        <w:t>controls.</w:t>
      </w:r>
      <w:r>
        <w:rPr>
          <w:color w:val="332F2F"/>
          <w:spacing w:val="-8"/>
        </w:rPr>
        <w:t> </w:t>
      </w:r>
      <w:r>
        <w:rPr>
          <w:i/>
          <w:color w:val="332F2F"/>
          <w:sz w:val="21"/>
        </w:rPr>
        <w:t>Alcoholism:</w:t>
      </w:r>
      <w:r>
        <w:rPr>
          <w:i/>
          <w:color w:val="332F2F"/>
          <w:spacing w:val="-31"/>
          <w:sz w:val="21"/>
        </w:rPr>
        <w:t> </w:t>
      </w:r>
      <w:r>
        <w:rPr>
          <w:i/>
          <w:color w:val="332F2F"/>
          <w:sz w:val="21"/>
        </w:rPr>
        <w:t>Clinical</w:t>
      </w:r>
      <w:r>
        <w:rPr>
          <w:i/>
          <w:color w:val="332F2F"/>
          <w:spacing w:val="-26"/>
          <w:sz w:val="21"/>
        </w:rPr>
        <w:t> </w:t>
      </w:r>
      <w:r>
        <w:rPr>
          <w:i/>
          <w:color w:val="332F2F"/>
          <w:sz w:val="21"/>
        </w:rPr>
        <w:t>and</w:t>
      </w:r>
      <w:r>
        <w:rPr>
          <w:i/>
          <w:color w:val="332F2F"/>
          <w:spacing w:val="-21"/>
          <w:sz w:val="21"/>
        </w:rPr>
        <w:t> </w:t>
      </w:r>
      <w:r>
        <w:rPr>
          <w:i/>
          <w:color w:val="332F2F"/>
          <w:sz w:val="21"/>
        </w:rPr>
        <w:t>Experimental </w:t>
      </w:r>
      <w:r>
        <w:rPr>
          <w:i/>
          <w:color w:val="332F2F"/>
          <w:w w:val="105"/>
          <w:sz w:val="21"/>
        </w:rPr>
        <w:t>Research </w:t>
      </w:r>
      <w:r>
        <w:rPr>
          <w:color w:val="332F2F"/>
          <w:w w:val="105"/>
        </w:rPr>
        <w:t>7(2):203-209,</w:t>
      </w:r>
      <w:r>
        <w:rPr>
          <w:color w:val="332F2F"/>
          <w:spacing w:val="-24"/>
          <w:w w:val="105"/>
        </w:rPr>
        <w:t> </w:t>
      </w:r>
      <w:r>
        <w:rPr>
          <w:color w:val="332F2F"/>
          <w:w w:val="105"/>
        </w:rPr>
        <w:t>1983.</w:t>
      </w:r>
    </w:p>
    <w:p>
      <w:pPr>
        <w:pStyle w:val="BodyText"/>
        <w:spacing w:line="307" w:lineRule="auto" w:before="114"/>
        <w:ind w:left="757" w:right="898" w:hanging="293"/>
      </w:pPr>
      <w:r>
        <w:rPr>
          <w:color w:val="332F2F"/>
          <w:w w:val="105"/>
        </w:rPr>
        <w:t>Kristenson, H., and Osterling, A. Problems and possibilities. </w:t>
      </w:r>
      <w:r>
        <w:rPr>
          <w:i/>
          <w:color w:val="332F2F"/>
          <w:w w:val="105"/>
          <w:sz w:val="21"/>
        </w:rPr>
        <w:t>Addiction </w:t>
      </w:r>
      <w:r>
        <w:rPr>
          <w:color w:val="332F2F"/>
          <w:w w:val="105"/>
        </w:rPr>
        <w:t>89(6):671-674, 1994.</w:t>
      </w:r>
    </w:p>
    <w:p>
      <w:pPr>
        <w:spacing w:line="295" w:lineRule="auto" w:before="113"/>
        <w:ind w:left="757" w:right="1131" w:hanging="293"/>
        <w:jc w:val="left"/>
        <w:rPr>
          <w:sz w:val="20"/>
        </w:rPr>
      </w:pPr>
      <w:r>
        <w:rPr>
          <w:color w:val="332F2F"/>
          <w:sz w:val="20"/>
        </w:rPr>
        <w:t>Krystal, H. Aspects of affect theory.  </w:t>
      </w:r>
      <w:r>
        <w:rPr>
          <w:i/>
          <w:color w:val="332F2F"/>
          <w:sz w:val="21"/>
        </w:rPr>
        <w:t>Bulletin of </w:t>
      </w:r>
      <w:r>
        <w:rPr>
          <w:i/>
          <w:color w:val="332F2F"/>
          <w:sz w:val="21"/>
        </w:rPr>
        <w:t>the Menninger Clinic </w:t>
      </w:r>
      <w:r>
        <w:rPr>
          <w:color w:val="332F2F"/>
          <w:sz w:val="20"/>
        </w:rPr>
        <w:t>41:1-26,</w:t>
      </w:r>
      <w:r>
        <w:rPr>
          <w:color w:val="332F2F"/>
          <w:spacing w:val="-12"/>
          <w:sz w:val="20"/>
        </w:rPr>
        <w:t> </w:t>
      </w:r>
      <w:r>
        <w:rPr>
          <w:color w:val="332F2F"/>
          <w:sz w:val="20"/>
        </w:rPr>
        <w:t>1977.</w:t>
      </w:r>
    </w:p>
    <w:p>
      <w:pPr>
        <w:spacing w:line="307" w:lineRule="auto" w:before="131"/>
        <w:ind w:left="749" w:right="941" w:hanging="286"/>
        <w:jc w:val="left"/>
        <w:rPr>
          <w:sz w:val="20"/>
        </w:rPr>
      </w:pPr>
      <w:r>
        <w:rPr>
          <w:color w:val="332F2F"/>
          <w:w w:val="105"/>
          <w:sz w:val="20"/>
        </w:rPr>
        <w:t>Kymissis, P.; Bevacqua, A.; and Morales, N. Multi-family group therapy with dually diagnosed adolescents. </w:t>
      </w:r>
      <w:r>
        <w:rPr>
          <w:i/>
          <w:color w:val="332F2F"/>
          <w:w w:val="105"/>
          <w:sz w:val="21"/>
        </w:rPr>
        <w:t>Journal of Child and </w:t>
      </w:r>
      <w:r>
        <w:rPr>
          <w:i/>
          <w:color w:val="332F2F"/>
          <w:sz w:val="21"/>
        </w:rPr>
        <w:t>Adolescent Group Therapy </w:t>
      </w:r>
      <w:r>
        <w:rPr>
          <w:color w:val="332F2F"/>
          <w:sz w:val="20"/>
        </w:rPr>
        <w:t>5(2):107-113, 1995.</w:t>
      </w:r>
    </w:p>
    <w:p>
      <w:pPr>
        <w:spacing w:line="307" w:lineRule="auto" w:before="115"/>
        <w:ind w:left="751" w:right="1131" w:hanging="288"/>
        <w:jc w:val="left"/>
        <w:rPr>
          <w:sz w:val="20"/>
        </w:rPr>
      </w:pPr>
      <w:r>
        <w:rPr>
          <w:color w:val="332F2F"/>
          <w:w w:val="105"/>
          <w:sz w:val="20"/>
        </w:rPr>
        <w:t>Laikin, M.; Winston, A.; and McCullough, L. Intensive short-term  dynamic psychotherapy. In: Crits-Christoph, P., and Barber, J.P., eds. </w:t>
      </w:r>
      <w:r>
        <w:rPr>
          <w:i/>
          <w:color w:val="332F2F"/>
          <w:w w:val="105"/>
          <w:sz w:val="21"/>
        </w:rPr>
        <w:t>Handbook of Short-Term </w:t>
      </w:r>
      <w:r>
        <w:rPr>
          <w:i/>
          <w:color w:val="332F2F"/>
          <w:w w:val="105"/>
          <w:sz w:val="21"/>
        </w:rPr>
        <w:t>Dynamic Psychotherapy. </w:t>
      </w:r>
      <w:r>
        <w:rPr>
          <w:color w:val="332F2F"/>
          <w:w w:val="105"/>
          <w:sz w:val="20"/>
        </w:rPr>
        <w:t>New York: Basic Books, 1991. pp. 80-109</w:t>
      </w:r>
      <w:r>
        <w:rPr>
          <w:color w:val="575456"/>
          <w:w w:val="105"/>
          <w:sz w:val="20"/>
        </w:rPr>
        <w:t>.</w:t>
      </w:r>
    </w:p>
    <w:p>
      <w:pPr>
        <w:spacing w:line="304" w:lineRule="auto" w:before="126"/>
        <w:ind w:left="749" w:right="898" w:hanging="287"/>
        <w:jc w:val="left"/>
        <w:rPr>
          <w:sz w:val="20"/>
        </w:rPr>
      </w:pPr>
      <w:r>
        <w:rPr>
          <w:color w:val="332F2F"/>
          <w:w w:val="105"/>
          <w:sz w:val="20"/>
        </w:rPr>
        <w:t>Lamb, S.; Greenlick, M.R.; and McCarty, D. </w:t>
      </w:r>
      <w:r>
        <w:rPr>
          <w:i/>
          <w:color w:val="332F2F"/>
          <w:sz w:val="21"/>
        </w:rPr>
        <w:t>Bridging the Gap Between Research and </w:t>
      </w:r>
      <w:r>
        <w:rPr>
          <w:i/>
          <w:color w:val="332F2F"/>
          <w:w w:val="105"/>
          <w:sz w:val="21"/>
        </w:rPr>
        <w:t>Treatment. </w:t>
      </w:r>
      <w:r>
        <w:rPr>
          <w:color w:val="332F2F"/>
          <w:w w:val="105"/>
          <w:sz w:val="20"/>
        </w:rPr>
        <w:t>Washington, DC: National Academy Press, 1998.</w:t>
      </w:r>
    </w:p>
    <w:p>
      <w:pPr>
        <w:spacing w:after="0" w:line="304" w:lineRule="auto"/>
        <w:jc w:val="left"/>
        <w:rPr>
          <w:sz w:val="20"/>
        </w:rPr>
        <w:sectPr>
          <w:type w:val="continuous"/>
          <w:pgSz w:w="12240" w:h="15840"/>
          <w:pgMar w:top="1100" w:bottom="0" w:left="980" w:right="560"/>
          <w:cols w:num="2" w:equalWidth="0">
            <w:col w:w="4827" w:space="220"/>
            <w:col w:w="5653"/>
          </w:cols>
        </w:sectPr>
      </w:pPr>
    </w:p>
    <w:p>
      <w:pPr>
        <w:pStyle w:val="BodyText"/>
      </w:pPr>
    </w:p>
    <w:p>
      <w:pPr>
        <w:pStyle w:val="BodyText"/>
        <w:spacing w:before="3"/>
        <w:rPr>
          <w:sz w:val="18"/>
        </w:rPr>
      </w:pPr>
    </w:p>
    <w:p>
      <w:pPr>
        <w:spacing w:after="0"/>
        <w:rPr>
          <w:sz w:val="18"/>
        </w:rPr>
        <w:sectPr>
          <w:pgSz w:w="12240" w:h="15840"/>
          <w:pgMar w:header="721" w:footer="729" w:top="940" w:bottom="940" w:left="980" w:right="560"/>
        </w:sectPr>
      </w:pPr>
    </w:p>
    <w:p>
      <w:pPr>
        <w:spacing w:line="304" w:lineRule="auto" w:before="101"/>
        <w:ind w:left="748" w:right="284" w:hanging="286"/>
        <w:jc w:val="left"/>
        <w:rPr>
          <w:sz w:val="20"/>
        </w:rPr>
      </w:pPr>
      <w:r>
        <w:rPr>
          <w:color w:val="332F31"/>
          <w:sz w:val="20"/>
        </w:rPr>
        <w:t>Lambert, M.J., and Bergin, A.E. The  effectiveness of psychotherapy. In: Bergin, A.E., and Garfield, S.L., eds. </w:t>
      </w:r>
      <w:r>
        <w:rPr>
          <w:i/>
          <w:color w:val="332F31"/>
          <w:sz w:val="21"/>
        </w:rPr>
        <w:t>Handbook of </w:t>
      </w:r>
      <w:r>
        <w:rPr>
          <w:i/>
          <w:color w:val="332F31"/>
          <w:sz w:val="21"/>
        </w:rPr>
        <w:t>Psychotherapy and Behavior Change, </w:t>
      </w:r>
      <w:r>
        <w:rPr>
          <w:color w:val="332F31"/>
          <w:sz w:val="20"/>
        </w:rPr>
        <w:t>4th ed. New York: John Wiley and Sons,</w:t>
      </w:r>
      <w:r>
        <w:rPr>
          <w:color w:val="332F31"/>
          <w:spacing w:val="-13"/>
          <w:sz w:val="20"/>
        </w:rPr>
        <w:t> </w:t>
      </w:r>
      <w:r>
        <w:rPr>
          <w:color w:val="332F31"/>
          <w:sz w:val="20"/>
        </w:rPr>
        <w:t>1994.</w:t>
      </w:r>
    </w:p>
    <w:p>
      <w:pPr>
        <w:pStyle w:val="BodyText"/>
        <w:spacing w:before="15"/>
        <w:ind w:left="756"/>
      </w:pPr>
      <w:r>
        <w:rPr>
          <w:color w:val="332F31"/>
          <w:w w:val="105"/>
        </w:rPr>
        <w:t>pp. 143-189.</w:t>
      </w:r>
    </w:p>
    <w:p>
      <w:pPr>
        <w:spacing w:line="304" w:lineRule="auto" w:before="179"/>
        <w:ind w:left="752" w:right="127" w:hanging="290"/>
        <w:jc w:val="left"/>
        <w:rPr>
          <w:sz w:val="20"/>
        </w:rPr>
      </w:pPr>
      <w:r>
        <w:rPr>
          <w:color w:val="332F31"/>
          <w:w w:val="105"/>
          <w:sz w:val="20"/>
        </w:rPr>
        <w:t>Landry, M.J. </w:t>
      </w:r>
      <w:r>
        <w:rPr>
          <w:i/>
          <w:color w:val="332F31"/>
          <w:w w:val="105"/>
          <w:sz w:val="21"/>
        </w:rPr>
        <w:t>Overview of Addiction Treatment </w:t>
      </w:r>
      <w:r>
        <w:rPr>
          <w:i/>
          <w:color w:val="332F31"/>
          <w:w w:val="105"/>
          <w:sz w:val="21"/>
        </w:rPr>
        <w:t>Effectiveness. </w:t>
      </w:r>
      <w:r>
        <w:rPr>
          <w:color w:val="332F31"/>
          <w:w w:val="105"/>
          <w:sz w:val="20"/>
        </w:rPr>
        <w:t>HHS Pub. No. (SMA) 96-3081. Rockville, MD: Substance Abuse and Mental Health Services Administration, 1996.</w:t>
      </w:r>
    </w:p>
    <w:p>
      <w:pPr>
        <w:spacing w:line="309" w:lineRule="auto" w:before="133"/>
        <w:ind w:left="732" w:right="190" w:hanging="270"/>
        <w:jc w:val="left"/>
        <w:rPr>
          <w:sz w:val="20"/>
        </w:rPr>
      </w:pPr>
      <w:r>
        <w:rPr>
          <w:color w:val="332F31"/>
          <w:w w:val="105"/>
          <w:sz w:val="20"/>
        </w:rPr>
        <w:t>Larimer, M.E., and  Marlatt,  G.A.  Applications of relapse prevention with moderation goals. </w:t>
      </w:r>
      <w:r>
        <w:rPr>
          <w:i/>
          <w:color w:val="332F31"/>
          <w:sz w:val="21"/>
        </w:rPr>
        <w:t>Journal of Psychoactive Drugs </w:t>
      </w:r>
      <w:r>
        <w:rPr>
          <w:color w:val="332F31"/>
          <w:sz w:val="20"/>
        </w:rPr>
        <w:t>22(2):189-195, </w:t>
      </w:r>
      <w:r>
        <w:rPr>
          <w:color w:val="332F31"/>
          <w:w w:val="105"/>
          <w:sz w:val="20"/>
        </w:rPr>
        <w:t>1990.</w:t>
      </w:r>
    </w:p>
    <w:p>
      <w:pPr>
        <w:pStyle w:val="BodyText"/>
        <w:spacing w:line="314" w:lineRule="auto" w:before="120"/>
        <w:ind w:left="748" w:right="103" w:hanging="286"/>
        <w:jc w:val="both"/>
      </w:pPr>
      <w:r>
        <w:rPr>
          <w:color w:val="332F31"/>
          <w:w w:val="110"/>
        </w:rPr>
        <w:t>Laureano, M., and Poliandro, E. Understanding cultural values of Latino male alcoholics and their families: A culture sensitive model.</w:t>
      </w:r>
    </w:p>
    <w:p>
      <w:pPr>
        <w:pStyle w:val="Heading7"/>
        <w:spacing w:line="232" w:lineRule="exact"/>
        <w:ind w:left="753"/>
        <w:jc w:val="both"/>
        <w:rPr>
          <w:i/>
        </w:rPr>
      </w:pPr>
      <w:r>
        <w:rPr>
          <w:i/>
          <w:color w:val="332F31"/>
        </w:rPr>
        <w:t>Journal of Chemical Dependency Treatment</w:t>
      </w:r>
    </w:p>
    <w:p>
      <w:pPr>
        <w:pStyle w:val="BodyText"/>
        <w:spacing w:before="66"/>
        <w:ind w:left="747"/>
        <w:jc w:val="both"/>
      </w:pPr>
      <w:r>
        <w:rPr>
          <w:color w:val="332F31"/>
          <w:w w:val="105"/>
        </w:rPr>
        <w:t>4(1):137-155, 1991.</w:t>
      </w:r>
    </w:p>
    <w:p>
      <w:pPr>
        <w:spacing w:line="302" w:lineRule="auto" w:before="193"/>
        <w:ind w:left="745" w:right="126" w:hanging="283"/>
        <w:jc w:val="left"/>
        <w:rPr>
          <w:sz w:val="20"/>
        </w:rPr>
      </w:pPr>
      <w:r>
        <w:rPr>
          <w:color w:val="332F31"/>
          <w:w w:val="105"/>
          <w:sz w:val="20"/>
        </w:rPr>
        <w:t>Lazarus, R.S. Coping theory and research: Past, present, and future. </w:t>
      </w:r>
      <w:r>
        <w:rPr>
          <w:i/>
          <w:color w:val="332F31"/>
          <w:w w:val="105"/>
          <w:sz w:val="21"/>
        </w:rPr>
        <w:t>Psychosomatic Medicine </w:t>
      </w:r>
      <w:r>
        <w:rPr>
          <w:color w:val="332F31"/>
          <w:w w:val="105"/>
          <w:sz w:val="20"/>
        </w:rPr>
        <w:t>55(3):234-247, 1993.</w:t>
      </w:r>
    </w:p>
    <w:p>
      <w:pPr>
        <w:pStyle w:val="BodyText"/>
        <w:spacing w:line="312" w:lineRule="auto" w:before="140"/>
        <w:ind w:left="752" w:hanging="290"/>
      </w:pPr>
      <w:r>
        <w:rPr>
          <w:color w:val="332F31"/>
          <w:w w:val="110"/>
        </w:rPr>
        <w:t>Leeds J., and Morgenstern, J. Psychoanalytic theories of substance abuse. In: Rotgers, F.; Keller, D.S.; and Morgenstern, J., eds.</w:t>
      </w:r>
    </w:p>
    <w:p>
      <w:pPr>
        <w:spacing w:line="295" w:lineRule="auto" w:before="0"/>
        <w:ind w:left="750" w:right="0" w:firstLine="0"/>
        <w:jc w:val="left"/>
        <w:rPr>
          <w:sz w:val="20"/>
        </w:rPr>
      </w:pPr>
      <w:r>
        <w:rPr>
          <w:i/>
          <w:color w:val="332F31"/>
          <w:sz w:val="21"/>
        </w:rPr>
        <w:t>Treating Substance Abuse: Theory and </w:t>
      </w:r>
      <w:r>
        <w:rPr>
          <w:i/>
          <w:color w:val="332F31"/>
          <w:sz w:val="21"/>
        </w:rPr>
        <w:t>Technique. </w:t>
      </w:r>
      <w:r>
        <w:rPr>
          <w:color w:val="332F31"/>
          <w:sz w:val="20"/>
        </w:rPr>
        <w:t>New York: Guilford Press, 1996.</w:t>
      </w:r>
    </w:p>
    <w:p>
      <w:pPr>
        <w:spacing w:line="300" w:lineRule="auto" w:before="124"/>
        <w:ind w:left="738" w:right="72" w:hanging="276"/>
        <w:jc w:val="left"/>
        <w:rPr>
          <w:sz w:val="20"/>
        </w:rPr>
      </w:pPr>
      <w:r>
        <w:rPr>
          <w:color w:val="332F31"/>
          <w:w w:val="105"/>
          <w:sz w:val="20"/>
        </w:rPr>
        <w:t>Lemere, F. Aversion treatment of alcoholism: Some reminiscences. </w:t>
      </w:r>
      <w:r>
        <w:rPr>
          <w:i/>
          <w:color w:val="332F31"/>
          <w:w w:val="105"/>
          <w:sz w:val="21"/>
        </w:rPr>
        <w:t>British Journal of </w:t>
      </w:r>
      <w:r>
        <w:rPr>
          <w:i/>
          <w:color w:val="332F31"/>
          <w:w w:val="105"/>
          <w:sz w:val="21"/>
        </w:rPr>
        <w:t>Addiction </w:t>
      </w:r>
      <w:r>
        <w:rPr>
          <w:color w:val="332F31"/>
          <w:w w:val="105"/>
          <w:sz w:val="20"/>
        </w:rPr>
        <w:t>82(3):257-258, 1987.</w:t>
      </w:r>
    </w:p>
    <w:p>
      <w:pPr>
        <w:spacing w:line="309" w:lineRule="auto" w:before="132"/>
        <w:ind w:left="732" w:right="-12" w:hanging="270"/>
        <w:jc w:val="left"/>
        <w:rPr>
          <w:sz w:val="20"/>
        </w:rPr>
      </w:pPr>
      <w:r>
        <w:rPr>
          <w:color w:val="332F31"/>
          <w:sz w:val="20"/>
        </w:rPr>
        <w:t>Levenson, H.; Butler, S.F.; and Beitman, B.D. </w:t>
      </w:r>
      <w:r>
        <w:rPr>
          <w:i/>
          <w:color w:val="332F31"/>
          <w:sz w:val="21"/>
        </w:rPr>
        <w:t>Concise Guide to Brief Dynamic Psychotherapy. </w:t>
      </w:r>
      <w:r>
        <w:rPr>
          <w:color w:val="332F31"/>
          <w:sz w:val="20"/>
        </w:rPr>
        <w:t>Washington, DC: American Psychiatric Press, 1997.</w:t>
      </w:r>
    </w:p>
    <w:p>
      <w:pPr>
        <w:pStyle w:val="Heading7"/>
        <w:spacing w:line="300" w:lineRule="auto" w:before="111"/>
        <w:ind w:left="756" w:hanging="294"/>
      </w:pPr>
      <w:r>
        <w:rPr>
          <w:i w:val="0"/>
          <w:color w:val="332F31"/>
          <w:sz w:val="20"/>
        </w:rPr>
        <w:t>Levin, J.D. </w:t>
      </w:r>
      <w:r>
        <w:rPr>
          <w:i/>
          <w:color w:val="332F31"/>
        </w:rPr>
        <w:t>Treatment of Alcoholism and Other </w:t>
      </w:r>
      <w:r>
        <w:rPr>
          <w:color w:val="332F31"/>
        </w:rPr>
        <w:t>Addictions: A Self Psychology Approach.</w:t>
      </w:r>
    </w:p>
    <w:p>
      <w:pPr>
        <w:pStyle w:val="BodyText"/>
        <w:spacing w:before="6"/>
        <w:ind w:left="758"/>
      </w:pPr>
      <w:r>
        <w:rPr>
          <w:color w:val="332F31"/>
          <w:w w:val="110"/>
        </w:rPr>
        <w:t>Northvale, NJ: Jason Aronson, 1987.</w:t>
      </w:r>
    </w:p>
    <w:p>
      <w:pPr>
        <w:spacing w:before="184"/>
        <w:ind w:left="463" w:right="0" w:firstLine="0"/>
        <w:jc w:val="left"/>
        <w:rPr>
          <w:i/>
          <w:sz w:val="21"/>
        </w:rPr>
      </w:pPr>
      <w:r>
        <w:rPr>
          <w:color w:val="332F31"/>
          <w:sz w:val="20"/>
        </w:rPr>
        <w:t>Levine, B. </w:t>
      </w:r>
      <w:r>
        <w:rPr>
          <w:i/>
          <w:color w:val="332F31"/>
          <w:sz w:val="21"/>
        </w:rPr>
        <w:t>Fundamentals of Group Treatment.</w:t>
      </w:r>
    </w:p>
    <w:p>
      <w:pPr>
        <w:pStyle w:val="BodyText"/>
        <w:spacing w:before="66"/>
        <w:ind w:left="752"/>
        <w:jc w:val="both"/>
      </w:pPr>
      <w:r>
        <w:rPr>
          <w:color w:val="332F31"/>
          <w:w w:val="105"/>
        </w:rPr>
        <w:t>Chicago: Whitehall, 1967.</w:t>
      </w:r>
    </w:p>
    <w:p>
      <w:pPr>
        <w:spacing w:line="302" w:lineRule="auto" w:before="92"/>
        <w:ind w:left="738" w:right="870" w:hanging="276"/>
        <w:jc w:val="left"/>
        <w:rPr>
          <w:sz w:val="20"/>
        </w:rPr>
      </w:pPr>
      <w:r>
        <w:rPr/>
        <w:br w:type="column"/>
      </w:r>
      <w:r>
        <w:rPr>
          <w:color w:val="332F31"/>
          <w:w w:val="105"/>
          <w:sz w:val="20"/>
        </w:rPr>
        <w:t>Levine, B., and Gallogly, </w:t>
      </w:r>
      <w:r>
        <w:rPr>
          <w:color w:val="332F31"/>
          <w:w w:val="105"/>
          <w:sz w:val="19"/>
        </w:rPr>
        <w:t>V. </w:t>
      </w:r>
      <w:r>
        <w:rPr>
          <w:i/>
          <w:color w:val="332F31"/>
          <w:w w:val="105"/>
          <w:sz w:val="21"/>
        </w:rPr>
        <w:t>Group Therapy With </w:t>
      </w:r>
      <w:r>
        <w:rPr>
          <w:i/>
          <w:color w:val="332F31"/>
          <w:w w:val="95"/>
          <w:sz w:val="21"/>
        </w:rPr>
        <w:t>Alcoholics: Outpatient and Inpatient Approaches. </w:t>
      </w:r>
      <w:r>
        <w:rPr>
          <w:color w:val="332F31"/>
          <w:w w:val="105"/>
          <w:sz w:val="20"/>
        </w:rPr>
        <w:t>Sage Human Services Guides, Number</w:t>
      </w:r>
      <w:r>
        <w:rPr>
          <w:color w:val="332F31"/>
          <w:spacing w:val="15"/>
          <w:w w:val="105"/>
          <w:sz w:val="20"/>
        </w:rPr>
        <w:t> </w:t>
      </w:r>
      <w:r>
        <w:rPr>
          <w:color w:val="332F31"/>
          <w:w w:val="105"/>
          <w:sz w:val="20"/>
        </w:rPr>
        <w:t>40.</w:t>
      </w:r>
    </w:p>
    <w:p>
      <w:pPr>
        <w:pStyle w:val="BodyText"/>
        <w:spacing w:before="14"/>
        <w:ind w:left="752"/>
      </w:pPr>
      <w:r>
        <w:rPr>
          <w:color w:val="332F31"/>
          <w:w w:val="105"/>
        </w:rPr>
        <w:t>Beverly  Hills, CA: Sage Publications,</w:t>
      </w:r>
      <w:r>
        <w:rPr>
          <w:color w:val="332F31"/>
          <w:spacing w:val="-34"/>
          <w:w w:val="105"/>
        </w:rPr>
        <w:t> </w:t>
      </w:r>
      <w:r>
        <w:rPr>
          <w:color w:val="332F31"/>
          <w:w w:val="105"/>
        </w:rPr>
        <w:t>1985.</w:t>
      </w:r>
    </w:p>
    <w:p>
      <w:pPr>
        <w:pStyle w:val="BodyText"/>
        <w:spacing w:line="314" w:lineRule="auto" w:before="189"/>
        <w:ind w:left="753" w:right="1075" w:hanging="291"/>
      </w:pPr>
      <w:r>
        <w:rPr>
          <w:color w:val="332F31"/>
          <w:w w:val="110"/>
        </w:rPr>
        <w:t>Lewinsohn, P</w:t>
      </w:r>
      <w:r>
        <w:rPr>
          <w:color w:val="525050"/>
          <w:w w:val="110"/>
        </w:rPr>
        <w:t>.</w:t>
      </w:r>
      <w:r>
        <w:rPr>
          <w:color w:val="332F31"/>
          <w:w w:val="110"/>
        </w:rPr>
        <w:t>M.; Clarke, G.N.; Hops, H.; and Andrews, J.A. Cognitive-behavioral treatment for depressed adolescents.</w:t>
      </w:r>
    </w:p>
    <w:p>
      <w:pPr>
        <w:spacing w:line="232" w:lineRule="exact" w:before="0"/>
        <w:ind w:left="765" w:right="0" w:firstLine="0"/>
        <w:jc w:val="left"/>
        <w:rPr>
          <w:sz w:val="20"/>
        </w:rPr>
      </w:pPr>
      <w:r>
        <w:rPr>
          <w:i/>
          <w:color w:val="332F31"/>
          <w:sz w:val="21"/>
        </w:rPr>
        <w:t>Behavior Therapy </w:t>
      </w:r>
      <w:r>
        <w:rPr>
          <w:color w:val="332F31"/>
          <w:sz w:val="20"/>
        </w:rPr>
        <w:t>21:385-401, 1990.</w:t>
      </w:r>
    </w:p>
    <w:p>
      <w:pPr>
        <w:pStyle w:val="BodyText"/>
        <w:spacing w:before="186"/>
        <w:ind w:left="463"/>
      </w:pPr>
      <w:r>
        <w:rPr>
          <w:color w:val="332F31"/>
          <w:w w:val="105"/>
        </w:rPr>
        <w:t>Lewis, M.L. Alcoholism and family casework.</w:t>
      </w:r>
    </w:p>
    <w:p>
      <w:pPr>
        <w:spacing w:before="58"/>
        <w:ind w:left="758" w:right="0" w:firstLine="0"/>
        <w:jc w:val="left"/>
        <w:rPr>
          <w:sz w:val="20"/>
        </w:rPr>
      </w:pPr>
      <w:r>
        <w:rPr>
          <w:i/>
          <w:color w:val="332F31"/>
          <w:sz w:val="21"/>
        </w:rPr>
        <w:t>Social Casework </w:t>
      </w:r>
      <w:r>
        <w:rPr>
          <w:color w:val="332F31"/>
          <w:sz w:val="20"/>
        </w:rPr>
        <w:t>35:8-14, 1937.</w:t>
      </w:r>
    </w:p>
    <w:p>
      <w:pPr>
        <w:pStyle w:val="BodyText"/>
        <w:spacing w:line="314" w:lineRule="auto" w:before="191"/>
        <w:ind w:left="743" w:right="805" w:hanging="281"/>
      </w:pPr>
      <w:r>
        <w:rPr>
          <w:color w:val="332F31"/>
          <w:w w:val="110"/>
        </w:rPr>
        <w:t>Liddle, HA., and Dakof, G.A. "Effectiveness of family-based treatments for adolescent substance abuse." Paper presented at the Annual Meeting of the Society for Psychotherapy Research, Santa Fe, NM, 1994.</w:t>
      </w:r>
    </w:p>
    <w:p>
      <w:pPr>
        <w:spacing w:line="307" w:lineRule="auto" w:before="113"/>
        <w:ind w:left="750" w:right="957" w:hanging="288"/>
        <w:jc w:val="left"/>
        <w:rPr>
          <w:sz w:val="20"/>
        </w:rPr>
      </w:pPr>
      <w:r>
        <w:rPr>
          <w:color w:val="332F31"/>
          <w:w w:val="105"/>
          <w:sz w:val="20"/>
        </w:rPr>
        <w:t>Liddle, H.A., and Dakof, G.A. Efficacy of family therapy for drug abuse: Promising but not definitive. </w:t>
      </w:r>
      <w:r>
        <w:rPr>
          <w:i/>
          <w:color w:val="332F31"/>
          <w:w w:val="105"/>
          <w:sz w:val="21"/>
        </w:rPr>
        <w:t>Journal of Marital and Family </w:t>
      </w:r>
      <w:r>
        <w:rPr>
          <w:i/>
          <w:color w:val="332F31"/>
          <w:w w:val="105"/>
          <w:sz w:val="21"/>
        </w:rPr>
        <w:t>Therapy </w:t>
      </w:r>
      <w:r>
        <w:rPr>
          <w:color w:val="332F31"/>
          <w:w w:val="105"/>
          <w:sz w:val="20"/>
        </w:rPr>
        <w:t>21(4):511-543, 1995.</w:t>
      </w:r>
    </w:p>
    <w:p>
      <w:pPr>
        <w:pStyle w:val="BodyText"/>
        <w:spacing w:line="314" w:lineRule="auto" w:before="115"/>
        <w:ind w:left="750" w:right="880" w:hanging="288"/>
      </w:pPr>
      <w:r>
        <w:rPr>
          <w:color w:val="332F31"/>
          <w:w w:val="110"/>
        </w:rPr>
        <w:t>Liddle, H.A.; Dakof, G.; Diamond, G.; Holt, M.; Aroyo, J.; and Watson, M</w:t>
      </w:r>
      <w:r>
        <w:rPr>
          <w:color w:val="525050"/>
          <w:w w:val="110"/>
        </w:rPr>
        <w:t>. </w:t>
      </w:r>
      <w:r>
        <w:rPr>
          <w:color w:val="332F31"/>
          <w:w w:val="110"/>
        </w:rPr>
        <w:t>The adolescent module in multidimensional family therapy. In: Lawson, G.W., and Lawson, AW., eds.</w:t>
      </w:r>
    </w:p>
    <w:p>
      <w:pPr>
        <w:spacing w:line="302" w:lineRule="auto" w:before="0"/>
        <w:ind w:left="750" w:right="803" w:firstLine="5"/>
        <w:jc w:val="left"/>
        <w:rPr>
          <w:sz w:val="20"/>
        </w:rPr>
      </w:pPr>
      <w:r>
        <w:rPr>
          <w:i/>
          <w:color w:val="332F31"/>
          <w:w w:val="105"/>
          <w:sz w:val="21"/>
        </w:rPr>
        <w:t>Adolescent Substance Abuse: Etiology, </w:t>
      </w:r>
      <w:r>
        <w:rPr>
          <w:i/>
          <w:color w:val="332F31"/>
          <w:w w:val="105"/>
          <w:sz w:val="21"/>
        </w:rPr>
        <w:t>Treatment, and Prevention. </w:t>
      </w:r>
      <w:r>
        <w:rPr>
          <w:color w:val="332F31"/>
          <w:w w:val="105"/>
          <w:sz w:val="20"/>
        </w:rPr>
        <w:t>Gaithersburg, MD: Aspen Publishers, 1992. pp. 165-186.</w:t>
      </w:r>
    </w:p>
    <w:p>
      <w:pPr>
        <w:spacing w:line="302" w:lineRule="auto" w:before="112"/>
        <w:ind w:left="743" w:right="961" w:hanging="281"/>
        <w:jc w:val="left"/>
        <w:rPr>
          <w:sz w:val="20"/>
        </w:rPr>
      </w:pPr>
      <w:r>
        <w:rPr>
          <w:color w:val="332F31"/>
          <w:sz w:val="20"/>
        </w:rPr>
        <w:t>Linehan, </w:t>
      </w:r>
      <w:r>
        <w:rPr>
          <w:rFonts w:ascii="Arial"/>
          <w:b/>
          <w:color w:val="332F31"/>
          <w:sz w:val="19"/>
        </w:rPr>
        <w:t>M.M. </w:t>
      </w:r>
      <w:r>
        <w:rPr>
          <w:i/>
          <w:color w:val="332F31"/>
          <w:sz w:val="21"/>
        </w:rPr>
        <w:t>Cognitive-Behavioral Treatment of </w:t>
      </w:r>
      <w:r>
        <w:rPr>
          <w:i/>
          <w:color w:val="332F31"/>
          <w:w w:val="105"/>
          <w:sz w:val="21"/>
        </w:rPr>
        <w:t>Borderline Personality Disorder. </w:t>
      </w:r>
      <w:r>
        <w:rPr>
          <w:color w:val="332F31"/>
          <w:w w:val="105"/>
          <w:sz w:val="20"/>
        </w:rPr>
        <w:t>New York: Guilford Press, 1993.</w:t>
      </w:r>
    </w:p>
    <w:p>
      <w:pPr>
        <w:spacing w:line="304" w:lineRule="auto" w:before="135"/>
        <w:ind w:left="748" w:right="954" w:hanging="286"/>
        <w:jc w:val="left"/>
        <w:rPr>
          <w:sz w:val="20"/>
        </w:rPr>
      </w:pPr>
      <w:r>
        <w:rPr>
          <w:color w:val="332F31"/>
          <w:w w:val="105"/>
          <w:sz w:val="20"/>
        </w:rPr>
        <w:t>Litman, G.K.  Alcohol  survival: The prevention of relapse. In: Miller, W.R., and Heather, N., </w:t>
      </w:r>
      <w:r>
        <w:rPr>
          <w:color w:val="332F31"/>
          <w:sz w:val="20"/>
        </w:rPr>
        <w:t>eds.</w:t>
      </w:r>
      <w:r>
        <w:rPr>
          <w:color w:val="332F31"/>
          <w:spacing w:val="-13"/>
          <w:sz w:val="20"/>
        </w:rPr>
        <w:t> </w:t>
      </w:r>
      <w:r>
        <w:rPr>
          <w:i/>
          <w:color w:val="332F31"/>
          <w:sz w:val="21"/>
        </w:rPr>
        <w:t>Treating</w:t>
      </w:r>
      <w:r>
        <w:rPr>
          <w:i/>
          <w:color w:val="332F31"/>
          <w:spacing w:val="-23"/>
          <w:sz w:val="21"/>
        </w:rPr>
        <w:t> </w:t>
      </w:r>
      <w:r>
        <w:rPr>
          <w:i/>
          <w:color w:val="332F31"/>
          <w:sz w:val="21"/>
        </w:rPr>
        <w:t>Addictive</w:t>
      </w:r>
      <w:r>
        <w:rPr>
          <w:i/>
          <w:color w:val="332F31"/>
          <w:spacing w:val="-20"/>
          <w:sz w:val="21"/>
        </w:rPr>
        <w:t> </w:t>
      </w:r>
      <w:r>
        <w:rPr>
          <w:i/>
          <w:color w:val="332F31"/>
          <w:sz w:val="21"/>
        </w:rPr>
        <w:t>Behaviors:</w:t>
      </w:r>
      <w:r>
        <w:rPr>
          <w:i/>
          <w:color w:val="332F31"/>
          <w:spacing w:val="-27"/>
          <w:sz w:val="21"/>
        </w:rPr>
        <w:t> </w:t>
      </w:r>
      <w:r>
        <w:rPr>
          <w:i/>
          <w:color w:val="332F31"/>
          <w:sz w:val="21"/>
        </w:rPr>
        <w:t>Processes</w:t>
      </w:r>
      <w:r>
        <w:rPr>
          <w:i/>
          <w:color w:val="332F31"/>
          <w:spacing w:val="-25"/>
          <w:sz w:val="21"/>
        </w:rPr>
        <w:t> </w:t>
      </w:r>
      <w:r>
        <w:rPr>
          <w:i/>
          <w:color w:val="332F31"/>
          <w:sz w:val="21"/>
        </w:rPr>
        <w:t>of </w:t>
      </w:r>
      <w:r>
        <w:rPr>
          <w:i/>
          <w:color w:val="332F31"/>
          <w:w w:val="105"/>
          <w:sz w:val="21"/>
        </w:rPr>
        <w:t>Change. </w:t>
      </w:r>
      <w:r>
        <w:rPr>
          <w:color w:val="332F31"/>
          <w:w w:val="105"/>
          <w:sz w:val="20"/>
        </w:rPr>
        <w:t>New York: Plenum Press,</w:t>
      </w:r>
      <w:r>
        <w:rPr>
          <w:color w:val="332F31"/>
          <w:spacing w:val="-32"/>
          <w:w w:val="105"/>
          <w:sz w:val="20"/>
        </w:rPr>
        <w:t> </w:t>
      </w:r>
      <w:r>
        <w:rPr>
          <w:color w:val="332F31"/>
          <w:w w:val="105"/>
          <w:sz w:val="20"/>
        </w:rPr>
        <w:t>1986.</w:t>
      </w:r>
    </w:p>
    <w:p>
      <w:pPr>
        <w:pStyle w:val="BodyText"/>
        <w:spacing w:before="4"/>
        <w:ind w:left="756"/>
      </w:pPr>
      <w:r>
        <w:rPr>
          <w:color w:val="332F31"/>
          <w:w w:val="105"/>
        </w:rPr>
        <w:t>pp. 391-405.</w:t>
      </w:r>
    </w:p>
    <w:p>
      <w:pPr>
        <w:pStyle w:val="BodyText"/>
        <w:spacing w:line="307" w:lineRule="auto" w:before="188"/>
        <w:ind w:left="748" w:right="957" w:hanging="286"/>
      </w:pPr>
      <w:r>
        <w:rPr>
          <w:color w:val="332F31"/>
          <w:w w:val="105"/>
        </w:rPr>
        <w:t>Locke, H., and Wallace, K. Short marital adjustment and prediction tests: Their reliability and validity. </w:t>
      </w:r>
      <w:r>
        <w:rPr>
          <w:i/>
          <w:color w:val="332F31"/>
          <w:w w:val="105"/>
          <w:sz w:val="21"/>
        </w:rPr>
        <w:t>Marriage and Family </w:t>
      </w:r>
      <w:r>
        <w:rPr>
          <w:i/>
          <w:color w:val="332F31"/>
          <w:w w:val="105"/>
          <w:sz w:val="21"/>
        </w:rPr>
        <w:t>Living </w:t>
      </w:r>
      <w:r>
        <w:rPr>
          <w:color w:val="332F31"/>
          <w:w w:val="105"/>
        </w:rPr>
        <w:t>21:251-255, 1959.</w:t>
      </w:r>
    </w:p>
    <w:p>
      <w:pPr>
        <w:spacing w:after="0" w:line="307" w:lineRule="auto"/>
        <w:sectPr>
          <w:type w:val="continuous"/>
          <w:pgSz w:w="12240" w:h="15840"/>
          <w:pgMar w:top="1100" w:bottom="0" w:left="980" w:right="560"/>
          <w:cols w:num="2" w:equalWidth="0">
            <w:col w:w="4827" w:space="221"/>
            <w:col w:w="5652"/>
          </w:cols>
        </w:sectPr>
      </w:pPr>
    </w:p>
    <w:p>
      <w:pPr>
        <w:pStyle w:val="BodyText"/>
      </w:pPr>
    </w:p>
    <w:p>
      <w:pPr>
        <w:pStyle w:val="BodyText"/>
        <w:spacing w:before="1"/>
        <w:rPr>
          <w:sz w:val="19"/>
        </w:rPr>
      </w:pPr>
    </w:p>
    <w:p>
      <w:pPr>
        <w:spacing w:after="0"/>
        <w:rPr>
          <w:sz w:val="19"/>
        </w:rPr>
        <w:sectPr>
          <w:pgSz w:w="12240" w:h="15840"/>
          <w:pgMar w:header="721" w:footer="743" w:top="940" w:bottom="920" w:left="980" w:right="560"/>
        </w:sectPr>
      </w:pPr>
    </w:p>
    <w:p>
      <w:pPr>
        <w:spacing w:line="300" w:lineRule="auto" w:before="92"/>
        <w:ind w:left="747" w:right="86" w:hanging="285"/>
        <w:jc w:val="left"/>
        <w:rPr>
          <w:sz w:val="20"/>
        </w:rPr>
      </w:pPr>
      <w:r>
        <w:rPr>
          <w:color w:val="332F31"/>
          <w:sz w:val="20"/>
        </w:rPr>
        <w:t>Lowinson, J.H.; Ruiz, P.; and Millman, R.B. </w:t>
      </w:r>
      <w:r>
        <w:rPr>
          <w:i/>
          <w:color w:val="332F31"/>
          <w:sz w:val="21"/>
        </w:rPr>
        <w:t>Substance Abuse: A Comprehensive Textbook, </w:t>
      </w:r>
      <w:r>
        <w:rPr>
          <w:color w:val="332F31"/>
          <w:sz w:val="20"/>
        </w:rPr>
        <w:t>3rd ed. Baltimore: Williams </w:t>
      </w:r>
      <w:r>
        <w:rPr>
          <w:color w:val="332F31"/>
          <w:sz w:val="21"/>
        </w:rPr>
        <w:t>&amp; </w:t>
      </w:r>
      <w:r>
        <w:rPr>
          <w:color w:val="332F31"/>
          <w:sz w:val="20"/>
        </w:rPr>
        <w:t>Wilkins, 1997.</w:t>
      </w:r>
    </w:p>
    <w:p>
      <w:pPr>
        <w:spacing w:line="300" w:lineRule="auto" w:before="123"/>
        <w:ind w:left="732" w:right="86" w:hanging="270"/>
        <w:jc w:val="left"/>
        <w:rPr>
          <w:sz w:val="20"/>
        </w:rPr>
      </w:pPr>
      <w:r>
        <w:rPr>
          <w:color w:val="332F31"/>
          <w:sz w:val="20"/>
        </w:rPr>
        <w:t>Luborsky, L. </w:t>
      </w:r>
      <w:r>
        <w:rPr>
          <w:i/>
          <w:color w:val="332F31"/>
          <w:sz w:val="21"/>
        </w:rPr>
        <w:t>Principles of Psychoanalytic </w:t>
      </w:r>
      <w:r>
        <w:rPr>
          <w:i/>
          <w:color w:val="332F31"/>
          <w:sz w:val="21"/>
        </w:rPr>
        <w:t>Psychotherapy: A Manual for Supportive­ Expressive Treatment. </w:t>
      </w:r>
      <w:r>
        <w:rPr>
          <w:color w:val="332F31"/>
          <w:sz w:val="20"/>
        </w:rPr>
        <w:t>New York: Basic Books, 1984.</w:t>
      </w:r>
    </w:p>
    <w:p>
      <w:pPr>
        <w:spacing w:line="307" w:lineRule="auto" w:before="133"/>
        <w:ind w:left="745" w:right="234" w:hanging="283"/>
        <w:jc w:val="left"/>
        <w:rPr>
          <w:sz w:val="20"/>
        </w:rPr>
      </w:pPr>
      <w:r>
        <w:rPr>
          <w:color w:val="332F31"/>
          <w:w w:val="105"/>
          <w:sz w:val="20"/>
        </w:rPr>
        <w:t>Luborsky, L., and Mark, D. Short-term supportive-expressive psychoanalytic psychotherapy. In: Crits-Christoph, P., and Barber, J.P., eds. </w:t>
      </w:r>
      <w:r>
        <w:rPr>
          <w:i/>
          <w:color w:val="332F31"/>
          <w:w w:val="105"/>
          <w:sz w:val="21"/>
        </w:rPr>
        <w:t>Handbook of Short-Term </w:t>
      </w:r>
      <w:r>
        <w:rPr>
          <w:i/>
          <w:color w:val="332F31"/>
          <w:w w:val="105"/>
          <w:sz w:val="21"/>
        </w:rPr>
        <w:t>Dynamic Psychotherapy. </w:t>
      </w:r>
      <w:r>
        <w:rPr>
          <w:color w:val="332F31"/>
          <w:w w:val="105"/>
          <w:sz w:val="20"/>
        </w:rPr>
        <w:t>New York: Basic Books, 1991. pp. 110-136.</w:t>
      </w:r>
    </w:p>
    <w:p>
      <w:pPr>
        <w:pStyle w:val="BodyText"/>
        <w:spacing w:line="307" w:lineRule="auto" w:before="127"/>
        <w:ind w:left="745" w:right="86" w:hanging="283"/>
      </w:pPr>
      <w:r>
        <w:rPr>
          <w:color w:val="332F31"/>
          <w:w w:val="105"/>
        </w:rPr>
        <w:t>Luborsky, L.; McLellan, T.A.; Woody, G.E.; O'Brien, C.P.; and Auerbach, A. Therapist success and its determinants. </w:t>
      </w:r>
      <w:r>
        <w:rPr>
          <w:i/>
          <w:color w:val="332F31"/>
          <w:w w:val="105"/>
          <w:sz w:val="21"/>
        </w:rPr>
        <w:t>Archives of </w:t>
      </w:r>
      <w:r>
        <w:rPr>
          <w:i/>
          <w:color w:val="332F31"/>
          <w:w w:val="105"/>
          <w:sz w:val="21"/>
        </w:rPr>
        <w:t>General Psychiatry </w:t>
      </w:r>
      <w:r>
        <w:rPr>
          <w:color w:val="332F31"/>
          <w:w w:val="105"/>
        </w:rPr>
        <w:t>42:602-611, 1985.</w:t>
      </w:r>
    </w:p>
    <w:p>
      <w:pPr>
        <w:pStyle w:val="BodyText"/>
        <w:spacing w:line="314" w:lineRule="auto" w:before="114"/>
        <w:ind w:left="745" w:right="565" w:hanging="283"/>
      </w:pPr>
      <w:r>
        <w:rPr>
          <w:color w:val="332F31"/>
          <w:w w:val="110"/>
        </w:rPr>
        <w:t>Luborsky,</w:t>
      </w:r>
      <w:r>
        <w:rPr>
          <w:color w:val="332F31"/>
          <w:spacing w:val="-26"/>
          <w:w w:val="110"/>
        </w:rPr>
        <w:t> </w:t>
      </w:r>
      <w:r>
        <w:rPr>
          <w:color w:val="332F31"/>
          <w:w w:val="110"/>
        </w:rPr>
        <w:t>L.;</w:t>
      </w:r>
      <w:r>
        <w:rPr>
          <w:color w:val="332F31"/>
          <w:spacing w:val="-34"/>
          <w:w w:val="110"/>
        </w:rPr>
        <w:t> </w:t>
      </w:r>
      <w:r>
        <w:rPr>
          <w:color w:val="332F31"/>
          <w:w w:val="110"/>
        </w:rPr>
        <w:t>Woody,</w:t>
      </w:r>
      <w:r>
        <w:rPr>
          <w:color w:val="332F31"/>
          <w:spacing w:val="-28"/>
          <w:w w:val="110"/>
        </w:rPr>
        <w:t> </w:t>
      </w:r>
      <w:r>
        <w:rPr>
          <w:color w:val="332F31"/>
          <w:w w:val="110"/>
        </w:rPr>
        <w:t>G.E.;</w:t>
      </w:r>
      <w:r>
        <w:rPr>
          <w:color w:val="332F31"/>
          <w:spacing w:val="-30"/>
          <w:w w:val="110"/>
        </w:rPr>
        <w:t> </w:t>
      </w:r>
      <w:r>
        <w:rPr>
          <w:color w:val="332F31"/>
          <w:w w:val="110"/>
        </w:rPr>
        <w:t>Hole,</w:t>
      </w:r>
      <w:r>
        <w:rPr>
          <w:color w:val="332F31"/>
          <w:spacing w:val="-29"/>
          <w:w w:val="110"/>
        </w:rPr>
        <w:t> </w:t>
      </w:r>
      <w:r>
        <w:rPr>
          <w:color w:val="332F31"/>
          <w:w w:val="110"/>
        </w:rPr>
        <w:t>A.V.;</w:t>
      </w:r>
      <w:r>
        <w:rPr>
          <w:color w:val="332F31"/>
          <w:spacing w:val="-32"/>
          <w:w w:val="110"/>
        </w:rPr>
        <w:t> </w:t>
      </w:r>
      <w:r>
        <w:rPr>
          <w:color w:val="332F31"/>
          <w:w w:val="110"/>
        </w:rPr>
        <w:t>and Velleco, A. "Manual for supportive­ expressive dynamic psychotherapy: A special version for drug dependence." Unpublished manuscript, University of Pennsylvania,</w:t>
      </w:r>
      <w:r>
        <w:rPr>
          <w:color w:val="332F31"/>
          <w:spacing w:val="-17"/>
          <w:w w:val="110"/>
        </w:rPr>
        <w:t> </w:t>
      </w:r>
      <w:r>
        <w:rPr>
          <w:color w:val="332F31"/>
          <w:w w:val="110"/>
        </w:rPr>
        <w:t>1977,</w:t>
      </w:r>
      <w:r>
        <w:rPr>
          <w:color w:val="332F31"/>
          <w:spacing w:val="-7"/>
          <w:w w:val="110"/>
        </w:rPr>
        <w:t> </w:t>
      </w:r>
      <w:r>
        <w:rPr>
          <w:color w:val="332F31"/>
          <w:w w:val="110"/>
        </w:rPr>
        <w:t>rev.</w:t>
      </w:r>
      <w:r>
        <w:rPr>
          <w:color w:val="332F31"/>
          <w:spacing w:val="-10"/>
          <w:w w:val="110"/>
        </w:rPr>
        <w:t> </w:t>
      </w:r>
      <w:r>
        <w:rPr>
          <w:color w:val="332F31"/>
          <w:w w:val="110"/>
        </w:rPr>
        <w:t>ed.</w:t>
      </w:r>
      <w:r>
        <w:rPr>
          <w:color w:val="332F31"/>
          <w:spacing w:val="-14"/>
          <w:w w:val="110"/>
        </w:rPr>
        <w:t> </w:t>
      </w:r>
      <w:r>
        <w:rPr>
          <w:color w:val="332F31"/>
          <w:w w:val="110"/>
        </w:rPr>
        <w:t>1989.</w:t>
      </w:r>
    </w:p>
    <w:p>
      <w:pPr>
        <w:pStyle w:val="BodyText"/>
        <w:spacing w:line="309" w:lineRule="auto" w:before="115"/>
        <w:ind w:left="748" w:right="86" w:hanging="286"/>
      </w:pPr>
      <w:r>
        <w:rPr>
          <w:color w:val="332F31"/>
          <w:w w:val="105"/>
        </w:rPr>
        <w:t>Luborsky, L.; Woody, G.E.; Hole, A.V.; and Velleco, A. Supportive-expressive dynamic therapy for the treatment of opiate drug dependence. In: Barber, J.P., and Crits­ Christoph, P., eds. </w:t>
      </w:r>
      <w:r>
        <w:rPr>
          <w:i/>
          <w:color w:val="332F31"/>
          <w:w w:val="105"/>
          <w:sz w:val="21"/>
        </w:rPr>
        <w:t>Dynamic Therapies for </w:t>
      </w:r>
      <w:r>
        <w:rPr>
          <w:i/>
          <w:color w:val="332F31"/>
          <w:sz w:val="21"/>
        </w:rPr>
        <w:t>Psychiatric Disorders: Axis I. </w:t>
      </w:r>
      <w:r>
        <w:rPr>
          <w:color w:val="332F31"/>
        </w:rPr>
        <w:t>New York: Basic </w:t>
      </w:r>
      <w:r>
        <w:rPr>
          <w:color w:val="332F31"/>
          <w:w w:val="105"/>
        </w:rPr>
        <w:t>Books, 1995. pp. 131-160.</w:t>
      </w:r>
    </w:p>
    <w:p>
      <w:pPr>
        <w:pStyle w:val="BodyText"/>
        <w:spacing w:line="307" w:lineRule="auto" w:before="119"/>
        <w:ind w:left="754" w:right="452" w:hanging="292"/>
        <w:jc w:val="both"/>
      </w:pPr>
      <w:r>
        <w:rPr>
          <w:color w:val="332F31"/>
          <w:w w:val="105"/>
        </w:rPr>
        <w:t>Lyons, L.C., and Woods, P.J. The efficacy of rational-emotive therapy: A quantitative review of the outcome research. </w:t>
      </w:r>
      <w:r>
        <w:rPr>
          <w:i/>
          <w:color w:val="332F31"/>
          <w:w w:val="105"/>
          <w:sz w:val="21"/>
        </w:rPr>
        <w:t>Clinical </w:t>
      </w:r>
      <w:r>
        <w:rPr>
          <w:i/>
          <w:color w:val="332F31"/>
          <w:w w:val="105"/>
          <w:sz w:val="21"/>
        </w:rPr>
        <w:t>Psychology Review </w:t>
      </w:r>
      <w:r>
        <w:rPr>
          <w:color w:val="332F31"/>
          <w:w w:val="105"/>
        </w:rPr>
        <w:t>11:357-369, 1991.</w:t>
      </w:r>
    </w:p>
    <w:p>
      <w:pPr>
        <w:spacing w:line="302" w:lineRule="auto" w:before="105"/>
        <w:ind w:left="748" w:right="44" w:hanging="286"/>
        <w:jc w:val="left"/>
        <w:rPr>
          <w:sz w:val="20"/>
        </w:rPr>
      </w:pPr>
      <w:r>
        <w:rPr>
          <w:color w:val="332F31"/>
          <w:sz w:val="20"/>
        </w:rPr>
        <w:t>Lyotard,</w:t>
      </w:r>
      <w:r>
        <w:rPr>
          <w:color w:val="332F31"/>
          <w:spacing w:val="-18"/>
          <w:sz w:val="20"/>
        </w:rPr>
        <w:t> </w:t>
      </w:r>
      <w:r>
        <w:rPr>
          <w:color w:val="332F31"/>
          <w:sz w:val="20"/>
        </w:rPr>
        <w:t>J.F.</w:t>
      </w:r>
      <w:r>
        <w:rPr>
          <w:color w:val="332F31"/>
          <w:spacing w:val="13"/>
          <w:sz w:val="20"/>
        </w:rPr>
        <w:t> </w:t>
      </w:r>
      <w:r>
        <w:rPr>
          <w:i/>
          <w:color w:val="332F31"/>
          <w:sz w:val="21"/>
        </w:rPr>
        <w:t>The</w:t>
      </w:r>
      <w:r>
        <w:rPr>
          <w:i/>
          <w:color w:val="332F31"/>
          <w:spacing w:val="-14"/>
          <w:sz w:val="21"/>
        </w:rPr>
        <w:t> </w:t>
      </w:r>
      <w:r>
        <w:rPr>
          <w:i/>
          <w:color w:val="332F31"/>
          <w:sz w:val="21"/>
        </w:rPr>
        <w:t>Post-Modern</w:t>
      </w:r>
      <w:r>
        <w:rPr>
          <w:i/>
          <w:color w:val="332F31"/>
          <w:spacing w:val="-11"/>
          <w:sz w:val="21"/>
        </w:rPr>
        <w:t> </w:t>
      </w:r>
      <w:r>
        <w:rPr>
          <w:i/>
          <w:color w:val="332F31"/>
          <w:sz w:val="21"/>
        </w:rPr>
        <w:t>Condition:</w:t>
      </w:r>
      <w:r>
        <w:rPr>
          <w:i/>
          <w:color w:val="332F31"/>
          <w:spacing w:val="-12"/>
          <w:sz w:val="21"/>
        </w:rPr>
        <w:t> </w:t>
      </w:r>
      <w:r>
        <w:rPr>
          <w:i/>
          <w:color w:val="332F31"/>
          <w:sz w:val="21"/>
        </w:rPr>
        <w:t>A</w:t>
      </w:r>
      <w:r>
        <w:rPr>
          <w:i/>
          <w:color w:val="332F31"/>
          <w:spacing w:val="-1"/>
          <w:sz w:val="21"/>
        </w:rPr>
        <w:t> </w:t>
      </w:r>
      <w:r>
        <w:rPr>
          <w:i/>
          <w:color w:val="332F31"/>
          <w:sz w:val="21"/>
        </w:rPr>
        <w:t>Report </w:t>
      </w:r>
      <w:r>
        <w:rPr>
          <w:i/>
          <w:color w:val="332F31"/>
          <w:sz w:val="21"/>
        </w:rPr>
        <w:t>on  Knowledge.  </w:t>
      </w:r>
      <w:r>
        <w:rPr>
          <w:color w:val="332F31"/>
          <w:sz w:val="20"/>
        </w:rPr>
        <w:t>Minneapolis,  MN: University of Minnesota Press,</w:t>
      </w:r>
      <w:r>
        <w:rPr>
          <w:color w:val="332F31"/>
          <w:spacing w:val="-28"/>
          <w:sz w:val="20"/>
        </w:rPr>
        <w:t> </w:t>
      </w:r>
      <w:r>
        <w:rPr>
          <w:color w:val="332F31"/>
          <w:sz w:val="20"/>
        </w:rPr>
        <w:t>1984.</w:t>
      </w:r>
    </w:p>
    <w:p>
      <w:pPr>
        <w:pStyle w:val="BodyText"/>
        <w:spacing w:line="304" w:lineRule="auto" w:before="92"/>
        <w:ind w:left="742" w:right="966" w:hanging="280"/>
      </w:pPr>
      <w:r>
        <w:rPr/>
        <w:br w:type="column"/>
      </w:r>
      <w:r>
        <w:rPr>
          <w:color w:val="332F31"/>
          <w:w w:val="105"/>
        </w:rPr>
        <w:t>Mackay, P</w:t>
      </w:r>
      <w:r>
        <w:rPr>
          <w:color w:val="545254"/>
          <w:w w:val="105"/>
        </w:rPr>
        <w:t>.</w:t>
      </w:r>
      <w:r>
        <w:rPr>
          <w:color w:val="332F31"/>
          <w:w w:val="105"/>
        </w:rPr>
        <w:t>W., and Donovan, D.M.  Cognitive and behavioral approaches to alcohol abuse. In: Frances, R.J., and Miller, S.I.,</w:t>
      </w:r>
      <w:r>
        <w:rPr>
          <w:color w:val="332F31"/>
          <w:spacing w:val="-42"/>
          <w:w w:val="105"/>
        </w:rPr>
        <w:t> </w:t>
      </w:r>
      <w:r>
        <w:rPr>
          <w:color w:val="332F31"/>
          <w:w w:val="105"/>
        </w:rPr>
        <w:t>eds. </w:t>
      </w:r>
      <w:r>
        <w:rPr>
          <w:i/>
          <w:color w:val="332F31"/>
          <w:w w:val="105"/>
          <w:sz w:val="21"/>
        </w:rPr>
        <w:t>Clinical </w:t>
      </w:r>
      <w:r>
        <w:rPr>
          <w:i/>
          <w:color w:val="332F31"/>
          <w:w w:val="105"/>
          <w:sz w:val="21"/>
        </w:rPr>
        <w:t>Textbook of Addictive Disorders. </w:t>
      </w:r>
      <w:r>
        <w:rPr>
          <w:color w:val="332F31"/>
          <w:w w:val="105"/>
        </w:rPr>
        <w:t>New York: Guilford Press, 1991. pp.</w:t>
      </w:r>
      <w:r>
        <w:rPr>
          <w:color w:val="332F31"/>
          <w:spacing w:val="21"/>
          <w:w w:val="105"/>
        </w:rPr>
        <w:t> </w:t>
      </w:r>
      <w:r>
        <w:rPr>
          <w:color w:val="332F31"/>
          <w:w w:val="105"/>
        </w:rPr>
        <w:t>452-481.</w:t>
      </w:r>
    </w:p>
    <w:p>
      <w:pPr>
        <w:spacing w:line="304" w:lineRule="auto" w:before="120"/>
        <w:ind w:left="744" w:right="904" w:hanging="282"/>
        <w:jc w:val="left"/>
        <w:rPr>
          <w:sz w:val="20"/>
        </w:rPr>
      </w:pPr>
      <w:r>
        <w:rPr>
          <w:color w:val="332F31"/>
          <w:sz w:val="20"/>
        </w:rPr>
        <w:t>MacKenzie, R.K. </w:t>
      </w:r>
      <w:r>
        <w:rPr>
          <w:i/>
          <w:color w:val="332F31"/>
          <w:sz w:val="21"/>
        </w:rPr>
        <w:t>Introduction to Time-Limited </w:t>
      </w:r>
      <w:r>
        <w:rPr>
          <w:i/>
          <w:color w:val="332F31"/>
          <w:w w:val="105"/>
          <w:sz w:val="21"/>
        </w:rPr>
        <w:t>Group Psychotherapy. </w:t>
      </w:r>
      <w:r>
        <w:rPr>
          <w:color w:val="332F31"/>
          <w:w w:val="105"/>
          <w:sz w:val="20"/>
        </w:rPr>
        <w:t>Washington, DC: American Psychiatric Press, 1990.</w:t>
      </w:r>
    </w:p>
    <w:p>
      <w:pPr>
        <w:pStyle w:val="BodyText"/>
        <w:spacing w:line="307" w:lineRule="auto" w:before="128"/>
        <w:ind w:left="745" w:right="1324" w:hanging="283"/>
      </w:pPr>
      <w:r>
        <w:rPr>
          <w:color w:val="332F31"/>
          <w:w w:val="105"/>
        </w:rPr>
        <w:t>Magura, S.; Casriel, C.; Goldsmith, D.S.; and Lipton, D.S. Contracting with clients in methadone treatment. </w:t>
      </w:r>
      <w:r>
        <w:rPr>
          <w:i/>
          <w:color w:val="332F31"/>
          <w:w w:val="105"/>
          <w:sz w:val="21"/>
        </w:rPr>
        <w:t>Social Casework </w:t>
      </w:r>
      <w:r>
        <w:rPr>
          <w:color w:val="332F31"/>
          <w:w w:val="105"/>
        </w:rPr>
        <w:t>68:485-493, 1987.</w:t>
      </w:r>
    </w:p>
    <w:p>
      <w:pPr>
        <w:pStyle w:val="BodyText"/>
        <w:spacing w:line="309" w:lineRule="auto" w:before="129"/>
        <w:ind w:left="748" w:right="904" w:hanging="286"/>
      </w:pPr>
      <w:r>
        <w:rPr>
          <w:color w:val="332F31"/>
          <w:w w:val="110"/>
        </w:rPr>
        <w:t>Magura, S.; Casriel, C.; Goldsmith, D.S.; Strug, D.L.; Lipton, D.S. Contingency contracting with polydrug-abusing methadone patients. </w:t>
      </w:r>
      <w:r>
        <w:rPr>
          <w:i/>
          <w:color w:val="332F31"/>
          <w:w w:val="110"/>
          <w:sz w:val="21"/>
        </w:rPr>
        <w:t>Addictive Behaviors </w:t>
      </w:r>
      <w:r>
        <w:rPr>
          <w:color w:val="332F31"/>
          <w:w w:val="110"/>
        </w:rPr>
        <w:t>13(1):113-118, 1988.</w:t>
      </w:r>
    </w:p>
    <w:p>
      <w:pPr>
        <w:spacing w:line="302" w:lineRule="auto" w:before="111"/>
        <w:ind w:left="731" w:right="904" w:hanging="269"/>
        <w:jc w:val="left"/>
        <w:rPr>
          <w:sz w:val="20"/>
        </w:rPr>
      </w:pPr>
      <w:r>
        <w:rPr>
          <w:color w:val="332F31"/>
          <w:sz w:val="20"/>
        </w:rPr>
        <w:t>Malan, D.H. </w:t>
      </w:r>
      <w:r>
        <w:rPr>
          <w:i/>
          <w:color w:val="332F31"/>
          <w:sz w:val="21"/>
        </w:rPr>
        <w:t>The Frontier of Brief Psychotherapy: </w:t>
      </w:r>
      <w:r>
        <w:rPr>
          <w:i/>
          <w:color w:val="332F31"/>
          <w:w w:val="95"/>
          <w:sz w:val="21"/>
        </w:rPr>
        <w:t>An Example of the Convergence of Research and </w:t>
      </w:r>
      <w:r>
        <w:rPr>
          <w:i/>
          <w:color w:val="332F31"/>
          <w:sz w:val="21"/>
        </w:rPr>
        <w:t>Clinical Practice</w:t>
      </w:r>
      <w:r>
        <w:rPr>
          <w:i/>
          <w:color w:val="545254"/>
          <w:sz w:val="21"/>
        </w:rPr>
        <w:t>. </w:t>
      </w:r>
      <w:r>
        <w:rPr>
          <w:color w:val="332F31"/>
          <w:sz w:val="20"/>
        </w:rPr>
        <w:t>New York: Plenum Press, 1976.</w:t>
      </w:r>
    </w:p>
    <w:p>
      <w:pPr>
        <w:pStyle w:val="BodyText"/>
        <w:spacing w:line="314" w:lineRule="auto" w:before="128"/>
        <w:ind w:left="750" w:right="868" w:hanging="288"/>
      </w:pPr>
      <w:r>
        <w:rPr>
          <w:color w:val="332F31"/>
          <w:w w:val="105"/>
        </w:rPr>
        <w:t>Mangione, T.W.; Howland, </w:t>
      </w:r>
      <w:r>
        <w:rPr>
          <w:color w:val="332F31"/>
          <w:spacing w:val="-3"/>
          <w:w w:val="105"/>
        </w:rPr>
        <w:t>J</w:t>
      </w:r>
      <w:r>
        <w:rPr>
          <w:color w:val="545254"/>
          <w:spacing w:val="-3"/>
          <w:w w:val="105"/>
        </w:rPr>
        <w:t>.</w:t>
      </w:r>
      <w:r>
        <w:rPr>
          <w:color w:val="332F31"/>
          <w:spacing w:val="-3"/>
          <w:w w:val="105"/>
        </w:rPr>
        <w:t>; </w:t>
      </w:r>
      <w:r>
        <w:rPr>
          <w:color w:val="332F31"/>
          <w:w w:val="105"/>
        </w:rPr>
        <w:t>Amick, B.; Cote, J.; Lee, M.; Bell, N.; Levine, S. Employee drinking practices and work</w:t>
      </w:r>
      <w:r>
        <w:rPr>
          <w:color w:val="332F31"/>
          <w:spacing w:val="2"/>
          <w:w w:val="105"/>
        </w:rPr>
        <w:t> </w:t>
      </w:r>
      <w:r>
        <w:rPr>
          <w:color w:val="332F31"/>
          <w:w w:val="105"/>
        </w:rPr>
        <w:t>performance.</w:t>
      </w:r>
    </w:p>
    <w:p>
      <w:pPr>
        <w:spacing w:line="304" w:lineRule="auto" w:before="0"/>
        <w:ind w:left="731" w:right="1120" w:firstLine="25"/>
        <w:jc w:val="left"/>
        <w:rPr>
          <w:sz w:val="20"/>
        </w:rPr>
      </w:pPr>
      <w:r>
        <w:rPr>
          <w:i/>
          <w:color w:val="332F31"/>
          <w:sz w:val="21"/>
        </w:rPr>
        <w:t>Journal of Studies on Alcohol </w:t>
      </w:r>
      <w:r>
        <w:rPr>
          <w:color w:val="332F31"/>
          <w:sz w:val="20"/>
        </w:rPr>
        <w:t>60(2):261-270, 1999.</w:t>
      </w:r>
    </w:p>
    <w:p>
      <w:pPr>
        <w:pStyle w:val="BodyText"/>
        <w:spacing w:line="309" w:lineRule="auto" w:before="122"/>
        <w:ind w:left="748" w:right="904" w:hanging="286"/>
      </w:pPr>
      <w:r>
        <w:rPr>
          <w:color w:val="332F31"/>
          <w:w w:val="105"/>
        </w:rPr>
        <w:t>Manisses  Communications  Group.  Group therapy works well for addiction: Identifying with others in group leads to self-awareness. </w:t>
      </w:r>
      <w:r>
        <w:rPr>
          <w:i/>
          <w:color w:val="332F31"/>
          <w:w w:val="105"/>
          <w:sz w:val="21"/>
        </w:rPr>
        <w:t>Behavioral Health Treatment </w:t>
      </w:r>
      <w:r>
        <w:rPr>
          <w:color w:val="332F31"/>
          <w:w w:val="105"/>
        </w:rPr>
        <w:t>2(1):1,</w:t>
      </w:r>
      <w:r>
        <w:rPr>
          <w:color w:val="332F31"/>
          <w:spacing w:val="-43"/>
          <w:w w:val="105"/>
        </w:rPr>
        <w:t> </w:t>
      </w:r>
      <w:r>
        <w:rPr>
          <w:color w:val="332F31"/>
          <w:w w:val="105"/>
        </w:rPr>
        <w:t>1997a.</w:t>
      </w:r>
    </w:p>
    <w:p>
      <w:pPr>
        <w:spacing w:line="307" w:lineRule="auto" w:before="120"/>
        <w:ind w:left="731" w:right="904" w:hanging="269"/>
        <w:jc w:val="left"/>
        <w:rPr>
          <w:sz w:val="20"/>
        </w:rPr>
      </w:pPr>
      <w:r>
        <w:rPr>
          <w:color w:val="332F31"/>
          <w:w w:val="105"/>
          <w:sz w:val="20"/>
        </w:rPr>
        <w:t>Manisses Communications Group. Researchers tout marital therapy for alcohol problems. </w:t>
      </w:r>
      <w:r>
        <w:rPr>
          <w:i/>
          <w:color w:val="332F31"/>
          <w:w w:val="105"/>
          <w:sz w:val="21"/>
        </w:rPr>
        <w:t>Alcoholism and Drug Abuse Week </w:t>
      </w:r>
      <w:r>
        <w:rPr>
          <w:color w:val="332F31"/>
          <w:w w:val="105"/>
          <w:sz w:val="20"/>
        </w:rPr>
        <w:t>9(23), 6, 1997.</w:t>
      </w:r>
    </w:p>
    <w:p>
      <w:pPr>
        <w:spacing w:line="304" w:lineRule="auto" w:before="130"/>
        <w:ind w:left="728" w:right="1120" w:hanging="266"/>
        <w:jc w:val="left"/>
        <w:rPr>
          <w:sz w:val="20"/>
        </w:rPr>
      </w:pPr>
      <w:r>
        <w:rPr>
          <w:color w:val="332F31"/>
          <w:w w:val="105"/>
          <w:sz w:val="20"/>
        </w:rPr>
        <w:t>Manisses Communications Group.  Study: Group therapy helps addicted women with abuse history. </w:t>
      </w:r>
      <w:r>
        <w:rPr>
          <w:i/>
          <w:color w:val="332F31"/>
          <w:w w:val="105"/>
          <w:sz w:val="21"/>
        </w:rPr>
        <w:t>Alcoholism and Drug Abuse </w:t>
      </w:r>
      <w:r>
        <w:rPr>
          <w:i/>
          <w:color w:val="332F31"/>
          <w:w w:val="105"/>
          <w:sz w:val="21"/>
        </w:rPr>
        <w:t>Week </w:t>
      </w:r>
      <w:r>
        <w:rPr>
          <w:color w:val="332F31"/>
          <w:w w:val="105"/>
          <w:sz w:val="20"/>
        </w:rPr>
        <w:t>9(33):5-6,</w:t>
      </w:r>
      <w:r>
        <w:rPr>
          <w:color w:val="332F31"/>
          <w:spacing w:val="-15"/>
          <w:w w:val="105"/>
          <w:sz w:val="20"/>
        </w:rPr>
        <w:t> </w:t>
      </w:r>
      <w:r>
        <w:rPr>
          <w:color w:val="332F31"/>
          <w:w w:val="105"/>
          <w:sz w:val="20"/>
        </w:rPr>
        <w:t>1997b.</w:t>
      </w:r>
    </w:p>
    <w:p>
      <w:pPr>
        <w:spacing w:after="0" w:line="304" w:lineRule="auto"/>
        <w:jc w:val="left"/>
        <w:rPr>
          <w:sz w:val="20"/>
        </w:rPr>
        <w:sectPr>
          <w:type w:val="continuous"/>
          <w:pgSz w:w="12240" w:h="15840"/>
          <w:pgMar w:top="1100" w:bottom="0" w:left="980" w:right="560"/>
          <w:cols w:num="2" w:equalWidth="0">
            <w:col w:w="4803" w:space="246"/>
            <w:col w:w="5651"/>
          </w:cols>
        </w:sectPr>
      </w:pPr>
    </w:p>
    <w:p>
      <w:pPr>
        <w:pStyle w:val="BodyText"/>
      </w:pPr>
    </w:p>
    <w:p>
      <w:pPr>
        <w:pStyle w:val="BodyText"/>
        <w:spacing w:before="3"/>
        <w:rPr>
          <w:sz w:val="18"/>
        </w:rPr>
      </w:pPr>
    </w:p>
    <w:p>
      <w:pPr>
        <w:spacing w:after="0"/>
        <w:rPr>
          <w:sz w:val="18"/>
        </w:rPr>
        <w:sectPr>
          <w:pgSz w:w="12240" w:h="15840"/>
          <w:pgMar w:header="721" w:footer="729" w:top="940" w:bottom="920" w:left="980" w:right="560"/>
        </w:sectPr>
      </w:pPr>
    </w:p>
    <w:p>
      <w:pPr>
        <w:spacing w:before="92"/>
        <w:ind w:left="464" w:right="0" w:firstLine="0"/>
        <w:jc w:val="left"/>
        <w:rPr>
          <w:i/>
          <w:sz w:val="21"/>
        </w:rPr>
      </w:pPr>
      <w:r>
        <w:rPr>
          <w:color w:val="342F31"/>
          <w:sz w:val="20"/>
        </w:rPr>
        <w:t>Mann, J. </w:t>
      </w:r>
      <w:r>
        <w:rPr>
          <w:i/>
          <w:color w:val="342F31"/>
          <w:sz w:val="21"/>
        </w:rPr>
        <w:t>Time-Limited Psychotherapy.</w:t>
      </w:r>
    </w:p>
    <w:p>
      <w:pPr>
        <w:pStyle w:val="BodyText"/>
        <w:spacing w:line="312" w:lineRule="auto" w:before="71"/>
        <w:ind w:left="732" w:firstLine="15"/>
      </w:pPr>
      <w:r>
        <w:rPr>
          <w:color w:val="342F31"/>
          <w:w w:val="110"/>
        </w:rPr>
        <w:t>Cambridge, MA: Harvard University Press, 1973.</w:t>
      </w:r>
    </w:p>
    <w:p>
      <w:pPr>
        <w:spacing w:line="302" w:lineRule="auto" w:before="122"/>
        <w:ind w:left="748" w:right="0" w:hanging="285"/>
        <w:jc w:val="left"/>
        <w:rPr>
          <w:sz w:val="20"/>
        </w:rPr>
      </w:pPr>
      <w:r>
        <w:rPr>
          <w:color w:val="342F31"/>
          <w:w w:val="105"/>
          <w:sz w:val="20"/>
        </w:rPr>
        <w:t>Mann, J. Time-limited psychotherapy. In: Crits­ Christoph, P., and Barber, J.P., eds. </w:t>
      </w:r>
      <w:r>
        <w:rPr>
          <w:i/>
          <w:color w:val="342F31"/>
          <w:w w:val="105"/>
          <w:sz w:val="21"/>
        </w:rPr>
        <w:t>Handbook </w:t>
      </w:r>
      <w:r>
        <w:rPr>
          <w:i/>
          <w:color w:val="342F31"/>
          <w:w w:val="105"/>
          <w:sz w:val="21"/>
        </w:rPr>
        <w:t>of Short-Term Dynamic Psychotherapy. </w:t>
      </w:r>
      <w:r>
        <w:rPr>
          <w:color w:val="342F31"/>
          <w:w w:val="105"/>
          <w:sz w:val="20"/>
        </w:rPr>
        <w:t>New York: Basic Books, 1991. pp. 17-44.</w:t>
      </w:r>
    </w:p>
    <w:p>
      <w:pPr>
        <w:spacing w:line="300" w:lineRule="auto" w:before="125"/>
        <w:ind w:left="753" w:right="226" w:hanging="290"/>
        <w:jc w:val="both"/>
        <w:rPr>
          <w:sz w:val="20"/>
        </w:rPr>
      </w:pPr>
      <w:r>
        <w:rPr>
          <w:color w:val="342F31"/>
          <w:sz w:val="20"/>
        </w:rPr>
        <w:t>Mann, J., and Goldman, R. </w:t>
      </w:r>
      <w:r>
        <w:rPr>
          <w:i/>
          <w:color w:val="342F31"/>
          <w:sz w:val="21"/>
        </w:rPr>
        <w:t>A Casebook in Time­ </w:t>
      </w:r>
      <w:r>
        <w:rPr>
          <w:i/>
          <w:color w:val="342F31"/>
          <w:sz w:val="21"/>
        </w:rPr>
        <w:t>Limited Psychotherapy. </w:t>
      </w:r>
      <w:r>
        <w:rPr>
          <w:color w:val="342F31"/>
          <w:sz w:val="20"/>
        </w:rPr>
        <w:t>Northvale, NJ: Jason Aronson, 1994.</w:t>
      </w:r>
    </w:p>
    <w:p>
      <w:pPr>
        <w:spacing w:line="307" w:lineRule="auto" w:before="137"/>
        <w:ind w:left="748" w:right="158" w:hanging="285"/>
        <w:jc w:val="left"/>
        <w:rPr>
          <w:sz w:val="20"/>
        </w:rPr>
      </w:pPr>
      <w:r>
        <w:rPr>
          <w:color w:val="342F31"/>
          <w:sz w:val="20"/>
        </w:rPr>
        <w:t>Marcus, B.H.; Selby, V.C.;  Niaura,  R.S.; and Rossi, J.S. Self-efficacy and the stages of exercise behavior change. </w:t>
      </w:r>
      <w:r>
        <w:rPr>
          <w:i/>
          <w:color w:val="342F31"/>
          <w:sz w:val="21"/>
        </w:rPr>
        <w:t>Research Quarterly </w:t>
      </w:r>
      <w:r>
        <w:rPr>
          <w:i/>
          <w:color w:val="342F31"/>
          <w:sz w:val="21"/>
        </w:rPr>
        <w:t>for Exercise and Sport </w:t>
      </w:r>
      <w:r>
        <w:rPr>
          <w:color w:val="342F31"/>
          <w:sz w:val="20"/>
        </w:rPr>
        <w:t>63(1):60-66,</w:t>
      </w:r>
      <w:r>
        <w:rPr>
          <w:color w:val="342F31"/>
          <w:spacing w:val="-12"/>
          <w:sz w:val="20"/>
        </w:rPr>
        <w:t> </w:t>
      </w:r>
      <w:r>
        <w:rPr>
          <w:color w:val="342F31"/>
          <w:sz w:val="20"/>
        </w:rPr>
        <w:t>1992.</w:t>
      </w:r>
    </w:p>
    <w:p>
      <w:pPr>
        <w:spacing w:line="304" w:lineRule="auto" w:before="114"/>
        <w:ind w:left="748" w:right="80" w:hanging="285"/>
        <w:jc w:val="left"/>
        <w:rPr>
          <w:sz w:val="20"/>
        </w:rPr>
      </w:pPr>
      <w:r>
        <w:rPr>
          <w:color w:val="342F31"/>
          <w:w w:val="105"/>
          <w:sz w:val="20"/>
        </w:rPr>
        <w:t>Mark, D., and Faude, J. Supportive-expressive therapy of cocaine abuse. In: Barber, J.P., and Crits-Christoph, P., eds. </w:t>
      </w:r>
      <w:r>
        <w:rPr>
          <w:i/>
          <w:color w:val="342F31"/>
          <w:w w:val="105"/>
          <w:sz w:val="21"/>
        </w:rPr>
        <w:t>Dynamic Therapies </w:t>
      </w:r>
      <w:r>
        <w:rPr>
          <w:i/>
          <w:color w:val="342F31"/>
          <w:w w:val="105"/>
          <w:sz w:val="21"/>
        </w:rPr>
        <w:t>for Psychiatric Disorders: Axis I. </w:t>
      </w:r>
      <w:r>
        <w:rPr>
          <w:color w:val="342F31"/>
          <w:w w:val="105"/>
          <w:sz w:val="20"/>
        </w:rPr>
        <w:t>New York: Basic Books, 1995. pp. 294-331.</w:t>
      </w:r>
    </w:p>
    <w:p>
      <w:pPr>
        <w:spacing w:line="300" w:lineRule="auto" w:before="126"/>
        <w:ind w:left="753" w:right="75" w:hanging="290"/>
        <w:jc w:val="left"/>
        <w:rPr>
          <w:sz w:val="20"/>
        </w:rPr>
      </w:pPr>
      <w:r>
        <w:rPr>
          <w:color w:val="342F31"/>
          <w:sz w:val="20"/>
        </w:rPr>
        <w:t>Mark, D., and Faude, J. </w:t>
      </w:r>
      <w:r>
        <w:rPr>
          <w:i/>
          <w:color w:val="342F31"/>
          <w:sz w:val="21"/>
        </w:rPr>
        <w:t>Psychotherapy of Cocaine </w:t>
      </w:r>
      <w:r>
        <w:rPr>
          <w:i/>
          <w:color w:val="342F31"/>
          <w:sz w:val="21"/>
        </w:rPr>
        <w:t>Addiction: Entering the Interpersonal World of the Cocaine Addict. </w:t>
      </w:r>
      <w:r>
        <w:rPr>
          <w:color w:val="342F31"/>
          <w:sz w:val="20"/>
        </w:rPr>
        <w:t>Northvale, NJ: Jason Aronson, 1997.</w:t>
      </w:r>
    </w:p>
    <w:p>
      <w:pPr>
        <w:pStyle w:val="BodyText"/>
        <w:spacing w:line="314" w:lineRule="auto" w:before="133"/>
        <w:ind w:left="749" w:right="158" w:hanging="286"/>
      </w:pPr>
      <w:r>
        <w:rPr>
          <w:color w:val="342F31"/>
          <w:w w:val="110"/>
        </w:rPr>
        <w:t>Mark, D., and Luborsky, L. "A manual for the use of supportive-expressive psychotherapy in the treatment of cocaine abuse." Unpublished manuscript, University of Pennsylvania,</w:t>
      </w:r>
      <w:r>
        <w:rPr>
          <w:color w:val="342F31"/>
          <w:spacing w:val="-3"/>
          <w:w w:val="110"/>
        </w:rPr>
        <w:t> </w:t>
      </w:r>
      <w:r>
        <w:rPr>
          <w:color w:val="342F31"/>
          <w:w w:val="110"/>
        </w:rPr>
        <w:t>1992.</w:t>
      </w:r>
    </w:p>
    <w:p>
      <w:pPr>
        <w:spacing w:line="307" w:lineRule="auto" w:before="118"/>
        <w:ind w:left="748" w:right="51" w:hanging="285"/>
        <w:jc w:val="left"/>
        <w:rPr>
          <w:sz w:val="20"/>
        </w:rPr>
      </w:pPr>
      <w:r>
        <w:rPr>
          <w:color w:val="342F31"/>
          <w:w w:val="105"/>
          <w:sz w:val="20"/>
        </w:rPr>
        <w:t>Marlatt, G.A. Craving for alcohol, loss of control and relapse: A cognitive behavioral analysis. In: Nathan, P.E.; Marlatt, G.A.; and  Lpberg, T., eds. </w:t>
      </w:r>
      <w:r>
        <w:rPr>
          <w:i/>
          <w:color w:val="342F31"/>
          <w:w w:val="105"/>
          <w:sz w:val="21"/>
        </w:rPr>
        <w:t>Alcoholism: New Directions in </w:t>
      </w:r>
      <w:r>
        <w:rPr>
          <w:i/>
          <w:color w:val="342F31"/>
          <w:sz w:val="21"/>
        </w:rPr>
        <w:t>Behavioral</w:t>
      </w:r>
      <w:r>
        <w:rPr>
          <w:i/>
          <w:color w:val="342F31"/>
          <w:spacing w:val="-10"/>
          <w:sz w:val="21"/>
        </w:rPr>
        <w:t> </w:t>
      </w:r>
      <w:r>
        <w:rPr>
          <w:i/>
          <w:color w:val="342F31"/>
          <w:sz w:val="21"/>
        </w:rPr>
        <w:t>Research</w:t>
      </w:r>
      <w:r>
        <w:rPr>
          <w:i/>
          <w:color w:val="342F31"/>
          <w:spacing w:val="-24"/>
          <w:sz w:val="21"/>
        </w:rPr>
        <w:t> </w:t>
      </w:r>
      <w:r>
        <w:rPr>
          <w:i/>
          <w:color w:val="342F31"/>
          <w:sz w:val="21"/>
        </w:rPr>
        <w:t>and</w:t>
      </w:r>
      <w:r>
        <w:rPr>
          <w:i/>
          <w:color w:val="342F31"/>
          <w:spacing w:val="-17"/>
          <w:sz w:val="21"/>
        </w:rPr>
        <w:t> </w:t>
      </w:r>
      <w:r>
        <w:rPr>
          <w:i/>
          <w:color w:val="342F31"/>
          <w:sz w:val="21"/>
        </w:rPr>
        <w:t>Treatment.</w:t>
      </w:r>
      <w:r>
        <w:rPr>
          <w:i/>
          <w:color w:val="342F31"/>
          <w:spacing w:val="7"/>
          <w:sz w:val="21"/>
        </w:rPr>
        <w:t> </w:t>
      </w:r>
      <w:r>
        <w:rPr>
          <w:color w:val="342F31"/>
          <w:sz w:val="20"/>
        </w:rPr>
        <w:t>New</w:t>
      </w:r>
      <w:r>
        <w:rPr>
          <w:color w:val="342F31"/>
          <w:spacing w:val="-22"/>
          <w:sz w:val="20"/>
        </w:rPr>
        <w:t> </w:t>
      </w:r>
      <w:r>
        <w:rPr>
          <w:color w:val="342F31"/>
          <w:sz w:val="20"/>
        </w:rPr>
        <w:t>York: </w:t>
      </w:r>
      <w:r>
        <w:rPr>
          <w:color w:val="342F31"/>
          <w:w w:val="105"/>
          <w:sz w:val="20"/>
        </w:rPr>
        <w:t>Plenum Press,</w:t>
      </w:r>
      <w:r>
        <w:rPr>
          <w:color w:val="342F31"/>
          <w:spacing w:val="-7"/>
          <w:w w:val="105"/>
          <w:sz w:val="20"/>
        </w:rPr>
        <w:t> </w:t>
      </w:r>
      <w:r>
        <w:rPr>
          <w:color w:val="342F31"/>
          <w:w w:val="105"/>
          <w:sz w:val="20"/>
        </w:rPr>
        <w:t>1978.</w:t>
      </w:r>
    </w:p>
    <w:p>
      <w:pPr>
        <w:pStyle w:val="BodyText"/>
        <w:spacing w:line="312" w:lineRule="auto" w:before="127"/>
        <w:ind w:left="743" w:right="158" w:hanging="280"/>
      </w:pPr>
      <w:r>
        <w:rPr>
          <w:color w:val="342F31"/>
          <w:w w:val="105"/>
        </w:rPr>
        <w:t>Marlatt, G.A. Section I: Theoretical perspectives on relapse. Taxonomy of high-risk situations for alcohol relapse: Evolution and development of  a  cognitive-behavioral model. </w:t>
      </w:r>
      <w:r>
        <w:rPr>
          <w:i/>
          <w:color w:val="342F31"/>
          <w:w w:val="105"/>
          <w:sz w:val="21"/>
        </w:rPr>
        <w:t>Addiction </w:t>
      </w:r>
      <w:r>
        <w:rPr>
          <w:color w:val="342F31"/>
          <w:w w:val="105"/>
        </w:rPr>
        <w:t>91(Suppl.):S37-S49,</w:t>
      </w:r>
      <w:r>
        <w:rPr>
          <w:color w:val="342F31"/>
          <w:spacing w:val="-8"/>
          <w:w w:val="105"/>
        </w:rPr>
        <w:t> </w:t>
      </w:r>
      <w:r>
        <w:rPr>
          <w:color w:val="342F31"/>
          <w:w w:val="105"/>
        </w:rPr>
        <w:t>1996.</w:t>
      </w:r>
    </w:p>
    <w:p>
      <w:pPr>
        <w:pStyle w:val="BodyText"/>
        <w:spacing w:line="307" w:lineRule="auto" w:before="101"/>
        <w:ind w:left="751" w:right="1238" w:hanging="288"/>
      </w:pPr>
      <w:r>
        <w:rPr/>
        <w:br w:type="column"/>
      </w:r>
      <w:r>
        <w:rPr>
          <w:color w:val="342F31"/>
          <w:w w:val="105"/>
        </w:rPr>
        <w:t>Marlatt, G.A.; Baer, J.S.; Donovan, D.M.; and Kivlahan, D.R. Addictive behaviors: Etiology and treatment. </w:t>
      </w:r>
      <w:r>
        <w:rPr>
          <w:i/>
          <w:color w:val="342F31"/>
          <w:w w:val="105"/>
          <w:sz w:val="21"/>
        </w:rPr>
        <w:t>Annual Review of </w:t>
      </w:r>
      <w:r>
        <w:rPr>
          <w:i/>
          <w:color w:val="342F31"/>
          <w:w w:val="105"/>
          <w:sz w:val="21"/>
        </w:rPr>
        <w:t>Psychology </w:t>
      </w:r>
      <w:r>
        <w:rPr>
          <w:color w:val="342F31"/>
          <w:w w:val="105"/>
        </w:rPr>
        <w:t>39:223-252, 1988.</w:t>
      </w:r>
    </w:p>
    <w:p>
      <w:pPr>
        <w:spacing w:line="307" w:lineRule="auto" w:before="115"/>
        <w:ind w:left="748" w:right="896" w:hanging="285"/>
        <w:jc w:val="left"/>
        <w:rPr>
          <w:sz w:val="20"/>
        </w:rPr>
      </w:pPr>
      <w:r>
        <w:rPr>
          <w:color w:val="342F31"/>
          <w:w w:val="105"/>
          <w:sz w:val="20"/>
        </w:rPr>
        <w:t>Marlatt, G.A., and Donovan, D.M.  Alcoholism and drug dependence:  Cognitive social learning factors in addictive behaviors. In: Craighead, W.E.; Mahoney, M.J.; and Kazdin, A.E., eds. </w:t>
      </w:r>
      <w:r>
        <w:rPr>
          <w:i/>
          <w:color w:val="342F31"/>
          <w:w w:val="105"/>
          <w:sz w:val="21"/>
        </w:rPr>
        <w:t>Behavior Modification: Principles, </w:t>
      </w:r>
      <w:r>
        <w:rPr>
          <w:i/>
          <w:color w:val="342F31"/>
          <w:w w:val="105"/>
          <w:sz w:val="21"/>
        </w:rPr>
        <w:t>Issues, and Applications, </w:t>
      </w:r>
      <w:r>
        <w:rPr>
          <w:color w:val="342F31"/>
          <w:w w:val="105"/>
          <w:sz w:val="20"/>
        </w:rPr>
        <w:t>2nd ed. Boston: Houghton Mifflin, 1981. pp.</w:t>
      </w:r>
      <w:r>
        <w:rPr>
          <w:color w:val="342F31"/>
          <w:spacing w:val="26"/>
          <w:w w:val="105"/>
          <w:sz w:val="20"/>
        </w:rPr>
        <w:t> </w:t>
      </w:r>
      <w:r>
        <w:rPr>
          <w:color w:val="342F31"/>
          <w:w w:val="105"/>
          <w:sz w:val="20"/>
        </w:rPr>
        <w:t>264-285.</w:t>
      </w:r>
    </w:p>
    <w:p>
      <w:pPr>
        <w:pStyle w:val="BodyText"/>
        <w:spacing w:line="307" w:lineRule="auto" w:before="135"/>
        <w:ind w:left="751" w:right="870" w:hanging="287"/>
      </w:pPr>
      <w:r>
        <w:rPr>
          <w:color w:val="342F31"/>
          <w:w w:val="110"/>
        </w:rPr>
        <w:t>Marlatt, G.A., and Gordon, J.R. Determinants of relapse: Implications for the maintenance of behavior change. In: Davidson, P., and Davidson, S.M., eds. </w:t>
      </w:r>
      <w:r>
        <w:rPr>
          <w:i/>
          <w:color w:val="342F31"/>
          <w:w w:val="110"/>
          <w:sz w:val="21"/>
        </w:rPr>
        <w:t>Behavioral Medicine: </w:t>
      </w:r>
      <w:r>
        <w:rPr>
          <w:i/>
          <w:color w:val="342F31"/>
          <w:w w:val="110"/>
          <w:sz w:val="21"/>
        </w:rPr>
        <w:t>Changing Health Lifestyles. </w:t>
      </w:r>
      <w:r>
        <w:rPr>
          <w:color w:val="342F31"/>
          <w:w w:val="110"/>
        </w:rPr>
        <w:t>New York, Brunner/Mazel, 1980. pp. 410-452.</w:t>
      </w:r>
    </w:p>
    <w:p>
      <w:pPr>
        <w:spacing w:line="300" w:lineRule="auto" w:before="117"/>
        <w:ind w:left="743" w:right="1061" w:hanging="280"/>
        <w:jc w:val="left"/>
        <w:rPr>
          <w:sz w:val="20"/>
        </w:rPr>
      </w:pPr>
      <w:r>
        <w:rPr>
          <w:color w:val="342F31"/>
          <w:sz w:val="20"/>
        </w:rPr>
        <w:t>Marlatt, G.A., and Gordon, J.R. </w:t>
      </w:r>
      <w:r>
        <w:rPr>
          <w:i/>
          <w:color w:val="342F31"/>
          <w:sz w:val="21"/>
        </w:rPr>
        <w:t>Relapse </w:t>
      </w:r>
      <w:r>
        <w:rPr>
          <w:i/>
          <w:color w:val="342F31"/>
          <w:sz w:val="21"/>
        </w:rPr>
        <w:t>Prevention: Maintenance Strategies in the Treatment of Addictive Behaviors. </w:t>
      </w:r>
      <w:r>
        <w:rPr>
          <w:color w:val="342F31"/>
          <w:sz w:val="20"/>
        </w:rPr>
        <w:t>New York: Guilford Press, 1985.</w:t>
      </w:r>
    </w:p>
    <w:p>
      <w:pPr>
        <w:pStyle w:val="BodyText"/>
        <w:spacing w:line="309" w:lineRule="auto" w:before="138"/>
        <w:ind w:left="748" w:right="906" w:hanging="285"/>
      </w:pPr>
      <w:r>
        <w:rPr>
          <w:color w:val="342F31"/>
          <w:w w:val="105"/>
        </w:rPr>
        <w:t>Marlatt, G.A.; Somers, J.M.; and Tapert, S.F. Harm  reduction:  Application  to  alcohol abuse problems. In: Onken, L.S.; Blaine, J.D.; and</w:t>
      </w:r>
      <w:r>
        <w:rPr>
          <w:color w:val="342F31"/>
          <w:spacing w:val="-6"/>
          <w:w w:val="105"/>
        </w:rPr>
        <w:t> </w:t>
      </w:r>
      <w:r>
        <w:rPr>
          <w:color w:val="342F31"/>
          <w:w w:val="105"/>
        </w:rPr>
        <w:t>Boren,</w:t>
      </w:r>
      <w:r>
        <w:rPr>
          <w:color w:val="342F31"/>
          <w:spacing w:val="-31"/>
          <w:w w:val="105"/>
        </w:rPr>
        <w:t> </w:t>
      </w:r>
      <w:r>
        <w:rPr>
          <w:color w:val="342F31"/>
          <w:w w:val="105"/>
        </w:rPr>
        <w:t>J.J.,</w:t>
      </w:r>
      <w:r>
        <w:rPr>
          <w:color w:val="342F31"/>
          <w:spacing w:val="-31"/>
          <w:w w:val="105"/>
        </w:rPr>
        <w:t> </w:t>
      </w:r>
      <w:r>
        <w:rPr>
          <w:color w:val="342F31"/>
          <w:w w:val="105"/>
        </w:rPr>
        <w:t>eds.</w:t>
      </w:r>
      <w:r>
        <w:rPr>
          <w:color w:val="342F31"/>
          <w:spacing w:val="-2"/>
          <w:w w:val="105"/>
        </w:rPr>
        <w:t> </w:t>
      </w:r>
      <w:r>
        <w:rPr>
          <w:i/>
          <w:color w:val="342F31"/>
          <w:w w:val="105"/>
          <w:sz w:val="21"/>
        </w:rPr>
        <w:t>Behavioral</w:t>
      </w:r>
      <w:r>
        <w:rPr>
          <w:i/>
          <w:color w:val="342F31"/>
          <w:spacing w:val="-22"/>
          <w:w w:val="105"/>
          <w:sz w:val="21"/>
        </w:rPr>
        <w:t> </w:t>
      </w:r>
      <w:r>
        <w:rPr>
          <w:i/>
          <w:color w:val="342F31"/>
          <w:w w:val="105"/>
          <w:sz w:val="21"/>
        </w:rPr>
        <w:t>Treatments</w:t>
      </w:r>
      <w:r>
        <w:rPr>
          <w:i/>
          <w:color w:val="342F31"/>
          <w:spacing w:val="-22"/>
          <w:w w:val="105"/>
          <w:sz w:val="21"/>
        </w:rPr>
        <w:t> </w:t>
      </w:r>
      <w:r>
        <w:rPr>
          <w:i/>
          <w:color w:val="342F31"/>
          <w:w w:val="105"/>
          <w:sz w:val="21"/>
        </w:rPr>
        <w:t>for </w:t>
      </w:r>
      <w:r>
        <w:rPr>
          <w:i/>
          <w:color w:val="342F31"/>
          <w:w w:val="105"/>
          <w:sz w:val="21"/>
        </w:rPr>
        <w:t>Drug</w:t>
      </w:r>
      <w:r>
        <w:rPr>
          <w:i/>
          <w:color w:val="342F31"/>
          <w:spacing w:val="-24"/>
          <w:w w:val="105"/>
          <w:sz w:val="21"/>
        </w:rPr>
        <w:t> </w:t>
      </w:r>
      <w:r>
        <w:rPr>
          <w:i/>
          <w:color w:val="342F31"/>
          <w:w w:val="105"/>
          <w:sz w:val="21"/>
        </w:rPr>
        <w:t>Abuse</w:t>
      </w:r>
      <w:r>
        <w:rPr>
          <w:i/>
          <w:color w:val="342F31"/>
          <w:spacing w:val="-32"/>
          <w:w w:val="105"/>
          <w:sz w:val="21"/>
        </w:rPr>
        <w:t> </w:t>
      </w:r>
      <w:r>
        <w:rPr>
          <w:i/>
          <w:color w:val="342F31"/>
          <w:w w:val="105"/>
          <w:sz w:val="21"/>
        </w:rPr>
        <w:t>and</w:t>
      </w:r>
      <w:r>
        <w:rPr>
          <w:i/>
          <w:color w:val="342F31"/>
          <w:spacing w:val="-18"/>
          <w:w w:val="105"/>
          <w:sz w:val="21"/>
        </w:rPr>
        <w:t> </w:t>
      </w:r>
      <w:r>
        <w:rPr>
          <w:i/>
          <w:color w:val="342F31"/>
          <w:w w:val="105"/>
          <w:sz w:val="21"/>
        </w:rPr>
        <w:t>Dependence.</w:t>
      </w:r>
      <w:r>
        <w:rPr>
          <w:i/>
          <w:color w:val="342F31"/>
          <w:spacing w:val="-2"/>
          <w:w w:val="105"/>
          <w:sz w:val="21"/>
        </w:rPr>
        <w:t> </w:t>
      </w:r>
      <w:r>
        <w:rPr>
          <w:color w:val="342F31"/>
          <w:w w:val="105"/>
        </w:rPr>
        <w:t>NIDA</w:t>
      </w:r>
      <w:r>
        <w:rPr>
          <w:color w:val="342F31"/>
          <w:spacing w:val="-23"/>
          <w:w w:val="105"/>
        </w:rPr>
        <w:t> </w:t>
      </w:r>
      <w:r>
        <w:rPr>
          <w:color w:val="342F31"/>
          <w:w w:val="105"/>
        </w:rPr>
        <w:t>Research Monograph Series, Number 137. NIH  Pub. No. (ADM) 93-3684. Rockville, MD: National Institute on Drug Abuse, 1993. pp.</w:t>
      </w:r>
      <w:r>
        <w:rPr>
          <w:color w:val="342F31"/>
          <w:spacing w:val="16"/>
          <w:w w:val="105"/>
        </w:rPr>
        <w:t> </w:t>
      </w:r>
      <w:r>
        <w:rPr>
          <w:color w:val="342F31"/>
          <w:w w:val="105"/>
        </w:rPr>
        <w:t>147-166.</w:t>
      </w:r>
    </w:p>
    <w:p>
      <w:pPr>
        <w:spacing w:line="304" w:lineRule="auto" w:before="111"/>
        <w:ind w:left="748" w:right="979" w:hanging="285"/>
        <w:jc w:val="left"/>
        <w:rPr>
          <w:sz w:val="20"/>
        </w:rPr>
      </w:pPr>
      <w:r>
        <w:rPr>
          <w:color w:val="342F31"/>
          <w:w w:val="105"/>
          <w:sz w:val="20"/>
        </w:rPr>
        <w:t>Maslow,</w:t>
      </w:r>
      <w:r>
        <w:rPr>
          <w:color w:val="342F31"/>
          <w:spacing w:val="-30"/>
          <w:w w:val="105"/>
          <w:sz w:val="20"/>
        </w:rPr>
        <w:t> </w:t>
      </w:r>
      <w:r>
        <w:rPr>
          <w:color w:val="342F31"/>
          <w:w w:val="105"/>
          <w:sz w:val="20"/>
        </w:rPr>
        <w:t>A.H.</w:t>
      </w:r>
      <w:r>
        <w:rPr>
          <w:color w:val="342F31"/>
          <w:spacing w:val="-13"/>
          <w:w w:val="105"/>
          <w:sz w:val="20"/>
        </w:rPr>
        <w:t> </w:t>
      </w:r>
      <w:r>
        <w:rPr>
          <w:i/>
          <w:color w:val="342F31"/>
          <w:w w:val="105"/>
          <w:sz w:val="21"/>
        </w:rPr>
        <w:t>Toward</w:t>
      </w:r>
      <w:r>
        <w:rPr>
          <w:i/>
          <w:color w:val="342F31"/>
          <w:spacing w:val="-25"/>
          <w:w w:val="105"/>
          <w:sz w:val="21"/>
        </w:rPr>
        <w:t> </w:t>
      </w:r>
      <w:r>
        <w:rPr>
          <w:i/>
          <w:color w:val="342F31"/>
          <w:w w:val="105"/>
          <w:sz w:val="21"/>
        </w:rPr>
        <w:t>a</w:t>
      </w:r>
      <w:r>
        <w:rPr>
          <w:i/>
          <w:color w:val="342F31"/>
          <w:spacing w:val="-30"/>
          <w:w w:val="105"/>
          <w:sz w:val="21"/>
        </w:rPr>
        <w:t> </w:t>
      </w:r>
      <w:r>
        <w:rPr>
          <w:i/>
          <w:color w:val="342F31"/>
          <w:w w:val="105"/>
          <w:sz w:val="21"/>
        </w:rPr>
        <w:t>Psychology</w:t>
      </w:r>
      <w:r>
        <w:rPr>
          <w:i/>
          <w:color w:val="342F31"/>
          <w:spacing w:val="-30"/>
          <w:w w:val="105"/>
          <w:sz w:val="21"/>
        </w:rPr>
        <w:t> </w:t>
      </w:r>
      <w:r>
        <w:rPr>
          <w:i/>
          <w:color w:val="342F31"/>
          <w:w w:val="105"/>
          <w:sz w:val="21"/>
        </w:rPr>
        <w:t>of</w:t>
      </w:r>
      <w:r>
        <w:rPr>
          <w:i/>
          <w:color w:val="342F31"/>
          <w:spacing w:val="-31"/>
          <w:w w:val="105"/>
          <w:sz w:val="21"/>
        </w:rPr>
        <w:t> </w:t>
      </w:r>
      <w:r>
        <w:rPr>
          <w:i/>
          <w:color w:val="342F31"/>
          <w:w w:val="105"/>
          <w:sz w:val="21"/>
        </w:rPr>
        <w:t>Being,</w:t>
      </w:r>
      <w:r>
        <w:rPr>
          <w:i/>
          <w:color w:val="342F31"/>
          <w:spacing w:val="-38"/>
          <w:w w:val="105"/>
          <w:sz w:val="21"/>
        </w:rPr>
        <w:t> </w:t>
      </w:r>
      <w:r>
        <w:rPr>
          <w:color w:val="342F31"/>
          <w:w w:val="105"/>
          <w:sz w:val="20"/>
        </w:rPr>
        <w:t>2nd ed. Princeton, NJ: Van Nostrand,</w:t>
      </w:r>
      <w:r>
        <w:rPr>
          <w:color w:val="342F31"/>
          <w:spacing w:val="-29"/>
          <w:w w:val="105"/>
          <w:sz w:val="20"/>
        </w:rPr>
        <w:t> </w:t>
      </w:r>
      <w:r>
        <w:rPr>
          <w:color w:val="342F31"/>
          <w:w w:val="105"/>
          <w:sz w:val="20"/>
        </w:rPr>
        <w:t>1968.</w:t>
      </w:r>
    </w:p>
    <w:p>
      <w:pPr>
        <w:spacing w:before="122"/>
        <w:ind w:left="464" w:right="0" w:firstLine="0"/>
        <w:jc w:val="left"/>
        <w:rPr>
          <w:sz w:val="20"/>
        </w:rPr>
      </w:pPr>
      <w:r>
        <w:rPr>
          <w:color w:val="342F31"/>
          <w:sz w:val="20"/>
        </w:rPr>
        <w:t>Maslow, A.H. </w:t>
      </w:r>
      <w:r>
        <w:rPr>
          <w:i/>
          <w:color w:val="342F31"/>
          <w:sz w:val="21"/>
        </w:rPr>
        <w:t>Motivation and Personality, </w:t>
      </w:r>
      <w:r>
        <w:rPr>
          <w:color w:val="342F31"/>
          <w:sz w:val="20"/>
        </w:rPr>
        <w:t>3rd ed.</w:t>
      </w:r>
    </w:p>
    <w:p>
      <w:pPr>
        <w:pStyle w:val="BodyText"/>
        <w:spacing w:before="66"/>
        <w:ind w:left="758"/>
      </w:pPr>
      <w:r>
        <w:rPr>
          <w:color w:val="342F31"/>
          <w:w w:val="105"/>
        </w:rPr>
        <w:t>New York: Harper </w:t>
      </w:r>
      <w:r>
        <w:rPr>
          <w:color w:val="342F31"/>
          <w:w w:val="105"/>
          <w:sz w:val="19"/>
        </w:rPr>
        <w:t>&amp; </w:t>
      </w:r>
      <w:r>
        <w:rPr>
          <w:color w:val="342F31"/>
          <w:w w:val="105"/>
        </w:rPr>
        <w:t>Row, 1987.</w:t>
      </w:r>
    </w:p>
    <w:p>
      <w:pPr>
        <w:spacing w:line="309" w:lineRule="auto" w:before="188"/>
        <w:ind w:left="747" w:right="916" w:hanging="284"/>
        <w:jc w:val="left"/>
        <w:rPr>
          <w:sz w:val="20"/>
        </w:rPr>
      </w:pPr>
      <w:r>
        <w:rPr>
          <w:color w:val="342F31"/>
          <w:w w:val="105"/>
          <w:sz w:val="20"/>
        </w:rPr>
        <w:t>Matano, R.A., and Yalom, LR. Approaches to chemical dependency: Chemical dependency and interactive group therapy: A synthesis. </w:t>
      </w:r>
      <w:r>
        <w:rPr>
          <w:i/>
          <w:color w:val="342F31"/>
          <w:sz w:val="21"/>
        </w:rPr>
        <w:t>International Journal of Group Psychotherapy </w:t>
      </w:r>
      <w:r>
        <w:rPr>
          <w:color w:val="342F31"/>
          <w:w w:val="105"/>
          <w:sz w:val="20"/>
        </w:rPr>
        <w:t>41(3):269-293, 1991.</w:t>
      </w:r>
    </w:p>
    <w:p>
      <w:pPr>
        <w:spacing w:after="0" w:line="309" w:lineRule="auto"/>
        <w:jc w:val="left"/>
        <w:rPr>
          <w:sz w:val="20"/>
        </w:rPr>
        <w:sectPr>
          <w:type w:val="continuous"/>
          <w:pgSz w:w="12240" w:h="15840"/>
          <w:pgMar w:top="110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721" w:footer="743" w:top="940" w:bottom="920" w:left="980" w:right="560"/>
        </w:sectPr>
      </w:pPr>
    </w:p>
    <w:p>
      <w:pPr>
        <w:pStyle w:val="BodyText"/>
        <w:spacing w:line="307" w:lineRule="auto" w:before="92"/>
        <w:ind w:left="732" w:right="24" w:hanging="269"/>
      </w:pPr>
      <w:r>
        <w:rPr>
          <w:color w:val="332F31"/>
          <w:w w:val="105"/>
        </w:rPr>
        <w:t>Mattick, R.P., and Jarvis, T. Brief or minimal intervention for 'alcoholics'? The evidence suggests otherwise. </w:t>
      </w:r>
      <w:r>
        <w:rPr>
          <w:i/>
          <w:color w:val="332F31"/>
          <w:w w:val="105"/>
          <w:sz w:val="21"/>
        </w:rPr>
        <w:t>Drug and Alcohol Review </w:t>
      </w:r>
      <w:r>
        <w:rPr>
          <w:color w:val="332F31"/>
          <w:w w:val="105"/>
        </w:rPr>
        <w:t>13:137-144, 1994.</w:t>
      </w:r>
    </w:p>
    <w:p>
      <w:pPr>
        <w:spacing w:line="304" w:lineRule="auto" w:before="120"/>
        <w:ind w:left="738" w:right="24" w:hanging="275"/>
        <w:jc w:val="left"/>
        <w:rPr>
          <w:sz w:val="20"/>
        </w:rPr>
      </w:pPr>
      <w:r>
        <w:rPr>
          <w:color w:val="332F31"/>
          <w:sz w:val="20"/>
        </w:rPr>
        <w:t>Maultsby, M.C. </w:t>
      </w:r>
      <w:r>
        <w:rPr>
          <w:i/>
          <w:color w:val="332F31"/>
          <w:sz w:val="21"/>
        </w:rPr>
        <w:t>Group Leaders Guide for Rational </w:t>
      </w:r>
      <w:r>
        <w:rPr>
          <w:i/>
          <w:color w:val="332F31"/>
          <w:w w:val="105"/>
          <w:sz w:val="21"/>
        </w:rPr>
        <w:t>Behavior Training. </w:t>
      </w:r>
      <w:r>
        <w:rPr>
          <w:color w:val="332F31"/>
          <w:w w:val="105"/>
          <w:sz w:val="20"/>
        </w:rPr>
        <w:t>Provided for the United States District Court, Northern District of Texas, Dallas, TX. 1976.</w:t>
      </w:r>
    </w:p>
    <w:p>
      <w:pPr>
        <w:spacing w:line="309" w:lineRule="auto" w:before="124"/>
        <w:ind w:left="752" w:right="114" w:hanging="289"/>
        <w:jc w:val="left"/>
        <w:rPr>
          <w:sz w:val="20"/>
        </w:rPr>
      </w:pPr>
      <w:r>
        <w:rPr>
          <w:color w:val="332F31"/>
          <w:w w:val="105"/>
          <w:sz w:val="20"/>
        </w:rPr>
        <w:t>May, G.G. </w:t>
      </w:r>
      <w:r>
        <w:rPr>
          <w:i/>
          <w:color w:val="332F31"/>
          <w:w w:val="105"/>
          <w:sz w:val="21"/>
        </w:rPr>
        <w:t>Addiction and Grace. </w:t>
      </w:r>
      <w:r>
        <w:rPr>
          <w:color w:val="332F31"/>
          <w:w w:val="105"/>
          <w:sz w:val="20"/>
        </w:rPr>
        <w:t>San Francisco: Harper, 1991.</w:t>
      </w:r>
    </w:p>
    <w:p>
      <w:pPr>
        <w:pStyle w:val="BodyText"/>
        <w:spacing w:line="307" w:lineRule="auto" w:before="122"/>
        <w:ind w:left="745" w:right="150" w:hanging="282"/>
      </w:pPr>
      <w:r>
        <w:rPr>
          <w:color w:val="332F31"/>
          <w:w w:val="105"/>
        </w:rPr>
        <w:t>May, R., and Yalom, </w:t>
      </w:r>
      <w:r>
        <w:rPr>
          <w:color w:val="332F31"/>
          <w:w w:val="105"/>
          <w:sz w:val="19"/>
        </w:rPr>
        <w:t>I. </w:t>
      </w:r>
      <w:r>
        <w:rPr>
          <w:color w:val="332F31"/>
          <w:w w:val="105"/>
        </w:rPr>
        <w:t>Existential psychotherapy. In: Corsini, R.J., and Wedding, D., eds. </w:t>
      </w:r>
      <w:r>
        <w:rPr>
          <w:i/>
          <w:color w:val="332F31"/>
          <w:w w:val="105"/>
          <w:sz w:val="21"/>
        </w:rPr>
        <w:t>Current Psychotherapies, </w:t>
      </w:r>
      <w:r>
        <w:rPr>
          <w:color w:val="332F31"/>
          <w:w w:val="105"/>
        </w:rPr>
        <w:t>5th ed. Itasca, IL: F.E. Peacock, 1995.</w:t>
      </w:r>
    </w:p>
    <w:p>
      <w:pPr>
        <w:pStyle w:val="BodyText"/>
        <w:spacing w:before="9"/>
        <w:ind w:left="756"/>
      </w:pPr>
      <w:r>
        <w:rPr>
          <w:color w:val="332F31"/>
          <w:w w:val="105"/>
        </w:rPr>
        <w:t>pp. 262-292.</w:t>
      </w:r>
    </w:p>
    <w:p>
      <w:pPr>
        <w:spacing w:line="307" w:lineRule="auto" w:before="193"/>
        <w:ind w:left="748" w:right="24" w:hanging="285"/>
        <w:jc w:val="left"/>
        <w:rPr>
          <w:sz w:val="20"/>
        </w:rPr>
      </w:pPr>
      <w:r>
        <w:rPr>
          <w:color w:val="332F31"/>
          <w:w w:val="105"/>
          <w:sz w:val="20"/>
        </w:rPr>
        <w:t>McCrady, B.S. Outcomes of family-involved alcoholism treatment. In: Galanter, M., ed. </w:t>
      </w:r>
      <w:r>
        <w:rPr>
          <w:i/>
          <w:color w:val="332F31"/>
          <w:w w:val="105"/>
          <w:sz w:val="21"/>
        </w:rPr>
        <w:t>Recent Developments in Alcoholism. </w:t>
      </w:r>
      <w:r>
        <w:rPr>
          <w:color w:val="332F31"/>
          <w:w w:val="105"/>
          <w:sz w:val="20"/>
        </w:rPr>
        <w:t>Vol. 7. New York: Plenum Press, 1989. pp. 165-182.</w:t>
      </w:r>
    </w:p>
    <w:p>
      <w:pPr>
        <w:spacing w:line="300" w:lineRule="auto" w:before="129"/>
        <w:ind w:left="753" w:right="114" w:hanging="290"/>
        <w:jc w:val="left"/>
        <w:rPr>
          <w:sz w:val="20"/>
        </w:rPr>
      </w:pPr>
      <w:r>
        <w:rPr>
          <w:color w:val="332F31"/>
          <w:sz w:val="20"/>
        </w:rPr>
        <w:t>McCrady, B.S. Promising but underutilized treatment approaches. </w:t>
      </w:r>
      <w:r>
        <w:rPr>
          <w:i/>
          <w:color w:val="332F31"/>
          <w:sz w:val="21"/>
        </w:rPr>
        <w:t>Alcohol Health </w:t>
      </w:r>
      <w:r>
        <w:rPr>
          <w:color w:val="332F31"/>
          <w:sz w:val="19"/>
        </w:rPr>
        <w:t>&amp; </w:t>
      </w:r>
      <w:r>
        <w:rPr>
          <w:i/>
          <w:color w:val="332F31"/>
          <w:sz w:val="21"/>
        </w:rPr>
        <w:t>Research World </w:t>
      </w:r>
      <w:r>
        <w:rPr>
          <w:color w:val="332F31"/>
          <w:sz w:val="20"/>
        </w:rPr>
        <w:t>15(3):215-218, 1991.</w:t>
      </w:r>
    </w:p>
    <w:p>
      <w:pPr>
        <w:spacing w:line="304" w:lineRule="auto" w:before="128"/>
        <w:ind w:left="732" w:right="145" w:hanging="269"/>
        <w:jc w:val="left"/>
        <w:rPr>
          <w:sz w:val="20"/>
        </w:rPr>
      </w:pPr>
      <w:r>
        <w:rPr>
          <w:color w:val="332F31"/>
          <w:sz w:val="20"/>
        </w:rPr>
        <w:t>Mccrady, B.S. Relapse prevention: A couples­ therapy perspective. In: O'Farrell, T. J., ed. </w:t>
      </w:r>
      <w:r>
        <w:rPr>
          <w:i/>
          <w:color w:val="332F31"/>
          <w:w w:val="95"/>
          <w:sz w:val="21"/>
        </w:rPr>
        <w:t>Treating Alcohol Problems: Marital and Family </w:t>
      </w:r>
      <w:r>
        <w:rPr>
          <w:i/>
          <w:color w:val="332F31"/>
          <w:sz w:val="21"/>
        </w:rPr>
        <w:t>Interventions. </w:t>
      </w:r>
      <w:r>
        <w:rPr>
          <w:color w:val="332F31"/>
          <w:sz w:val="20"/>
        </w:rPr>
        <w:t>New York: Guilford  Press, 1993. pp.</w:t>
      </w:r>
      <w:r>
        <w:rPr>
          <w:color w:val="332F31"/>
          <w:spacing w:val="29"/>
          <w:sz w:val="20"/>
        </w:rPr>
        <w:t> </w:t>
      </w:r>
      <w:r>
        <w:rPr>
          <w:color w:val="332F31"/>
          <w:sz w:val="20"/>
        </w:rPr>
        <w:t>327-350.</w:t>
      </w:r>
    </w:p>
    <w:p>
      <w:pPr>
        <w:pStyle w:val="BodyText"/>
        <w:spacing w:line="309" w:lineRule="auto" w:before="130"/>
        <w:ind w:left="745" w:right="24" w:hanging="282"/>
      </w:pPr>
      <w:r>
        <w:rPr>
          <w:color w:val="332F31"/>
          <w:w w:val="105"/>
        </w:rPr>
        <w:t>McCrady, B.S.; Noel, N.E.; Abrams, D.B.; Stout, R.L.; Nelson, H.F; and Hay, W.M. Comparative effectiveness of three types of spouse involvement in outpatient behavioral alcoholism treatment. </w:t>
      </w:r>
      <w:r>
        <w:rPr>
          <w:i/>
          <w:color w:val="332F31"/>
          <w:w w:val="105"/>
          <w:sz w:val="21"/>
        </w:rPr>
        <w:t>Journal of Studies on </w:t>
      </w:r>
      <w:r>
        <w:rPr>
          <w:i/>
          <w:color w:val="332F31"/>
          <w:w w:val="105"/>
          <w:sz w:val="21"/>
        </w:rPr>
        <w:t>Alcohol </w:t>
      </w:r>
      <w:r>
        <w:rPr>
          <w:color w:val="332F31"/>
          <w:w w:val="105"/>
        </w:rPr>
        <w:t>47(6):459-467, 1986.</w:t>
      </w:r>
    </w:p>
    <w:p>
      <w:pPr>
        <w:pStyle w:val="BodyText"/>
        <w:spacing w:line="309" w:lineRule="auto" w:before="113"/>
        <w:ind w:left="743" w:right="146" w:hanging="280"/>
      </w:pPr>
      <w:r>
        <w:rPr>
          <w:color w:val="332F31"/>
          <w:w w:val="105"/>
        </w:rPr>
        <w:t>McCrady, B.S.; Stout, R.; Noel, N.; Abrams, D.; and Nelson, H. Effectiveness of  three types of spouse-involved behavioral alcoholism treatment. </w:t>
      </w:r>
      <w:r>
        <w:rPr>
          <w:i/>
          <w:color w:val="332F31"/>
          <w:w w:val="105"/>
          <w:sz w:val="21"/>
        </w:rPr>
        <w:t>British Journal of Addiction </w:t>
      </w:r>
      <w:r>
        <w:rPr>
          <w:color w:val="332F31"/>
          <w:w w:val="105"/>
        </w:rPr>
        <w:t>86(11):1415-1424, 1991.</w:t>
      </w:r>
    </w:p>
    <w:p>
      <w:pPr>
        <w:spacing w:line="304" w:lineRule="auto" w:before="92"/>
        <w:ind w:left="748" w:right="1141" w:hanging="285"/>
        <w:jc w:val="both"/>
        <w:rPr>
          <w:sz w:val="20"/>
        </w:rPr>
      </w:pPr>
      <w:r>
        <w:rPr/>
        <w:br w:type="column"/>
      </w:r>
      <w:r>
        <w:rPr>
          <w:color w:val="332F31"/>
          <w:w w:val="105"/>
          <w:sz w:val="20"/>
        </w:rPr>
        <w:t>McGoldrick, M.; Giordano, J.; and Pearce, J.K. </w:t>
      </w:r>
      <w:r>
        <w:rPr>
          <w:i/>
          <w:color w:val="332F31"/>
          <w:w w:val="105"/>
          <w:sz w:val="21"/>
        </w:rPr>
        <w:t>Ethnicity</w:t>
      </w:r>
      <w:r>
        <w:rPr>
          <w:i/>
          <w:color w:val="332F31"/>
          <w:spacing w:val="-25"/>
          <w:w w:val="105"/>
          <w:sz w:val="21"/>
        </w:rPr>
        <w:t> </w:t>
      </w:r>
      <w:r>
        <w:rPr>
          <w:i/>
          <w:color w:val="332F31"/>
          <w:w w:val="105"/>
          <w:sz w:val="21"/>
        </w:rPr>
        <w:t>and</w:t>
      </w:r>
      <w:r>
        <w:rPr>
          <w:i/>
          <w:color w:val="332F31"/>
          <w:spacing w:val="-13"/>
          <w:w w:val="105"/>
          <w:sz w:val="21"/>
        </w:rPr>
        <w:t> </w:t>
      </w:r>
      <w:r>
        <w:rPr>
          <w:i/>
          <w:color w:val="332F31"/>
          <w:w w:val="105"/>
          <w:sz w:val="21"/>
        </w:rPr>
        <w:t>Family</w:t>
      </w:r>
      <w:r>
        <w:rPr>
          <w:i/>
          <w:color w:val="332F31"/>
          <w:spacing w:val="-24"/>
          <w:w w:val="105"/>
          <w:sz w:val="21"/>
        </w:rPr>
        <w:t> </w:t>
      </w:r>
      <w:r>
        <w:rPr>
          <w:i/>
          <w:color w:val="332F31"/>
          <w:w w:val="105"/>
          <w:sz w:val="21"/>
        </w:rPr>
        <w:t>Therapy,</w:t>
      </w:r>
      <w:r>
        <w:rPr>
          <w:i/>
          <w:color w:val="332F31"/>
          <w:spacing w:val="-30"/>
          <w:w w:val="105"/>
          <w:sz w:val="21"/>
        </w:rPr>
        <w:t> </w:t>
      </w:r>
      <w:r>
        <w:rPr>
          <w:color w:val="332F31"/>
          <w:w w:val="105"/>
          <w:sz w:val="20"/>
        </w:rPr>
        <w:t>2nd</w:t>
      </w:r>
      <w:r>
        <w:rPr>
          <w:color w:val="332F31"/>
          <w:spacing w:val="-23"/>
          <w:w w:val="105"/>
          <w:sz w:val="20"/>
        </w:rPr>
        <w:t> </w:t>
      </w:r>
      <w:r>
        <w:rPr>
          <w:color w:val="332F31"/>
          <w:w w:val="105"/>
          <w:sz w:val="20"/>
        </w:rPr>
        <w:t>ed.</w:t>
      </w:r>
      <w:r>
        <w:rPr>
          <w:color w:val="332F31"/>
          <w:spacing w:val="8"/>
          <w:w w:val="105"/>
          <w:sz w:val="20"/>
        </w:rPr>
        <w:t> </w:t>
      </w:r>
      <w:r>
        <w:rPr>
          <w:color w:val="332F31"/>
          <w:w w:val="105"/>
          <w:sz w:val="20"/>
        </w:rPr>
        <w:t>New York: Guilford Press,</w:t>
      </w:r>
      <w:r>
        <w:rPr>
          <w:color w:val="332F31"/>
          <w:spacing w:val="-10"/>
          <w:w w:val="105"/>
          <w:sz w:val="20"/>
        </w:rPr>
        <w:t> </w:t>
      </w:r>
      <w:r>
        <w:rPr>
          <w:color w:val="332F31"/>
          <w:w w:val="105"/>
          <w:sz w:val="20"/>
        </w:rPr>
        <w:t>1996.</w:t>
      </w:r>
    </w:p>
    <w:p>
      <w:pPr>
        <w:pStyle w:val="BodyText"/>
        <w:spacing w:line="312" w:lineRule="auto" w:before="128"/>
        <w:ind w:left="747" w:right="1072" w:hanging="284"/>
      </w:pPr>
      <w:r>
        <w:rPr>
          <w:color w:val="332F31"/>
          <w:w w:val="105"/>
        </w:rPr>
        <w:t>McLellan AT.; Arndt, 1.0.; Metzger, D.S.; Woody, G.E.; and O'Brien, C.P. The effects of psychosocial services in substance abuse treatment. </w:t>
      </w:r>
      <w:r>
        <w:rPr>
          <w:i/>
          <w:color w:val="332F31"/>
          <w:w w:val="105"/>
          <w:sz w:val="21"/>
        </w:rPr>
        <w:t>JAMA </w:t>
      </w:r>
      <w:r>
        <w:rPr>
          <w:color w:val="332F31"/>
          <w:w w:val="105"/>
        </w:rPr>
        <w:t>269(15):1953-1959, 1993.</w:t>
      </w:r>
    </w:p>
    <w:p>
      <w:pPr>
        <w:pStyle w:val="BodyText"/>
        <w:spacing w:line="302" w:lineRule="auto" w:before="115"/>
        <w:ind w:left="732" w:right="954" w:hanging="269"/>
      </w:pPr>
      <w:r>
        <w:rPr>
          <w:color w:val="332F31"/>
          <w:w w:val="105"/>
        </w:rPr>
        <w:t>McMahon, J., and Jones, B.T. Negative expectancy in motivation. </w:t>
      </w:r>
      <w:r>
        <w:rPr>
          <w:i/>
          <w:color w:val="332F31"/>
          <w:w w:val="105"/>
          <w:sz w:val="21"/>
        </w:rPr>
        <w:t>Addiction Research </w:t>
      </w:r>
      <w:r>
        <w:rPr>
          <w:color w:val="332F31"/>
          <w:w w:val="105"/>
        </w:rPr>
        <w:t>1(2):145-155, 1993.</w:t>
      </w:r>
    </w:p>
    <w:p>
      <w:pPr>
        <w:pStyle w:val="BodyText"/>
        <w:spacing w:line="312" w:lineRule="auto" w:before="135"/>
        <w:ind w:left="748" w:right="957" w:hanging="285"/>
      </w:pPr>
      <w:r>
        <w:rPr>
          <w:color w:val="332F31"/>
          <w:w w:val="105"/>
        </w:rPr>
        <w:t>McMahon, J., and Jones, B.T. Post-treatment abstinence survivorship and motivation for recovery: The predictive validity of the Readiness to Change (RCQ) and Negative Alcohol Expectancy (NAEQ) Questionnaires. </w:t>
      </w:r>
      <w:r>
        <w:rPr>
          <w:i/>
          <w:color w:val="332F31"/>
          <w:w w:val="105"/>
          <w:sz w:val="21"/>
        </w:rPr>
        <w:t>Addiction Research </w:t>
      </w:r>
      <w:r>
        <w:rPr>
          <w:color w:val="332F31"/>
          <w:w w:val="105"/>
        </w:rPr>
        <w:t>4(2):161-176, 1996.</w:t>
      </w:r>
    </w:p>
    <w:p>
      <w:pPr>
        <w:spacing w:line="300" w:lineRule="auto" w:before="105"/>
        <w:ind w:left="750" w:right="957" w:hanging="287"/>
        <w:jc w:val="left"/>
        <w:rPr>
          <w:sz w:val="20"/>
        </w:rPr>
      </w:pPr>
      <w:r>
        <w:rPr>
          <w:color w:val="332F31"/>
          <w:sz w:val="20"/>
        </w:rPr>
        <w:t>McMullin, R.E. </w:t>
      </w:r>
      <w:r>
        <w:rPr>
          <w:i/>
          <w:color w:val="332F31"/>
          <w:sz w:val="21"/>
        </w:rPr>
        <w:t>Handbook of Cognitive Therapy </w:t>
      </w:r>
      <w:r>
        <w:rPr>
          <w:i/>
          <w:color w:val="332F31"/>
          <w:sz w:val="21"/>
        </w:rPr>
        <w:t>Techniques.  </w:t>
      </w:r>
      <w:r>
        <w:rPr>
          <w:color w:val="332F31"/>
          <w:sz w:val="20"/>
        </w:rPr>
        <w:t>New York: W.W. Norton, </w:t>
      </w:r>
      <w:r>
        <w:rPr>
          <w:color w:val="332F31"/>
          <w:spacing w:val="41"/>
          <w:sz w:val="20"/>
        </w:rPr>
        <w:t> </w:t>
      </w:r>
      <w:r>
        <w:rPr>
          <w:color w:val="332F31"/>
          <w:sz w:val="20"/>
        </w:rPr>
        <w:t>1986.</w:t>
      </w:r>
    </w:p>
    <w:p>
      <w:pPr>
        <w:spacing w:line="297" w:lineRule="auto" w:before="117"/>
        <w:ind w:left="756" w:right="957" w:hanging="293"/>
        <w:jc w:val="left"/>
        <w:rPr>
          <w:sz w:val="20"/>
        </w:rPr>
      </w:pPr>
      <w:r>
        <w:rPr>
          <w:color w:val="332F31"/>
          <w:sz w:val="20"/>
        </w:rPr>
        <w:t>Messer, S.B., and Warren, C.S. </w:t>
      </w:r>
      <w:r>
        <w:rPr>
          <w:i/>
          <w:color w:val="332F31"/>
          <w:sz w:val="21"/>
        </w:rPr>
        <w:t>Models of Brief </w:t>
      </w:r>
      <w:r>
        <w:rPr>
          <w:i/>
          <w:color w:val="332F31"/>
          <w:sz w:val="21"/>
        </w:rPr>
        <w:t>Psyclwdynamic Therapy: A Comparative Approach.  </w:t>
      </w:r>
      <w:r>
        <w:rPr>
          <w:color w:val="332F31"/>
          <w:sz w:val="20"/>
        </w:rPr>
        <w:t>New   York: Guilford Press,</w:t>
      </w:r>
      <w:r>
        <w:rPr>
          <w:color w:val="332F31"/>
          <w:spacing w:val="8"/>
          <w:sz w:val="20"/>
        </w:rPr>
        <w:t> </w:t>
      </w:r>
      <w:r>
        <w:rPr>
          <w:color w:val="332F31"/>
          <w:sz w:val="20"/>
        </w:rPr>
        <w:t>1995.</w:t>
      </w:r>
    </w:p>
    <w:p>
      <w:pPr>
        <w:spacing w:line="307" w:lineRule="auto" w:before="134"/>
        <w:ind w:left="748" w:right="957" w:hanging="285"/>
        <w:jc w:val="left"/>
        <w:rPr>
          <w:sz w:val="20"/>
        </w:rPr>
      </w:pPr>
      <w:r>
        <w:rPr>
          <w:color w:val="332F31"/>
          <w:w w:val="105"/>
          <w:sz w:val="20"/>
        </w:rPr>
        <w:t>Meyers, R.J.; Dominguez, T.P.; and Smith, J.E. Community reinforcement training with concerned others. In: Van Hasselt, V.B., and </w:t>
      </w:r>
      <w:r>
        <w:rPr>
          <w:color w:val="332F31"/>
          <w:sz w:val="20"/>
        </w:rPr>
        <w:t>Hersen, M., eds. </w:t>
      </w:r>
      <w:r>
        <w:rPr>
          <w:i/>
          <w:color w:val="332F31"/>
          <w:sz w:val="21"/>
        </w:rPr>
        <w:t>Sourcebook of Psychological </w:t>
      </w:r>
      <w:r>
        <w:rPr>
          <w:i/>
          <w:color w:val="332F31"/>
          <w:sz w:val="21"/>
        </w:rPr>
        <w:t>Treatment Manuals for Adult Disorders. </w:t>
      </w:r>
      <w:r>
        <w:rPr>
          <w:color w:val="332F31"/>
          <w:sz w:val="20"/>
        </w:rPr>
        <w:t>New </w:t>
      </w:r>
      <w:r>
        <w:rPr>
          <w:color w:val="332F31"/>
          <w:w w:val="105"/>
          <w:sz w:val="20"/>
        </w:rPr>
        <w:t>York: Plenum Press, 1996. pp </w:t>
      </w:r>
      <w:r>
        <w:rPr>
          <w:color w:val="5B5959"/>
          <w:w w:val="105"/>
          <w:sz w:val="20"/>
        </w:rPr>
        <w:t>. </w:t>
      </w:r>
      <w:r>
        <w:rPr>
          <w:color w:val="332F31"/>
          <w:w w:val="105"/>
          <w:sz w:val="20"/>
        </w:rPr>
        <w:t>257-294.</w:t>
      </w:r>
    </w:p>
    <w:p>
      <w:pPr>
        <w:spacing w:line="300" w:lineRule="auto" w:before="118"/>
        <w:ind w:left="752" w:right="957" w:hanging="289"/>
        <w:jc w:val="left"/>
        <w:rPr>
          <w:sz w:val="20"/>
        </w:rPr>
      </w:pPr>
      <w:r>
        <w:rPr>
          <w:color w:val="332F31"/>
          <w:sz w:val="20"/>
        </w:rPr>
        <w:t>Meyers, R.J., and Smith, J.E. </w:t>
      </w:r>
      <w:r>
        <w:rPr>
          <w:i/>
          <w:color w:val="332F31"/>
          <w:sz w:val="21"/>
        </w:rPr>
        <w:t>Clinical Guide to </w:t>
      </w:r>
      <w:r>
        <w:rPr>
          <w:i/>
          <w:color w:val="332F31"/>
          <w:sz w:val="21"/>
        </w:rPr>
        <w:t>Alcohol Treatment: The Community Reinforcement Approach. </w:t>
      </w:r>
      <w:r>
        <w:rPr>
          <w:color w:val="332F31"/>
          <w:sz w:val="20"/>
        </w:rPr>
        <w:t>New York: Guilford Press, 1995.</w:t>
      </w:r>
    </w:p>
    <w:p>
      <w:pPr>
        <w:spacing w:line="304" w:lineRule="auto" w:before="138"/>
        <w:ind w:left="743" w:right="974" w:hanging="280"/>
        <w:jc w:val="left"/>
        <w:rPr>
          <w:sz w:val="20"/>
        </w:rPr>
      </w:pPr>
      <w:r>
        <w:rPr>
          <w:color w:val="332F31"/>
          <w:w w:val="105"/>
          <w:sz w:val="20"/>
        </w:rPr>
        <w:t>Meyers, R.J., and Smith, J.E. Getting off the fence: Procedures to engage treatment­ resistant</w:t>
      </w:r>
      <w:r>
        <w:rPr>
          <w:color w:val="332F31"/>
          <w:spacing w:val="-22"/>
          <w:w w:val="105"/>
          <w:sz w:val="20"/>
        </w:rPr>
        <w:t> </w:t>
      </w:r>
      <w:r>
        <w:rPr>
          <w:color w:val="332F31"/>
          <w:w w:val="105"/>
          <w:sz w:val="20"/>
        </w:rPr>
        <w:t>drinkers.</w:t>
      </w:r>
      <w:r>
        <w:rPr>
          <w:color w:val="332F31"/>
          <w:spacing w:val="2"/>
          <w:w w:val="105"/>
          <w:sz w:val="20"/>
        </w:rPr>
        <w:t> </w:t>
      </w:r>
      <w:r>
        <w:rPr>
          <w:i/>
          <w:color w:val="332F31"/>
          <w:w w:val="105"/>
          <w:sz w:val="21"/>
        </w:rPr>
        <w:t>Journal</w:t>
      </w:r>
      <w:r>
        <w:rPr>
          <w:i/>
          <w:color w:val="332F31"/>
          <w:spacing w:val="-22"/>
          <w:w w:val="105"/>
          <w:sz w:val="21"/>
        </w:rPr>
        <w:t> </w:t>
      </w:r>
      <w:r>
        <w:rPr>
          <w:i/>
          <w:color w:val="332F31"/>
          <w:w w:val="105"/>
          <w:sz w:val="21"/>
        </w:rPr>
        <w:t>of</w:t>
      </w:r>
      <w:r>
        <w:rPr>
          <w:i/>
          <w:color w:val="332F31"/>
          <w:spacing w:val="-23"/>
          <w:w w:val="105"/>
          <w:sz w:val="21"/>
        </w:rPr>
        <w:t> </w:t>
      </w:r>
      <w:r>
        <w:rPr>
          <w:i/>
          <w:color w:val="332F31"/>
          <w:w w:val="105"/>
          <w:sz w:val="21"/>
        </w:rPr>
        <w:t>Substance</w:t>
      </w:r>
      <w:r>
        <w:rPr>
          <w:i/>
          <w:color w:val="332F31"/>
          <w:spacing w:val="-22"/>
          <w:w w:val="105"/>
          <w:sz w:val="21"/>
        </w:rPr>
        <w:t> </w:t>
      </w:r>
      <w:r>
        <w:rPr>
          <w:i/>
          <w:color w:val="332F31"/>
          <w:w w:val="105"/>
          <w:sz w:val="21"/>
        </w:rPr>
        <w:t>Abuse </w:t>
      </w:r>
      <w:r>
        <w:rPr>
          <w:i/>
          <w:color w:val="332F31"/>
          <w:w w:val="105"/>
          <w:sz w:val="21"/>
        </w:rPr>
        <w:t>Treatment </w:t>
      </w:r>
      <w:r>
        <w:rPr>
          <w:color w:val="332F31"/>
          <w:w w:val="105"/>
          <w:sz w:val="20"/>
        </w:rPr>
        <w:t>14:467-472,</w:t>
      </w:r>
      <w:r>
        <w:rPr>
          <w:color w:val="332F31"/>
          <w:spacing w:val="-29"/>
          <w:w w:val="105"/>
          <w:sz w:val="20"/>
        </w:rPr>
        <w:t> </w:t>
      </w:r>
      <w:r>
        <w:rPr>
          <w:color w:val="332F31"/>
          <w:w w:val="105"/>
          <w:sz w:val="20"/>
        </w:rPr>
        <w:t>1997.</w:t>
      </w:r>
    </w:p>
    <w:p>
      <w:pPr>
        <w:pStyle w:val="BodyText"/>
        <w:spacing w:line="309" w:lineRule="auto" w:before="124"/>
        <w:ind w:left="747" w:right="957" w:hanging="284"/>
      </w:pPr>
      <w:r>
        <w:rPr>
          <w:color w:val="332F31"/>
          <w:w w:val="105"/>
        </w:rPr>
        <w:t>Meyers, R.J.; Smith, J.E.; and Miller, E.J. Working through the concerned significant other. In: Miller, W.R., and Heather, N., eds. </w:t>
      </w:r>
      <w:r>
        <w:rPr>
          <w:i/>
          <w:color w:val="332F31"/>
          <w:w w:val="105"/>
          <w:sz w:val="21"/>
        </w:rPr>
        <w:t>Treating Addictive Behaviors, </w:t>
      </w:r>
      <w:r>
        <w:rPr>
          <w:color w:val="332F31"/>
          <w:w w:val="105"/>
        </w:rPr>
        <w:t>2nd ed. New York: Plenum Press, 1998. pp. 149-161.</w:t>
      </w:r>
    </w:p>
    <w:p>
      <w:pPr>
        <w:spacing w:after="0" w:line="309" w:lineRule="auto"/>
        <w:sectPr>
          <w:type w:val="continuous"/>
          <w:pgSz w:w="12240" w:h="15840"/>
          <w:pgMar w:top="1100" w:bottom="0" w:left="980" w:right="560"/>
          <w:cols w:num="2" w:equalWidth="0">
            <w:col w:w="4750" w:space="298"/>
            <w:col w:w="5652"/>
          </w:cols>
        </w:sectPr>
      </w:pPr>
    </w:p>
    <w:p>
      <w:pPr>
        <w:pStyle w:val="BodyText"/>
      </w:pPr>
    </w:p>
    <w:p>
      <w:pPr>
        <w:pStyle w:val="BodyText"/>
        <w:spacing w:before="1"/>
        <w:rPr>
          <w:sz w:val="19"/>
        </w:rPr>
      </w:pPr>
    </w:p>
    <w:p>
      <w:pPr>
        <w:spacing w:after="0"/>
        <w:rPr>
          <w:sz w:val="19"/>
        </w:rPr>
        <w:sectPr>
          <w:pgSz w:w="12240" w:h="15840"/>
          <w:pgMar w:header="721" w:footer="729" w:top="940" w:bottom="920" w:left="980" w:right="560"/>
        </w:sectPr>
      </w:pPr>
    </w:p>
    <w:p>
      <w:pPr>
        <w:pStyle w:val="BodyText"/>
        <w:spacing w:line="312" w:lineRule="auto" w:before="92"/>
        <w:ind w:left="748" w:hanging="285"/>
        <w:rPr>
          <w:i/>
          <w:sz w:val="21"/>
        </w:rPr>
      </w:pPr>
      <w:r>
        <w:rPr>
          <w:color w:val="332F2F"/>
          <w:w w:val="105"/>
        </w:rPr>
        <w:t>Michaelec, E.M.; Rohsenow, D.J.; Monti, P.M.; Varney, S.M.; Martin, R.A.; Dey, AN.; Myers, M.G.; and Sirota, A.O. Cocaine Negative Consequences Checklist: Development and validation. </w:t>
      </w:r>
      <w:r>
        <w:rPr>
          <w:i/>
          <w:color w:val="332F2F"/>
          <w:w w:val="105"/>
          <w:sz w:val="21"/>
        </w:rPr>
        <w:t>Journal of Substance Abuse</w:t>
      </w:r>
    </w:p>
    <w:p>
      <w:pPr>
        <w:pStyle w:val="BodyText"/>
        <w:spacing w:line="220" w:lineRule="exact"/>
        <w:ind w:left="743"/>
      </w:pPr>
      <w:r>
        <w:rPr>
          <w:color w:val="332F2F"/>
          <w:w w:val="105"/>
        </w:rPr>
        <w:t>8(2):181-193, 1996.</w:t>
      </w:r>
    </w:p>
    <w:p>
      <w:pPr>
        <w:spacing w:line="309" w:lineRule="auto" w:before="193"/>
        <w:ind w:left="748" w:right="109" w:hanging="285"/>
        <w:jc w:val="left"/>
        <w:rPr>
          <w:i/>
          <w:sz w:val="19"/>
        </w:rPr>
      </w:pPr>
      <w:r>
        <w:rPr>
          <w:color w:val="332F2F"/>
          <w:w w:val="105"/>
          <w:sz w:val="20"/>
        </w:rPr>
        <w:t>Midanik, L. The validity of self-reported alcohol consumption and alcohol problems: A literature review. </w:t>
      </w:r>
      <w:r>
        <w:rPr>
          <w:i/>
          <w:color w:val="332F2F"/>
          <w:w w:val="105"/>
          <w:sz w:val="21"/>
        </w:rPr>
        <w:t>British Journal of Addiction </w:t>
      </w:r>
      <w:r>
        <w:rPr>
          <w:i/>
          <w:color w:val="332F2F"/>
          <w:w w:val="105"/>
          <w:sz w:val="19"/>
        </w:rPr>
        <w:t>77(4):357-382,</w:t>
      </w:r>
      <w:r>
        <w:rPr>
          <w:i/>
          <w:color w:val="332F2F"/>
          <w:spacing w:val="-11"/>
          <w:w w:val="105"/>
          <w:sz w:val="19"/>
        </w:rPr>
        <w:t> </w:t>
      </w:r>
      <w:r>
        <w:rPr>
          <w:i/>
          <w:color w:val="332F2F"/>
          <w:w w:val="105"/>
          <w:sz w:val="19"/>
        </w:rPr>
        <w:t>1982.</w:t>
      </w:r>
    </w:p>
    <w:p>
      <w:pPr>
        <w:spacing w:line="302" w:lineRule="auto" w:before="125"/>
        <w:ind w:left="750" w:right="608" w:hanging="287"/>
        <w:jc w:val="both"/>
        <w:rPr>
          <w:sz w:val="20"/>
        </w:rPr>
      </w:pPr>
      <w:r>
        <w:rPr>
          <w:color w:val="332F2F"/>
          <w:w w:val="105"/>
          <w:sz w:val="20"/>
        </w:rPr>
        <w:t>Middelkoop,</w:t>
      </w:r>
      <w:r>
        <w:rPr>
          <w:color w:val="332F2F"/>
          <w:spacing w:val="-14"/>
          <w:w w:val="105"/>
          <w:sz w:val="20"/>
        </w:rPr>
        <w:t> </w:t>
      </w:r>
      <w:r>
        <w:rPr>
          <w:color w:val="332F2F"/>
          <w:w w:val="105"/>
          <w:sz w:val="20"/>
        </w:rPr>
        <w:t>P.</w:t>
      </w:r>
      <w:r>
        <w:rPr>
          <w:color w:val="332F2F"/>
          <w:spacing w:val="3"/>
          <w:w w:val="105"/>
          <w:sz w:val="20"/>
        </w:rPr>
        <w:t> </w:t>
      </w:r>
      <w:r>
        <w:rPr>
          <w:i/>
          <w:color w:val="332F2F"/>
          <w:w w:val="105"/>
          <w:sz w:val="21"/>
        </w:rPr>
        <w:t>The</w:t>
      </w:r>
      <w:r>
        <w:rPr>
          <w:i/>
          <w:color w:val="332F2F"/>
          <w:spacing w:val="-39"/>
          <w:w w:val="105"/>
          <w:sz w:val="21"/>
        </w:rPr>
        <w:t> </w:t>
      </w:r>
      <w:r>
        <w:rPr>
          <w:i/>
          <w:color w:val="332F2F"/>
          <w:w w:val="105"/>
          <w:sz w:val="21"/>
        </w:rPr>
        <w:t>Wise</w:t>
      </w:r>
      <w:r>
        <w:rPr>
          <w:i/>
          <w:color w:val="332F2F"/>
          <w:spacing w:val="-26"/>
          <w:w w:val="105"/>
          <w:sz w:val="21"/>
        </w:rPr>
        <w:t> </w:t>
      </w:r>
      <w:r>
        <w:rPr>
          <w:i/>
          <w:color w:val="332F2F"/>
          <w:w w:val="105"/>
          <w:sz w:val="21"/>
        </w:rPr>
        <w:t>Old</w:t>
      </w:r>
      <w:r>
        <w:rPr>
          <w:i/>
          <w:color w:val="332F2F"/>
          <w:spacing w:val="-16"/>
          <w:w w:val="105"/>
          <w:sz w:val="21"/>
        </w:rPr>
        <w:t> </w:t>
      </w:r>
      <w:r>
        <w:rPr>
          <w:i/>
          <w:color w:val="332F2F"/>
          <w:w w:val="105"/>
          <w:sz w:val="21"/>
        </w:rPr>
        <w:t>Man:</w:t>
      </w:r>
      <w:r>
        <w:rPr>
          <w:i/>
          <w:color w:val="332F2F"/>
          <w:spacing w:val="-25"/>
          <w:w w:val="105"/>
          <w:sz w:val="21"/>
        </w:rPr>
        <w:t> </w:t>
      </w:r>
      <w:r>
        <w:rPr>
          <w:i/>
          <w:color w:val="332F2F"/>
          <w:w w:val="105"/>
          <w:sz w:val="21"/>
        </w:rPr>
        <w:t>Healing </w:t>
      </w:r>
      <w:r>
        <w:rPr>
          <w:i/>
          <w:color w:val="332F2F"/>
          <w:w w:val="105"/>
          <w:sz w:val="21"/>
        </w:rPr>
        <w:t>Through</w:t>
      </w:r>
      <w:r>
        <w:rPr>
          <w:i/>
          <w:color w:val="332F2F"/>
          <w:spacing w:val="-23"/>
          <w:w w:val="105"/>
          <w:sz w:val="21"/>
        </w:rPr>
        <w:t> </w:t>
      </w:r>
      <w:r>
        <w:rPr>
          <w:i/>
          <w:color w:val="332F2F"/>
          <w:w w:val="105"/>
          <w:sz w:val="21"/>
        </w:rPr>
        <w:t>Inner</w:t>
      </w:r>
      <w:r>
        <w:rPr>
          <w:i/>
          <w:color w:val="332F2F"/>
          <w:spacing w:val="-23"/>
          <w:w w:val="105"/>
          <w:sz w:val="21"/>
        </w:rPr>
        <w:t> </w:t>
      </w:r>
      <w:r>
        <w:rPr>
          <w:i/>
          <w:color w:val="332F2F"/>
          <w:w w:val="105"/>
          <w:sz w:val="21"/>
        </w:rPr>
        <w:t>Images.</w:t>
      </w:r>
      <w:r>
        <w:rPr>
          <w:i/>
          <w:color w:val="332F2F"/>
          <w:spacing w:val="-5"/>
          <w:w w:val="105"/>
          <w:sz w:val="21"/>
        </w:rPr>
        <w:t> </w:t>
      </w:r>
      <w:r>
        <w:rPr>
          <w:color w:val="332F2F"/>
          <w:w w:val="105"/>
          <w:sz w:val="20"/>
        </w:rPr>
        <w:t>Trans.,</w:t>
      </w:r>
      <w:r>
        <w:rPr>
          <w:color w:val="332F2F"/>
          <w:spacing w:val="-27"/>
          <w:w w:val="105"/>
          <w:sz w:val="20"/>
        </w:rPr>
        <w:t> </w:t>
      </w:r>
      <w:r>
        <w:rPr>
          <w:color w:val="332F2F"/>
          <w:w w:val="105"/>
          <w:sz w:val="20"/>
        </w:rPr>
        <w:t>A.</w:t>
      </w:r>
      <w:r>
        <w:rPr>
          <w:color w:val="332F2F"/>
          <w:spacing w:val="-29"/>
          <w:w w:val="105"/>
          <w:sz w:val="20"/>
        </w:rPr>
        <w:t> </w:t>
      </w:r>
      <w:r>
        <w:rPr>
          <w:color w:val="332F2F"/>
          <w:w w:val="105"/>
          <w:sz w:val="20"/>
        </w:rPr>
        <w:t>Dixon. Boston: Shambhala,</w:t>
      </w:r>
      <w:r>
        <w:rPr>
          <w:color w:val="332F2F"/>
          <w:spacing w:val="-14"/>
          <w:w w:val="105"/>
          <w:sz w:val="20"/>
        </w:rPr>
        <w:t> </w:t>
      </w:r>
      <w:r>
        <w:rPr>
          <w:color w:val="332F2F"/>
          <w:w w:val="105"/>
          <w:sz w:val="20"/>
        </w:rPr>
        <w:t>1989.</w:t>
      </w:r>
    </w:p>
    <w:p>
      <w:pPr>
        <w:pStyle w:val="BodyText"/>
        <w:spacing w:line="309" w:lineRule="auto" w:before="135"/>
        <w:ind w:left="748" w:right="185" w:hanging="285"/>
      </w:pPr>
      <w:r>
        <w:rPr>
          <w:color w:val="332F2F"/>
          <w:w w:val="105"/>
        </w:rPr>
        <w:t>Milby, J.B.; Schumacher, J.E.; Raczynski, J.M.; Caldwell, E.; Engle, M.; Michael, M.; and Carr, J. Sufficient conditions for effective treatment of substance abusing homeless persons.</w:t>
      </w:r>
      <w:r>
        <w:rPr>
          <w:color w:val="332F2F"/>
          <w:spacing w:val="-11"/>
          <w:w w:val="105"/>
        </w:rPr>
        <w:t> </w:t>
      </w:r>
      <w:r>
        <w:rPr>
          <w:i/>
          <w:color w:val="332F2F"/>
          <w:w w:val="105"/>
          <w:sz w:val="21"/>
        </w:rPr>
        <w:t>Drug</w:t>
      </w:r>
      <w:r>
        <w:rPr>
          <w:i/>
          <w:color w:val="332F2F"/>
          <w:spacing w:val="-32"/>
          <w:w w:val="105"/>
          <w:sz w:val="21"/>
        </w:rPr>
        <w:t> </w:t>
      </w:r>
      <w:r>
        <w:rPr>
          <w:i/>
          <w:color w:val="332F2F"/>
          <w:w w:val="105"/>
          <w:sz w:val="21"/>
        </w:rPr>
        <w:t>and</w:t>
      </w:r>
      <w:r>
        <w:rPr>
          <w:i/>
          <w:color w:val="332F2F"/>
          <w:spacing w:val="-28"/>
          <w:w w:val="105"/>
          <w:sz w:val="21"/>
        </w:rPr>
        <w:t> </w:t>
      </w:r>
      <w:r>
        <w:rPr>
          <w:i/>
          <w:color w:val="332F2F"/>
          <w:w w:val="105"/>
          <w:sz w:val="21"/>
        </w:rPr>
        <w:t>Alcohol</w:t>
      </w:r>
      <w:r>
        <w:rPr>
          <w:i/>
          <w:color w:val="332F2F"/>
          <w:spacing w:val="-26"/>
          <w:w w:val="105"/>
          <w:sz w:val="21"/>
        </w:rPr>
        <w:t> </w:t>
      </w:r>
      <w:r>
        <w:rPr>
          <w:i/>
          <w:color w:val="332F2F"/>
          <w:w w:val="105"/>
          <w:sz w:val="21"/>
        </w:rPr>
        <w:t>Dependence</w:t>
      </w:r>
      <w:r>
        <w:rPr>
          <w:i/>
          <w:color w:val="332F2F"/>
          <w:spacing w:val="-14"/>
          <w:w w:val="105"/>
          <w:sz w:val="21"/>
        </w:rPr>
        <w:t> </w:t>
      </w:r>
      <w:r>
        <w:rPr>
          <w:color w:val="332F2F"/>
          <w:w w:val="105"/>
        </w:rPr>
        <w:t>43(1- 2):39-47,</w:t>
      </w:r>
      <w:r>
        <w:rPr>
          <w:color w:val="332F2F"/>
          <w:spacing w:val="-16"/>
          <w:w w:val="105"/>
        </w:rPr>
        <w:t> </w:t>
      </w:r>
      <w:r>
        <w:rPr>
          <w:color w:val="332F2F"/>
          <w:w w:val="105"/>
        </w:rPr>
        <w:t>1996.</w:t>
      </w:r>
    </w:p>
    <w:p>
      <w:pPr>
        <w:spacing w:line="300" w:lineRule="auto" w:before="118"/>
        <w:ind w:left="750" w:right="0" w:hanging="287"/>
        <w:jc w:val="left"/>
        <w:rPr>
          <w:sz w:val="20"/>
        </w:rPr>
      </w:pPr>
      <w:r>
        <w:rPr>
          <w:color w:val="332F2F"/>
          <w:sz w:val="20"/>
        </w:rPr>
        <w:t>Miller, N.S., ed. </w:t>
      </w:r>
      <w:r>
        <w:rPr>
          <w:i/>
          <w:color w:val="332F2F"/>
          <w:sz w:val="21"/>
        </w:rPr>
        <w:t>Comprehensive Handbook of Drug </w:t>
      </w:r>
      <w:r>
        <w:rPr>
          <w:i/>
          <w:color w:val="332F2F"/>
          <w:sz w:val="21"/>
        </w:rPr>
        <w:t>and Alcohol Addiction. </w:t>
      </w:r>
      <w:r>
        <w:rPr>
          <w:color w:val="332F2F"/>
          <w:sz w:val="20"/>
        </w:rPr>
        <w:t>New York: Marcel Dekker, 1991.</w:t>
      </w:r>
    </w:p>
    <w:p>
      <w:pPr>
        <w:pStyle w:val="BodyText"/>
        <w:spacing w:line="312" w:lineRule="auto" w:before="137"/>
        <w:ind w:left="748" w:right="72" w:hanging="285"/>
      </w:pPr>
      <w:r>
        <w:rPr>
          <w:color w:val="332F2F"/>
          <w:w w:val="110"/>
        </w:rPr>
        <w:t>Miller, S.D. The resistant substance abuser: Court mandated cases can pose special problems. Commentary: A solution-focused approach. </w:t>
      </w:r>
      <w:r>
        <w:rPr>
          <w:i/>
          <w:color w:val="332F2F"/>
          <w:w w:val="110"/>
          <w:sz w:val="21"/>
        </w:rPr>
        <w:t>Networker </w:t>
      </w:r>
      <w:r>
        <w:rPr>
          <w:color w:val="332F2F"/>
          <w:w w:val="110"/>
        </w:rPr>
        <w:t>16(1):83-87, 1992.</w:t>
      </w:r>
    </w:p>
    <w:p>
      <w:pPr>
        <w:pStyle w:val="BodyText"/>
        <w:spacing w:line="314" w:lineRule="auto" w:before="111"/>
        <w:ind w:left="748" w:right="72" w:hanging="285"/>
      </w:pPr>
      <w:r>
        <w:rPr>
          <w:color w:val="332F2F"/>
          <w:w w:val="110"/>
        </w:rPr>
        <w:t>Miller, S.D. Some questions (not answers) for the brief treatment of people with drug and alcohol problems. In: Hoyt, M., ed.</w:t>
      </w:r>
    </w:p>
    <w:p>
      <w:pPr>
        <w:spacing w:line="304" w:lineRule="auto" w:before="0"/>
        <w:ind w:left="752" w:right="0" w:hanging="2"/>
        <w:jc w:val="left"/>
        <w:rPr>
          <w:sz w:val="20"/>
        </w:rPr>
      </w:pPr>
      <w:r>
        <w:rPr>
          <w:i/>
          <w:color w:val="332F2F"/>
          <w:sz w:val="21"/>
        </w:rPr>
        <w:t>Constructive TI1erapies. </w:t>
      </w:r>
      <w:r>
        <w:rPr>
          <w:color w:val="332F2F"/>
          <w:sz w:val="20"/>
        </w:rPr>
        <w:t>New York: Guilford Press, 1994.</w:t>
      </w:r>
    </w:p>
    <w:p>
      <w:pPr>
        <w:spacing w:line="309" w:lineRule="auto" w:before="117"/>
        <w:ind w:left="732" w:right="567" w:hanging="269"/>
        <w:jc w:val="left"/>
        <w:rPr>
          <w:sz w:val="20"/>
        </w:rPr>
      </w:pPr>
      <w:r>
        <w:rPr>
          <w:color w:val="332F2F"/>
          <w:w w:val="105"/>
          <w:sz w:val="20"/>
        </w:rPr>
        <w:t>Miller, S.D., and Berg, I. Working with the problem drinker: A solution-focused approach. </w:t>
      </w:r>
      <w:r>
        <w:rPr>
          <w:i/>
          <w:color w:val="332F2F"/>
          <w:w w:val="105"/>
          <w:sz w:val="21"/>
        </w:rPr>
        <w:t>Arizona Counseling Journal </w:t>
      </w:r>
      <w:r>
        <w:rPr>
          <w:color w:val="332F2F"/>
          <w:w w:val="105"/>
          <w:sz w:val="20"/>
        </w:rPr>
        <w:t>16(1):3-12, 1991.</w:t>
      </w:r>
    </w:p>
    <w:p>
      <w:pPr>
        <w:pStyle w:val="BodyText"/>
        <w:spacing w:line="314" w:lineRule="auto" w:before="92"/>
        <w:ind w:left="751" w:right="1131" w:hanging="288"/>
      </w:pPr>
      <w:r>
        <w:rPr/>
        <w:br w:type="column"/>
      </w:r>
      <w:r>
        <w:rPr>
          <w:color w:val="332F2F"/>
          <w:w w:val="105"/>
        </w:rPr>
        <w:t>Miller, W.R. Behavioral treatments for drug problems: Lessons from the alcohol treatment outcome literature. In: Onken, L.S.; Blaine, J.D.; and Boren, J.J., eds.</w:t>
      </w:r>
    </w:p>
    <w:p>
      <w:pPr>
        <w:spacing w:line="302" w:lineRule="auto" w:before="0"/>
        <w:ind w:left="738" w:right="898" w:firstLine="22"/>
        <w:jc w:val="left"/>
        <w:rPr>
          <w:sz w:val="20"/>
        </w:rPr>
      </w:pPr>
      <w:r>
        <w:rPr>
          <w:i/>
          <w:color w:val="332F2F"/>
          <w:sz w:val="21"/>
        </w:rPr>
        <w:t>Behavioral Treatments for Drug Abuse and </w:t>
      </w:r>
      <w:r>
        <w:rPr>
          <w:i/>
          <w:color w:val="332F2F"/>
          <w:w w:val="105"/>
          <w:sz w:val="21"/>
        </w:rPr>
        <w:t>Dependence. </w:t>
      </w:r>
      <w:r>
        <w:rPr>
          <w:color w:val="332F2F"/>
          <w:w w:val="105"/>
          <w:sz w:val="20"/>
        </w:rPr>
        <w:t>NIDA Research Monograph Series, Number 137</w:t>
      </w:r>
      <w:r>
        <w:rPr>
          <w:color w:val="524F4F"/>
          <w:w w:val="105"/>
          <w:sz w:val="20"/>
        </w:rPr>
        <w:t>. </w:t>
      </w:r>
      <w:r>
        <w:rPr>
          <w:color w:val="332F2F"/>
          <w:w w:val="105"/>
          <w:sz w:val="20"/>
        </w:rPr>
        <w:t>NIH Pub. No. (ADM)</w:t>
      </w:r>
    </w:p>
    <w:p>
      <w:pPr>
        <w:pStyle w:val="BodyText"/>
        <w:spacing w:line="316" w:lineRule="auto"/>
        <w:ind w:left="752" w:right="898" w:hanging="5"/>
      </w:pPr>
      <w:r>
        <w:rPr>
          <w:color w:val="332F2F"/>
          <w:w w:val="105"/>
        </w:rPr>
        <w:t>93-3684. Rockville, MD: National Institute on Drug Abuse, 1993. pp. 303-321.</w:t>
      </w:r>
    </w:p>
    <w:p>
      <w:pPr>
        <w:spacing w:line="307" w:lineRule="auto" w:before="115"/>
        <w:ind w:left="746" w:right="953" w:hanging="283"/>
        <w:jc w:val="left"/>
        <w:rPr>
          <w:sz w:val="20"/>
        </w:rPr>
      </w:pPr>
      <w:r>
        <w:rPr>
          <w:color w:val="332F2F"/>
          <w:sz w:val="20"/>
        </w:rPr>
        <w:t>Miller, W.R.; Benefield, R.G.; and Tonigan, J.S. Enhancing motivation for change in problem drinking: A controlled comparison of two therapist styles</w:t>
      </w:r>
      <w:r>
        <w:rPr>
          <w:color w:val="524F4F"/>
          <w:sz w:val="20"/>
        </w:rPr>
        <w:t>. </w:t>
      </w:r>
      <w:r>
        <w:rPr>
          <w:i/>
          <w:color w:val="332F2F"/>
          <w:sz w:val="21"/>
        </w:rPr>
        <w:t>Journal of Consulting and </w:t>
      </w:r>
      <w:r>
        <w:rPr>
          <w:i/>
          <w:color w:val="332F2F"/>
          <w:sz w:val="21"/>
        </w:rPr>
        <w:t>Clinical Psychology </w:t>
      </w:r>
      <w:r>
        <w:rPr>
          <w:color w:val="332F2F"/>
          <w:sz w:val="20"/>
        </w:rPr>
        <w:t>61:455-461, 1993.</w:t>
      </w:r>
    </w:p>
    <w:p>
      <w:pPr>
        <w:pStyle w:val="BodyText"/>
        <w:spacing w:before="118"/>
        <w:ind w:left="464"/>
      </w:pPr>
      <w:r>
        <w:rPr>
          <w:color w:val="332F2F"/>
          <w:w w:val="105"/>
        </w:rPr>
        <w:t>Miller, W.R.; Brown, J.M.; Simpson, T.L.;</w:t>
      </w:r>
    </w:p>
    <w:p>
      <w:pPr>
        <w:spacing w:line="309" w:lineRule="auto" w:before="68"/>
        <w:ind w:left="744" w:right="1143" w:firstLine="7"/>
        <w:jc w:val="left"/>
        <w:rPr>
          <w:sz w:val="20"/>
        </w:rPr>
      </w:pPr>
      <w:r>
        <w:rPr>
          <w:color w:val="332F2F"/>
          <w:w w:val="105"/>
          <w:sz w:val="20"/>
        </w:rPr>
        <w:t>Handmaker, N.S.; Bien, T.H.; Luckie, L.F.; Montgomery, H.A.; Hester, R.K.; and Tonigan, J.S. What works? A methodological analysis of the alcohol treatment outcome literature. In: Hester, R.K., and Miller, W.R., eds. </w:t>
      </w:r>
      <w:r>
        <w:rPr>
          <w:i/>
          <w:color w:val="332F2F"/>
          <w:w w:val="105"/>
          <w:sz w:val="21"/>
        </w:rPr>
        <w:t>Handbook of </w:t>
      </w:r>
      <w:r>
        <w:rPr>
          <w:i/>
          <w:color w:val="332F2F"/>
          <w:w w:val="95"/>
          <w:sz w:val="21"/>
        </w:rPr>
        <w:t>Alcoholism Treatment Approaches: Effective </w:t>
      </w:r>
      <w:r>
        <w:rPr>
          <w:i/>
          <w:color w:val="332F2F"/>
          <w:w w:val="105"/>
          <w:sz w:val="21"/>
        </w:rPr>
        <w:t>Alternatives, </w:t>
      </w:r>
      <w:r>
        <w:rPr>
          <w:color w:val="332F2F"/>
          <w:w w:val="105"/>
          <w:sz w:val="20"/>
        </w:rPr>
        <w:t>2nd ed. Boston: Allyn and Bacon, 1995. pp. 12-44.</w:t>
      </w:r>
    </w:p>
    <w:p>
      <w:pPr>
        <w:pStyle w:val="BodyText"/>
        <w:spacing w:line="309" w:lineRule="auto" w:before="112"/>
        <w:ind w:left="732" w:right="928" w:hanging="269"/>
      </w:pPr>
      <w:r>
        <w:rPr>
          <w:color w:val="332F2F"/>
          <w:w w:val="105"/>
        </w:rPr>
        <w:t>Miller, W.R.; Gribskov, C.J.; and Mortell, R.L. Effectiveness of a self-control manual for problem drinkers with and without therapist </w:t>
      </w:r>
      <w:r>
        <w:rPr>
          <w:color w:val="332F2F"/>
        </w:rPr>
        <w:t>contact. </w:t>
      </w:r>
      <w:r>
        <w:rPr>
          <w:i/>
          <w:color w:val="332F2F"/>
          <w:sz w:val="21"/>
        </w:rPr>
        <w:t>International Journal of the Addictions </w:t>
      </w:r>
      <w:r>
        <w:rPr>
          <w:color w:val="332F2F"/>
          <w:w w:val="105"/>
        </w:rPr>
        <w:t>16(7):1247-1254, 1981.</w:t>
      </w:r>
    </w:p>
    <w:p>
      <w:pPr>
        <w:pStyle w:val="BodyText"/>
        <w:spacing w:line="312" w:lineRule="auto" w:before="121"/>
        <w:ind w:left="748" w:right="1046" w:hanging="285"/>
      </w:pPr>
      <w:r>
        <w:rPr>
          <w:color w:val="332F2F"/>
          <w:w w:val="105"/>
        </w:rPr>
        <w:t>Miller, W.R., and Hester, R.K. Inpatient alcoholism treatment: Who benefits? </w:t>
      </w:r>
      <w:r>
        <w:rPr>
          <w:i/>
          <w:color w:val="332F2F"/>
          <w:sz w:val="21"/>
        </w:rPr>
        <w:t>American Psychologist </w:t>
      </w:r>
      <w:r>
        <w:rPr>
          <w:color w:val="332F2F"/>
        </w:rPr>
        <w:t>41(7): 794-805, 1986a.</w:t>
      </w:r>
    </w:p>
    <w:p>
      <w:pPr>
        <w:spacing w:line="302" w:lineRule="auto" w:before="102"/>
        <w:ind w:left="752" w:right="898" w:hanging="289"/>
        <w:jc w:val="left"/>
        <w:rPr>
          <w:sz w:val="20"/>
        </w:rPr>
      </w:pPr>
      <w:r>
        <w:rPr>
          <w:color w:val="332F2F"/>
          <w:sz w:val="20"/>
        </w:rPr>
        <w:t>Miller, W.R., and Hester, R.K. </w:t>
      </w:r>
      <w:r>
        <w:rPr>
          <w:i/>
          <w:color w:val="332F2F"/>
          <w:sz w:val="21"/>
        </w:rPr>
        <w:t>Treating Addictive </w:t>
      </w:r>
      <w:r>
        <w:rPr>
          <w:i/>
          <w:color w:val="332F2F"/>
          <w:sz w:val="21"/>
        </w:rPr>
        <w:t>Behaviors: Processes of Change. </w:t>
      </w:r>
      <w:r>
        <w:rPr>
          <w:color w:val="332F2F"/>
          <w:sz w:val="20"/>
        </w:rPr>
        <w:t>New York: Plenum Press, 1986b.</w:t>
      </w:r>
    </w:p>
    <w:p>
      <w:pPr>
        <w:spacing w:after="0" w:line="302" w:lineRule="auto"/>
        <w:jc w:val="left"/>
        <w:rPr>
          <w:sz w:val="20"/>
        </w:rPr>
        <w:sectPr>
          <w:type w:val="continuous"/>
          <w:pgSz w:w="12240" w:h="15840"/>
          <w:pgMar w:top="1100" w:bottom="0" w:left="980" w:right="560"/>
          <w:cols w:num="2" w:equalWidth="0">
            <w:col w:w="4827" w:space="220"/>
            <w:col w:w="5653"/>
          </w:cols>
        </w:sectPr>
      </w:pPr>
    </w:p>
    <w:p>
      <w:pPr>
        <w:pStyle w:val="BodyText"/>
      </w:pPr>
    </w:p>
    <w:p>
      <w:pPr>
        <w:pStyle w:val="BodyText"/>
        <w:spacing w:before="3"/>
        <w:rPr>
          <w:sz w:val="18"/>
        </w:rPr>
      </w:pPr>
    </w:p>
    <w:p>
      <w:pPr>
        <w:spacing w:after="0"/>
        <w:rPr>
          <w:sz w:val="18"/>
        </w:rPr>
        <w:sectPr>
          <w:headerReference w:type="even" r:id="rId30"/>
          <w:headerReference w:type="default" r:id="rId31"/>
          <w:footerReference w:type="even" r:id="rId32"/>
          <w:footerReference w:type="default" r:id="rId33"/>
          <w:pgSz w:w="12240" w:h="15840"/>
          <w:pgMar w:header="721" w:footer="743" w:top="940" w:bottom="940" w:left="980" w:right="560"/>
          <w:pgNumType w:start="196"/>
        </w:sectPr>
      </w:pPr>
    </w:p>
    <w:p>
      <w:pPr>
        <w:pStyle w:val="BodyText"/>
        <w:spacing w:line="307" w:lineRule="auto" w:before="101"/>
        <w:ind w:left="747" w:right="42" w:hanging="284"/>
      </w:pPr>
      <w:r>
        <w:rPr>
          <w:color w:val="332F2F"/>
          <w:w w:val="105"/>
        </w:rPr>
        <w:t>Miller, W.R.; Jackson, K.A.; and Karr, K.W. Alcohol problems: There's a lot you can do in two or three sessions. </w:t>
      </w:r>
      <w:r>
        <w:rPr>
          <w:i/>
          <w:color w:val="332F2F"/>
          <w:w w:val="105"/>
          <w:sz w:val="21"/>
        </w:rPr>
        <w:t>EAP Digest </w:t>
      </w:r>
      <w:r>
        <w:rPr>
          <w:color w:val="332F2F"/>
          <w:w w:val="105"/>
        </w:rPr>
        <w:t>14:18-21, 35-36, 1994.</w:t>
      </w:r>
    </w:p>
    <w:p>
      <w:pPr>
        <w:spacing w:line="302" w:lineRule="auto" w:before="120"/>
        <w:ind w:left="746" w:right="235" w:hanging="283"/>
        <w:jc w:val="left"/>
        <w:rPr>
          <w:sz w:val="20"/>
        </w:rPr>
      </w:pPr>
      <w:r>
        <w:rPr>
          <w:color w:val="332F2F"/>
          <w:w w:val="105"/>
          <w:sz w:val="20"/>
        </w:rPr>
        <w:t>Miller, W.R., and Munoz, R.F. </w:t>
      </w:r>
      <w:r>
        <w:rPr>
          <w:i/>
          <w:color w:val="332F2F"/>
          <w:w w:val="105"/>
          <w:sz w:val="21"/>
        </w:rPr>
        <w:t>How To Control </w:t>
      </w:r>
      <w:r>
        <w:rPr>
          <w:i/>
          <w:color w:val="332F2F"/>
          <w:w w:val="105"/>
          <w:sz w:val="21"/>
        </w:rPr>
        <w:t>Your Drinking. </w:t>
      </w:r>
      <w:r>
        <w:rPr>
          <w:color w:val="332F2F"/>
          <w:w w:val="105"/>
          <w:sz w:val="20"/>
        </w:rPr>
        <w:t>Englewood Cliffs, </w:t>
      </w:r>
      <w:r>
        <w:rPr>
          <w:b/>
          <w:color w:val="332F2F"/>
          <w:w w:val="105"/>
          <w:sz w:val="21"/>
        </w:rPr>
        <w:t>NJ: </w:t>
      </w:r>
      <w:r>
        <w:rPr>
          <w:color w:val="332F2F"/>
          <w:w w:val="105"/>
          <w:sz w:val="20"/>
        </w:rPr>
        <w:t>Prentice-Hall, 1982.</w:t>
      </w:r>
    </w:p>
    <w:p>
      <w:pPr>
        <w:spacing w:line="302" w:lineRule="auto" w:before="121"/>
        <w:ind w:left="752" w:right="594" w:hanging="289"/>
        <w:jc w:val="both"/>
        <w:rPr>
          <w:sz w:val="20"/>
        </w:rPr>
      </w:pPr>
      <w:r>
        <w:rPr>
          <w:color w:val="332F2F"/>
          <w:sz w:val="20"/>
        </w:rPr>
        <w:t>Miller, W.R., and Rollnick, S. </w:t>
      </w:r>
      <w:r>
        <w:rPr>
          <w:i/>
          <w:color w:val="332F2F"/>
          <w:sz w:val="21"/>
        </w:rPr>
        <w:t>Motivational </w:t>
      </w:r>
      <w:r>
        <w:rPr>
          <w:i/>
          <w:color w:val="332F2F"/>
          <w:w w:val="95"/>
          <w:sz w:val="21"/>
        </w:rPr>
        <w:t>Interviewing:</w:t>
      </w:r>
      <w:r>
        <w:rPr>
          <w:i/>
          <w:color w:val="332F2F"/>
          <w:spacing w:val="-12"/>
          <w:w w:val="95"/>
          <w:sz w:val="21"/>
        </w:rPr>
        <w:t> </w:t>
      </w:r>
      <w:r>
        <w:rPr>
          <w:i/>
          <w:color w:val="332F2F"/>
          <w:w w:val="95"/>
          <w:sz w:val="21"/>
        </w:rPr>
        <w:t>Preparing</w:t>
      </w:r>
      <w:r>
        <w:rPr>
          <w:i/>
          <w:color w:val="332F2F"/>
          <w:spacing w:val="2"/>
          <w:w w:val="95"/>
          <w:sz w:val="21"/>
        </w:rPr>
        <w:t> </w:t>
      </w:r>
      <w:r>
        <w:rPr>
          <w:i/>
          <w:color w:val="332F2F"/>
          <w:w w:val="95"/>
          <w:sz w:val="21"/>
        </w:rPr>
        <w:t>People</w:t>
      </w:r>
      <w:r>
        <w:rPr>
          <w:i/>
          <w:color w:val="332F2F"/>
          <w:spacing w:val="-15"/>
          <w:w w:val="95"/>
          <w:sz w:val="21"/>
        </w:rPr>
        <w:t> </w:t>
      </w:r>
      <w:r>
        <w:rPr>
          <w:i/>
          <w:color w:val="332F2F"/>
          <w:w w:val="95"/>
          <w:sz w:val="21"/>
        </w:rPr>
        <w:t>To</w:t>
      </w:r>
      <w:r>
        <w:rPr>
          <w:i/>
          <w:color w:val="332F2F"/>
          <w:spacing w:val="-18"/>
          <w:w w:val="95"/>
          <w:sz w:val="21"/>
        </w:rPr>
        <w:t> </w:t>
      </w:r>
      <w:r>
        <w:rPr>
          <w:i/>
          <w:color w:val="332F2F"/>
          <w:w w:val="95"/>
          <w:sz w:val="21"/>
        </w:rPr>
        <w:t>Change </w:t>
      </w:r>
      <w:r>
        <w:rPr>
          <w:i/>
          <w:color w:val="332F2F"/>
          <w:sz w:val="21"/>
        </w:rPr>
        <w:t>Addictive Behavior. </w:t>
      </w:r>
      <w:r>
        <w:rPr>
          <w:color w:val="332F2F"/>
          <w:sz w:val="20"/>
        </w:rPr>
        <w:t>New York: Guilford Press,</w:t>
      </w:r>
      <w:r>
        <w:rPr>
          <w:color w:val="332F2F"/>
          <w:spacing w:val="-14"/>
          <w:sz w:val="20"/>
        </w:rPr>
        <w:t> </w:t>
      </w:r>
      <w:r>
        <w:rPr>
          <w:color w:val="332F2F"/>
          <w:sz w:val="20"/>
        </w:rPr>
        <w:t>1991.</w:t>
      </w:r>
    </w:p>
    <w:p>
      <w:pPr>
        <w:pStyle w:val="BodyText"/>
        <w:spacing w:line="312" w:lineRule="auto" w:before="128"/>
        <w:ind w:left="748" w:right="130" w:hanging="285"/>
      </w:pPr>
      <w:r>
        <w:rPr>
          <w:color w:val="332F2F"/>
          <w:w w:val="105"/>
        </w:rPr>
        <w:t>Miller, W.R., and Sanchez, V.C. Motivating young adults for treatment and lifestyle change. In: Howard, G.S., and Nathan, P.E., eds.</w:t>
      </w:r>
      <w:r>
        <w:rPr>
          <w:color w:val="332F2F"/>
          <w:spacing w:val="-6"/>
          <w:w w:val="105"/>
        </w:rPr>
        <w:t> </w:t>
      </w:r>
      <w:r>
        <w:rPr>
          <w:i/>
          <w:color w:val="332F2F"/>
          <w:w w:val="105"/>
          <w:sz w:val="21"/>
        </w:rPr>
        <w:t>Alcohol</w:t>
      </w:r>
      <w:r>
        <w:rPr>
          <w:i/>
          <w:color w:val="332F2F"/>
          <w:spacing w:val="-28"/>
          <w:w w:val="105"/>
          <w:sz w:val="21"/>
        </w:rPr>
        <w:t> </w:t>
      </w:r>
      <w:r>
        <w:rPr>
          <w:i/>
          <w:color w:val="332F2F"/>
          <w:w w:val="105"/>
          <w:sz w:val="21"/>
        </w:rPr>
        <w:t>Use</w:t>
      </w:r>
      <w:r>
        <w:rPr>
          <w:i/>
          <w:color w:val="332F2F"/>
          <w:spacing w:val="-32"/>
          <w:w w:val="105"/>
          <w:sz w:val="21"/>
        </w:rPr>
        <w:t> </w:t>
      </w:r>
      <w:r>
        <w:rPr>
          <w:i/>
          <w:color w:val="332F2F"/>
          <w:w w:val="105"/>
          <w:sz w:val="21"/>
        </w:rPr>
        <w:t>and</w:t>
      </w:r>
      <w:r>
        <w:rPr>
          <w:i/>
          <w:color w:val="332F2F"/>
          <w:spacing w:val="-24"/>
          <w:w w:val="105"/>
          <w:sz w:val="21"/>
        </w:rPr>
        <w:t> </w:t>
      </w:r>
      <w:r>
        <w:rPr>
          <w:i/>
          <w:color w:val="332F2F"/>
          <w:w w:val="105"/>
          <w:sz w:val="21"/>
        </w:rPr>
        <w:t>Misuse</w:t>
      </w:r>
      <w:r>
        <w:rPr>
          <w:i/>
          <w:color w:val="332F2F"/>
          <w:spacing w:val="-30"/>
          <w:w w:val="105"/>
          <w:sz w:val="21"/>
        </w:rPr>
        <w:t> </w:t>
      </w:r>
      <w:r>
        <w:rPr>
          <w:i/>
          <w:color w:val="332F2F"/>
          <w:w w:val="105"/>
          <w:sz w:val="21"/>
        </w:rPr>
        <w:t>by</w:t>
      </w:r>
      <w:r>
        <w:rPr>
          <w:i/>
          <w:color w:val="332F2F"/>
          <w:spacing w:val="-34"/>
          <w:w w:val="105"/>
          <w:sz w:val="21"/>
        </w:rPr>
        <w:t> </w:t>
      </w:r>
      <w:r>
        <w:rPr>
          <w:i/>
          <w:color w:val="332F2F"/>
          <w:w w:val="105"/>
          <w:sz w:val="21"/>
        </w:rPr>
        <w:t>Young</w:t>
      </w:r>
      <w:r>
        <w:rPr>
          <w:i/>
          <w:color w:val="332F2F"/>
          <w:spacing w:val="-24"/>
          <w:w w:val="105"/>
          <w:sz w:val="21"/>
        </w:rPr>
        <w:t> </w:t>
      </w:r>
      <w:r>
        <w:rPr>
          <w:i/>
          <w:color w:val="332F2F"/>
          <w:w w:val="105"/>
          <w:sz w:val="21"/>
        </w:rPr>
        <w:t>Adults. </w:t>
      </w:r>
      <w:r>
        <w:rPr>
          <w:color w:val="332F2F"/>
          <w:w w:val="105"/>
        </w:rPr>
        <w:t>Notre Dame, IN: University of Notre Dame Press, 1994. pp.</w:t>
      </w:r>
      <w:r>
        <w:rPr>
          <w:color w:val="332F2F"/>
          <w:spacing w:val="1"/>
          <w:w w:val="105"/>
        </w:rPr>
        <w:t> </w:t>
      </w:r>
      <w:r>
        <w:rPr>
          <w:color w:val="332F2F"/>
          <w:w w:val="105"/>
        </w:rPr>
        <w:t>55-82.</w:t>
      </w:r>
    </w:p>
    <w:p>
      <w:pPr>
        <w:pStyle w:val="BodyText"/>
        <w:spacing w:line="314" w:lineRule="auto" w:before="114"/>
        <w:ind w:left="749" w:right="-16" w:hanging="286"/>
      </w:pPr>
      <w:r>
        <w:rPr>
          <w:color w:val="332F2F"/>
          <w:w w:val="110"/>
        </w:rPr>
        <w:t>Miller, W.R., and Sovereign, R.G. The check-up: A model for early intervention in addictive behaviors. In: Lpberg, T.; Miller, W.R.; Nathan, P.E.; and Marlatt, G.A., eds.</w:t>
      </w:r>
    </w:p>
    <w:p>
      <w:pPr>
        <w:spacing w:line="302" w:lineRule="auto" w:before="0"/>
        <w:ind w:left="752" w:right="590" w:firstLine="3"/>
        <w:jc w:val="left"/>
        <w:rPr>
          <w:sz w:val="20"/>
        </w:rPr>
      </w:pPr>
      <w:r>
        <w:rPr>
          <w:i/>
          <w:color w:val="332F2F"/>
          <w:w w:val="95"/>
          <w:sz w:val="21"/>
        </w:rPr>
        <w:t>Addictive Behaviors: Prevention and Early </w:t>
      </w:r>
      <w:r>
        <w:rPr>
          <w:i/>
          <w:color w:val="332F2F"/>
          <w:sz w:val="21"/>
        </w:rPr>
        <w:t>Intervention. </w:t>
      </w:r>
      <w:r>
        <w:rPr>
          <w:color w:val="332F2F"/>
          <w:sz w:val="20"/>
        </w:rPr>
        <w:t>Amsterdam: Swets and Zeitlinger, 1989. pp. 219-311.</w:t>
      </w:r>
    </w:p>
    <w:p>
      <w:pPr>
        <w:pStyle w:val="BodyText"/>
        <w:spacing w:line="309" w:lineRule="auto" w:before="121"/>
        <w:ind w:left="748" w:right="42" w:hanging="285"/>
      </w:pPr>
      <w:r>
        <w:rPr>
          <w:color w:val="332F2F"/>
          <w:w w:val="105"/>
        </w:rPr>
        <w:t>Miller, W.R., and Taylor, C.A. Relative effectiveness of bibliotherapy, individual and group self-control training in the treatment of problem drinkers. </w:t>
      </w:r>
      <w:r>
        <w:rPr>
          <w:i/>
          <w:color w:val="332F2F"/>
          <w:w w:val="105"/>
          <w:sz w:val="21"/>
        </w:rPr>
        <w:t>Addictive Behaviors </w:t>
      </w:r>
      <w:r>
        <w:rPr>
          <w:color w:val="332F2F"/>
          <w:w w:val="105"/>
        </w:rPr>
        <w:t>5:13- 24, 1980.</w:t>
      </w:r>
    </w:p>
    <w:p>
      <w:pPr>
        <w:spacing w:line="304" w:lineRule="auto" w:before="127"/>
        <w:ind w:left="746" w:right="98" w:hanging="283"/>
        <w:jc w:val="left"/>
        <w:rPr>
          <w:sz w:val="20"/>
        </w:rPr>
      </w:pPr>
      <w:r>
        <w:rPr>
          <w:color w:val="332F2F"/>
          <w:w w:val="105"/>
          <w:sz w:val="20"/>
        </w:rPr>
        <w:t>Miller, W.R.; Taylor, C.A.; and West, J.C. Focused versus broad-spectrum behavior therapy for problem drinkers. </w:t>
      </w:r>
      <w:r>
        <w:rPr>
          <w:i/>
          <w:color w:val="332F2F"/>
          <w:w w:val="105"/>
          <w:sz w:val="21"/>
        </w:rPr>
        <w:t>Journal of </w:t>
      </w:r>
      <w:r>
        <w:rPr>
          <w:i/>
          <w:color w:val="332F2F"/>
          <w:sz w:val="21"/>
        </w:rPr>
        <w:t>Consulting and Clinical Psychology </w:t>
      </w:r>
      <w:r>
        <w:rPr>
          <w:color w:val="332F2F"/>
          <w:sz w:val="20"/>
        </w:rPr>
        <w:t>48(5):590- </w:t>
      </w:r>
      <w:r>
        <w:rPr>
          <w:color w:val="332F2F"/>
          <w:w w:val="105"/>
          <w:sz w:val="20"/>
        </w:rPr>
        <w:t>601, 1980.</w:t>
      </w:r>
    </w:p>
    <w:p>
      <w:pPr>
        <w:pStyle w:val="BodyText"/>
        <w:spacing w:before="130"/>
        <w:ind w:left="464"/>
      </w:pPr>
      <w:r>
        <w:rPr>
          <w:color w:val="332F2F"/>
          <w:w w:val="110"/>
        </w:rPr>
        <w:t>Mintz, J.; Mintz, L.I.; Arruda, M.J.; and Hwang,</w:t>
      </w:r>
    </w:p>
    <w:p>
      <w:pPr>
        <w:spacing w:line="300" w:lineRule="auto" w:before="72"/>
        <w:ind w:left="743" w:right="551" w:hanging="5"/>
        <w:jc w:val="left"/>
        <w:rPr>
          <w:sz w:val="20"/>
        </w:rPr>
      </w:pPr>
      <w:r>
        <w:rPr>
          <w:color w:val="332F2F"/>
          <w:w w:val="105"/>
          <w:sz w:val="20"/>
        </w:rPr>
        <w:t>S.S. Treatments of depression and the functional capacity to work. </w:t>
      </w:r>
      <w:r>
        <w:rPr>
          <w:i/>
          <w:color w:val="332F2F"/>
          <w:w w:val="105"/>
          <w:sz w:val="21"/>
        </w:rPr>
        <w:t>Archives of </w:t>
      </w:r>
      <w:r>
        <w:rPr>
          <w:i/>
          <w:color w:val="332F2F"/>
          <w:sz w:val="21"/>
        </w:rPr>
        <w:t>General Psychiatry </w:t>
      </w:r>
      <w:r>
        <w:rPr>
          <w:color w:val="332F2F"/>
          <w:sz w:val="20"/>
        </w:rPr>
        <w:t>49(10):761-768, 1992.</w:t>
      </w:r>
    </w:p>
    <w:p>
      <w:pPr>
        <w:spacing w:before="119"/>
        <w:ind w:left="464" w:right="0" w:firstLine="0"/>
        <w:jc w:val="left"/>
        <w:rPr>
          <w:i/>
          <w:sz w:val="21"/>
        </w:rPr>
      </w:pPr>
      <w:r>
        <w:rPr>
          <w:color w:val="332F2F"/>
          <w:sz w:val="20"/>
        </w:rPr>
        <w:t>Minuchin, S. </w:t>
      </w:r>
      <w:r>
        <w:rPr>
          <w:i/>
          <w:color w:val="332F2F"/>
          <w:sz w:val="21"/>
        </w:rPr>
        <w:t>Families and Family Therapy.</w:t>
      </w:r>
    </w:p>
    <w:p>
      <w:pPr>
        <w:pStyle w:val="BodyText"/>
        <w:spacing w:line="312" w:lineRule="auto" w:before="70"/>
        <w:ind w:left="732" w:right="42" w:firstLine="15"/>
      </w:pPr>
      <w:r>
        <w:rPr>
          <w:color w:val="332F2F"/>
          <w:w w:val="110"/>
        </w:rPr>
        <w:t>Cambridge, MA: Harvard University Press, 1974.</w:t>
      </w:r>
    </w:p>
    <w:p>
      <w:pPr>
        <w:spacing w:line="302" w:lineRule="auto" w:before="92"/>
        <w:ind w:left="749" w:right="925" w:hanging="286"/>
        <w:jc w:val="left"/>
        <w:rPr>
          <w:sz w:val="20"/>
        </w:rPr>
      </w:pPr>
      <w:r>
        <w:rPr/>
        <w:br w:type="column"/>
      </w:r>
      <w:r>
        <w:rPr>
          <w:color w:val="332F2F"/>
          <w:w w:val="105"/>
          <w:sz w:val="20"/>
        </w:rPr>
        <w:t>Minuchin, S., and Fishman, H.C. </w:t>
      </w:r>
      <w:r>
        <w:rPr>
          <w:i/>
          <w:color w:val="332F2F"/>
          <w:w w:val="105"/>
          <w:sz w:val="21"/>
        </w:rPr>
        <w:t>Family Therapy </w:t>
      </w:r>
      <w:r>
        <w:rPr>
          <w:i/>
          <w:color w:val="332F2F"/>
          <w:w w:val="110"/>
          <w:sz w:val="21"/>
        </w:rPr>
        <w:t>Techniques. </w:t>
      </w:r>
      <w:r>
        <w:rPr>
          <w:color w:val="332F2F"/>
          <w:w w:val="110"/>
          <w:sz w:val="20"/>
        </w:rPr>
        <w:t>Cambridge, MA: Harvard University Press, 1981.</w:t>
      </w:r>
    </w:p>
    <w:p>
      <w:pPr>
        <w:spacing w:line="304" w:lineRule="auto" w:before="130"/>
        <w:ind w:left="743" w:right="957" w:hanging="280"/>
        <w:jc w:val="left"/>
        <w:rPr>
          <w:sz w:val="20"/>
        </w:rPr>
      </w:pPr>
      <w:r>
        <w:rPr>
          <w:color w:val="332F2F"/>
          <w:sz w:val="20"/>
        </w:rPr>
        <w:t>Monti, P.M.; Abrams, D.B.; Kadden, R.M.; and Cooney, N.L. </w:t>
      </w:r>
      <w:r>
        <w:rPr>
          <w:i/>
          <w:color w:val="332F2F"/>
          <w:sz w:val="21"/>
        </w:rPr>
        <w:t>Treating Alcohol Dependence: A </w:t>
      </w:r>
      <w:r>
        <w:rPr>
          <w:i/>
          <w:color w:val="332F2F"/>
          <w:sz w:val="21"/>
        </w:rPr>
        <w:t>Coping Skills Training Guide. </w:t>
      </w:r>
      <w:r>
        <w:rPr>
          <w:color w:val="332F2F"/>
          <w:sz w:val="20"/>
        </w:rPr>
        <w:t>New York: Guilford Press, 1989.</w:t>
      </w:r>
    </w:p>
    <w:p>
      <w:pPr>
        <w:pStyle w:val="BodyText"/>
        <w:spacing w:line="307" w:lineRule="auto" w:before="124"/>
        <w:ind w:left="738" w:right="957" w:hanging="275"/>
      </w:pPr>
      <w:r>
        <w:rPr>
          <w:color w:val="332F2F"/>
          <w:w w:val="105"/>
        </w:rPr>
        <w:t>Monti, P.M.; Gulliver, S.B.; and Myers, M.G. Social skills training for alcoholics: Assessment and treatment. </w:t>
      </w:r>
      <w:r>
        <w:rPr>
          <w:i/>
          <w:color w:val="332F2F"/>
          <w:w w:val="105"/>
          <w:sz w:val="21"/>
        </w:rPr>
        <w:t>Alcohol and </w:t>
      </w:r>
      <w:r>
        <w:rPr>
          <w:i/>
          <w:color w:val="332F2F"/>
          <w:w w:val="105"/>
          <w:sz w:val="21"/>
        </w:rPr>
        <w:t>Alcoholism </w:t>
      </w:r>
      <w:r>
        <w:rPr>
          <w:color w:val="332F2F"/>
          <w:w w:val="105"/>
        </w:rPr>
        <w:t>29(6):627-637, 1994.</w:t>
      </w:r>
    </w:p>
    <w:p>
      <w:pPr>
        <w:spacing w:line="304" w:lineRule="auto" w:before="115"/>
        <w:ind w:left="749" w:right="968" w:hanging="286"/>
        <w:jc w:val="left"/>
        <w:rPr>
          <w:sz w:val="20"/>
        </w:rPr>
      </w:pPr>
      <w:r>
        <w:rPr>
          <w:color w:val="332F2F"/>
          <w:sz w:val="20"/>
        </w:rPr>
        <w:t>Monti, P.M.; Rohsenow, D.J.; Colby, S.M.; and Abrams, D.B. Coping and social skills. In: Hester, R.K., and Miller, W.R., eds. </w:t>
      </w:r>
      <w:r>
        <w:rPr>
          <w:i/>
          <w:color w:val="332F2F"/>
          <w:sz w:val="21"/>
        </w:rPr>
        <w:t>Handbook </w:t>
      </w:r>
      <w:r>
        <w:rPr>
          <w:i/>
          <w:color w:val="332F2F"/>
          <w:sz w:val="21"/>
        </w:rPr>
        <w:t>of</w:t>
      </w:r>
      <w:r>
        <w:rPr>
          <w:i/>
          <w:color w:val="332F2F"/>
          <w:spacing w:val="-28"/>
          <w:sz w:val="21"/>
        </w:rPr>
        <w:t> </w:t>
      </w:r>
      <w:r>
        <w:rPr>
          <w:i/>
          <w:color w:val="332F2F"/>
          <w:sz w:val="21"/>
        </w:rPr>
        <w:t>Alcoholism</w:t>
      </w:r>
      <w:r>
        <w:rPr>
          <w:i/>
          <w:color w:val="332F2F"/>
          <w:spacing w:val="-27"/>
          <w:sz w:val="21"/>
        </w:rPr>
        <w:t> </w:t>
      </w:r>
      <w:r>
        <w:rPr>
          <w:i/>
          <w:color w:val="332F2F"/>
          <w:sz w:val="21"/>
        </w:rPr>
        <w:t>Treatment</w:t>
      </w:r>
      <w:r>
        <w:rPr>
          <w:i/>
          <w:color w:val="332F2F"/>
          <w:spacing w:val="-23"/>
          <w:sz w:val="21"/>
        </w:rPr>
        <w:t> </w:t>
      </w:r>
      <w:r>
        <w:rPr>
          <w:i/>
          <w:color w:val="332F2F"/>
          <w:sz w:val="21"/>
        </w:rPr>
        <w:t>Approaches:</w:t>
      </w:r>
      <w:r>
        <w:rPr>
          <w:i/>
          <w:color w:val="332F2F"/>
          <w:spacing w:val="-25"/>
          <w:sz w:val="21"/>
        </w:rPr>
        <w:t> </w:t>
      </w:r>
      <w:r>
        <w:rPr>
          <w:i/>
          <w:color w:val="332F2F"/>
          <w:sz w:val="21"/>
        </w:rPr>
        <w:t>Effective Alternatives, </w:t>
      </w:r>
      <w:r>
        <w:rPr>
          <w:color w:val="332F2F"/>
          <w:sz w:val="20"/>
        </w:rPr>
        <w:t>2nd ed.  Boston:  Allyn  and Bacon, 1995. pp </w:t>
      </w:r>
      <w:r>
        <w:rPr>
          <w:color w:val="595656"/>
          <w:sz w:val="20"/>
        </w:rPr>
        <w:t>.</w:t>
      </w:r>
      <w:r>
        <w:rPr>
          <w:color w:val="595656"/>
          <w:spacing w:val="-19"/>
          <w:sz w:val="20"/>
        </w:rPr>
        <w:t> </w:t>
      </w:r>
      <w:r>
        <w:rPr>
          <w:color w:val="332F2F"/>
          <w:sz w:val="20"/>
        </w:rPr>
        <w:t>221-241.</w:t>
      </w:r>
    </w:p>
    <w:p>
      <w:pPr>
        <w:pStyle w:val="BodyText"/>
        <w:spacing w:line="309" w:lineRule="auto" w:before="126"/>
        <w:ind w:left="745" w:right="951" w:hanging="282"/>
      </w:pPr>
      <w:r>
        <w:rPr>
          <w:color w:val="332F2F"/>
          <w:w w:val="105"/>
        </w:rPr>
        <w:t>Monti, P.M.; Rohsenow, D.J.; Michaelec, E.; Martin, R.A.; and Abrams, D.B. Brief coping skills treatment for cocaine abuse: Substance use outcomes at three months. </w:t>
      </w:r>
      <w:r>
        <w:rPr>
          <w:i/>
          <w:color w:val="332F2F"/>
          <w:w w:val="105"/>
          <w:sz w:val="21"/>
        </w:rPr>
        <w:t>Addiction </w:t>
      </w:r>
      <w:r>
        <w:rPr>
          <w:color w:val="332F2F"/>
          <w:w w:val="105"/>
        </w:rPr>
        <w:t>92(12):1717-1728, 1997.</w:t>
      </w:r>
    </w:p>
    <w:p>
      <w:pPr>
        <w:pStyle w:val="BodyText"/>
        <w:spacing w:line="309" w:lineRule="auto" w:before="126"/>
        <w:ind w:left="745" w:right="869" w:hanging="282"/>
      </w:pPr>
      <w:r>
        <w:rPr>
          <w:color w:val="332F2F"/>
          <w:w w:val="105"/>
        </w:rPr>
        <w:t>Moser, A.E., and Annis, H.M. The role of coping in relapse  crisis  outcome:  A  prospective study of treated alcoholics. </w:t>
      </w:r>
      <w:r>
        <w:rPr>
          <w:i/>
          <w:color w:val="332F2F"/>
          <w:w w:val="105"/>
          <w:sz w:val="21"/>
        </w:rPr>
        <w:t>Addiction </w:t>
      </w:r>
      <w:r>
        <w:rPr>
          <w:color w:val="332F2F"/>
          <w:w w:val="105"/>
        </w:rPr>
        <w:t>91(8):1101-1114,</w:t>
      </w:r>
      <w:r>
        <w:rPr>
          <w:color w:val="332F2F"/>
          <w:spacing w:val="-18"/>
          <w:w w:val="105"/>
        </w:rPr>
        <w:t> </w:t>
      </w:r>
      <w:r>
        <w:rPr>
          <w:color w:val="332F2F"/>
          <w:w w:val="105"/>
        </w:rPr>
        <w:t>1996.</w:t>
      </w:r>
    </w:p>
    <w:p>
      <w:pPr>
        <w:spacing w:line="307" w:lineRule="auto" w:before="120"/>
        <w:ind w:left="748" w:right="957" w:hanging="285"/>
        <w:jc w:val="left"/>
        <w:rPr>
          <w:sz w:val="20"/>
        </w:rPr>
      </w:pPr>
      <w:r>
        <w:rPr>
          <w:color w:val="332F2F"/>
          <w:w w:val="105"/>
          <w:sz w:val="20"/>
        </w:rPr>
        <w:t>Moyer, M.A. Achieving successful chemical dependency recovery in veteran survivors of traumatic stress. </w:t>
      </w:r>
      <w:r>
        <w:rPr>
          <w:i/>
          <w:color w:val="332F2F"/>
          <w:w w:val="105"/>
          <w:sz w:val="21"/>
        </w:rPr>
        <w:t>Alcoholism Treatment </w:t>
      </w:r>
      <w:r>
        <w:rPr>
          <w:i/>
          <w:color w:val="332F2F"/>
          <w:w w:val="105"/>
          <w:sz w:val="21"/>
        </w:rPr>
        <w:t>Quarterly </w:t>
      </w:r>
      <w:r>
        <w:rPr>
          <w:color w:val="332F2F"/>
          <w:w w:val="105"/>
          <w:sz w:val="20"/>
        </w:rPr>
        <w:t>4(4):19-34, 1988.</w:t>
      </w:r>
    </w:p>
    <w:p>
      <w:pPr>
        <w:spacing w:line="304" w:lineRule="auto" w:before="115"/>
        <w:ind w:left="732" w:right="914" w:hanging="269"/>
        <w:jc w:val="left"/>
        <w:rPr>
          <w:sz w:val="20"/>
        </w:rPr>
      </w:pPr>
      <w:r>
        <w:rPr>
          <w:color w:val="332F2F"/>
          <w:w w:val="105"/>
          <w:sz w:val="20"/>
        </w:rPr>
        <w:t>Mudd, S.A.; Blow, F.C.; Walton, M.A.; Snedecor, S.M.; and Nord, J.L. Stages of change in elderly substance abusers. </w:t>
      </w:r>
      <w:r>
        <w:rPr>
          <w:i/>
          <w:color w:val="332F2F"/>
          <w:w w:val="105"/>
          <w:sz w:val="21"/>
        </w:rPr>
        <w:t>Alcohol: Clinical </w:t>
      </w:r>
      <w:r>
        <w:rPr>
          <w:i/>
          <w:color w:val="332F2F"/>
          <w:w w:val="105"/>
          <w:sz w:val="21"/>
        </w:rPr>
        <w:t>and Experimental Research </w:t>
      </w:r>
      <w:r>
        <w:rPr>
          <w:color w:val="332F2F"/>
          <w:w w:val="105"/>
          <w:sz w:val="20"/>
        </w:rPr>
        <w:t>19 (Suppl.):90a, 1995.</w:t>
      </w:r>
    </w:p>
    <w:p>
      <w:pPr>
        <w:pStyle w:val="BodyText"/>
        <w:spacing w:line="307" w:lineRule="auto" w:before="129"/>
        <w:ind w:left="748" w:right="957" w:hanging="285"/>
      </w:pPr>
      <w:r>
        <w:rPr>
          <w:color w:val="332F2F"/>
          <w:w w:val="105"/>
        </w:rPr>
        <w:t>Myers, M.G.; Martin, R.A.; Rohsenow, D.J.; and Monti, P.M. The Relapse Situation Appraisal Questionnaire: Initial psychometric characteristics and validation. </w:t>
      </w:r>
      <w:r>
        <w:rPr>
          <w:i/>
          <w:color w:val="332F2F"/>
          <w:w w:val="105"/>
          <w:sz w:val="21"/>
        </w:rPr>
        <w:t>Psychology of </w:t>
      </w:r>
      <w:r>
        <w:rPr>
          <w:i/>
          <w:color w:val="332F2F"/>
          <w:w w:val="105"/>
          <w:sz w:val="21"/>
        </w:rPr>
        <w:t>Addictive Behaviors </w:t>
      </w:r>
      <w:r>
        <w:rPr>
          <w:color w:val="332F2F"/>
          <w:w w:val="105"/>
        </w:rPr>
        <w:t>10(4):237-247, 1996.</w:t>
      </w:r>
    </w:p>
    <w:p>
      <w:pPr>
        <w:spacing w:after="0" w:line="307" w:lineRule="auto"/>
        <w:sectPr>
          <w:type w:val="continuous"/>
          <w:pgSz w:w="12240" w:h="15840"/>
          <w:pgMar w:top="1100" w:bottom="0" w:left="980" w:right="560"/>
          <w:cols w:num="2" w:equalWidth="0">
            <w:col w:w="4811" w:space="237"/>
            <w:col w:w="5652"/>
          </w:cols>
        </w:sectPr>
      </w:pPr>
    </w:p>
    <w:p>
      <w:pPr>
        <w:pStyle w:val="BodyText"/>
      </w:pPr>
    </w:p>
    <w:p>
      <w:pPr>
        <w:pStyle w:val="BodyText"/>
        <w:spacing w:before="1"/>
        <w:rPr>
          <w:sz w:val="19"/>
        </w:rPr>
      </w:pPr>
    </w:p>
    <w:p>
      <w:pPr>
        <w:spacing w:after="0"/>
        <w:rPr>
          <w:sz w:val="19"/>
        </w:rPr>
        <w:sectPr>
          <w:pgSz w:w="12240" w:h="15840"/>
          <w:pgMar w:header="721" w:footer="743" w:top="940" w:bottom="940" w:left="980" w:right="560"/>
        </w:sectPr>
      </w:pPr>
    </w:p>
    <w:p>
      <w:pPr>
        <w:pStyle w:val="BodyText"/>
        <w:spacing w:line="309" w:lineRule="auto" w:before="92"/>
        <w:ind w:left="732" w:right="38" w:hanging="268"/>
      </w:pPr>
      <w:r>
        <w:rPr>
          <w:color w:val="332F31"/>
          <w:w w:val="105"/>
        </w:rPr>
        <w:t>Najavits, L.M.; Weiss, R.D.; and Liese, B.S. Group cognitive-behavioral therapy  for women with PTSD and  substance  use </w:t>
      </w:r>
      <w:r>
        <w:rPr>
          <w:color w:val="332F31"/>
        </w:rPr>
        <w:t>disorder. </w:t>
      </w:r>
      <w:r>
        <w:rPr>
          <w:i/>
          <w:color w:val="332F31"/>
          <w:sz w:val="21"/>
        </w:rPr>
        <w:t>Journal of Substance Abuse Treatment </w:t>
      </w:r>
      <w:r>
        <w:rPr>
          <w:color w:val="332F31"/>
          <w:w w:val="105"/>
        </w:rPr>
        <w:t>13(1):13-22,</w:t>
      </w:r>
      <w:r>
        <w:rPr>
          <w:color w:val="332F31"/>
          <w:spacing w:val="-8"/>
          <w:w w:val="105"/>
        </w:rPr>
        <w:t> </w:t>
      </w:r>
      <w:r>
        <w:rPr>
          <w:color w:val="332F31"/>
          <w:w w:val="105"/>
        </w:rPr>
        <w:t>1996.</w:t>
      </w:r>
    </w:p>
    <w:p>
      <w:pPr>
        <w:spacing w:line="304" w:lineRule="auto" w:before="126"/>
        <w:ind w:left="738" w:right="55" w:hanging="274"/>
        <w:jc w:val="left"/>
        <w:rPr>
          <w:sz w:val="20"/>
        </w:rPr>
      </w:pPr>
      <w:r>
        <w:rPr>
          <w:color w:val="332F31"/>
          <w:w w:val="105"/>
          <w:sz w:val="20"/>
        </w:rPr>
        <w:t>National Institute on Alcohol Abuse and Alcoholism (NIAAA). </w:t>
      </w:r>
      <w:r>
        <w:rPr>
          <w:i/>
          <w:color w:val="332F31"/>
          <w:w w:val="105"/>
          <w:sz w:val="21"/>
        </w:rPr>
        <w:t>Assessing Alcohol </w:t>
      </w:r>
      <w:r>
        <w:rPr>
          <w:i/>
          <w:color w:val="332F31"/>
          <w:w w:val="105"/>
          <w:sz w:val="21"/>
        </w:rPr>
        <w:t>Problems: A Guide for Clinicians and Researchers. </w:t>
      </w:r>
      <w:r>
        <w:rPr>
          <w:color w:val="332F31"/>
          <w:w w:val="105"/>
          <w:sz w:val="20"/>
        </w:rPr>
        <w:t>NIAAA Treatment Handbook Series, Number 4. NIH Pub. No. 95-3745. Washington, DC: NIAAA, 1995.</w:t>
      </w:r>
    </w:p>
    <w:p>
      <w:pPr>
        <w:pStyle w:val="BodyText"/>
        <w:spacing w:line="316" w:lineRule="auto" w:before="121"/>
        <w:ind w:left="748" w:right="55" w:hanging="231"/>
      </w:pPr>
      <w:r>
        <w:rPr>
          <w:color w:val="332F31"/>
          <w:w w:val="110"/>
        </w:rPr>
        <w:t>Neidigh,</w:t>
      </w:r>
      <w:r>
        <w:rPr>
          <w:color w:val="332F31"/>
          <w:spacing w:val="-26"/>
          <w:w w:val="110"/>
        </w:rPr>
        <w:t> </w:t>
      </w:r>
      <w:r>
        <w:rPr>
          <w:color w:val="332F31"/>
          <w:w w:val="110"/>
        </w:rPr>
        <w:t>L.W.;</w:t>
      </w:r>
      <w:r>
        <w:rPr>
          <w:color w:val="332F31"/>
          <w:spacing w:val="-28"/>
          <w:w w:val="110"/>
        </w:rPr>
        <w:t> </w:t>
      </w:r>
      <w:r>
        <w:rPr>
          <w:color w:val="332F31"/>
          <w:w w:val="110"/>
        </w:rPr>
        <w:t>Gesten,</w:t>
      </w:r>
      <w:r>
        <w:rPr>
          <w:color w:val="332F31"/>
          <w:spacing w:val="-26"/>
          <w:w w:val="110"/>
        </w:rPr>
        <w:t> </w:t>
      </w:r>
      <w:r>
        <w:rPr>
          <w:color w:val="332F31"/>
          <w:w w:val="110"/>
        </w:rPr>
        <w:t>E.L.;</w:t>
      </w:r>
      <w:r>
        <w:rPr>
          <w:color w:val="332F31"/>
          <w:spacing w:val="-27"/>
          <w:w w:val="110"/>
        </w:rPr>
        <w:t> </w:t>
      </w:r>
      <w:r>
        <w:rPr>
          <w:color w:val="332F31"/>
          <w:w w:val="110"/>
        </w:rPr>
        <w:t>and</w:t>
      </w:r>
      <w:r>
        <w:rPr>
          <w:color w:val="332F31"/>
          <w:spacing w:val="-2"/>
          <w:w w:val="110"/>
        </w:rPr>
        <w:t> </w:t>
      </w:r>
      <w:r>
        <w:rPr>
          <w:color w:val="332F31"/>
          <w:w w:val="110"/>
        </w:rPr>
        <w:t>Shiffman,</w:t>
      </w:r>
      <w:r>
        <w:rPr>
          <w:color w:val="332F31"/>
          <w:spacing w:val="-28"/>
          <w:w w:val="110"/>
        </w:rPr>
        <w:t> </w:t>
      </w:r>
      <w:r>
        <w:rPr>
          <w:color w:val="332F31"/>
          <w:w w:val="110"/>
        </w:rPr>
        <w:t>S. Coping with the temptation to</w:t>
      </w:r>
      <w:r>
        <w:rPr>
          <w:color w:val="332F31"/>
          <w:spacing w:val="16"/>
          <w:w w:val="110"/>
        </w:rPr>
        <w:t> </w:t>
      </w:r>
      <w:r>
        <w:rPr>
          <w:color w:val="332F31"/>
          <w:w w:val="110"/>
        </w:rPr>
        <w:t>drink.</w:t>
      </w:r>
    </w:p>
    <w:p>
      <w:pPr>
        <w:spacing w:line="226" w:lineRule="exact" w:before="0"/>
        <w:ind w:left="756" w:right="0" w:firstLine="0"/>
        <w:jc w:val="left"/>
        <w:rPr>
          <w:sz w:val="20"/>
        </w:rPr>
      </w:pPr>
      <w:r>
        <w:rPr>
          <w:i/>
          <w:color w:val="332F31"/>
          <w:sz w:val="21"/>
        </w:rPr>
        <w:t>Addictive Behaviors </w:t>
      </w:r>
      <w:r>
        <w:rPr>
          <w:color w:val="332F31"/>
          <w:sz w:val="20"/>
        </w:rPr>
        <w:t>13(1):1-9, 1988.</w:t>
      </w:r>
    </w:p>
    <w:p>
      <w:pPr>
        <w:spacing w:line="304" w:lineRule="auto" w:before="182"/>
        <w:ind w:left="747" w:right="187" w:hanging="283"/>
        <w:jc w:val="left"/>
        <w:rPr>
          <w:sz w:val="20"/>
        </w:rPr>
      </w:pPr>
      <w:r>
        <w:rPr>
          <w:color w:val="332F31"/>
          <w:sz w:val="20"/>
        </w:rPr>
        <w:t>Nelson, J.E. </w:t>
      </w:r>
      <w:r>
        <w:rPr>
          <w:i/>
          <w:color w:val="332F31"/>
          <w:sz w:val="21"/>
        </w:rPr>
        <w:t>Healing the Split: Integrating Spirit </w:t>
      </w:r>
      <w:r>
        <w:rPr>
          <w:i/>
          <w:color w:val="332F31"/>
          <w:sz w:val="21"/>
        </w:rPr>
        <w:t>Into Our Understanding of the Mentally Ill. </w:t>
      </w:r>
      <w:r>
        <w:rPr>
          <w:color w:val="332F31"/>
          <w:sz w:val="20"/>
        </w:rPr>
        <w:t>Albany, NY: State University of New York Press, 1994.</w:t>
      </w:r>
    </w:p>
    <w:p>
      <w:pPr>
        <w:pStyle w:val="BodyText"/>
        <w:spacing w:line="316" w:lineRule="auto" w:before="133"/>
        <w:ind w:left="753" w:hanging="289"/>
      </w:pPr>
      <w:r>
        <w:rPr>
          <w:color w:val="332F31"/>
          <w:w w:val="110"/>
        </w:rPr>
        <w:t>Nezu, AM. Efficacy of a social problem-solving therapy approach for unipolar</w:t>
      </w:r>
      <w:r>
        <w:rPr>
          <w:color w:val="332F31"/>
          <w:spacing w:val="38"/>
          <w:w w:val="110"/>
        </w:rPr>
        <w:t> </w:t>
      </w:r>
      <w:r>
        <w:rPr>
          <w:color w:val="332F31"/>
          <w:w w:val="110"/>
        </w:rPr>
        <w:t>depression.</w:t>
      </w:r>
    </w:p>
    <w:p>
      <w:pPr>
        <w:pStyle w:val="Heading7"/>
        <w:spacing w:line="231" w:lineRule="exact"/>
        <w:ind w:left="753"/>
        <w:rPr>
          <w:i/>
        </w:rPr>
      </w:pPr>
      <w:r>
        <w:rPr>
          <w:i/>
          <w:color w:val="332F31"/>
          <w:w w:val="95"/>
        </w:rPr>
        <w:t>Journal</w:t>
      </w:r>
      <w:r>
        <w:rPr>
          <w:i/>
          <w:color w:val="332F31"/>
          <w:spacing w:val="-12"/>
          <w:w w:val="95"/>
        </w:rPr>
        <w:t> </w:t>
      </w:r>
      <w:r>
        <w:rPr>
          <w:i/>
          <w:color w:val="332F31"/>
          <w:w w:val="95"/>
        </w:rPr>
        <w:t>of</w:t>
      </w:r>
      <w:r>
        <w:rPr>
          <w:i/>
          <w:color w:val="332F31"/>
          <w:spacing w:val="-18"/>
          <w:w w:val="95"/>
        </w:rPr>
        <w:t> </w:t>
      </w:r>
      <w:r>
        <w:rPr>
          <w:i/>
          <w:color w:val="332F31"/>
          <w:w w:val="95"/>
        </w:rPr>
        <w:t>Consulting</w:t>
      </w:r>
      <w:r>
        <w:rPr>
          <w:i/>
          <w:color w:val="332F31"/>
          <w:spacing w:val="-4"/>
          <w:w w:val="95"/>
        </w:rPr>
        <w:t> </w:t>
      </w:r>
      <w:r>
        <w:rPr>
          <w:i/>
          <w:color w:val="332F31"/>
          <w:w w:val="95"/>
        </w:rPr>
        <w:t>and</w:t>
      </w:r>
      <w:r>
        <w:rPr>
          <w:i/>
          <w:color w:val="332F31"/>
          <w:spacing w:val="-7"/>
          <w:w w:val="95"/>
        </w:rPr>
        <w:t> </w:t>
      </w:r>
      <w:r>
        <w:rPr>
          <w:i/>
          <w:color w:val="332F31"/>
          <w:w w:val="95"/>
        </w:rPr>
        <w:t>Clinical</w:t>
      </w:r>
      <w:r>
        <w:rPr>
          <w:i/>
          <w:color w:val="332F31"/>
          <w:spacing w:val="-6"/>
          <w:w w:val="95"/>
        </w:rPr>
        <w:t> </w:t>
      </w:r>
      <w:r>
        <w:rPr>
          <w:i/>
          <w:color w:val="332F31"/>
          <w:w w:val="95"/>
        </w:rPr>
        <w:t>Psychology</w:t>
      </w:r>
    </w:p>
    <w:p>
      <w:pPr>
        <w:pStyle w:val="BodyText"/>
        <w:spacing w:before="66"/>
        <w:ind w:left="741"/>
      </w:pPr>
      <w:r>
        <w:rPr>
          <w:color w:val="332F31"/>
          <w:w w:val="105"/>
        </w:rPr>
        <w:t>54(2):196-202, 1986.</w:t>
      </w:r>
    </w:p>
    <w:p>
      <w:pPr>
        <w:spacing w:line="302" w:lineRule="auto" w:before="179"/>
        <w:ind w:left="748" w:right="49" w:hanging="284"/>
        <w:jc w:val="left"/>
        <w:rPr>
          <w:sz w:val="20"/>
        </w:rPr>
      </w:pPr>
      <w:r>
        <w:rPr>
          <w:color w:val="332F31"/>
          <w:sz w:val="20"/>
        </w:rPr>
        <w:t>Nichols, M.P., and  Schwartz, R.C.  </w:t>
      </w:r>
      <w:r>
        <w:rPr>
          <w:i/>
          <w:color w:val="332F31"/>
          <w:sz w:val="21"/>
        </w:rPr>
        <w:t>Family </w:t>
      </w:r>
      <w:r>
        <w:rPr>
          <w:i/>
          <w:color w:val="332F31"/>
          <w:sz w:val="21"/>
        </w:rPr>
        <w:t>Therapy: Concepts and Methods. </w:t>
      </w:r>
      <w:r>
        <w:rPr>
          <w:color w:val="332F31"/>
          <w:sz w:val="20"/>
        </w:rPr>
        <w:t>Boston: Allyn and Bacon, 1998.</w:t>
      </w:r>
    </w:p>
    <w:p>
      <w:pPr>
        <w:pStyle w:val="BodyText"/>
        <w:spacing w:line="316" w:lineRule="auto" w:before="130"/>
        <w:ind w:left="738" w:right="55" w:hanging="274"/>
      </w:pPr>
      <w:r>
        <w:rPr>
          <w:color w:val="332F31"/>
          <w:w w:val="110"/>
        </w:rPr>
        <w:t>Nicholson,</w:t>
      </w:r>
      <w:r>
        <w:rPr>
          <w:color w:val="332F31"/>
          <w:spacing w:val="-15"/>
          <w:w w:val="110"/>
        </w:rPr>
        <w:t> </w:t>
      </w:r>
      <w:r>
        <w:rPr>
          <w:color w:val="332F31"/>
          <w:w w:val="110"/>
        </w:rPr>
        <w:t>T.;</w:t>
      </w:r>
      <w:r>
        <w:rPr>
          <w:color w:val="332F31"/>
          <w:spacing w:val="-25"/>
          <w:w w:val="110"/>
        </w:rPr>
        <w:t> </w:t>
      </w:r>
      <w:r>
        <w:rPr>
          <w:color w:val="332F31"/>
          <w:w w:val="110"/>
        </w:rPr>
        <w:t>Higgins,</w:t>
      </w:r>
      <w:r>
        <w:rPr>
          <w:color w:val="332F31"/>
          <w:spacing w:val="-18"/>
          <w:w w:val="110"/>
        </w:rPr>
        <w:t> </w:t>
      </w:r>
      <w:r>
        <w:rPr>
          <w:color w:val="332F31"/>
          <w:w w:val="110"/>
        </w:rPr>
        <w:t>W.;</w:t>
      </w:r>
      <w:r>
        <w:rPr>
          <w:color w:val="332F31"/>
          <w:spacing w:val="-27"/>
          <w:w w:val="110"/>
        </w:rPr>
        <w:t> </w:t>
      </w:r>
      <w:r>
        <w:rPr>
          <w:color w:val="332F31"/>
          <w:w w:val="110"/>
        </w:rPr>
        <w:t>Turner,</w:t>
      </w:r>
      <w:r>
        <w:rPr>
          <w:color w:val="332F31"/>
          <w:spacing w:val="-20"/>
          <w:w w:val="110"/>
        </w:rPr>
        <w:t> </w:t>
      </w:r>
      <w:r>
        <w:rPr>
          <w:color w:val="332F31"/>
          <w:w w:val="110"/>
        </w:rPr>
        <w:t>P.;</w:t>
      </w:r>
      <w:r>
        <w:rPr>
          <w:color w:val="332F31"/>
          <w:spacing w:val="-29"/>
          <w:w w:val="110"/>
        </w:rPr>
        <w:t> </w:t>
      </w:r>
      <w:r>
        <w:rPr>
          <w:color w:val="332F31"/>
          <w:w w:val="110"/>
        </w:rPr>
        <w:t>James,</w:t>
      </w:r>
      <w:r>
        <w:rPr>
          <w:color w:val="332F31"/>
          <w:spacing w:val="-26"/>
          <w:w w:val="110"/>
        </w:rPr>
        <w:t> </w:t>
      </w:r>
      <w:r>
        <w:rPr>
          <w:color w:val="332F31"/>
          <w:w w:val="110"/>
        </w:rPr>
        <w:t>S.; Stickle, F.; and Pruitt, T. The relation between meaning in life and the occurrence of drug abuse: A retrospective</w:t>
      </w:r>
      <w:r>
        <w:rPr>
          <w:color w:val="332F31"/>
          <w:spacing w:val="18"/>
          <w:w w:val="110"/>
        </w:rPr>
        <w:t> </w:t>
      </w:r>
      <w:r>
        <w:rPr>
          <w:color w:val="332F31"/>
          <w:w w:val="110"/>
        </w:rPr>
        <w:t>study.</w:t>
      </w:r>
    </w:p>
    <w:p>
      <w:pPr>
        <w:spacing w:line="224" w:lineRule="exact" w:before="0"/>
        <w:ind w:left="760" w:right="0" w:firstLine="0"/>
        <w:jc w:val="left"/>
        <w:rPr>
          <w:sz w:val="20"/>
        </w:rPr>
      </w:pPr>
      <w:r>
        <w:rPr>
          <w:i/>
          <w:color w:val="332F31"/>
          <w:sz w:val="21"/>
        </w:rPr>
        <w:t>Psychology of Addictive Behaviors </w:t>
      </w:r>
      <w:r>
        <w:rPr>
          <w:color w:val="332F31"/>
          <w:sz w:val="20"/>
        </w:rPr>
        <w:t>8(1):24-28,</w:t>
      </w:r>
    </w:p>
    <w:p>
      <w:pPr>
        <w:pStyle w:val="BodyText"/>
        <w:spacing w:before="65"/>
        <w:ind w:left="732"/>
      </w:pPr>
      <w:r>
        <w:rPr>
          <w:color w:val="332F31"/>
          <w:w w:val="105"/>
        </w:rPr>
        <w:t>1994.</w:t>
      </w:r>
    </w:p>
    <w:p>
      <w:pPr>
        <w:spacing w:line="307" w:lineRule="auto" w:before="188"/>
        <w:ind w:left="748" w:right="59" w:hanging="284"/>
        <w:jc w:val="left"/>
        <w:rPr>
          <w:sz w:val="20"/>
        </w:rPr>
      </w:pPr>
      <w:r>
        <w:rPr>
          <w:color w:val="332F31"/>
          <w:w w:val="105"/>
          <w:sz w:val="20"/>
        </w:rPr>
        <w:t>Nielsen, G., and Barth, K Short-term anxiety­ provoking psychotherapy. In:  Crits­ Christoph, P., and Barber, J.P., eds. </w:t>
      </w:r>
      <w:r>
        <w:rPr>
          <w:i/>
          <w:color w:val="332F31"/>
          <w:w w:val="105"/>
          <w:sz w:val="21"/>
        </w:rPr>
        <w:t>Handbook </w:t>
      </w:r>
      <w:r>
        <w:rPr>
          <w:i/>
          <w:color w:val="332F31"/>
          <w:w w:val="105"/>
          <w:sz w:val="21"/>
        </w:rPr>
        <w:t>of Short-Term Dynamic Psychotherapy. </w:t>
      </w:r>
      <w:r>
        <w:rPr>
          <w:color w:val="332F31"/>
          <w:w w:val="105"/>
          <w:sz w:val="20"/>
        </w:rPr>
        <w:t>New York: Basic Books, 1991. pp. 45-79.</w:t>
      </w:r>
    </w:p>
    <w:p>
      <w:pPr>
        <w:spacing w:line="309" w:lineRule="auto" w:before="114"/>
        <w:ind w:left="753" w:right="48" w:hanging="289"/>
        <w:jc w:val="left"/>
        <w:rPr>
          <w:sz w:val="20"/>
        </w:rPr>
      </w:pPr>
      <w:r>
        <w:rPr>
          <w:color w:val="332F31"/>
          <w:w w:val="105"/>
          <w:sz w:val="20"/>
        </w:rPr>
        <w:t>Nietzel, M.T., ed. </w:t>
      </w:r>
      <w:r>
        <w:rPr>
          <w:i/>
          <w:color w:val="332F31"/>
          <w:w w:val="105"/>
          <w:sz w:val="21"/>
        </w:rPr>
        <w:t>Abnormal Psychology. </w:t>
      </w:r>
      <w:r>
        <w:rPr>
          <w:color w:val="332F31"/>
          <w:w w:val="105"/>
          <w:sz w:val="20"/>
        </w:rPr>
        <w:t>Boston: Allyn and Bacon, 1998.</w:t>
      </w:r>
    </w:p>
    <w:p>
      <w:pPr>
        <w:spacing w:line="304" w:lineRule="auto" w:before="92"/>
        <w:ind w:left="741" w:right="1051" w:hanging="268"/>
        <w:jc w:val="left"/>
        <w:rPr>
          <w:sz w:val="20"/>
        </w:rPr>
      </w:pPr>
      <w:r>
        <w:rPr/>
        <w:br w:type="column"/>
      </w:r>
      <w:r>
        <w:rPr>
          <w:color w:val="332F31"/>
          <w:w w:val="105"/>
          <w:sz w:val="20"/>
        </w:rPr>
        <w:t>Noel, N., and Mccrady, B. Alcohol-focused spouse involvement with behavioral marital therapy. In: O'Farrell, T.J., ed. </w:t>
      </w:r>
      <w:r>
        <w:rPr>
          <w:i/>
          <w:color w:val="332F31"/>
          <w:w w:val="105"/>
          <w:sz w:val="21"/>
        </w:rPr>
        <w:t>Treating </w:t>
      </w:r>
      <w:r>
        <w:rPr>
          <w:i/>
          <w:color w:val="332F31"/>
          <w:w w:val="105"/>
          <w:sz w:val="21"/>
        </w:rPr>
        <w:t>Alcohol Problems: Marital and Family Interventions. </w:t>
      </w:r>
      <w:r>
        <w:rPr>
          <w:color w:val="332F31"/>
          <w:w w:val="105"/>
          <w:sz w:val="20"/>
        </w:rPr>
        <w:t>New York: Guilford Press, 1993. pp. 210-235.</w:t>
      </w:r>
    </w:p>
    <w:p>
      <w:pPr>
        <w:pStyle w:val="BodyText"/>
        <w:spacing w:line="309" w:lineRule="auto" w:before="126"/>
        <w:ind w:left="751" w:right="1051" w:hanging="287"/>
      </w:pPr>
      <w:r>
        <w:rPr>
          <w:color w:val="332F31"/>
          <w:w w:val="105"/>
        </w:rPr>
        <w:t>O'Brien, C.P., and Childress, AR. A learning model of addiction. In: O'Brien, C.P., and Jaffe, J.H., eds. </w:t>
      </w:r>
      <w:r>
        <w:rPr>
          <w:i/>
          <w:color w:val="332F31"/>
          <w:w w:val="105"/>
          <w:sz w:val="21"/>
        </w:rPr>
        <w:t>Addictive States. </w:t>
      </w:r>
      <w:r>
        <w:rPr>
          <w:color w:val="332F31"/>
          <w:w w:val="105"/>
        </w:rPr>
        <w:t>New York: Raven Press, 1992. pp. 157-177.</w:t>
      </w:r>
    </w:p>
    <w:p>
      <w:pPr>
        <w:pStyle w:val="BodyText"/>
        <w:spacing w:line="314" w:lineRule="auto" w:before="120"/>
        <w:ind w:left="757" w:right="917" w:hanging="293"/>
      </w:pPr>
      <w:r>
        <w:rPr>
          <w:color w:val="332F31"/>
          <w:w w:val="110"/>
        </w:rPr>
        <w:t>O'Brien,</w:t>
      </w:r>
      <w:r>
        <w:rPr>
          <w:color w:val="332F31"/>
          <w:spacing w:val="-21"/>
          <w:w w:val="110"/>
        </w:rPr>
        <w:t> </w:t>
      </w:r>
      <w:r>
        <w:rPr>
          <w:color w:val="332F31"/>
          <w:w w:val="110"/>
        </w:rPr>
        <w:t>C.P.;</w:t>
      </w:r>
      <w:r>
        <w:rPr>
          <w:color w:val="332F31"/>
          <w:spacing w:val="-26"/>
          <w:w w:val="110"/>
        </w:rPr>
        <w:t> </w:t>
      </w:r>
      <w:r>
        <w:rPr>
          <w:color w:val="332F31"/>
          <w:w w:val="110"/>
        </w:rPr>
        <w:t>Childress;</w:t>
      </w:r>
      <w:r>
        <w:rPr>
          <w:color w:val="332F31"/>
          <w:spacing w:val="-19"/>
          <w:w w:val="110"/>
        </w:rPr>
        <w:t> </w:t>
      </w:r>
      <w:r>
        <w:rPr>
          <w:color w:val="332F31"/>
          <w:w w:val="110"/>
        </w:rPr>
        <w:t>AR.;</w:t>
      </w:r>
      <w:r>
        <w:rPr>
          <w:color w:val="332F31"/>
          <w:spacing w:val="-26"/>
          <w:w w:val="110"/>
        </w:rPr>
        <w:t> </w:t>
      </w:r>
      <w:r>
        <w:rPr>
          <w:color w:val="332F31"/>
          <w:w w:val="110"/>
        </w:rPr>
        <w:t>McClellan,</w:t>
      </w:r>
      <w:r>
        <w:rPr>
          <w:color w:val="332F31"/>
          <w:spacing w:val="-20"/>
          <w:w w:val="110"/>
        </w:rPr>
        <w:t> </w:t>
      </w:r>
      <w:r>
        <w:rPr>
          <w:color w:val="332F31"/>
          <w:w w:val="110"/>
        </w:rPr>
        <w:t>T.;</w:t>
      </w:r>
      <w:r>
        <w:rPr>
          <w:color w:val="332F31"/>
          <w:spacing w:val="-29"/>
          <w:w w:val="110"/>
        </w:rPr>
        <w:t> </w:t>
      </w:r>
      <w:r>
        <w:rPr>
          <w:color w:val="332F31"/>
          <w:w w:val="110"/>
        </w:rPr>
        <w:t>and Ehrman, R. Integrating systemic cue exposure with standard treatment in recovering drug dependent</w:t>
      </w:r>
      <w:r>
        <w:rPr>
          <w:color w:val="332F31"/>
          <w:spacing w:val="29"/>
          <w:w w:val="110"/>
        </w:rPr>
        <w:t> </w:t>
      </w:r>
      <w:r>
        <w:rPr>
          <w:color w:val="332F31"/>
          <w:w w:val="110"/>
        </w:rPr>
        <w:t>patients.</w:t>
      </w:r>
    </w:p>
    <w:p>
      <w:pPr>
        <w:spacing w:line="228" w:lineRule="exact" w:before="0"/>
        <w:ind w:left="765" w:right="0" w:firstLine="0"/>
        <w:jc w:val="left"/>
        <w:rPr>
          <w:sz w:val="20"/>
        </w:rPr>
      </w:pPr>
      <w:r>
        <w:rPr>
          <w:i/>
          <w:color w:val="332F31"/>
          <w:sz w:val="21"/>
        </w:rPr>
        <w:t>Addictive Behaviors </w:t>
      </w:r>
      <w:r>
        <w:rPr>
          <w:color w:val="332F31"/>
          <w:sz w:val="20"/>
        </w:rPr>
        <w:t>15(4):355-365, 1990.</w:t>
      </w:r>
    </w:p>
    <w:p>
      <w:pPr>
        <w:pStyle w:val="BodyText"/>
        <w:spacing w:line="307" w:lineRule="auto" w:before="191"/>
        <w:ind w:left="753" w:right="1051" w:hanging="289"/>
      </w:pPr>
      <w:r>
        <w:rPr>
          <w:color w:val="332F31"/>
          <w:w w:val="105"/>
        </w:rPr>
        <w:t>O'Farrell, T.J., and Bayog, R.D. Antabuse contracts for married alcoholics and their spouses: A method to maintain antabuse ingestion and decrease conflict about drinking. </w:t>
      </w:r>
      <w:r>
        <w:rPr>
          <w:i/>
          <w:color w:val="332F31"/>
          <w:w w:val="105"/>
          <w:sz w:val="21"/>
        </w:rPr>
        <w:t>Journal of Substance Abuse </w:t>
      </w:r>
      <w:r>
        <w:rPr>
          <w:i/>
          <w:color w:val="332F31"/>
          <w:w w:val="105"/>
          <w:sz w:val="21"/>
        </w:rPr>
        <w:t>Treatment </w:t>
      </w:r>
      <w:r>
        <w:rPr>
          <w:color w:val="332F31"/>
          <w:w w:val="105"/>
        </w:rPr>
        <w:t>3:1-8, 1986.</w:t>
      </w:r>
    </w:p>
    <w:p>
      <w:pPr>
        <w:pStyle w:val="BodyText"/>
        <w:spacing w:line="309" w:lineRule="auto" w:before="122"/>
        <w:ind w:left="753" w:right="917" w:hanging="289"/>
      </w:pPr>
      <w:r>
        <w:rPr>
          <w:color w:val="332F31"/>
          <w:w w:val="105"/>
        </w:rPr>
        <w:t>O'Farrell, T.J.; Choquette, KA.; Cutter, H.S.; Brown, E.D.; and Mccourt, W.F. Behavioral marital therapy with and without additional couples relapse prevention sessions for alcoholics and their wives. </w:t>
      </w:r>
      <w:r>
        <w:rPr>
          <w:i/>
          <w:color w:val="332F31"/>
          <w:w w:val="105"/>
          <w:sz w:val="21"/>
        </w:rPr>
        <w:t>Journal of Studies </w:t>
      </w:r>
      <w:r>
        <w:rPr>
          <w:i/>
          <w:color w:val="332F31"/>
          <w:w w:val="105"/>
          <w:sz w:val="21"/>
        </w:rPr>
        <w:t>on Alcohol </w:t>
      </w:r>
      <w:r>
        <w:rPr>
          <w:color w:val="332F31"/>
          <w:w w:val="105"/>
        </w:rPr>
        <w:t>54:652-666, 1993.</w:t>
      </w:r>
    </w:p>
    <w:p>
      <w:pPr>
        <w:spacing w:line="307" w:lineRule="auto" w:before="112"/>
        <w:ind w:left="752" w:right="957" w:hanging="288"/>
        <w:jc w:val="left"/>
        <w:rPr>
          <w:sz w:val="20"/>
        </w:rPr>
      </w:pPr>
      <w:r>
        <w:rPr>
          <w:color w:val="332F31"/>
          <w:w w:val="105"/>
          <w:sz w:val="20"/>
        </w:rPr>
        <w:t>O'Farrell, T.J., and Cowles, KS. Marital and family therapy. In: Hester, R.K, and Miller, </w:t>
      </w:r>
      <w:r>
        <w:rPr>
          <w:color w:val="332F31"/>
          <w:sz w:val="20"/>
        </w:rPr>
        <w:t>W.R., eds. </w:t>
      </w:r>
      <w:r>
        <w:rPr>
          <w:i/>
          <w:color w:val="332F31"/>
          <w:sz w:val="21"/>
        </w:rPr>
        <w:t>Handbook of Alcoholism Treatment </w:t>
      </w:r>
      <w:r>
        <w:rPr>
          <w:i/>
          <w:color w:val="332F31"/>
          <w:sz w:val="21"/>
        </w:rPr>
        <w:t>Approaches: Effective Alternatives. </w:t>
      </w:r>
      <w:r>
        <w:rPr>
          <w:color w:val="332F31"/>
          <w:sz w:val="20"/>
        </w:rPr>
        <w:t>New York: </w:t>
      </w:r>
      <w:r>
        <w:rPr>
          <w:color w:val="332F31"/>
          <w:w w:val="105"/>
          <w:sz w:val="20"/>
        </w:rPr>
        <w:t>Pergamon Press, 1989. pp. 183-205.</w:t>
      </w:r>
    </w:p>
    <w:p>
      <w:pPr>
        <w:pStyle w:val="BodyText"/>
        <w:spacing w:line="309" w:lineRule="auto" w:before="123"/>
        <w:ind w:left="741" w:right="1023" w:hanging="278"/>
      </w:pPr>
      <w:r>
        <w:rPr>
          <w:color w:val="332F31"/>
          <w:w w:val="105"/>
        </w:rPr>
        <w:t>O'Farrell, T.J.; Cutter, H.S.; and Floyd, F.J. Evaluating behavioral marital therapy for male alcoholics: Effects on  marital adjustment and communication from  before to after treatment. </w:t>
      </w:r>
      <w:r>
        <w:rPr>
          <w:i/>
          <w:color w:val="332F31"/>
          <w:w w:val="105"/>
          <w:sz w:val="21"/>
        </w:rPr>
        <w:t>Behavior Therapy </w:t>
      </w:r>
      <w:r>
        <w:rPr>
          <w:color w:val="332F31"/>
          <w:w w:val="105"/>
        </w:rPr>
        <w:t>16:147- 167,</w:t>
      </w:r>
      <w:r>
        <w:rPr>
          <w:color w:val="332F31"/>
          <w:spacing w:val="-26"/>
          <w:w w:val="105"/>
        </w:rPr>
        <w:t> </w:t>
      </w:r>
      <w:r>
        <w:rPr>
          <w:color w:val="332F31"/>
          <w:w w:val="105"/>
        </w:rPr>
        <w:t>1985.</w:t>
      </w:r>
    </w:p>
    <w:p>
      <w:pPr>
        <w:spacing w:after="0" w:line="309" w:lineRule="auto"/>
        <w:sectPr>
          <w:type w:val="continuous"/>
          <w:pgSz w:w="12240" w:h="15840"/>
          <w:pgMar w:top="1100" w:bottom="0" w:left="980" w:right="560"/>
          <w:cols w:num="2" w:equalWidth="0">
            <w:col w:w="4789" w:space="249"/>
            <w:col w:w="5662"/>
          </w:cols>
        </w:sectPr>
      </w:pPr>
    </w:p>
    <w:p>
      <w:pPr>
        <w:pStyle w:val="BodyText"/>
      </w:pPr>
    </w:p>
    <w:p>
      <w:pPr>
        <w:pStyle w:val="BodyText"/>
        <w:spacing w:before="3"/>
        <w:rPr>
          <w:sz w:val="18"/>
        </w:rPr>
      </w:pPr>
    </w:p>
    <w:p>
      <w:pPr>
        <w:spacing w:after="0"/>
        <w:rPr>
          <w:sz w:val="18"/>
        </w:rPr>
        <w:sectPr>
          <w:pgSz w:w="12240" w:h="15840"/>
          <w:pgMar w:header="721" w:footer="743" w:top="940" w:bottom="940" w:left="980" w:right="560"/>
        </w:sectPr>
      </w:pPr>
    </w:p>
    <w:p>
      <w:pPr>
        <w:pStyle w:val="BodyText"/>
        <w:spacing w:line="309" w:lineRule="auto" w:before="101"/>
        <w:ind w:left="738" w:right="375" w:hanging="279"/>
      </w:pPr>
      <w:r>
        <w:rPr>
          <w:color w:val="332F31"/>
          <w:w w:val="105"/>
        </w:rPr>
        <w:t>O'Malley, S.S.; Jaffe, A.J.; Chang, G.; Schottenfeld, R.S.; Meyer, R.E.; and Rounsaville, B.J. Naltrexone and coping skills therapy for alcohol dependence: A controlled study. </w:t>
      </w:r>
      <w:r>
        <w:rPr>
          <w:i/>
          <w:color w:val="332F31"/>
          <w:w w:val="105"/>
          <w:sz w:val="21"/>
        </w:rPr>
        <w:t>Archives of General </w:t>
      </w:r>
      <w:r>
        <w:rPr>
          <w:i/>
          <w:color w:val="332F31"/>
          <w:w w:val="105"/>
          <w:sz w:val="21"/>
        </w:rPr>
        <w:t>Psychiatry </w:t>
      </w:r>
      <w:r>
        <w:rPr>
          <w:color w:val="332F31"/>
          <w:w w:val="105"/>
        </w:rPr>
        <w:t>49:881-887, 1992.</w:t>
      </w:r>
    </w:p>
    <w:p>
      <w:pPr>
        <w:spacing w:line="300" w:lineRule="auto" w:before="113"/>
        <w:ind w:left="751" w:right="61" w:hanging="291"/>
        <w:jc w:val="left"/>
        <w:rPr>
          <w:sz w:val="20"/>
        </w:rPr>
      </w:pPr>
      <w:r>
        <w:rPr>
          <w:color w:val="332F31"/>
          <w:w w:val="105"/>
          <w:sz w:val="20"/>
        </w:rPr>
        <w:t>O'Malley, S.S., and  Kosten, T.R.  Couples  therapy with cocaine abusers. </w:t>
      </w:r>
      <w:r>
        <w:rPr>
          <w:i/>
          <w:color w:val="332F31"/>
          <w:w w:val="105"/>
          <w:sz w:val="21"/>
        </w:rPr>
        <w:t>Family Therapy </w:t>
      </w:r>
      <w:r>
        <w:rPr>
          <w:i/>
          <w:color w:val="332F31"/>
          <w:w w:val="105"/>
          <w:sz w:val="21"/>
        </w:rPr>
        <w:t>Collections </w:t>
      </w:r>
      <w:r>
        <w:rPr>
          <w:color w:val="332F31"/>
          <w:w w:val="105"/>
          <w:sz w:val="20"/>
        </w:rPr>
        <w:t>25:121-131,</w:t>
      </w:r>
      <w:r>
        <w:rPr>
          <w:color w:val="332F31"/>
          <w:spacing w:val="-7"/>
          <w:w w:val="105"/>
          <w:sz w:val="20"/>
        </w:rPr>
        <w:t> </w:t>
      </w:r>
      <w:r>
        <w:rPr>
          <w:color w:val="332F31"/>
          <w:w w:val="105"/>
          <w:sz w:val="20"/>
        </w:rPr>
        <w:t>1988.</w:t>
      </w:r>
    </w:p>
    <w:p>
      <w:pPr>
        <w:pStyle w:val="BodyText"/>
        <w:spacing w:line="312" w:lineRule="auto" w:before="128"/>
        <w:ind w:left="738" w:right="85" w:hanging="279"/>
        <w:rPr>
          <w:i/>
          <w:sz w:val="21"/>
        </w:rPr>
      </w:pPr>
      <w:r>
        <w:rPr>
          <w:color w:val="332F31"/>
          <w:w w:val="105"/>
        </w:rPr>
        <w:t>Orford, J.; Guthrie, S.; Nicholls,  P.; Oppenheimer, E.; Egert, S.; and Hensman, C. Self-reported coping behavior of wives of alcoholics and its association with drinking outcome. </w:t>
      </w:r>
      <w:r>
        <w:rPr>
          <w:i/>
          <w:color w:val="332F31"/>
          <w:w w:val="105"/>
          <w:sz w:val="21"/>
        </w:rPr>
        <w:t>Journal of Studies on</w:t>
      </w:r>
      <w:r>
        <w:rPr>
          <w:i/>
          <w:color w:val="332F31"/>
          <w:spacing w:val="-15"/>
          <w:w w:val="105"/>
          <w:sz w:val="21"/>
        </w:rPr>
        <w:t> </w:t>
      </w:r>
      <w:r>
        <w:rPr>
          <w:i/>
          <w:color w:val="332F31"/>
          <w:w w:val="105"/>
          <w:sz w:val="21"/>
        </w:rPr>
        <w:t>Alcohol</w:t>
      </w:r>
    </w:p>
    <w:p>
      <w:pPr>
        <w:pStyle w:val="BodyText"/>
        <w:spacing w:line="224" w:lineRule="exact"/>
        <w:ind w:left="747"/>
      </w:pPr>
      <w:r>
        <w:rPr>
          <w:color w:val="332F31"/>
        </w:rPr>
        <w:t>36:1254-1267, 1975.</w:t>
      </w:r>
    </w:p>
    <w:p>
      <w:pPr>
        <w:pStyle w:val="BodyText"/>
        <w:spacing w:line="307" w:lineRule="auto" w:before="192"/>
        <w:ind w:left="732" w:right="247" w:hanging="273"/>
      </w:pPr>
      <w:r>
        <w:rPr>
          <w:color w:val="332F31"/>
          <w:w w:val="105"/>
        </w:rPr>
        <w:t>Orford, J.; Oppenheimer, E.; and Edwards, G. Abstinence or control: The outcome for excessive drinkers two years after </w:t>
      </w:r>
      <w:r>
        <w:rPr>
          <w:color w:val="332F31"/>
        </w:rPr>
        <w:t>consultation. </w:t>
      </w:r>
      <w:r>
        <w:rPr>
          <w:i/>
          <w:color w:val="332F31"/>
          <w:sz w:val="21"/>
        </w:rPr>
        <w:t>Behavior Research and Therapy </w:t>
      </w:r>
      <w:r>
        <w:rPr>
          <w:color w:val="332F31"/>
          <w:w w:val="105"/>
        </w:rPr>
        <w:t>14:409-418, 1976.</w:t>
      </w:r>
    </w:p>
    <w:p>
      <w:pPr>
        <w:spacing w:line="304" w:lineRule="auto" w:before="133"/>
        <w:ind w:left="751" w:right="138" w:hanging="292"/>
        <w:jc w:val="left"/>
        <w:rPr>
          <w:sz w:val="20"/>
        </w:rPr>
      </w:pPr>
      <w:r>
        <w:rPr>
          <w:color w:val="332F31"/>
          <w:w w:val="105"/>
          <w:sz w:val="20"/>
        </w:rPr>
        <w:t>O'Sullivan, C.M. Alcoholism and  abuse: The twin family secrets. In: Lawson, G.W., and Lawson,</w:t>
      </w:r>
      <w:r>
        <w:rPr>
          <w:color w:val="332F31"/>
          <w:spacing w:val="-29"/>
          <w:w w:val="105"/>
          <w:sz w:val="20"/>
        </w:rPr>
        <w:t> </w:t>
      </w:r>
      <w:r>
        <w:rPr>
          <w:color w:val="332F31"/>
          <w:w w:val="105"/>
          <w:sz w:val="20"/>
        </w:rPr>
        <w:t>A.W.,</w:t>
      </w:r>
      <w:r>
        <w:rPr>
          <w:color w:val="332F31"/>
          <w:spacing w:val="-31"/>
          <w:w w:val="105"/>
          <w:sz w:val="20"/>
        </w:rPr>
        <w:t> </w:t>
      </w:r>
      <w:r>
        <w:rPr>
          <w:color w:val="332F31"/>
          <w:w w:val="105"/>
          <w:sz w:val="20"/>
        </w:rPr>
        <w:t>eds.</w:t>
      </w:r>
      <w:r>
        <w:rPr>
          <w:color w:val="332F31"/>
          <w:spacing w:val="-10"/>
          <w:w w:val="105"/>
          <w:sz w:val="20"/>
        </w:rPr>
        <w:t> </w:t>
      </w:r>
      <w:r>
        <w:rPr>
          <w:i/>
          <w:color w:val="332F31"/>
          <w:w w:val="105"/>
          <w:sz w:val="21"/>
        </w:rPr>
        <w:t>Alcoholism</w:t>
      </w:r>
      <w:r>
        <w:rPr>
          <w:i/>
          <w:color w:val="332F31"/>
          <w:spacing w:val="-28"/>
          <w:w w:val="105"/>
          <w:sz w:val="21"/>
        </w:rPr>
        <w:t> </w:t>
      </w:r>
      <w:r>
        <w:rPr>
          <w:i/>
          <w:color w:val="332F31"/>
          <w:w w:val="105"/>
          <w:sz w:val="21"/>
        </w:rPr>
        <w:t>and</w:t>
      </w:r>
      <w:r>
        <w:rPr>
          <w:i/>
          <w:color w:val="332F31"/>
          <w:spacing w:val="-26"/>
          <w:w w:val="105"/>
          <w:sz w:val="21"/>
        </w:rPr>
        <w:t> </w:t>
      </w:r>
      <w:r>
        <w:rPr>
          <w:i/>
          <w:color w:val="332F31"/>
          <w:w w:val="105"/>
          <w:sz w:val="21"/>
        </w:rPr>
        <w:t>Substance </w:t>
      </w:r>
      <w:r>
        <w:rPr>
          <w:i/>
          <w:color w:val="332F31"/>
          <w:w w:val="105"/>
          <w:sz w:val="21"/>
        </w:rPr>
        <w:t>Abuse</w:t>
      </w:r>
      <w:r>
        <w:rPr>
          <w:i/>
          <w:color w:val="332F31"/>
          <w:spacing w:val="-38"/>
          <w:w w:val="105"/>
          <w:sz w:val="21"/>
        </w:rPr>
        <w:t> </w:t>
      </w:r>
      <w:r>
        <w:rPr>
          <w:i/>
          <w:color w:val="332F31"/>
          <w:w w:val="105"/>
          <w:sz w:val="21"/>
        </w:rPr>
        <w:t>in</w:t>
      </w:r>
      <w:r>
        <w:rPr>
          <w:i/>
          <w:color w:val="332F31"/>
          <w:spacing w:val="-32"/>
          <w:w w:val="105"/>
          <w:sz w:val="21"/>
        </w:rPr>
        <w:t> </w:t>
      </w:r>
      <w:r>
        <w:rPr>
          <w:i/>
          <w:color w:val="332F31"/>
          <w:w w:val="105"/>
          <w:sz w:val="21"/>
        </w:rPr>
        <w:t>Special</w:t>
      </w:r>
      <w:r>
        <w:rPr>
          <w:i/>
          <w:color w:val="332F31"/>
          <w:spacing w:val="-26"/>
          <w:w w:val="105"/>
          <w:sz w:val="21"/>
        </w:rPr>
        <w:t> </w:t>
      </w:r>
      <w:r>
        <w:rPr>
          <w:i/>
          <w:color w:val="332F31"/>
          <w:w w:val="105"/>
          <w:sz w:val="21"/>
        </w:rPr>
        <w:t>Populations.</w:t>
      </w:r>
      <w:r>
        <w:rPr>
          <w:i/>
          <w:color w:val="332F31"/>
          <w:spacing w:val="-14"/>
          <w:w w:val="105"/>
          <w:sz w:val="21"/>
        </w:rPr>
        <w:t> </w:t>
      </w:r>
      <w:r>
        <w:rPr>
          <w:color w:val="332F31"/>
          <w:w w:val="105"/>
          <w:sz w:val="20"/>
        </w:rPr>
        <w:t>Rockville,</w:t>
      </w:r>
      <w:r>
        <w:rPr>
          <w:color w:val="332F31"/>
          <w:spacing w:val="-28"/>
          <w:w w:val="105"/>
          <w:sz w:val="20"/>
        </w:rPr>
        <w:t> </w:t>
      </w:r>
      <w:r>
        <w:rPr>
          <w:color w:val="332F31"/>
          <w:w w:val="105"/>
          <w:sz w:val="20"/>
        </w:rPr>
        <w:t>MD: Aspen Publishers, 1989. pp.</w:t>
      </w:r>
      <w:r>
        <w:rPr>
          <w:color w:val="332F31"/>
          <w:spacing w:val="38"/>
          <w:w w:val="105"/>
          <w:sz w:val="20"/>
        </w:rPr>
        <w:t> </w:t>
      </w:r>
      <w:r>
        <w:rPr>
          <w:color w:val="332F31"/>
          <w:w w:val="105"/>
          <w:sz w:val="20"/>
        </w:rPr>
        <w:t>273-303.</w:t>
      </w:r>
    </w:p>
    <w:p>
      <w:pPr>
        <w:spacing w:line="307" w:lineRule="auto" w:before="135"/>
        <w:ind w:left="748" w:right="74" w:hanging="289"/>
        <w:jc w:val="left"/>
        <w:rPr>
          <w:sz w:val="20"/>
        </w:rPr>
      </w:pPr>
      <w:r>
        <w:rPr>
          <w:color w:val="332F31"/>
          <w:w w:val="105"/>
          <w:sz w:val="20"/>
        </w:rPr>
        <w:t>Ouimette, P.C.; Finney, J.W.; and Moos, R.H. Twelve-step and cognitive-behavioral treatment for substance abuse: A comparison of treatment effectiveness. </w:t>
      </w:r>
      <w:r>
        <w:rPr>
          <w:i/>
          <w:color w:val="332F31"/>
          <w:w w:val="105"/>
          <w:sz w:val="21"/>
        </w:rPr>
        <w:t>Journal of Clinical </w:t>
      </w:r>
      <w:r>
        <w:rPr>
          <w:i/>
          <w:color w:val="332F31"/>
          <w:w w:val="105"/>
          <w:sz w:val="21"/>
        </w:rPr>
        <w:t>and</w:t>
      </w:r>
      <w:r>
        <w:rPr>
          <w:i/>
          <w:color w:val="332F31"/>
          <w:spacing w:val="-29"/>
          <w:w w:val="105"/>
          <w:sz w:val="21"/>
        </w:rPr>
        <w:t> </w:t>
      </w:r>
      <w:r>
        <w:rPr>
          <w:i/>
          <w:color w:val="332F31"/>
          <w:w w:val="105"/>
          <w:sz w:val="21"/>
        </w:rPr>
        <w:t>Consulting</w:t>
      </w:r>
      <w:r>
        <w:rPr>
          <w:i/>
          <w:color w:val="332F31"/>
          <w:spacing w:val="-22"/>
          <w:w w:val="105"/>
          <w:sz w:val="21"/>
        </w:rPr>
        <w:t> </w:t>
      </w:r>
      <w:r>
        <w:rPr>
          <w:i/>
          <w:color w:val="332F31"/>
          <w:w w:val="105"/>
          <w:sz w:val="21"/>
        </w:rPr>
        <w:t>Psychology</w:t>
      </w:r>
      <w:r>
        <w:rPr>
          <w:i/>
          <w:color w:val="332F31"/>
          <w:spacing w:val="-10"/>
          <w:w w:val="105"/>
          <w:sz w:val="21"/>
        </w:rPr>
        <w:t> </w:t>
      </w:r>
      <w:r>
        <w:rPr>
          <w:color w:val="332F31"/>
          <w:w w:val="105"/>
          <w:sz w:val="20"/>
        </w:rPr>
        <w:t>65:230-240,</w:t>
      </w:r>
      <w:r>
        <w:rPr>
          <w:color w:val="332F31"/>
          <w:spacing w:val="-38"/>
          <w:w w:val="105"/>
          <w:sz w:val="20"/>
        </w:rPr>
        <w:t> </w:t>
      </w:r>
      <w:r>
        <w:rPr>
          <w:color w:val="332F31"/>
          <w:w w:val="105"/>
          <w:sz w:val="20"/>
        </w:rPr>
        <w:t>1997.</w:t>
      </w:r>
    </w:p>
    <w:p>
      <w:pPr>
        <w:pStyle w:val="BodyText"/>
        <w:spacing w:line="314" w:lineRule="auto" w:before="118"/>
        <w:ind w:left="748" w:hanging="285"/>
      </w:pPr>
      <w:r>
        <w:rPr>
          <w:color w:val="332F31"/>
          <w:w w:val="110"/>
        </w:rPr>
        <w:t>Panitz, D.R.; Mcconchie, R.D.; Sauber, SR.; and Fonseca, J.A. The role of machismo and the Hispanic family in the etiology and treatment of alcoholism in Hispanic American males.</w:t>
      </w:r>
    </w:p>
    <w:p>
      <w:pPr>
        <w:spacing w:line="300" w:lineRule="auto" w:before="0"/>
        <w:ind w:left="747" w:right="204" w:firstLine="8"/>
        <w:jc w:val="left"/>
        <w:rPr>
          <w:sz w:val="20"/>
        </w:rPr>
      </w:pPr>
      <w:r>
        <w:rPr>
          <w:i/>
          <w:color w:val="332F31"/>
          <w:sz w:val="21"/>
        </w:rPr>
        <w:t>American</w:t>
      </w:r>
      <w:r>
        <w:rPr>
          <w:i/>
          <w:color w:val="332F31"/>
          <w:spacing w:val="-24"/>
          <w:sz w:val="21"/>
        </w:rPr>
        <w:t> </w:t>
      </w:r>
      <w:r>
        <w:rPr>
          <w:i/>
          <w:color w:val="332F31"/>
          <w:sz w:val="21"/>
        </w:rPr>
        <w:t>Journal</w:t>
      </w:r>
      <w:r>
        <w:rPr>
          <w:i/>
          <w:color w:val="332F31"/>
          <w:spacing w:val="-22"/>
          <w:sz w:val="21"/>
        </w:rPr>
        <w:t> </w:t>
      </w:r>
      <w:r>
        <w:rPr>
          <w:i/>
          <w:color w:val="332F31"/>
          <w:sz w:val="21"/>
        </w:rPr>
        <w:t>of</w:t>
      </w:r>
      <w:r>
        <w:rPr>
          <w:i/>
          <w:color w:val="332F31"/>
          <w:spacing w:val="-25"/>
          <w:sz w:val="21"/>
        </w:rPr>
        <w:t> </w:t>
      </w:r>
      <w:r>
        <w:rPr>
          <w:i/>
          <w:color w:val="332F31"/>
          <w:sz w:val="21"/>
        </w:rPr>
        <w:t>Family</w:t>
      </w:r>
      <w:r>
        <w:rPr>
          <w:i/>
          <w:color w:val="332F31"/>
          <w:spacing w:val="-28"/>
          <w:sz w:val="21"/>
        </w:rPr>
        <w:t> </w:t>
      </w:r>
      <w:r>
        <w:rPr>
          <w:i/>
          <w:color w:val="332F31"/>
          <w:sz w:val="21"/>
        </w:rPr>
        <w:t>Therapy</w:t>
      </w:r>
      <w:r>
        <w:rPr>
          <w:i/>
          <w:color w:val="332F31"/>
          <w:spacing w:val="-9"/>
          <w:sz w:val="21"/>
        </w:rPr>
        <w:t> </w:t>
      </w:r>
      <w:r>
        <w:rPr>
          <w:color w:val="332F31"/>
          <w:sz w:val="20"/>
        </w:rPr>
        <w:t>11(1):31- 44,</w:t>
      </w:r>
      <w:r>
        <w:rPr>
          <w:color w:val="332F31"/>
          <w:spacing w:val="-16"/>
          <w:sz w:val="20"/>
        </w:rPr>
        <w:t> </w:t>
      </w:r>
      <w:r>
        <w:rPr>
          <w:color w:val="332F31"/>
          <w:sz w:val="20"/>
        </w:rPr>
        <w:t>1983.</w:t>
      </w:r>
    </w:p>
    <w:p>
      <w:pPr>
        <w:pStyle w:val="Heading7"/>
        <w:spacing w:before="119"/>
        <w:ind w:left="463"/>
        <w:rPr>
          <w:i/>
        </w:rPr>
      </w:pPr>
      <w:r>
        <w:rPr>
          <w:i w:val="0"/>
          <w:color w:val="332F31"/>
          <w:sz w:val="20"/>
        </w:rPr>
        <w:t>Papp, P. </w:t>
      </w:r>
      <w:r>
        <w:rPr>
          <w:i/>
          <w:color w:val="332F31"/>
        </w:rPr>
        <w:t>Family Therapy: Full Length Case Studies.</w:t>
      </w:r>
    </w:p>
    <w:p>
      <w:pPr>
        <w:pStyle w:val="BodyText"/>
        <w:spacing w:before="66"/>
        <w:ind w:left="758"/>
      </w:pPr>
      <w:r>
        <w:rPr>
          <w:color w:val="332F31"/>
          <w:w w:val="110"/>
        </w:rPr>
        <w:t>New York: Gardner Press, 1977.</w:t>
      </w:r>
    </w:p>
    <w:p>
      <w:pPr>
        <w:spacing w:line="304" w:lineRule="auto" w:before="183"/>
        <w:ind w:left="743" w:right="375" w:hanging="280"/>
        <w:jc w:val="left"/>
        <w:rPr>
          <w:sz w:val="20"/>
        </w:rPr>
      </w:pPr>
      <w:r>
        <w:rPr>
          <w:color w:val="332F31"/>
          <w:sz w:val="20"/>
        </w:rPr>
        <w:t>Papp, P. </w:t>
      </w:r>
      <w:r>
        <w:rPr>
          <w:i/>
          <w:color w:val="332F31"/>
          <w:sz w:val="21"/>
        </w:rPr>
        <w:t>The Process of Change. </w:t>
      </w:r>
      <w:r>
        <w:rPr>
          <w:color w:val="332F31"/>
          <w:sz w:val="20"/>
        </w:rPr>
        <w:t>New York: Guilford Press, 1983.</w:t>
      </w:r>
    </w:p>
    <w:p>
      <w:pPr>
        <w:spacing w:line="302" w:lineRule="auto" w:before="92"/>
        <w:ind w:left="748" w:right="995" w:hanging="289"/>
        <w:jc w:val="left"/>
        <w:rPr>
          <w:sz w:val="20"/>
        </w:rPr>
      </w:pPr>
      <w:r>
        <w:rPr/>
        <w:br w:type="column"/>
      </w:r>
      <w:r>
        <w:rPr>
          <w:color w:val="332F31"/>
          <w:sz w:val="20"/>
        </w:rPr>
        <w:t>Parad, H.J., and Libbie, G., eds. </w:t>
      </w:r>
      <w:r>
        <w:rPr>
          <w:i/>
          <w:color w:val="332F31"/>
          <w:sz w:val="21"/>
        </w:rPr>
        <w:t>Crisis </w:t>
      </w:r>
      <w:r>
        <w:rPr>
          <w:i/>
          <w:color w:val="332F31"/>
          <w:sz w:val="21"/>
        </w:rPr>
        <w:t>Intervention. Book 2: The Practitioner's Sourcebook</w:t>
      </w:r>
      <w:r>
        <w:rPr>
          <w:i/>
          <w:color w:val="332F31"/>
          <w:spacing w:val="-10"/>
          <w:sz w:val="21"/>
        </w:rPr>
        <w:t> </w:t>
      </w:r>
      <w:r>
        <w:rPr>
          <w:i/>
          <w:color w:val="332F31"/>
          <w:sz w:val="21"/>
        </w:rPr>
        <w:t>for</w:t>
      </w:r>
      <w:r>
        <w:rPr>
          <w:i/>
          <w:color w:val="332F31"/>
          <w:spacing w:val="-15"/>
          <w:sz w:val="21"/>
        </w:rPr>
        <w:t> </w:t>
      </w:r>
      <w:r>
        <w:rPr>
          <w:i/>
          <w:color w:val="332F31"/>
          <w:sz w:val="21"/>
        </w:rPr>
        <w:t>Brief</w:t>
      </w:r>
      <w:r>
        <w:rPr>
          <w:i/>
          <w:color w:val="332F31"/>
          <w:spacing w:val="-18"/>
          <w:sz w:val="21"/>
        </w:rPr>
        <w:t> </w:t>
      </w:r>
      <w:r>
        <w:rPr>
          <w:i/>
          <w:color w:val="332F31"/>
          <w:sz w:val="21"/>
        </w:rPr>
        <w:t>Therapy.</w:t>
      </w:r>
      <w:r>
        <w:rPr>
          <w:i/>
          <w:color w:val="332F31"/>
          <w:spacing w:val="15"/>
          <w:sz w:val="21"/>
        </w:rPr>
        <w:t> </w:t>
      </w:r>
      <w:r>
        <w:rPr>
          <w:color w:val="332F31"/>
          <w:sz w:val="20"/>
        </w:rPr>
        <w:t>Milwaukee,</w:t>
      </w:r>
      <w:r>
        <w:rPr>
          <w:color w:val="332F31"/>
          <w:spacing w:val="-17"/>
          <w:sz w:val="20"/>
        </w:rPr>
        <w:t> </w:t>
      </w:r>
      <w:r>
        <w:rPr>
          <w:color w:val="332F31"/>
          <w:sz w:val="20"/>
        </w:rPr>
        <w:t>WI: Family Service America,</w:t>
      </w:r>
      <w:r>
        <w:rPr>
          <w:color w:val="332F31"/>
          <w:spacing w:val="13"/>
          <w:sz w:val="20"/>
        </w:rPr>
        <w:t> </w:t>
      </w:r>
      <w:r>
        <w:rPr>
          <w:color w:val="332F31"/>
          <w:sz w:val="20"/>
        </w:rPr>
        <w:t>1990.</w:t>
      </w:r>
    </w:p>
    <w:p>
      <w:pPr>
        <w:pStyle w:val="BodyText"/>
        <w:spacing w:line="316" w:lineRule="auto" w:before="128"/>
        <w:ind w:left="748" w:right="870" w:hanging="289"/>
      </w:pPr>
      <w:r>
        <w:rPr>
          <w:color w:val="332F31"/>
          <w:w w:val="110"/>
        </w:rPr>
        <w:t>Parker, R., and Horton, H. A typology of ritual: Paradigms for healing and empowerment.</w:t>
      </w:r>
    </w:p>
    <w:p>
      <w:pPr>
        <w:spacing w:line="226" w:lineRule="exact" w:before="0"/>
        <w:ind w:left="747" w:right="0" w:firstLine="0"/>
        <w:jc w:val="left"/>
        <w:rPr>
          <w:sz w:val="20"/>
        </w:rPr>
      </w:pPr>
      <w:r>
        <w:rPr>
          <w:i/>
          <w:color w:val="332F31"/>
          <w:sz w:val="21"/>
        </w:rPr>
        <w:t>Counseling and Values </w:t>
      </w:r>
      <w:r>
        <w:rPr>
          <w:color w:val="332F31"/>
          <w:sz w:val="20"/>
        </w:rPr>
        <w:t>40:82-97, 1996.</w:t>
      </w:r>
    </w:p>
    <w:p>
      <w:pPr>
        <w:spacing w:line="307" w:lineRule="auto" w:before="186"/>
        <w:ind w:left="754" w:right="864" w:hanging="295"/>
        <w:jc w:val="left"/>
        <w:rPr>
          <w:sz w:val="20"/>
        </w:rPr>
      </w:pPr>
      <w:r>
        <w:rPr>
          <w:color w:val="332F31"/>
          <w:sz w:val="20"/>
        </w:rPr>
        <w:t>Peake, T.H.;  Borduin,  C.M.;  and  Archer,  R.P. </w:t>
      </w:r>
      <w:r>
        <w:rPr>
          <w:i/>
          <w:color w:val="332F31"/>
          <w:w w:val="95"/>
          <w:sz w:val="21"/>
        </w:rPr>
        <w:t>Brief</w:t>
      </w:r>
      <w:r>
        <w:rPr>
          <w:i/>
          <w:color w:val="332F31"/>
          <w:spacing w:val="-5"/>
          <w:w w:val="95"/>
          <w:sz w:val="21"/>
        </w:rPr>
        <w:t> </w:t>
      </w:r>
      <w:r>
        <w:rPr>
          <w:i/>
          <w:color w:val="332F31"/>
          <w:w w:val="95"/>
          <w:sz w:val="21"/>
        </w:rPr>
        <w:t>Psychotherapies:</w:t>
      </w:r>
      <w:r>
        <w:rPr>
          <w:i/>
          <w:color w:val="332F31"/>
          <w:spacing w:val="-21"/>
          <w:w w:val="95"/>
          <w:sz w:val="21"/>
        </w:rPr>
        <w:t> </w:t>
      </w:r>
      <w:r>
        <w:rPr>
          <w:i/>
          <w:color w:val="332F31"/>
          <w:w w:val="95"/>
          <w:sz w:val="21"/>
        </w:rPr>
        <w:t>Changing</w:t>
      </w:r>
      <w:r>
        <w:rPr>
          <w:i/>
          <w:color w:val="332F31"/>
          <w:spacing w:val="5"/>
          <w:w w:val="95"/>
          <w:sz w:val="21"/>
        </w:rPr>
        <w:t> </w:t>
      </w:r>
      <w:r>
        <w:rPr>
          <w:i/>
          <w:color w:val="332F31"/>
          <w:w w:val="95"/>
          <w:sz w:val="21"/>
        </w:rPr>
        <w:t>Frames</w:t>
      </w:r>
      <w:r>
        <w:rPr>
          <w:i/>
          <w:color w:val="332F31"/>
          <w:spacing w:val="-12"/>
          <w:w w:val="95"/>
          <w:sz w:val="21"/>
        </w:rPr>
        <w:t> </w:t>
      </w:r>
      <w:r>
        <w:rPr>
          <w:i/>
          <w:color w:val="332F31"/>
          <w:w w:val="95"/>
          <w:sz w:val="21"/>
        </w:rPr>
        <w:t>of</w:t>
      </w:r>
      <w:r>
        <w:rPr>
          <w:i/>
          <w:color w:val="332F31"/>
          <w:spacing w:val="-18"/>
          <w:w w:val="95"/>
          <w:sz w:val="21"/>
        </w:rPr>
        <w:t> </w:t>
      </w:r>
      <w:r>
        <w:rPr>
          <w:i/>
          <w:color w:val="332F31"/>
          <w:w w:val="95"/>
          <w:sz w:val="21"/>
        </w:rPr>
        <w:t>Mind. </w:t>
      </w:r>
      <w:r>
        <w:rPr>
          <w:color w:val="332F31"/>
          <w:sz w:val="20"/>
        </w:rPr>
        <w:t>Newbury Park, CA: Sage Publications,</w:t>
      </w:r>
      <w:r>
        <w:rPr>
          <w:color w:val="332F31"/>
          <w:spacing w:val="19"/>
          <w:sz w:val="20"/>
        </w:rPr>
        <w:t> </w:t>
      </w:r>
      <w:r>
        <w:rPr>
          <w:color w:val="332F31"/>
          <w:sz w:val="20"/>
        </w:rPr>
        <w:t>1988.</w:t>
      </w:r>
    </w:p>
    <w:p>
      <w:pPr>
        <w:pStyle w:val="BodyText"/>
        <w:spacing w:line="307" w:lineRule="auto" w:before="126"/>
        <w:ind w:left="742" w:right="875" w:hanging="283"/>
      </w:pPr>
      <w:r>
        <w:rPr>
          <w:color w:val="332F31"/>
          <w:w w:val="110"/>
        </w:rPr>
        <w:t>Pekarik, G., and Wierzbicki, M. The relationship between clients' expected and actual treatment duration. </w:t>
      </w:r>
      <w:r>
        <w:rPr>
          <w:i/>
          <w:color w:val="332F31"/>
          <w:w w:val="110"/>
          <w:sz w:val="21"/>
        </w:rPr>
        <w:t>Psychotherapy </w:t>
      </w:r>
      <w:r>
        <w:rPr>
          <w:color w:val="332F31"/>
          <w:w w:val="110"/>
        </w:rPr>
        <w:t>23:532- 534,</w:t>
      </w:r>
      <w:r>
        <w:rPr>
          <w:color w:val="332F31"/>
          <w:spacing w:val="-20"/>
          <w:w w:val="110"/>
        </w:rPr>
        <w:t> </w:t>
      </w:r>
      <w:r>
        <w:rPr>
          <w:color w:val="332F31"/>
          <w:w w:val="110"/>
        </w:rPr>
        <w:t>1986.</w:t>
      </w:r>
    </w:p>
    <w:p>
      <w:pPr>
        <w:spacing w:line="309" w:lineRule="auto" w:before="120"/>
        <w:ind w:left="749" w:right="1265" w:hanging="290"/>
        <w:jc w:val="left"/>
        <w:rPr>
          <w:sz w:val="20"/>
        </w:rPr>
      </w:pPr>
      <w:r>
        <w:rPr>
          <w:color w:val="332F31"/>
          <w:w w:val="105"/>
          <w:sz w:val="20"/>
        </w:rPr>
        <w:t>Perls,</w:t>
      </w:r>
      <w:r>
        <w:rPr>
          <w:color w:val="332F31"/>
          <w:spacing w:val="-29"/>
          <w:w w:val="105"/>
          <w:sz w:val="20"/>
        </w:rPr>
        <w:t> </w:t>
      </w:r>
      <w:r>
        <w:rPr>
          <w:color w:val="332F31"/>
          <w:w w:val="105"/>
          <w:sz w:val="20"/>
        </w:rPr>
        <w:t>F.</w:t>
      </w:r>
      <w:r>
        <w:rPr>
          <w:color w:val="332F31"/>
          <w:spacing w:val="-9"/>
          <w:w w:val="105"/>
          <w:sz w:val="20"/>
        </w:rPr>
        <w:t> </w:t>
      </w:r>
      <w:r>
        <w:rPr>
          <w:i/>
          <w:color w:val="332F31"/>
          <w:w w:val="105"/>
          <w:sz w:val="21"/>
        </w:rPr>
        <w:t>Gestalt</w:t>
      </w:r>
      <w:r>
        <w:rPr>
          <w:i/>
          <w:color w:val="332F31"/>
          <w:spacing w:val="-26"/>
          <w:w w:val="105"/>
          <w:sz w:val="21"/>
        </w:rPr>
        <w:t> </w:t>
      </w:r>
      <w:r>
        <w:rPr>
          <w:i/>
          <w:color w:val="332F31"/>
          <w:w w:val="105"/>
          <w:sz w:val="21"/>
        </w:rPr>
        <w:t>Therapy</w:t>
      </w:r>
      <w:r>
        <w:rPr>
          <w:i/>
          <w:color w:val="332F31"/>
          <w:spacing w:val="-28"/>
          <w:w w:val="105"/>
          <w:sz w:val="21"/>
        </w:rPr>
        <w:t> </w:t>
      </w:r>
      <w:r>
        <w:rPr>
          <w:i/>
          <w:color w:val="332F31"/>
          <w:w w:val="105"/>
          <w:sz w:val="21"/>
        </w:rPr>
        <w:t>Verbatim.</w:t>
      </w:r>
      <w:r>
        <w:rPr>
          <w:i/>
          <w:color w:val="332F31"/>
          <w:spacing w:val="-9"/>
          <w:w w:val="105"/>
          <w:sz w:val="21"/>
        </w:rPr>
        <w:t> </w:t>
      </w:r>
      <w:r>
        <w:rPr>
          <w:color w:val="332F31"/>
          <w:w w:val="105"/>
          <w:sz w:val="20"/>
        </w:rPr>
        <w:t>Lafayette, CA: Real People Press,</w:t>
      </w:r>
      <w:r>
        <w:rPr>
          <w:color w:val="332F31"/>
          <w:spacing w:val="-19"/>
          <w:w w:val="105"/>
          <w:sz w:val="20"/>
        </w:rPr>
        <w:t> </w:t>
      </w:r>
      <w:r>
        <w:rPr>
          <w:color w:val="332F31"/>
          <w:w w:val="105"/>
          <w:sz w:val="20"/>
        </w:rPr>
        <w:t>1969.</w:t>
      </w:r>
    </w:p>
    <w:p>
      <w:pPr>
        <w:pStyle w:val="BodyText"/>
        <w:spacing w:line="309" w:lineRule="auto" w:before="122"/>
        <w:ind w:left="744" w:right="1054" w:hanging="285"/>
      </w:pPr>
      <w:r>
        <w:rPr>
          <w:color w:val="332F31"/>
          <w:w w:val="105"/>
        </w:rPr>
        <w:t>Persson, J., and Magnusson, P.H. Early intervention in patients with excessive consumption of alcohol: A controlled study. </w:t>
      </w:r>
      <w:r>
        <w:rPr>
          <w:i/>
          <w:color w:val="332F31"/>
          <w:w w:val="105"/>
          <w:sz w:val="21"/>
        </w:rPr>
        <w:t>Alcohol </w:t>
      </w:r>
      <w:r>
        <w:rPr>
          <w:color w:val="332F31"/>
          <w:w w:val="105"/>
        </w:rPr>
        <w:t>6(5):403-408, 1989.</w:t>
      </w:r>
    </w:p>
    <w:p>
      <w:pPr>
        <w:spacing w:line="309" w:lineRule="auto" w:before="120"/>
        <w:ind w:left="733" w:right="1093" w:hanging="274"/>
        <w:jc w:val="left"/>
        <w:rPr>
          <w:sz w:val="20"/>
        </w:rPr>
      </w:pPr>
      <w:r>
        <w:rPr>
          <w:color w:val="332F31"/>
          <w:w w:val="105"/>
          <w:sz w:val="20"/>
        </w:rPr>
        <w:t>Phillips, E.L. The ubiquitous decay curve: Service delivery similarities in psychotherapy, medicine, and addiction. </w:t>
      </w:r>
      <w:r>
        <w:rPr>
          <w:i/>
          <w:color w:val="332F31"/>
          <w:w w:val="90"/>
          <w:sz w:val="21"/>
        </w:rPr>
        <w:t>Professional Psychology: Research and Practice </w:t>
      </w:r>
      <w:r>
        <w:rPr>
          <w:color w:val="332F31"/>
          <w:w w:val="105"/>
          <w:sz w:val="20"/>
        </w:rPr>
        <w:t>18:650-652, 1987.</w:t>
      </w:r>
    </w:p>
    <w:p>
      <w:pPr>
        <w:spacing w:line="302" w:lineRule="auto" w:before="112"/>
        <w:ind w:left="754" w:right="870" w:hanging="295"/>
        <w:jc w:val="left"/>
        <w:rPr>
          <w:sz w:val="20"/>
        </w:rPr>
      </w:pPr>
      <w:r>
        <w:rPr>
          <w:color w:val="332F31"/>
          <w:sz w:val="20"/>
        </w:rPr>
        <w:t>Phillips, E.L., and Weiner, D.N. </w:t>
      </w:r>
      <w:r>
        <w:rPr>
          <w:i/>
          <w:color w:val="332F31"/>
          <w:sz w:val="21"/>
        </w:rPr>
        <w:t>Short-Term </w:t>
      </w:r>
      <w:r>
        <w:rPr>
          <w:i/>
          <w:color w:val="332F31"/>
          <w:w w:val="95"/>
          <w:sz w:val="21"/>
        </w:rPr>
        <w:t>Psychotherapy and Structured Behavior Change </w:t>
      </w:r>
      <w:r>
        <w:rPr>
          <w:i/>
          <w:color w:val="575456"/>
          <w:w w:val="95"/>
          <w:sz w:val="21"/>
        </w:rPr>
        <w:t>. </w:t>
      </w:r>
      <w:r>
        <w:rPr>
          <w:color w:val="332F31"/>
          <w:sz w:val="20"/>
        </w:rPr>
        <w:t>New York: McGraw-Hill, 1966.</w:t>
      </w:r>
    </w:p>
    <w:p>
      <w:pPr>
        <w:spacing w:line="304" w:lineRule="auto" w:before="135"/>
        <w:ind w:left="733" w:right="870" w:hanging="274"/>
        <w:jc w:val="left"/>
        <w:rPr>
          <w:sz w:val="20"/>
        </w:rPr>
      </w:pPr>
      <w:r>
        <w:rPr>
          <w:color w:val="332F31"/>
          <w:w w:val="105"/>
          <w:sz w:val="20"/>
        </w:rPr>
        <w:t>Piazza, J., and DelValle, </w:t>
      </w:r>
      <w:r>
        <w:rPr>
          <w:rFonts w:ascii="Arial"/>
          <w:color w:val="332F31"/>
          <w:w w:val="105"/>
          <w:sz w:val="19"/>
        </w:rPr>
        <w:t>CM. </w:t>
      </w:r>
      <w:r>
        <w:rPr>
          <w:color w:val="332F31"/>
          <w:w w:val="105"/>
          <w:sz w:val="20"/>
        </w:rPr>
        <w:t>Community-based family therapy training: An example of work with poor and minority families. </w:t>
      </w:r>
      <w:r>
        <w:rPr>
          <w:i/>
          <w:color w:val="332F31"/>
          <w:w w:val="105"/>
          <w:sz w:val="21"/>
        </w:rPr>
        <w:t>Journal of </w:t>
      </w:r>
      <w:r>
        <w:rPr>
          <w:i/>
          <w:color w:val="332F31"/>
          <w:sz w:val="21"/>
        </w:rPr>
        <w:t>Strategic and Systemic Therapies </w:t>
      </w:r>
      <w:r>
        <w:rPr>
          <w:color w:val="332F31"/>
          <w:sz w:val="20"/>
        </w:rPr>
        <w:t>11(2):53-69, </w:t>
      </w:r>
      <w:r>
        <w:rPr>
          <w:color w:val="332F31"/>
          <w:w w:val="105"/>
          <w:sz w:val="20"/>
        </w:rPr>
        <w:t>1992.</w:t>
      </w:r>
    </w:p>
    <w:p>
      <w:pPr>
        <w:spacing w:line="304" w:lineRule="auto" w:before="125"/>
        <w:ind w:left="748" w:right="870" w:hanging="289"/>
        <w:jc w:val="left"/>
        <w:rPr>
          <w:sz w:val="20"/>
        </w:rPr>
      </w:pPr>
      <w:r>
        <w:rPr>
          <w:color w:val="332F31"/>
          <w:sz w:val="20"/>
        </w:rPr>
        <w:t>Pine, F. </w:t>
      </w:r>
      <w:r>
        <w:rPr>
          <w:i/>
          <w:color w:val="332F31"/>
          <w:sz w:val="21"/>
        </w:rPr>
        <w:t>Drive, Ego, Object, and Self </w:t>
      </w:r>
      <w:r>
        <w:rPr>
          <w:color w:val="332F31"/>
          <w:sz w:val="20"/>
        </w:rPr>
        <w:t>New York: Basic Books, 1990.</w:t>
      </w:r>
    </w:p>
    <w:p>
      <w:pPr>
        <w:spacing w:line="307" w:lineRule="auto" w:before="127"/>
        <w:ind w:left="745" w:right="917" w:hanging="286"/>
        <w:jc w:val="left"/>
        <w:rPr>
          <w:sz w:val="20"/>
        </w:rPr>
      </w:pPr>
      <w:r>
        <w:rPr>
          <w:color w:val="332F31"/>
          <w:w w:val="105"/>
          <w:sz w:val="20"/>
        </w:rPr>
        <w:t>Pinsker, H.; Rosenthal, R.; and McCullough, L. Dynamic supportive therapy. In: Crits­ Christoph, P., and Barber, J.P., eds. </w:t>
      </w:r>
      <w:r>
        <w:rPr>
          <w:i/>
          <w:color w:val="332F31"/>
          <w:w w:val="105"/>
          <w:sz w:val="21"/>
        </w:rPr>
        <w:t>Handbook </w:t>
      </w:r>
      <w:r>
        <w:rPr>
          <w:i/>
          <w:color w:val="332F31"/>
          <w:w w:val="105"/>
          <w:sz w:val="21"/>
        </w:rPr>
        <w:t>of Short-Term Dynamic Psychotherapy. </w:t>
      </w:r>
      <w:r>
        <w:rPr>
          <w:color w:val="332F31"/>
          <w:w w:val="105"/>
          <w:sz w:val="20"/>
        </w:rPr>
        <w:t>New York: Basic Books, 1991. pp. 220-247.</w:t>
      </w:r>
    </w:p>
    <w:p>
      <w:pPr>
        <w:spacing w:after="0" w:line="307" w:lineRule="auto"/>
        <w:jc w:val="left"/>
        <w:rPr>
          <w:sz w:val="20"/>
        </w:rPr>
        <w:sectPr>
          <w:type w:val="continuous"/>
          <w:pgSz w:w="12240" w:h="15840"/>
          <w:pgMar w:top="1100" w:bottom="0" w:left="980" w:right="560"/>
          <w:cols w:num="2" w:equalWidth="0">
            <w:col w:w="4817" w:space="234"/>
            <w:col w:w="5649"/>
          </w:cols>
        </w:sectPr>
      </w:pPr>
    </w:p>
    <w:p>
      <w:pPr>
        <w:pStyle w:val="BodyText"/>
      </w:pPr>
    </w:p>
    <w:p>
      <w:pPr>
        <w:pStyle w:val="BodyText"/>
        <w:spacing w:before="1"/>
        <w:rPr>
          <w:sz w:val="19"/>
        </w:rPr>
      </w:pPr>
    </w:p>
    <w:p>
      <w:pPr>
        <w:spacing w:after="0"/>
        <w:rPr>
          <w:sz w:val="19"/>
        </w:rPr>
        <w:sectPr>
          <w:pgSz w:w="12240" w:h="15840"/>
          <w:pgMar w:header="721" w:footer="743" w:top="940" w:bottom="940" w:left="980" w:right="560"/>
        </w:sectPr>
      </w:pPr>
    </w:p>
    <w:p>
      <w:pPr>
        <w:spacing w:line="304" w:lineRule="auto" w:before="92"/>
        <w:ind w:left="748" w:right="98" w:hanging="285"/>
        <w:jc w:val="left"/>
        <w:rPr>
          <w:sz w:val="20"/>
        </w:rPr>
      </w:pPr>
      <w:r>
        <w:rPr>
          <w:color w:val="332F31"/>
          <w:w w:val="105"/>
          <w:sz w:val="20"/>
        </w:rPr>
        <w:t>Pollack, J.; Flegenheimer, W.; and Winston, A Brief adaptive psychotherapy. In: Crits­ Christoph, P., and Barber, J.P., eds. </w:t>
      </w:r>
      <w:r>
        <w:rPr>
          <w:i/>
          <w:color w:val="332F31"/>
          <w:w w:val="105"/>
          <w:sz w:val="21"/>
        </w:rPr>
        <w:t>Handbook </w:t>
      </w:r>
      <w:r>
        <w:rPr>
          <w:i/>
          <w:color w:val="332F31"/>
          <w:w w:val="105"/>
          <w:sz w:val="21"/>
        </w:rPr>
        <w:t>of Short-Term Dynamic Psychotherapy. </w:t>
      </w:r>
      <w:r>
        <w:rPr>
          <w:color w:val="332F31"/>
          <w:w w:val="105"/>
          <w:sz w:val="20"/>
        </w:rPr>
        <w:t>New York: Basic Books, 1991. pp. 199-219.</w:t>
      </w:r>
    </w:p>
    <w:p>
      <w:pPr>
        <w:spacing w:line="302" w:lineRule="auto" w:before="125"/>
        <w:ind w:left="757" w:right="122" w:hanging="294"/>
        <w:jc w:val="left"/>
        <w:rPr>
          <w:sz w:val="20"/>
        </w:rPr>
      </w:pPr>
      <w:r>
        <w:rPr>
          <w:color w:val="332F31"/>
          <w:sz w:val="20"/>
        </w:rPr>
        <w:t>Polster, </w:t>
      </w:r>
      <w:r>
        <w:rPr>
          <w:rFonts w:ascii="Arial"/>
          <w:color w:val="332F31"/>
          <w:sz w:val="20"/>
        </w:rPr>
        <w:t>I., </w:t>
      </w:r>
      <w:r>
        <w:rPr>
          <w:color w:val="332F31"/>
          <w:sz w:val="20"/>
        </w:rPr>
        <w:t>and Polster, M. </w:t>
      </w:r>
      <w:r>
        <w:rPr>
          <w:i/>
          <w:color w:val="332F31"/>
          <w:sz w:val="21"/>
        </w:rPr>
        <w:t>Gestalt I11erapy </w:t>
      </w:r>
      <w:r>
        <w:rPr>
          <w:i/>
          <w:color w:val="332F31"/>
          <w:w w:val="95"/>
          <w:sz w:val="21"/>
        </w:rPr>
        <w:t>Integrated: Contours of Theory and Practice. </w:t>
      </w:r>
      <w:r>
        <w:rPr>
          <w:color w:val="332F31"/>
          <w:sz w:val="20"/>
        </w:rPr>
        <w:t>New York: Vintage Books, 1973.</w:t>
      </w:r>
    </w:p>
    <w:p>
      <w:pPr>
        <w:pStyle w:val="BodyText"/>
        <w:spacing w:line="316" w:lineRule="auto" w:before="130"/>
        <w:ind w:left="748" w:hanging="285"/>
      </w:pPr>
      <w:r>
        <w:rPr>
          <w:color w:val="332F31"/>
          <w:w w:val="110"/>
        </w:rPr>
        <w:t>Prochaska, J.O. How do people change and how can we change to help many more people?</w:t>
      </w:r>
    </w:p>
    <w:p>
      <w:pPr>
        <w:spacing w:line="304" w:lineRule="auto" w:before="0"/>
        <w:ind w:left="729" w:right="268" w:firstLine="20"/>
        <w:jc w:val="left"/>
        <w:rPr>
          <w:sz w:val="20"/>
        </w:rPr>
      </w:pPr>
      <w:r>
        <w:rPr>
          <w:color w:val="332F31"/>
          <w:sz w:val="20"/>
        </w:rPr>
        <w:t>In: Hubble, M.A.; Duncan, B.L.; and Miller, S., eds. </w:t>
      </w:r>
      <w:r>
        <w:rPr>
          <w:i/>
          <w:color w:val="332F31"/>
          <w:sz w:val="21"/>
        </w:rPr>
        <w:t>I11e Heart and Soul of Change: What </w:t>
      </w:r>
      <w:r>
        <w:rPr>
          <w:i/>
          <w:color w:val="332F31"/>
          <w:sz w:val="21"/>
        </w:rPr>
        <w:t>Works in Therapy. </w:t>
      </w:r>
      <w:r>
        <w:rPr>
          <w:color w:val="332F31"/>
          <w:sz w:val="20"/>
        </w:rPr>
        <w:t>Washington, DC: American Psychological Association,  1999. pp.</w:t>
      </w:r>
      <w:r>
        <w:rPr>
          <w:color w:val="332F31"/>
          <w:spacing w:val="25"/>
          <w:sz w:val="20"/>
        </w:rPr>
        <w:t> </w:t>
      </w:r>
      <w:r>
        <w:rPr>
          <w:color w:val="332F31"/>
          <w:sz w:val="20"/>
        </w:rPr>
        <w:t>227-255.</w:t>
      </w:r>
    </w:p>
    <w:p>
      <w:pPr>
        <w:spacing w:line="297" w:lineRule="auto" w:before="119"/>
        <w:ind w:left="750" w:right="592" w:hanging="287"/>
        <w:jc w:val="left"/>
        <w:rPr>
          <w:i/>
          <w:sz w:val="21"/>
        </w:rPr>
      </w:pPr>
      <w:r>
        <w:rPr>
          <w:color w:val="332F31"/>
          <w:sz w:val="20"/>
        </w:rPr>
        <w:t>Prochaska, J.O., and DiClemente, C.C. </w:t>
      </w:r>
      <w:r>
        <w:rPr>
          <w:i/>
          <w:color w:val="332F31"/>
          <w:sz w:val="21"/>
        </w:rPr>
        <w:t>The </w:t>
      </w:r>
      <w:r>
        <w:rPr>
          <w:i/>
          <w:color w:val="332F31"/>
          <w:sz w:val="21"/>
        </w:rPr>
        <w:t>Transtheoretical Approach: Crossing the Traditional Boundaries of Therapy.</w:t>
      </w:r>
    </w:p>
    <w:p>
      <w:pPr>
        <w:pStyle w:val="BodyText"/>
        <w:spacing w:line="316" w:lineRule="auto" w:before="10"/>
        <w:ind w:left="732" w:right="122" w:firstLine="19"/>
      </w:pPr>
      <w:r>
        <w:rPr>
          <w:color w:val="332F31"/>
          <w:w w:val="110"/>
        </w:rPr>
        <w:t>Homewood, IL: Dorsey/Dow Jones-Irwin, 1984.</w:t>
      </w:r>
    </w:p>
    <w:p>
      <w:pPr>
        <w:pStyle w:val="BodyText"/>
        <w:spacing w:line="309" w:lineRule="auto" w:before="114"/>
        <w:ind w:left="747" w:hanging="285"/>
        <w:rPr>
          <w:i/>
          <w:sz w:val="21"/>
        </w:rPr>
      </w:pPr>
      <w:r>
        <w:rPr>
          <w:color w:val="332F31"/>
          <w:w w:val="110"/>
        </w:rPr>
        <w:t>Prochaska, J.O., and DiClemente, C.C. Toward</w:t>
      </w:r>
      <w:r>
        <w:rPr>
          <w:color w:val="332F31"/>
          <w:spacing w:val="-26"/>
          <w:w w:val="110"/>
        </w:rPr>
        <w:t> </w:t>
      </w:r>
      <w:r>
        <w:rPr>
          <w:color w:val="332F31"/>
          <w:w w:val="110"/>
        </w:rPr>
        <w:t>a comprehensive model of change. In: Miller, W.R., and Heather, N., eds.</w:t>
      </w:r>
      <w:r>
        <w:rPr>
          <w:color w:val="332F31"/>
          <w:spacing w:val="22"/>
          <w:w w:val="110"/>
        </w:rPr>
        <w:t> </w:t>
      </w:r>
      <w:r>
        <w:rPr>
          <w:i/>
          <w:color w:val="332F31"/>
          <w:w w:val="110"/>
          <w:sz w:val="21"/>
        </w:rPr>
        <w:t>Treating</w:t>
      </w:r>
    </w:p>
    <w:p>
      <w:pPr>
        <w:spacing w:line="304" w:lineRule="auto" w:before="0"/>
        <w:ind w:left="748" w:right="122" w:firstLine="7"/>
        <w:jc w:val="left"/>
        <w:rPr>
          <w:sz w:val="20"/>
        </w:rPr>
      </w:pPr>
      <w:r>
        <w:rPr>
          <w:i/>
          <w:color w:val="332F31"/>
          <w:w w:val="95"/>
          <w:sz w:val="21"/>
        </w:rPr>
        <w:t>Addictive Behaviors: Processes of Change.</w:t>
      </w:r>
      <w:r>
        <w:rPr>
          <w:i/>
          <w:color w:val="332F31"/>
          <w:spacing w:val="-30"/>
          <w:w w:val="95"/>
          <w:sz w:val="21"/>
        </w:rPr>
        <w:t> </w:t>
      </w:r>
      <w:r>
        <w:rPr>
          <w:color w:val="332F31"/>
          <w:w w:val="95"/>
          <w:sz w:val="20"/>
        </w:rPr>
        <w:t>New </w:t>
      </w:r>
      <w:r>
        <w:rPr>
          <w:color w:val="332F31"/>
          <w:sz w:val="20"/>
        </w:rPr>
        <w:t>York: Plenum Press, 1986. pp.</w:t>
      </w:r>
      <w:r>
        <w:rPr>
          <w:color w:val="332F31"/>
          <w:spacing w:val="-24"/>
          <w:sz w:val="20"/>
        </w:rPr>
        <w:t> </w:t>
      </w:r>
      <w:r>
        <w:rPr>
          <w:color w:val="332F31"/>
          <w:sz w:val="20"/>
        </w:rPr>
        <w:t>3-27.</w:t>
      </w:r>
    </w:p>
    <w:p>
      <w:pPr>
        <w:pStyle w:val="BodyText"/>
        <w:spacing w:before="116"/>
        <w:ind w:left="463"/>
      </w:pPr>
      <w:r>
        <w:rPr>
          <w:color w:val="332F31"/>
          <w:w w:val="105"/>
        </w:rPr>
        <w:t>Prochaska, J.O.; DiClemente, C.C.; and Norcross,</w:t>
      </w:r>
    </w:p>
    <w:p>
      <w:pPr>
        <w:spacing w:line="307" w:lineRule="auto" w:before="72"/>
        <w:ind w:left="752" w:right="166" w:hanging="11"/>
        <w:jc w:val="left"/>
        <w:rPr>
          <w:sz w:val="20"/>
        </w:rPr>
      </w:pPr>
      <w:r>
        <w:rPr>
          <w:color w:val="332F31"/>
          <w:sz w:val="20"/>
        </w:rPr>
        <w:t>J.C. In search of the structure of change. In: Klar, Y.; Fischer, J.D.; Chinsky, J.M., eds. </w:t>
      </w:r>
      <w:r>
        <w:rPr>
          <w:i/>
          <w:color w:val="332F31"/>
          <w:w w:val="95"/>
          <w:sz w:val="21"/>
        </w:rPr>
        <w:t>Self-Change: Social Psychological and Clinical </w:t>
      </w:r>
      <w:r>
        <w:rPr>
          <w:i/>
          <w:color w:val="332F31"/>
          <w:sz w:val="21"/>
        </w:rPr>
        <w:t>Perspective. </w:t>
      </w:r>
      <w:r>
        <w:rPr>
          <w:color w:val="332F31"/>
          <w:sz w:val="20"/>
        </w:rPr>
        <w:t>New York:</w:t>
      </w:r>
      <w:r>
        <w:rPr>
          <w:color w:val="332F31"/>
          <w:spacing w:val="-23"/>
          <w:sz w:val="20"/>
        </w:rPr>
        <w:t> </w:t>
      </w:r>
      <w:r>
        <w:rPr>
          <w:color w:val="332F31"/>
          <w:sz w:val="20"/>
        </w:rPr>
        <w:t>Springer-Verlag,</w:t>
      </w:r>
    </w:p>
    <w:p>
      <w:pPr>
        <w:pStyle w:val="BodyText"/>
        <w:spacing w:line="224" w:lineRule="exact"/>
        <w:ind w:left="732"/>
      </w:pPr>
      <w:r>
        <w:rPr>
          <w:color w:val="332F31"/>
          <w:w w:val="105"/>
        </w:rPr>
        <w:t>1992. pp. 87-114.</w:t>
      </w:r>
    </w:p>
    <w:p>
      <w:pPr>
        <w:pStyle w:val="BodyText"/>
        <w:spacing w:line="312" w:lineRule="auto" w:before="193"/>
        <w:ind w:left="743" w:right="38" w:hanging="280"/>
      </w:pPr>
      <w:r>
        <w:rPr>
          <w:color w:val="332F31"/>
          <w:w w:val="105"/>
        </w:rPr>
        <w:t>Prochaska, J.O.; Velicer, W.F.; Rossi, J.S.; Goldstein, M.G.; Marcus, B.H.; Rakowski, W.; Fiore, C.; Harlow, </w:t>
      </w:r>
      <w:r>
        <w:rPr>
          <w:color w:val="332F31"/>
          <w:w w:val="105"/>
          <w:sz w:val="19"/>
        </w:rPr>
        <w:t>L.L.; </w:t>
      </w:r>
      <w:r>
        <w:rPr>
          <w:color w:val="332F31"/>
          <w:w w:val="105"/>
        </w:rPr>
        <w:t>Redding, C.A.; and Rosenbloom, D. Stages of change and decisional balance for 12 problem behaviors. </w:t>
      </w:r>
      <w:r>
        <w:rPr>
          <w:i/>
          <w:color w:val="332F31"/>
          <w:w w:val="105"/>
          <w:sz w:val="21"/>
        </w:rPr>
        <w:t>Health Psychology </w:t>
      </w:r>
      <w:r>
        <w:rPr>
          <w:color w:val="332F31"/>
          <w:w w:val="105"/>
        </w:rPr>
        <w:t>131(1):39-46, 1994.</w:t>
      </w:r>
    </w:p>
    <w:p>
      <w:pPr>
        <w:pStyle w:val="BodyText"/>
        <w:spacing w:line="312" w:lineRule="auto" w:before="92"/>
        <w:ind w:left="748" w:right="957" w:hanging="285"/>
        <w:rPr>
          <w:i/>
          <w:sz w:val="21"/>
        </w:rPr>
      </w:pPr>
      <w:r>
        <w:rPr/>
        <w:br w:type="column"/>
      </w:r>
      <w:r>
        <w:rPr>
          <w:color w:val="332F31"/>
          <w:w w:val="105"/>
        </w:rPr>
        <w:t>Project MATCH Research Group. Matching alcoholism treatments to client heterogeneity: Project MATCH posttreatment drinking outcomes. </w:t>
      </w:r>
      <w:r>
        <w:rPr>
          <w:i/>
          <w:color w:val="332F31"/>
          <w:w w:val="105"/>
          <w:sz w:val="21"/>
        </w:rPr>
        <w:t>Journal of Studies on Alcohol</w:t>
      </w:r>
    </w:p>
    <w:p>
      <w:pPr>
        <w:pStyle w:val="BodyText"/>
        <w:spacing w:line="221" w:lineRule="exact"/>
        <w:ind w:left="746"/>
      </w:pPr>
      <w:r>
        <w:rPr>
          <w:color w:val="332F31"/>
          <w:w w:val="105"/>
        </w:rPr>
        <w:t>58(1):7-29, 1997.</w:t>
      </w:r>
    </w:p>
    <w:p>
      <w:pPr>
        <w:spacing w:line="307" w:lineRule="auto" w:before="193"/>
        <w:ind w:left="748" w:right="870" w:hanging="285"/>
        <w:jc w:val="left"/>
        <w:rPr>
          <w:sz w:val="20"/>
        </w:rPr>
      </w:pPr>
      <w:r>
        <w:rPr>
          <w:color w:val="332F31"/>
          <w:w w:val="105"/>
          <w:sz w:val="20"/>
        </w:rPr>
        <w:t>Project MATCH Research Group. Matching alcoholism treatments to client heterogeneity: Project MATCH  three-year  drinking outcomes. </w:t>
      </w:r>
      <w:r>
        <w:rPr>
          <w:i/>
          <w:color w:val="332F31"/>
          <w:w w:val="105"/>
          <w:sz w:val="21"/>
        </w:rPr>
        <w:t>Alcoholism: Clinical and </w:t>
      </w:r>
      <w:r>
        <w:rPr>
          <w:i/>
          <w:color w:val="332F31"/>
          <w:sz w:val="21"/>
        </w:rPr>
        <w:t>Experimental Research </w:t>
      </w:r>
      <w:r>
        <w:rPr>
          <w:color w:val="332F31"/>
          <w:sz w:val="20"/>
        </w:rPr>
        <w:t>22(6):1300-1311,</w:t>
      </w:r>
      <w:r>
        <w:rPr>
          <w:color w:val="332F31"/>
          <w:spacing w:val="-6"/>
          <w:sz w:val="20"/>
        </w:rPr>
        <w:t> </w:t>
      </w:r>
      <w:r>
        <w:rPr>
          <w:color w:val="332F31"/>
          <w:sz w:val="20"/>
        </w:rPr>
        <w:t>1998.</w:t>
      </w:r>
    </w:p>
    <w:p>
      <w:pPr>
        <w:spacing w:line="307" w:lineRule="auto" w:before="118"/>
        <w:ind w:left="753" w:right="1188" w:hanging="290"/>
        <w:jc w:val="left"/>
        <w:rPr>
          <w:sz w:val="20"/>
        </w:rPr>
      </w:pPr>
      <w:r>
        <w:rPr>
          <w:color w:val="332F31"/>
          <w:w w:val="105"/>
          <w:sz w:val="20"/>
        </w:rPr>
        <w:t>Rapp, C., and Wintersteen, R. The strengths model of case management: Results from twelve demonstrations. </w:t>
      </w:r>
      <w:r>
        <w:rPr>
          <w:i/>
          <w:color w:val="332F31"/>
          <w:w w:val="105"/>
          <w:sz w:val="21"/>
        </w:rPr>
        <w:t>Psychosocial </w:t>
      </w:r>
      <w:r>
        <w:rPr>
          <w:i/>
          <w:color w:val="332F31"/>
          <w:w w:val="105"/>
          <w:sz w:val="21"/>
        </w:rPr>
        <w:t>Rehabilitation Journal </w:t>
      </w:r>
      <w:r>
        <w:rPr>
          <w:color w:val="332F31"/>
          <w:w w:val="105"/>
          <w:sz w:val="20"/>
        </w:rPr>
        <w:t>13(1): 23-32, 1989.</w:t>
      </w:r>
    </w:p>
    <w:p>
      <w:pPr>
        <w:spacing w:line="304" w:lineRule="auto" w:before="115"/>
        <w:ind w:left="732" w:right="927" w:hanging="269"/>
        <w:jc w:val="left"/>
        <w:rPr>
          <w:sz w:val="20"/>
        </w:rPr>
      </w:pPr>
      <w:r>
        <w:rPr>
          <w:color w:val="332F31"/>
          <w:w w:val="105"/>
          <w:sz w:val="20"/>
        </w:rPr>
        <w:t>Rathbone-Mccuan, E., and Hedlund, J. Older families and issues of alcohol misuse: A neglected problem in psychotherapy. </w:t>
      </w:r>
      <w:r>
        <w:rPr>
          <w:i/>
          <w:color w:val="332F31"/>
          <w:w w:val="105"/>
          <w:sz w:val="21"/>
        </w:rPr>
        <w:t>Journal </w:t>
      </w:r>
      <w:r>
        <w:rPr>
          <w:i/>
          <w:color w:val="332F31"/>
          <w:w w:val="105"/>
          <w:sz w:val="21"/>
        </w:rPr>
        <w:t>of Psychotherapy and the Family </w:t>
      </w:r>
      <w:r>
        <w:rPr>
          <w:color w:val="332F31"/>
          <w:w w:val="105"/>
          <w:sz w:val="20"/>
        </w:rPr>
        <w:t>5(1-2):173- 184, 1989.</w:t>
      </w:r>
    </w:p>
    <w:p>
      <w:pPr>
        <w:spacing w:line="307" w:lineRule="auto" w:before="130"/>
        <w:ind w:left="749" w:right="1016" w:hanging="286"/>
        <w:jc w:val="left"/>
        <w:rPr>
          <w:sz w:val="20"/>
        </w:rPr>
      </w:pPr>
      <w:r>
        <w:rPr>
          <w:color w:val="332F31"/>
          <w:w w:val="105"/>
          <w:sz w:val="20"/>
        </w:rPr>
        <w:t>Ratner, H., and Yandoli, D. Solution-focused brief therapy: A co-operative approach to work  with clients.  In: Edwards, G., and Dare, C., eds. </w:t>
      </w:r>
      <w:r>
        <w:rPr>
          <w:i/>
          <w:color w:val="332F31"/>
          <w:w w:val="105"/>
          <w:sz w:val="21"/>
        </w:rPr>
        <w:t>Psychotherapy, Psychological </w:t>
      </w:r>
      <w:r>
        <w:rPr>
          <w:i/>
          <w:color w:val="332F31"/>
          <w:w w:val="105"/>
          <w:sz w:val="21"/>
        </w:rPr>
        <w:t>Treatments, and the Addictions. </w:t>
      </w:r>
      <w:r>
        <w:rPr>
          <w:color w:val="332F31"/>
          <w:w w:val="105"/>
          <w:sz w:val="20"/>
        </w:rPr>
        <w:t>Cambridge: Cambridge University Press, 1996. pp.</w:t>
      </w:r>
      <w:r>
        <w:rPr>
          <w:color w:val="332F31"/>
          <w:spacing w:val="10"/>
          <w:w w:val="105"/>
          <w:sz w:val="20"/>
        </w:rPr>
        <w:t> </w:t>
      </w:r>
      <w:r>
        <w:rPr>
          <w:color w:val="332F31"/>
          <w:w w:val="105"/>
          <w:sz w:val="20"/>
        </w:rPr>
        <w:t>124-</w:t>
      </w:r>
    </w:p>
    <w:p>
      <w:pPr>
        <w:pStyle w:val="BodyText"/>
        <w:spacing w:before="11"/>
        <w:ind w:left="732"/>
      </w:pPr>
      <w:r>
        <w:rPr>
          <w:color w:val="332F31"/>
          <w:w w:val="105"/>
        </w:rPr>
        <w:t>138.</w:t>
      </w:r>
    </w:p>
    <w:p>
      <w:pPr>
        <w:spacing w:line="307" w:lineRule="auto" w:before="188"/>
        <w:ind w:left="738" w:right="895" w:hanging="275"/>
        <w:jc w:val="left"/>
        <w:rPr>
          <w:sz w:val="20"/>
        </w:rPr>
      </w:pPr>
      <w:r>
        <w:rPr>
          <w:color w:val="332F31"/>
          <w:w w:val="105"/>
          <w:sz w:val="20"/>
        </w:rPr>
        <w:t>Read, M.R.; Penick, E.C.; and Nickel, E.J. Treatment for dually diagnosed clients. In: Freeman, E.M</w:t>
      </w:r>
      <w:r>
        <w:rPr>
          <w:color w:val="565254"/>
          <w:w w:val="105"/>
          <w:sz w:val="20"/>
        </w:rPr>
        <w:t>.</w:t>
      </w:r>
      <w:r>
        <w:rPr>
          <w:color w:val="332F31"/>
          <w:w w:val="105"/>
          <w:sz w:val="20"/>
        </w:rPr>
        <w:t>, ed. </w:t>
      </w:r>
      <w:r>
        <w:rPr>
          <w:i/>
          <w:color w:val="332F31"/>
          <w:w w:val="105"/>
          <w:sz w:val="21"/>
        </w:rPr>
        <w:t>Substance Abuse </w:t>
      </w:r>
      <w:r>
        <w:rPr>
          <w:i/>
          <w:color w:val="332F31"/>
          <w:sz w:val="21"/>
        </w:rPr>
        <w:t>Treatment: A Family Systems Perspective. </w:t>
      </w:r>
      <w:r>
        <w:rPr>
          <w:color w:val="332F31"/>
          <w:sz w:val="20"/>
        </w:rPr>
        <w:t>Sage </w:t>
      </w:r>
      <w:r>
        <w:rPr>
          <w:color w:val="332F31"/>
          <w:w w:val="105"/>
          <w:sz w:val="20"/>
        </w:rPr>
        <w:t>Sourcebooks for the Human Services Series, Vol. 25. Newbury  Park, CA: Sage Publications, 1993. pp.</w:t>
      </w:r>
      <w:r>
        <w:rPr>
          <w:color w:val="332F31"/>
          <w:spacing w:val="-4"/>
          <w:w w:val="105"/>
          <w:sz w:val="20"/>
        </w:rPr>
        <w:t> </w:t>
      </w:r>
      <w:r>
        <w:rPr>
          <w:color w:val="332F31"/>
          <w:w w:val="105"/>
          <w:sz w:val="20"/>
        </w:rPr>
        <w:t>123-156.</w:t>
      </w:r>
    </w:p>
    <w:p>
      <w:pPr>
        <w:pStyle w:val="BodyText"/>
        <w:spacing w:line="309" w:lineRule="auto" w:before="135"/>
        <w:ind w:left="741" w:right="952" w:hanging="279"/>
      </w:pPr>
      <w:r>
        <w:rPr>
          <w:color w:val="332F31"/>
          <w:w w:val="105"/>
        </w:rPr>
        <w:t>Regan, J.M.; Connors, G.J.; O'Farrell, T.J.; and Jones, W.C. Services for the families of alcoholics: A survey of treatment agencies in Massachusetts. </w:t>
      </w:r>
      <w:r>
        <w:rPr>
          <w:i/>
          <w:color w:val="332F31"/>
          <w:w w:val="105"/>
          <w:sz w:val="21"/>
        </w:rPr>
        <w:t>Journal of Studies on Alcohol </w:t>
      </w:r>
      <w:r>
        <w:rPr>
          <w:color w:val="332F31"/>
          <w:w w:val="105"/>
        </w:rPr>
        <w:t>44(6):1072-1082, 1983.</w:t>
      </w:r>
    </w:p>
    <w:p>
      <w:pPr>
        <w:spacing w:after="0" w:line="309" w:lineRule="auto"/>
        <w:sectPr>
          <w:type w:val="continuous"/>
          <w:pgSz w:w="12240" w:h="15840"/>
          <w:pgMar w:top="1100" w:bottom="0" w:left="980" w:right="560"/>
          <w:cols w:num="2" w:equalWidth="0">
            <w:col w:w="4833" w:space="215"/>
            <w:col w:w="5652"/>
          </w:cols>
        </w:sectPr>
      </w:pPr>
    </w:p>
    <w:p>
      <w:pPr>
        <w:pStyle w:val="BodyText"/>
      </w:pPr>
    </w:p>
    <w:p>
      <w:pPr>
        <w:pStyle w:val="BodyText"/>
        <w:spacing w:before="1"/>
        <w:rPr>
          <w:sz w:val="19"/>
        </w:rPr>
      </w:pPr>
    </w:p>
    <w:p>
      <w:pPr>
        <w:spacing w:after="0"/>
        <w:rPr>
          <w:sz w:val="19"/>
        </w:rPr>
        <w:sectPr>
          <w:pgSz w:w="12240" w:h="15840"/>
          <w:pgMar w:header="721" w:footer="743" w:top="940" w:bottom="940" w:left="980" w:right="560"/>
        </w:sectPr>
      </w:pPr>
    </w:p>
    <w:p>
      <w:pPr>
        <w:pStyle w:val="BodyText"/>
        <w:spacing w:line="309" w:lineRule="auto" w:before="92"/>
        <w:ind w:left="732" w:right="144" w:hanging="269"/>
      </w:pPr>
      <w:r>
        <w:rPr>
          <w:color w:val="332F2F"/>
          <w:w w:val="105"/>
        </w:rPr>
        <w:t>Rehm, L.P.; Fuchs, C.Z.; Roth, D.M.; Kornblith, S.J.; and Romano, J.M. A comparison of self­ control and assertion skills treatments of depression. </w:t>
      </w:r>
      <w:r>
        <w:rPr>
          <w:i/>
          <w:color w:val="332F2F"/>
          <w:w w:val="105"/>
          <w:sz w:val="21"/>
        </w:rPr>
        <w:t>Behavior Therapy </w:t>
      </w:r>
      <w:r>
        <w:rPr>
          <w:color w:val="332F2F"/>
          <w:w w:val="105"/>
        </w:rPr>
        <w:t>10:429-442, 1979.</w:t>
      </w:r>
    </w:p>
    <w:p>
      <w:pPr>
        <w:spacing w:line="304" w:lineRule="auto" w:before="126"/>
        <w:ind w:left="753" w:right="144" w:hanging="290"/>
        <w:jc w:val="left"/>
        <w:rPr>
          <w:sz w:val="20"/>
        </w:rPr>
      </w:pPr>
      <w:r>
        <w:rPr>
          <w:color w:val="332F2F"/>
          <w:w w:val="105"/>
          <w:sz w:val="20"/>
        </w:rPr>
        <w:t>Reich, J.W., and Gutierres, S.E. Life event and treatment attributions in drug abuse and </w:t>
      </w:r>
      <w:r>
        <w:rPr>
          <w:color w:val="332F2F"/>
          <w:sz w:val="20"/>
        </w:rPr>
        <w:t>rehabilita tion</w:t>
      </w:r>
      <w:r>
        <w:rPr>
          <w:color w:val="545052"/>
          <w:sz w:val="20"/>
        </w:rPr>
        <w:t>. </w:t>
      </w:r>
      <w:r>
        <w:rPr>
          <w:i/>
          <w:color w:val="332F2F"/>
          <w:sz w:val="21"/>
        </w:rPr>
        <w:t>American Journal of Drug and </w:t>
      </w:r>
      <w:r>
        <w:rPr>
          <w:i/>
          <w:color w:val="332F2F"/>
          <w:w w:val="105"/>
          <w:sz w:val="21"/>
        </w:rPr>
        <w:t>Alcohol Abuse </w:t>
      </w:r>
      <w:r>
        <w:rPr>
          <w:color w:val="332F2F"/>
          <w:w w:val="105"/>
          <w:sz w:val="20"/>
        </w:rPr>
        <w:t>131(2):73-94, 1987.</w:t>
      </w:r>
    </w:p>
    <w:p>
      <w:pPr>
        <w:spacing w:line="307" w:lineRule="auto" w:before="124"/>
        <w:ind w:left="747" w:right="144" w:hanging="284"/>
        <w:jc w:val="left"/>
        <w:rPr>
          <w:sz w:val="20"/>
        </w:rPr>
      </w:pPr>
      <w:r>
        <w:rPr>
          <w:color w:val="332F2F"/>
          <w:w w:val="105"/>
          <w:sz w:val="20"/>
        </w:rPr>
        <w:t>Reilly, P.G. Assessment and treatment of the mentally ill chemical abuser and the family. </w:t>
      </w:r>
      <w:r>
        <w:rPr>
          <w:i/>
          <w:color w:val="332F2F"/>
          <w:sz w:val="21"/>
        </w:rPr>
        <w:t>Journal of Chemical Dependency Treatment </w:t>
      </w:r>
      <w:r>
        <w:rPr>
          <w:color w:val="332F2F"/>
          <w:w w:val="105"/>
          <w:sz w:val="20"/>
        </w:rPr>
        <w:t>4(1):167-178, 1991.</w:t>
      </w:r>
    </w:p>
    <w:p>
      <w:pPr>
        <w:pStyle w:val="BodyText"/>
        <w:spacing w:before="125"/>
        <w:ind w:left="463"/>
      </w:pPr>
      <w:r>
        <w:rPr>
          <w:color w:val="332F2F"/>
          <w:w w:val="105"/>
        </w:rPr>
        <w:t>Reilly, P.M.; Sees, K.L.; Shopshire, M.S.; Hall,</w:t>
      </w:r>
    </w:p>
    <w:p>
      <w:pPr>
        <w:pStyle w:val="BodyText"/>
        <w:spacing w:line="307" w:lineRule="auto" w:before="72"/>
        <w:ind w:left="746" w:right="107" w:hanging="9"/>
      </w:pPr>
      <w:r>
        <w:rPr>
          <w:color w:val="332F2F"/>
          <w:w w:val="105"/>
        </w:rPr>
        <w:t>S.M.; Delucchi, K.L.; Tusel, D.J.; Banys, P.; Clark, H.W.; and Piotrowski, N.A. Self­ efficacy and illicit opioid use in a 180-day methadone detoxification treatment. </w:t>
      </w:r>
      <w:r>
        <w:rPr>
          <w:i/>
          <w:color w:val="332F2F"/>
          <w:w w:val="105"/>
          <w:sz w:val="21"/>
        </w:rPr>
        <w:t>Journal </w:t>
      </w:r>
      <w:r>
        <w:rPr>
          <w:i/>
          <w:color w:val="332F2F"/>
          <w:w w:val="105"/>
          <w:sz w:val="21"/>
        </w:rPr>
        <w:t>of Consulting and Clinical Psychology </w:t>
      </w:r>
      <w:r>
        <w:rPr>
          <w:color w:val="332F2F"/>
          <w:w w:val="105"/>
        </w:rPr>
        <w:t>63(1):158-162, 1995.</w:t>
      </w:r>
    </w:p>
    <w:p>
      <w:pPr>
        <w:spacing w:line="304" w:lineRule="auto" w:before="127"/>
        <w:ind w:left="744" w:right="65" w:hanging="282"/>
        <w:jc w:val="left"/>
        <w:rPr>
          <w:sz w:val="20"/>
        </w:rPr>
      </w:pPr>
      <w:r>
        <w:rPr>
          <w:color w:val="332F2F"/>
          <w:w w:val="105"/>
          <w:sz w:val="20"/>
        </w:rPr>
        <w:t>Rice-Licare, J., and Delaney-McLoughlin, K. </w:t>
      </w:r>
      <w:r>
        <w:rPr>
          <w:i/>
          <w:color w:val="332F2F"/>
          <w:w w:val="95"/>
          <w:sz w:val="21"/>
        </w:rPr>
        <w:t>Cocaine</w:t>
      </w:r>
      <w:r>
        <w:rPr>
          <w:i/>
          <w:color w:val="332F2F"/>
          <w:spacing w:val="-4"/>
          <w:w w:val="95"/>
          <w:sz w:val="21"/>
        </w:rPr>
        <w:t> </w:t>
      </w:r>
      <w:r>
        <w:rPr>
          <w:i/>
          <w:color w:val="332F2F"/>
          <w:w w:val="95"/>
          <w:sz w:val="21"/>
        </w:rPr>
        <w:t>Solutions:</w:t>
      </w:r>
      <w:r>
        <w:rPr>
          <w:i/>
          <w:color w:val="332F2F"/>
          <w:spacing w:val="-12"/>
          <w:w w:val="95"/>
          <w:sz w:val="21"/>
        </w:rPr>
        <w:t> </w:t>
      </w:r>
      <w:r>
        <w:rPr>
          <w:i/>
          <w:color w:val="332F2F"/>
          <w:w w:val="95"/>
          <w:sz w:val="21"/>
        </w:rPr>
        <w:t>Help</w:t>
      </w:r>
      <w:r>
        <w:rPr>
          <w:i/>
          <w:color w:val="332F2F"/>
          <w:spacing w:val="-7"/>
          <w:w w:val="95"/>
          <w:sz w:val="21"/>
        </w:rPr>
        <w:t> </w:t>
      </w:r>
      <w:r>
        <w:rPr>
          <w:i/>
          <w:color w:val="332F2F"/>
          <w:w w:val="95"/>
          <w:sz w:val="21"/>
        </w:rPr>
        <w:t>for</w:t>
      </w:r>
      <w:r>
        <w:rPr>
          <w:i/>
          <w:color w:val="332F2F"/>
          <w:spacing w:val="-21"/>
          <w:w w:val="95"/>
          <w:sz w:val="21"/>
        </w:rPr>
        <w:t> </w:t>
      </w:r>
      <w:r>
        <w:rPr>
          <w:i/>
          <w:color w:val="332F2F"/>
          <w:w w:val="95"/>
          <w:sz w:val="21"/>
        </w:rPr>
        <w:t>Cocaine</w:t>
      </w:r>
      <w:r>
        <w:rPr>
          <w:i/>
          <w:color w:val="332F2F"/>
          <w:spacing w:val="-4"/>
          <w:w w:val="95"/>
          <w:sz w:val="21"/>
        </w:rPr>
        <w:t> </w:t>
      </w:r>
      <w:r>
        <w:rPr>
          <w:i/>
          <w:color w:val="332F2F"/>
          <w:w w:val="95"/>
          <w:sz w:val="21"/>
        </w:rPr>
        <w:t>Abusers</w:t>
      </w:r>
      <w:r>
        <w:rPr>
          <w:i/>
          <w:color w:val="332F2F"/>
          <w:spacing w:val="-12"/>
          <w:w w:val="95"/>
          <w:sz w:val="21"/>
        </w:rPr>
        <w:t> </w:t>
      </w:r>
      <w:r>
        <w:rPr>
          <w:i/>
          <w:color w:val="332F2F"/>
          <w:w w:val="95"/>
          <w:sz w:val="21"/>
        </w:rPr>
        <w:t>and </w:t>
      </w:r>
      <w:r>
        <w:rPr>
          <w:i/>
          <w:color w:val="332F2F"/>
          <w:w w:val="105"/>
          <w:sz w:val="21"/>
        </w:rPr>
        <w:t>Their Families. </w:t>
      </w:r>
      <w:r>
        <w:rPr>
          <w:color w:val="332F2F"/>
          <w:w w:val="105"/>
          <w:sz w:val="20"/>
        </w:rPr>
        <w:t>Haworth Series in Addictions Treatment, Vol. 4. New  York: Harrington Park Press,</w:t>
      </w:r>
      <w:r>
        <w:rPr>
          <w:color w:val="332F2F"/>
          <w:spacing w:val="-12"/>
          <w:w w:val="105"/>
          <w:sz w:val="20"/>
        </w:rPr>
        <w:t> </w:t>
      </w:r>
      <w:r>
        <w:rPr>
          <w:color w:val="332F2F"/>
          <w:w w:val="105"/>
          <w:sz w:val="20"/>
        </w:rPr>
        <w:t>1990.</w:t>
      </w:r>
    </w:p>
    <w:p>
      <w:pPr>
        <w:pStyle w:val="BodyText"/>
        <w:spacing w:before="130"/>
        <w:ind w:left="463"/>
      </w:pPr>
      <w:r>
        <w:rPr>
          <w:color w:val="332F2F"/>
          <w:w w:val="110"/>
        </w:rPr>
        <w:t>Rimmele, C.T.; Howard, M.O.; and Hilfrink,</w:t>
      </w:r>
    </w:p>
    <w:p>
      <w:pPr>
        <w:spacing w:line="304" w:lineRule="auto" w:before="73"/>
        <w:ind w:left="732" w:right="55" w:firstLine="20"/>
        <w:jc w:val="left"/>
        <w:rPr>
          <w:sz w:val="20"/>
        </w:rPr>
      </w:pPr>
      <w:r>
        <w:rPr>
          <w:color w:val="332F2F"/>
          <w:w w:val="105"/>
          <w:sz w:val="20"/>
        </w:rPr>
        <w:t>M.L.  Aversion therapies.  In: Hester, R.K., and</w:t>
      </w:r>
      <w:r>
        <w:rPr>
          <w:color w:val="332F2F"/>
          <w:spacing w:val="-12"/>
          <w:w w:val="105"/>
          <w:sz w:val="20"/>
        </w:rPr>
        <w:t> </w:t>
      </w:r>
      <w:r>
        <w:rPr>
          <w:color w:val="332F2F"/>
          <w:w w:val="105"/>
          <w:sz w:val="20"/>
        </w:rPr>
        <w:t>Miller,</w:t>
      </w:r>
      <w:r>
        <w:rPr>
          <w:color w:val="332F2F"/>
          <w:spacing w:val="-31"/>
          <w:w w:val="105"/>
          <w:sz w:val="20"/>
        </w:rPr>
        <w:t> </w:t>
      </w:r>
      <w:r>
        <w:rPr>
          <w:color w:val="332F2F"/>
          <w:w w:val="105"/>
          <w:sz w:val="20"/>
        </w:rPr>
        <w:t>W.R.,</w:t>
      </w:r>
      <w:r>
        <w:rPr>
          <w:color w:val="332F2F"/>
          <w:spacing w:val="-34"/>
          <w:w w:val="105"/>
          <w:sz w:val="20"/>
        </w:rPr>
        <w:t> </w:t>
      </w:r>
      <w:r>
        <w:rPr>
          <w:color w:val="332F2F"/>
          <w:w w:val="105"/>
          <w:sz w:val="20"/>
        </w:rPr>
        <w:t>eds.</w:t>
      </w:r>
      <w:r>
        <w:rPr>
          <w:color w:val="332F2F"/>
          <w:spacing w:val="-13"/>
          <w:w w:val="105"/>
          <w:sz w:val="20"/>
        </w:rPr>
        <w:t> </w:t>
      </w:r>
      <w:r>
        <w:rPr>
          <w:i/>
          <w:color w:val="332F2F"/>
          <w:w w:val="105"/>
          <w:sz w:val="21"/>
        </w:rPr>
        <w:t>Handbook</w:t>
      </w:r>
      <w:r>
        <w:rPr>
          <w:i/>
          <w:color w:val="332F2F"/>
          <w:spacing w:val="-28"/>
          <w:w w:val="105"/>
          <w:sz w:val="21"/>
        </w:rPr>
        <w:t> </w:t>
      </w:r>
      <w:r>
        <w:rPr>
          <w:i/>
          <w:color w:val="332F2F"/>
          <w:w w:val="105"/>
          <w:sz w:val="21"/>
        </w:rPr>
        <w:t>of</w:t>
      </w:r>
      <w:r>
        <w:rPr>
          <w:i/>
          <w:color w:val="332F2F"/>
          <w:spacing w:val="-31"/>
          <w:w w:val="105"/>
          <w:sz w:val="21"/>
        </w:rPr>
        <w:t> </w:t>
      </w:r>
      <w:r>
        <w:rPr>
          <w:i/>
          <w:color w:val="332F2F"/>
          <w:w w:val="105"/>
          <w:sz w:val="21"/>
        </w:rPr>
        <w:t>Alcoholism </w:t>
      </w:r>
      <w:r>
        <w:rPr>
          <w:i/>
          <w:color w:val="332F2F"/>
          <w:sz w:val="21"/>
        </w:rPr>
        <w:t>Treatment Approaches: Effective Alternatives, </w:t>
      </w:r>
      <w:r>
        <w:rPr>
          <w:color w:val="332F2F"/>
          <w:w w:val="105"/>
          <w:sz w:val="20"/>
        </w:rPr>
        <w:t>2nd ed. Boston: Allyn and Bacon, 1995. pp. 134-147.</w:t>
      </w:r>
    </w:p>
    <w:p>
      <w:pPr>
        <w:spacing w:line="304" w:lineRule="auto" w:before="120"/>
        <w:ind w:left="725" w:right="0" w:hanging="262"/>
        <w:jc w:val="left"/>
        <w:rPr>
          <w:sz w:val="20"/>
        </w:rPr>
      </w:pPr>
      <w:r>
        <w:rPr>
          <w:color w:val="332F2F"/>
          <w:sz w:val="20"/>
        </w:rPr>
        <w:t>Roberts, R.W., and Northen, H. </w:t>
      </w:r>
      <w:r>
        <w:rPr>
          <w:i/>
          <w:color w:val="332F2F"/>
          <w:sz w:val="21"/>
        </w:rPr>
        <w:t>TI1eories of Social </w:t>
      </w:r>
      <w:r>
        <w:rPr>
          <w:i/>
          <w:color w:val="332F2F"/>
          <w:sz w:val="21"/>
        </w:rPr>
        <w:t>Work with Groups. </w:t>
      </w:r>
      <w:r>
        <w:rPr>
          <w:color w:val="332F2F"/>
          <w:sz w:val="20"/>
        </w:rPr>
        <w:t>New York: Columbia University Press, 1976.</w:t>
      </w:r>
    </w:p>
    <w:p>
      <w:pPr>
        <w:spacing w:line="307" w:lineRule="auto" w:before="128"/>
        <w:ind w:left="746" w:right="30" w:hanging="283"/>
        <w:jc w:val="left"/>
        <w:rPr>
          <w:sz w:val="20"/>
        </w:rPr>
      </w:pPr>
      <w:r>
        <w:rPr>
          <w:color w:val="332F2F"/>
          <w:w w:val="105"/>
          <w:sz w:val="20"/>
        </w:rPr>
        <w:t>Rohsenow, D.J., and Monti, P.M. Cue exposure treatment in alcohol dependence. In: Drummond, D.C.; Tiffany, S.T.; Glautier, S.; and Remington, R., eds. </w:t>
      </w:r>
      <w:r>
        <w:rPr>
          <w:i/>
          <w:color w:val="332F2F"/>
          <w:w w:val="105"/>
          <w:sz w:val="21"/>
        </w:rPr>
        <w:t>Addictive Behaviour: </w:t>
      </w:r>
      <w:r>
        <w:rPr>
          <w:i/>
          <w:color w:val="332F2F"/>
          <w:sz w:val="21"/>
        </w:rPr>
        <w:t>Cue Exposure Theory and Practice. </w:t>
      </w:r>
      <w:r>
        <w:rPr>
          <w:color w:val="332F2F"/>
          <w:sz w:val="20"/>
        </w:rPr>
        <w:t>Chichester, </w:t>
      </w:r>
      <w:r>
        <w:rPr>
          <w:color w:val="332F2F"/>
          <w:w w:val="105"/>
          <w:sz w:val="20"/>
        </w:rPr>
        <w:t>UK: John Wiley and Sons, 1995. pp. 169-196.</w:t>
      </w:r>
    </w:p>
    <w:p>
      <w:pPr>
        <w:pStyle w:val="BodyText"/>
        <w:spacing w:line="314" w:lineRule="auto" w:before="92"/>
        <w:ind w:left="748" w:right="870" w:hanging="285"/>
      </w:pPr>
      <w:r>
        <w:rPr/>
        <w:br w:type="column"/>
      </w:r>
      <w:r>
        <w:rPr>
          <w:color w:val="332F2F"/>
          <w:w w:val="105"/>
        </w:rPr>
        <w:t>Rohsenow, D.J.; Monti, P.M.; Zwick, W.R.; Nirenberg, T.D.; Liepman, M.R.; Binkoff, J.A.; and Abrams, D.B. Irrational beliefs, urges to drink and drinking among alcoholics.</w:t>
      </w:r>
    </w:p>
    <w:p>
      <w:pPr>
        <w:spacing w:line="304" w:lineRule="auto" w:before="0"/>
        <w:ind w:left="732" w:right="1192" w:firstLine="20"/>
        <w:jc w:val="left"/>
        <w:rPr>
          <w:sz w:val="20"/>
        </w:rPr>
      </w:pPr>
      <w:r>
        <w:rPr>
          <w:i/>
          <w:color w:val="332F2F"/>
          <w:sz w:val="21"/>
        </w:rPr>
        <w:t>Journal</w:t>
      </w:r>
      <w:r>
        <w:rPr>
          <w:i/>
          <w:color w:val="332F2F"/>
          <w:spacing w:val="-15"/>
          <w:sz w:val="21"/>
        </w:rPr>
        <w:t> </w:t>
      </w:r>
      <w:r>
        <w:rPr>
          <w:i/>
          <w:color w:val="332F2F"/>
          <w:sz w:val="21"/>
        </w:rPr>
        <w:t>of</w:t>
      </w:r>
      <w:r>
        <w:rPr>
          <w:i/>
          <w:color w:val="332F2F"/>
          <w:spacing w:val="-18"/>
          <w:sz w:val="21"/>
        </w:rPr>
        <w:t> </w:t>
      </w:r>
      <w:r>
        <w:rPr>
          <w:i/>
          <w:color w:val="332F2F"/>
          <w:sz w:val="21"/>
        </w:rPr>
        <w:t>Studies</w:t>
      </w:r>
      <w:r>
        <w:rPr>
          <w:i/>
          <w:color w:val="332F2F"/>
          <w:spacing w:val="-23"/>
          <w:sz w:val="21"/>
        </w:rPr>
        <w:t> </w:t>
      </w:r>
      <w:r>
        <w:rPr>
          <w:i/>
          <w:color w:val="332F2F"/>
          <w:sz w:val="21"/>
        </w:rPr>
        <w:t>on</w:t>
      </w:r>
      <w:r>
        <w:rPr>
          <w:i/>
          <w:color w:val="332F2F"/>
          <w:spacing w:val="-20"/>
          <w:sz w:val="21"/>
        </w:rPr>
        <w:t> </w:t>
      </w:r>
      <w:r>
        <w:rPr>
          <w:i/>
          <w:color w:val="332F2F"/>
          <w:sz w:val="21"/>
        </w:rPr>
        <w:t>Alcohol</w:t>
      </w:r>
      <w:r>
        <w:rPr>
          <w:i/>
          <w:color w:val="332F2F"/>
          <w:spacing w:val="9"/>
          <w:sz w:val="21"/>
        </w:rPr>
        <w:t> </w:t>
      </w:r>
      <w:r>
        <w:rPr>
          <w:color w:val="332F2F"/>
          <w:sz w:val="20"/>
        </w:rPr>
        <w:t>50(5):461-464, 1989.</w:t>
      </w:r>
    </w:p>
    <w:p>
      <w:pPr>
        <w:pStyle w:val="BodyText"/>
        <w:spacing w:line="307" w:lineRule="auto" w:before="118"/>
        <w:ind w:left="732" w:right="1013" w:hanging="269"/>
      </w:pPr>
      <w:r>
        <w:rPr>
          <w:color w:val="332F2F"/>
        </w:rPr>
        <w:t>Rohsenow, D.J.; Niaura, R.S.; Childress, A.R.; Abrams,  D.B.;  and  Monti,  P.M.  Cue reactivity in addictive behaviors:  Theoretical and treatment implications. </w:t>
      </w:r>
      <w:r>
        <w:rPr>
          <w:i/>
          <w:color w:val="332F2F"/>
          <w:sz w:val="21"/>
        </w:rPr>
        <w:t>International </w:t>
      </w:r>
      <w:r>
        <w:rPr>
          <w:i/>
          <w:color w:val="332F2F"/>
          <w:sz w:val="21"/>
        </w:rPr>
        <w:t>Journal of the Addictions </w:t>
      </w:r>
      <w:r>
        <w:rPr>
          <w:color w:val="332F2F"/>
        </w:rPr>
        <w:t>25(7A-8A):957-993, 1991.</w:t>
      </w:r>
    </w:p>
    <w:p>
      <w:pPr>
        <w:pStyle w:val="BodyText"/>
        <w:spacing w:line="307" w:lineRule="auto" w:before="127"/>
        <w:ind w:left="746" w:right="1008" w:hanging="283"/>
      </w:pPr>
      <w:r>
        <w:rPr>
          <w:color w:val="332F2F"/>
          <w:w w:val="105"/>
        </w:rPr>
        <w:t>Ramach, M.K., and Sellers, E.M. Alcohol dependence: Women, biology, and pharmacotherapy. In: Mccance-Katz,  E.F., and Kosten, T.R., eds. </w:t>
      </w:r>
      <w:r>
        <w:rPr>
          <w:i/>
          <w:color w:val="332F2F"/>
          <w:w w:val="105"/>
          <w:sz w:val="21"/>
        </w:rPr>
        <w:t>New Treatments for </w:t>
      </w:r>
      <w:r>
        <w:rPr>
          <w:i/>
          <w:color w:val="332F2F"/>
          <w:w w:val="105"/>
          <w:sz w:val="21"/>
        </w:rPr>
        <w:t>Chemical Addictions. </w:t>
      </w:r>
      <w:r>
        <w:rPr>
          <w:color w:val="332F2F"/>
          <w:w w:val="105"/>
        </w:rPr>
        <w:t>Washington, DC: American Psychiatric Press, 1998. pp.</w:t>
      </w:r>
      <w:r>
        <w:rPr>
          <w:color w:val="332F2F"/>
          <w:spacing w:val="15"/>
          <w:w w:val="105"/>
        </w:rPr>
        <w:t> </w:t>
      </w:r>
      <w:r>
        <w:rPr>
          <w:color w:val="332F2F"/>
          <w:w w:val="105"/>
        </w:rPr>
        <w:t>35-73.</w:t>
      </w:r>
    </w:p>
    <w:p>
      <w:pPr>
        <w:pStyle w:val="BodyText"/>
        <w:spacing w:line="312" w:lineRule="auto" w:before="127"/>
        <w:ind w:left="744" w:right="874" w:hanging="282"/>
      </w:pPr>
      <w:r>
        <w:rPr>
          <w:color w:val="332F2F"/>
          <w:w w:val="105"/>
        </w:rPr>
        <w:t>Ross, S.M.; Miller, P.J.; Emmerson, R.Y.; and Todt, E</w:t>
      </w:r>
      <w:r>
        <w:rPr>
          <w:color w:val="545052"/>
          <w:w w:val="105"/>
        </w:rPr>
        <w:t>.</w:t>
      </w:r>
      <w:r>
        <w:rPr>
          <w:color w:val="332F2F"/>
          <w:w w:val="105"/>
        </w:rPr>
        <w:t>H. Self-efficacy, standards, and abstinence violation: A comparison between newly sober and long-term sober alcoholics. </w:t>
      </w:r>
      <w:r>
        <w:rPr>
          <w:i/>
          <w:color w:val="332F2F"/>
          <w:sz w:val="21"/>
        </w:rPr>
        <w:t>Journal of Substance Abuse </w:t>
      </w:r>
      <w:r>
        <w:rPr>
          <w:color w:val="332F2F"/>
        </w:rPr>
        <w:t>1(2):221-229, 1988-</w:t>
      </w:r>
    </w:p>
    <w:p>
      <w:pPr>
        <w:pStyle w:val="BodyText"/>
        <w:spacing w:line="224" w:lineRule="exact"/>
        <w:ind w:left="732"/>
      </w:pPr>
      <w:r>
        <w:rPr>
          <w:color w:val="332F2F"/>
          <w:w w:val="105"/>
        </w:rPr>
        <w:t>1989.</w:t>
      </w:r>
    </w:p>
    <w:p>
      <w:pPr>
        <w:pStyle w:val="BodyText"/>
        <w:spacing w:line="307" w:lineRule="auto" w:before="188"/>
        <w:ind w:left="743" w:right="1072" w:hanging="281"/>
      </w:pPr>
      <w:r>
        <w:rPr>
          <w:color w:val="332F2F"/>
          <w:w w:val="105"/>
        </w:rPr>
        <w:t>Rotgers, F. Behavioral  theory of  substance abuse treatment: Bringing science to bear on practice. In: Rotgers, F.; Keller, D.S.; and Morgenstern, J., eds. </w:t>
      </w:r>
      <w:r>
        <w:rPr>
          <w:i/>
          <w:color w:val="332F2F"/>
          <w:w w:val="105"/>
          <w:sz w:val="21"/>
        </w:rPr>
        <w:t>Treating Substance </w:t>
      </w:r>
      <w:r>
        <w:rPr>
          <w:i/>
          <w:color w:val="332F2F"/>
          <w:w w:val="105"/>
          <w:sz w:val="21"/>
        </w:rPr>
        <w:t>Abuse: Theory and Technique. </w:t>
      </w:r>
      <w:r>
        <w:rPr>
          <w:color w:val="332F2F"/>
          <w:w w:val="105"/>
        </w:rPr>
        <w:t>New York: Guilford Press, 1996. pp.</w:t>
      </w:r>
      <w:r>
        <w:rPr>
          <w:color w:val="332F2F"/>
          <w:spacing w:val="13"/>
          <w:w w:val="105"/>
        </w:rPr>
        <w:t> </w:t>
      </w:r>
      <w:r>
        <w:rPr>
          <w:color w:val="332F2F"/>
          <w:w w:val="105"/>
        </w:rPr>
        <w:t>174-201.</w:t>
      </w:r>
    </w:p>
    <w:p>
      <w:pPr>
        <w:spacing w:line="307" w:lineRule="auto" w:before="126"/>
        <w:ind w:left="743" w:right="987" w:hanging="280"/>
        <w:jc w:val="left"/>
        <w:rPr>
          <w:sz w:val="20"/>
        </w:rPr>
      </w:pPr>
      <w:r>
        <w:rPr>
          <w:color w:val="332F2F"/>
          <w:w w:val="105"/>
          <w:sz w:val="20"/>
        </w:rPr>
        <w:t>Rotunda, R.J., and O'Farrell, T.J. Marital and family therapy of alcohol use disorders: Bridging the gap between research and </w:t>
      </w:r>
      <w:r>
        <w:rPr>
          <w:color w:val="332F2F"/>
          <w:w w:val="95"/>
          <w:sz w:val="20"/>
        </w:rPr>
        <w:t>practice. </w:t>
      </w:r>
      <w:r>
        <w:rPr>
          <w:i/>
          <w:color w:val="332F2F"/>
          <w:w w:val="95"/>
          <w:sz w:val="21"/>
        </w:rPr>
        <w:t>Professional Psychology: Research and </w:t>
      </w:r>
      <w:r>
        <w:rPr>
          <w:i/>
          <w:color w:val="332F2F"/>
          <w:w w:val="105"/>
          <w:sz w:val="21"/>
        </w:rPr>
        <w:t>Practice </w:t>
      </w:r>
      <w:r>
        <w:rPr>
          <w:color w:val="332F2F"/>
          <w:w w:val="105"/>
          <w:sz w:val="20"/>
        </w:rPr>
        <w:t>28(3):246-252,</w:t>
      </w:r>
      <w:r>
        <w:rPr>
          <w:color w:val="332F2F"/>
          <w:spacing w:val="-42"/>
          <w:w w:val="105"/>
          <w:sz w:val="20"/>
        </w:rPr>
        <w:t> </w:t>
      </w:r>
      <w:r>
        <w:rPr>
          <w:color w:val="332F2F"/>
          <w:w w:val="105"/>
          <w:sz w:val="20"/>
        </w:rPr>
        <w:t>1997.</w:t>
      </w:r>
    </w:p>
    <w:p>
      <w:pPr>
        <w:pStyle w:val="BodyText"/>
        <w:spacing w:line="307" w:lineRule="auto" w:before="123"/>
        <w:ind w:left="742" w:right="1041" w:hanging="280"/>
      </w:pPr>
      <w:r>
        <w:rPr>
          <w:color w:val="332F2F"/>
          <w:w w:val="105"/>
        </w:rPr>
        <w:t>Rounds-Bryant, J.L.; Flynn, P.M.; and Craighead, L.W. Relationship between self­ efficacy perceptions and in-treatment drug use among regular cocaine users. </w:t>
      </w:r>
      <w:r>
        <w:rPr>
          <w:i/>
          <w:color w:val="332F2F"/>
          <w:w w:val="105"/>
          <w:sz w:val="21"/>
        </w:rPr>
        <w:t>American </w:t>
      </w:r>
      <w:r>
        <w:rPr>
          <w:i/>
          <w:color w:val="332F2F"/>
          <w:sz w:val="21"/>
        </w:rPr>
        <w:t>Journal</w:t>
      </w:r>
      <w:r>
        <w:rPr>
          <w:i/>
          <w:color w:val="332F2F"/>
          <w:spacing w:val="-16"/>
          <w:sz w:val="21"/>
        </w:rPr>
        <w:t> </w:t>
      </w:r>
      <w:r>
        <w:rPr>
          <w:i/>
          <w:color w:val="332F2F"/>
          <w:sz w:val="21"/>
        </w:rPr>
        <w:t>of</w:t>
      </w:r>
      <w:r>
        <w:rPr>
          <w:i/>
          <w:color w:val="332F2F"/>
          <w:spacing w:val="-15"/>
          <w:sz w:val="21"/>
        </w:rPr>
        <w:t> </w:t>
      </w:r>
      <w:r>
        <w:rPr>
          <w:i/>
          <w:color w:val="332F2F"/>
          <w:sz w:val="21"/>
        </w:rPr>
        <w:t>Drug</w:t>
      </w:r>
      <w:r>
        <w:rPr>
          <w:i/>
          <w:color w:val="332F2F"/>
          <w:spacing w:val="-16"/>
          <w:sz w:val="21"/>
        </w:rPr>
        <w:t> </w:t>
      </w:r>
      <w:r>
        <w:rPr>
          <w:i/>
          <w:color w:val="332F2F"/>
          <w:sz w:val="21"/>
        </w:rPr>
        <w:t>and</w:t>
      </w:r>
      <w:r>
        <w:rPr>
          <w:i/>
          <w:color w:val="332F2F"/>
          <w:spacing w:val="-13"/>
          <w:sz w:val="21"/>
        </w:rPr>
        <w:t> </w:t>
      </w:r>
      <w:r>
        <w:rPr>
          <w:i/>
          <w:color w:val="332F2F"/>
          <w:sz w:val="21"/>
        </w:rPr>
        <w:t>Alcohol</w:t>
      </w:r>
      <w:r>
        <w:rPr>
          <w:i/>
          <w:color w:val="332F2F"/>
          <w:spacing w:val="-13"/>
          <w:sz w:val="21"/>
        </w:rPr>
        <w:t> </w:t>
      </w:r>
      <w:r>
        <w:rPr>
          <w:i/>
          <w:color w:val="332F2F"/>
          <w:sz w:val="21"/>
        </w:rPr>
        <w:t>Abuse</w:t>
      </w:r>
      <w:r>
        <w:rPr>
          <w:i/>
          <w:color w:val="332F2F"/>
          <w:spacing w:val="7"/>
          <w:sz w:val="21"/>
        </w:rPr>
        <w:t> </w:t>
      </w:r>
      <w:r>
        <w:rPr>
          <w:color w:val="332F2F"/>
        </w:rPr>
        <w:t>23(3):383- </w:t>
      </w:r>
      <w:r>
        <w:rPr>
          <w:color w:val="332F2F"/>
          <w:w w:val="105"/>
        </w:rPr>
        <w:t>395,</w:t>
      </w:r>
      <w:r>
        <w:rPr>
          <w:color w:val="332F2F"/>
          <w:spacing w:val="-18"/>
          <w:w w:val="105"/>
        </w:rPr>
        <w:t> </w:t>
      </w:r>
      <w:r>
        <w:rPr>
          <w:color w:val="332F2F"/>
          <w:w w:val="105"/>
        </w:rPr>
        <w:t>1997.</w:t>
      </w:r>
    </w:p>
    <w:p>
      <w:pPr>
        <w:spacing w:after="0" w:line="307" w:lineRule="auto"/>
        <w:sectPr>
          <w:type w:val="continuous"/>
          <w:pgSz w:w="12240" w:h="15840"/>
          <w:pgMar w:top="1100" w:bottom="0" w:left="980" w:right="560"/>
          <w:cols w:num="2" w:equalWidth="0">
            <w:col w:w="4769" w:space="279"/>
            <w:col w:w="5652"/>
          </w:cols>
        </w:sectPr>
      </w:pPr>
    </w:p>
    <w:p>
      <w:pPr>
        <w:pStyle w:val="BodyText"/>
      </w:pPr>
    </w:p>
    <w:p>
      <w:pPr>
        <w:pStyle w:val="BodyText"/>
        <w:spacing w:before="1"/>
        <w:rPr>
          <w:sz w:val="19"/>
        </w:rPr>
      </w:pPr>
    </w:p>
    <w:p>
      <w:pPr>
        <w:spacing w:after="0"/>
        <w:rPr>
          <w:sz w:val="19"/>
        </w:rPr>
        <w:sectPr>
          <w:pgSz w:w="12240" w:h="15840"/>
          <w:pgMar w:header="721" w:footer="743" w:top="940" w:bottom="940" w:left="980" w:right="560"/>
        </w:sectPr>
      </w:pPr>
    </w:p>
    <w:p>
      <w:pPr>
        <w:spacing w:line="307" w:lineRule="auto" w:before="92"/>
        <w:ind w:left="747" w:right="57" w:hanging="285"/>
        <w:jc w:val="left"/>
        <w:rPr>
          <w:sz w:val="20"/>
        </w:rPr>
      </w:pPr>
      <w:r>
        <w:rPr>
          <w:color w:val="332F2F"/>
          <w:w w:val="105"/>
          <w:sz w:val="20"/>
        </w:rPr>
        <w:t>Rounsaville,  B.J., and  Carroll, K.M. Interpersonal  psychotherapy  for   patients who abuse drugs. In: Klerman, G.L, and Weissman, M.M., eds. </w:t>
      </w:r>
      <w:r>
        <w:rPr>
          <w:i/>
          <w:color w:val="332F2F"/>
          <w:w w:val="105"/>
          <w:sz w:val="21"/>
        </w:rPr>
        <w:t>New Applications of </w:t>
      </w:r>
      <w:r>
        <w:rPr>
          <w:i/>
          <w:color w:val="332F2F"/>
          <w:sz w:val="21"/>
        </w:rPr>
        <w:t>Interpersonal Psychotherapy. </w:t>
      </w:r>
      <w:r>
        <w:rPr>
          <w:color w:val="332F2F"/>
          <w:sz w:val="20"/>
        </w:rPr>
        <w:t>Washington, DC: </w:t>
      </w:r>
      <w:r>
        <w:rPr>
          <w:color w:val="332F2F"/>
          <w:w w:val="105"/>
          <w:sz w:val="20"/>
        </w:rPr>
        <w:t>American Psychiatric Press,</w:t>
      </w:r>
      <w:r>
        <w:rPr>
          <w:color w:val="332F2F"/>
          <w:spacing w:val="2"/>
          <w:w w:val="105"/>
          <w:sz w:val="20"/>
        </w:rPr>
        <w:t> </w:t>
      </w:r>
      <w:r>
        <w:rPr>
          <w:color w:val="332F2F"/>
          <w:w w:val="105"/>
          <w:sz w:val="20"/>
        </w:rPr>
        <w:t>1993.</w:t>
      </w:r>
    </w:p>
    <w:p>
      <w:pPr>
        <w:pStyle w:val="BodyText"/>
        <w:spacing w:line="314" w:lineRule="auto" w:before="126"/>
        <w:ind w:left="747" w:right="247" w:hanging="285"/>
      </w:pPr>
      <w:r>
        <w:rPr>
          <w:color w:val="332F2F"/>
          <w:w w:val="110"/>
        </w:rPr>
        <w:t>Rounsaville, B.J.; Glazer, W.; Wilber C.H.; Weissman, M.M.; and Kleber, H.D. Short­ term interpersonal psychotherapy in methadone-maintained opiate addicts.</w:t>
      </w:r>
    </w:p>
    <w:p>
      <w:pPr>
        <w:spacing w:line="228" w:lineRule="exact" w:before="0"/>
        <w:ind w:left="756" w:right="0" w:firstLine="0"/>
        <w:jc w:val="left"/>
        <w:rPr>
          <w:sz w:val="20"/>
        </w:rPr>
      </w:pPr>
      <w:r>
        <w:rPr>
          <w:i/>
          <w:color w:val="332F2F"/>
          <w:sz w:val="21"/>
        </w:rPr>
        <w:t>Archives of General Psychiatry </w:t>
      </w:r>
      <w:r>
        <w:rPr>
          <w:color w:val="332F2F"/>
          <w:sz w:val="20"/>
        </w:rPr>
        <w:t>40: 629-636,</w:t>
      </w:r>
    </w:p>
    <w:p>
      <w:pPr>
        <w:pStyle w:val="BodyText"/>
        <w:spacing w:before="71"/>
        <w:ind w:left="732"/>
      </w:pPr>
      <w:r>
        <w:rPr>
          <w:color w:val="332F2F"/>
          <w:w w:val="105"/>
        </w:rPr>
        <w:t>1983.</w:t>
      </w:r>
    </w:p>
    <w:p>
      <w:pPr>
        <w:spacing w:line="295" w:lineRule="auto" w:before="184"/>
        <w:ind w:left="746" w:right="244" w:hanging="283"/>
        <w:jc w:val="left"/>
        <w:rPr>
          <w:sz w:val="20"/>
        </w:rPr>
      </w:pPr>
      <w:r>
        <w:rPr>
          <w:color w:val="332F2F"/>
          <w:sz w:val="20"/>
        </w:rPr>
        <w:t>Rowan,</w:t>
      </w:r>
      <w:r>
        <w:rPr>
          <w:color w:val="332F2F"/>
          <w:spacing w:val="-29"/>
          <w:sz w:val="20"/>
        </w:rPr>
        <w:t> </w:t>
      </w:r>
      <w:r>
        <w:rPr>
          <w:color w:val="332F2F"/>
          <w:sz w:val="20"/>
        </w:rPr>
        <w:t>J.</w:t>
      </w:r>
      <w:r>
        <w:rPr>
          <w:color w:val="332F2F"/>
          <w:spacing w:val="-8"/>
          <w:sz w:val="20"/>
        </w:rPr>
        <w:t> </w:t>
      </w:r>
      <w:r>
        <w:rPr>
          <w:i/>
          <w:color w:val="332F2F"/>
          <w:sz w:val="21"/>
        </w:rPr>
        <w:t>The</w:t>
      </w:r>
      <w:r>
        <w:rPr>
          <w:i/>
          <w:color w:val="332F2F"/>
          <w:spacing w:val="-31"/>
          <w:sz w:val="21"/>
        </w:rPr>
        <w:t> </w:t>
      </w:r>
      <w:r>
        <w:rPr>
          <w:i/>
          <w:color w:val="332F2F"/>
          <w:sz w:val="21"/>
        </w:rPr>
        <w:t>Transpersonal:</w:t>
      </w:r>
      <w:r>
        <w:rPr>
          <w:i/>
          <w:color w:val="332F2F"/>
          <w:spacing w:val="-30"/>
          <w:sz w:val="21"/>
        </w:rPr>
        <w:t> </w:t>
      </w:r>
      <w:r>
        <w:rPr>
          <w:i/>
          <w:color w:val="332F2F"/>
          <w:sz w:val="21"/>
        </w:rPr>
        <w:t>Psychotherapy</w:t>
      </w:r>
      <w:r>
        <w:rPr>
          <w:i/>
          <w:color w:val="332F2F"/>
          <w:spacing w:val="-20"/>
          <w:sz w:val="21"/>
        </w:rPr>
        <w:t> </w:t>
      </w:r>
      <w:r>
        <w:rPr>
          <w:i/>
          <w:color w:val="332F2F"/>
          <w:sz w:val="21"/>
        </w:rPr>
        <w:t>and </w:t>
      </w:r>
      <w:r>
        <w:rPr>
          <w:i/>
          <w:color w:val="332F2F"/>
          <w:sz w:val="21"/>
        </w:rPr>
        <w:t>Counseling. </w:t>
      </w:r>
      <w:r>
        <w:rPr>
          <w:color w:val="332F2F"/>
          <w:sz w:val="20"/>
        </w:rPr>
        <w:t>London: Routledge,</w:t>
      </w:r>
      <w:r>
        <w:rPr>
          <w:color w:val="332F2F"/>
          <w:spacing w:val="-16"/>
          <w:sz w:val="20"/>
        </w:rPr>
        <w:t> </w:t>
      </w:r>
      <w:r>
        <w:rPr>
          <w:color w:val="332F2F"/>
          <w:sz w:val="20"/>
        </w:rPr>
        <w:t>1993.</w:t>
      </w:r>
    </w:p>
    <w:p>
      <w:pPr>
        <w:spacing w:line="300" w:lineRule="auto" w:before="122"/>
        <w:ind w:left="743" w:right="-2" w:hanging="281"/>
        <w:jc w:val="left"/>
        <w:rPr>
          <w:sz w:val="20"/>
        </w:rPr>
      </w:pPr>
      <w:r>
        <w:rPr>
          <w:color w:val="332F2F"/>
          <w:sz w:val="20"/>
        </w:rPr>
        <w:t>Rush, J., ed. </w:t>
      </w:r>
      <w:r>
        <w:rPr>
          <w:i/>
          <w:color w:val="332F2F"/>
          <w:sz w:val="21"/>
        </w:rPr>
        <w:t>Short-Term Psychotherapies for </w:t>
      </w:r>
      <w:r>
        <w:rPr>
          <w:i/>
          <w:color w:val="332F2F"/>
          <w:w w:val="95"/>
          <w:sz w:val="21"/>
        </w:rPr>
        <w:t>Depression: Behavioral, Interpersonal, Cognitive, </w:t>
      </w:r>
      <w:r>
        <w:rPr>
          <w:i/>
          <w:color w:val="332F2F"/>
          <w:sz w:val="21"/>
        </w:rPr>
        <w:t>and Psychodynamic Approaches. </w:t>
      </w:r>
      <w:r>
        <w:rPr>
          <w:color w:val="332F2F"/>
          <w:sz w:val="20"/>
        </w:rPr>
        <w:t>New York: Guilford Press, 1982.</w:t>
      </w:r>
    </w:p>
    <w:p>
      <w:pPr>
        <w:pStyle w:val="BodyText"/>
        <w:spacing w:line="309" w:lineRule="auto" w:before="138"/>
        <w:ind w:left="732" w:right="91" w:hanging="269"/>
      </w:pPr>
      <w:r>
        <w:rPr>
          <w:color w:val="332F2F"/>
          <w:w w:val="105"/>
        </w:rPr>
        <w:t>Ryglewicz, H. Psychoeducation for clients and families: A way in, out, and through in working with people with dual disorders. </w:t>
      </w:r>
      <w:r>
        <w:rPr>
          <w:i/>
          <w:color w:val="332F2F"/>
          <w:w w:val="95"/>
          <w:sz w:val="21"/>
        </w:rPr>
        <w:t>Psychosocial Rehabilitation Journal </w:t>
      </w:r>
      <w:r>
        <w:rPr>
          <w:color w:val="332F2F"/>
          <w:w w:val="95"/>
        </w:rPr>
        <w:t>15(2):79-89, </w:t>
      </w:r>
      <w:r>
        <w:rPr>
          <w:color w:val="332F2F"/>
          <w:w w:val="105"/>
        </w:rPr>
        <w:t>1991.</w:t>
      </w:r>
    </w:p>
    <w:p>
      <w:pPr>
        <w:pStyle w:val="BodyText"/>
        <w:spacing w:line="312" w:lineRule="auto" w:before="126"/>
        <w:ind w:left="749" w:hanging="300"/>
      </w:pPr>
      <w:r>
        <w:rPr>
          <w:color w:val="332F2F"/>
          <w:w w:val="110"/>
        </w:rPr>
        <w:t>Saleebey, D</w:t>
      </w:r>
      <w:r>
        <w:rPr>
          <w:color w:val="575456"/>
          <w:w w:val="110"/>
        </w:rPr>
        <w:t>. </w:t>
      </w:r>
      <w:r>
        <w:rPr>
          <w:color w:val="332F2F"/>
          <w:w w:val="110"/>
        </w:rPr>
        <w:t>The strengths perspective in social work practice: Extensions and cautions.</w:t>
      </w:r>
    </w:p>
    <w:p>
      <w:pPr>
        <w:spacing w:line="230" w:lineRule="exact" w:before="0"/>
        <w:ind w:left="758" w:right="0" w:firstLine="0"/>
        <w:jc w:val="left"/>
        <w:rPr>
          <w:sz w:val="20"/>
        </w:rPr>
      </w:pPr>
      <w:r>
        <w:rPr>
          <w:i/>
          <w:color w:val="332F2F"/>
          <w:sz w:val="21"/>
        </w:rPr>
        <w:t>Social Work </w:t>
      </w:r>
      <w:r>
        <w:rPr>
          <w:color w:val="332F2F"/>
          <w:sz w:val="20"/>
        </w:rPr>
        <w:t>44(3):296-305, 1996.</w:t>
      </w:r>
    </w:p>
    <w:p>
      <w:pPr>
        <w:spacing w:line="302" w:lineRule="auto" w:before="181"/>
        <w:ind w:left="749" w:right="403" w:hanging="300"/>
        <w:jc w:val="left"/>
        <w:rPr>
          <w:sz w:val="20"/>
        </w:rPr>
      </w:pPr>
      <w:r>
        <w:rPr>
          <w:color w:val="332F2F"/>
          <w:w w:val="105"/>
          <w:sz w:val="20"/>
        </w:rPr>
        <w:t>Sanchez-Craig, M. </w:t>
      </w:r>
      <w:r>
        <w:rPr>
          <w:i/>
          <w:color w:val="332F2F"/>
          <w:w w:val="105"/>
          <w:sz w:val="21"/>
        </w:rPr>
        <w:t>Drink Wise: How To Quit </w:t>
      </w:r>
      <w:r>
        <w:rPr>
          <w:i/>
          <w:color w:val="332F2F"/>
          <w:w w:val="105"/>
          <w:sz w:val="21"/>
        </w:rPr>
        <w:t>Drinking or Cut Down. </w:t>
      </w:r>
      <w:r>
        <w:rPr>
          <w:color w:val="332F2F"/>
          <w:w w:val="105"/>
          <w:sz w:val="20"/>
        </w:rPr>
        <w:t>Toronto, ON: Addiction Research Foundation, 1995.</w:t>
      </w:r>
    </w:p>
    <w:p>
      <w:pPr>
        <w:pStyle w:val="BodyText"/>
        <w:spacing w:line="307" w:lineRule="auto" w:before="135"/>
        <w:ind w:left="753" w:right="247" w:hanging="304"/>
      </w:pPr>
      <w:r>
        <w:rPr>
          <w:color w:val="332F2F"/>
          <w:w w:val="110"/>
        </w:rPr>
        <w:t>Sanchez-Craig, M. Toward a public health model to preventing alcohol problems. </w:t>
      </w:r>
      <w:r>
        <w:rPr>
          <w:i/>
          <w:color w:val="332F2F"/>
          <w:w w:val="110"/>
          <w:sz w:val="21"/>
        </w:rPr>
        <w:t>Addiction </w:t>
      </w:r>
      <w:r>
        <w:rPr>
          <w:color w:val="332F2F"/>
          <w:w w:val="110"/>
        </w:rPr>
        <w:t>89(6):660-662, 1994.</w:t>
      </w:r>
    </w:p>
    <w:p>
      <w:pPr>
        <w:pStyle w:val="BodyText"/>
        <w:spacing w:line="309" w:lineRule="auto" w:before="121"/>
        <w:ind w:left="747" w:right="139" w:hanging="298"/>
      </w:pPr>
      <w:r>
        <w:rPr>
          <w:color w:val="332F2F"/>
          <w:w w:val="105"/>
        </w:rPr>
        <w:t>Sanchez-Craig, M.; Annis, H.M.; Bornet, A.R.; and MacDonald,  K.R.  Random assignment to abstinence and controlled drinking: Evaluation of  a  cognitive-behavioral program for problem drinkers. </w:t>
      </w:r>
      <w:r>
        <w:rPr>
          <w:i/>
          <w:color w:val="332F2F"/>
          <w:w w:val="105"/>
          <w:sz w:val="21"/>
        </w:rPr>
        <w:t>Journal of </w:t>
      </w:r>
      <w:r>
        <w:rPr>
          <w:i/>
          <w:color w:val="332F2F"/>
          <w:sz w:val="21"/>
        </w:rPr>
        <w:t>Consulting</w:t>
      </w:r>
      <w:r>
        <w:rPr>
          <w:i/>
          <w:color w:val="332F2F"/>
          <w:spacing w:val="-19"/>
          <w:sz w:val="21"/>
        </w:rPr>
        <w:t> </w:t>
      </w:r>
      <w:r>
        <w:rPr>
          <w:i/>
          <w:color w:val="332F2F"/>
          <w:sz w:val="21"/>
        </w:rPr>
        <w:t>and</w:t>
      </w:r>
      <w:r>
        <w:rPr>
          <w:i/>
          <w:color w:val="332F2F"/>
          <w:spacing w:val="-21"/>
          <w:sz w:val="21"/>
        </w:rPr>
        <w:t> </w:t>
      </w:r>
      <w:r>
        <w:rPr>
          <w:i/>
          <w:color w:val="332F2F"/>
          <w:sz w:val="21"/>
        </w:rPr>
        <w:t>Clinical</w:t>
      </w:r>
      <w:r>
        <w:rPr>
          <w:i/>
          <w:color w:val="332F2F"/>
          <w:spacing w:val="-20"/>
          <w:sz w:val="21"/>
        </w:rPr>
        <w:t> </w:t>
      </w:r>
      <w:r>
        <w:rPr>
          <w:i/>
          <w:color w:val="332F2F"/>
          <w:sz w:val="21"/>
        </w:rPr>
        <w:t>Psychology</w:t>
      </w:r>
      <w:r>
        <w:rPr>
          <w:i/>
          <w:color w:val="332F2F"/>
          <w:spacing w:val="-4"/>
          <w:sz w:val="21"/>
        </w:rPr>
        <w:t> </w:t>
      </w:r>
      <w:r>
        <w:rPr>
          <w:color w:val="332F2F"/>
        </w:rPr>
        <w:t>52(3):390- </w:t>
      </w:r>
      <w:r>
        <w:rPr>
          <w:color w:val="332F2F"/>
          <w:w w:val="105"/>
        </w:rPr>
        <w:t>403,</w:t>
      </w:r>
      <w:r>
        <w:rPr>
          <w:color w:val="332F2F"/>
          <w:spacing w:val="-19"/>
          <w:w w:val="105"/>
        </w:rPr>
        <w:t> </w:t>
      </w:r>
      <w:r>
        <w:rPr>
          <w:color w:val="332F2F"/>
          <w:w w:val="105"/>
        </w:rPr>
        <w:t>1984.</w:t>
      </w:r>
    </w:p>
    <w:p>
      <w:pPr>
        <w:pStyle w:val="BodyText"/>
        <w:spacing w:line="307" w:lineRule="auto" w:before="92"/>
        <w:ind w:left="743" w:right="815" w:hanging="294"/>
      </w:pPr>
      <w:r>
        <w:rPr/>
        <w:br w:type="column"/>
      </w:r>
      <w:r>
        <w:rPr>
          <w:color w:val="332F2F"/>
          <w:w w:val="110"/>
        </w:rPr>
        <w:t>Sanchez-Craig, M.; Neumann, B.; Souza­ Formigoni, M.; and Rieck, </w:t>
      </w:r>
      <w:r>
        <w:rPr>
          <w:color w:val="332F2F"/>
          <w:w w:val="110"/>
          <w:sz w:val="19"/>
        </w:rPr>
        <w:t>L. </w:t>
      </w:r>
      <w:r>
        <w:rPr>
          <w:color w:val="332F2F"/>
          <w:w w:val="110"/>
        </w:rPr>
        <w:t>Brief treatment for alcohol dependence: Level of dependence and treatment outcome. </w:t>
      </w:r>
      <w:r>
        <w:rPr>
          <w:i/>
          <w:color w:val="332F2F"/>
          <w:w w:val="110"/>
          <w:sz w:val="21"/>
        </w:rPr>
        <w:t>Alcohol and </w:t>
      </w:r>
      <w:r>
        <w:rPr>
          <w:i/>
          <w:color w:val="332F2F"/>
          <w:w w:val="110"/>
          <w:sz w:val="21"/>
        </w:rPr>
        <w:t>Alcoholism </w:t>
      </w:r>
      <w:r>
        <w:rPr>
          <w:color w:val="332F2F"/>
          <w:w w:val="110"/>
        </w:rPr>
        <w:t>(Suppl. 1):515-518, 1991.</w:t>
      </w:r>
    </w:p>
    <w:p>
      <w:pPr>
        <w:spacing w:line="307" w:lineRule="auto" w:before="123"/>
        <w:ind w:left="745" w:right="927" w:hanging="296"/>
        <w:jc w:val="left"/>
        <w:rPr>
          <w:sz w:val="20"/>
        </w:rPr>
      </w:pPr>
      <w:r>
        <w:rPr>
          <w:color w:val="332F2F"/>
          <w:w w:val="105"/>
          <w:sz w:val="20"/>
        </w:rPr>
        <w:t>Santisteban, D.A., and Szapocznik, J. Bridging theory, research and practice to more successfully engage substance abusing youth and their families into therapy. </w:t>
      </w:r>
      <w:r>
        <w:rPr>
          <w:i/>
          <w:color w:val="332F2F"/>
          <w:w w:val="105"/>
          <w:sz w:val="21"/>
        </w:rPr>
        <w:t>Journal of </w:t>
      </w:r>
      <w:r>
        <w:rPr>
          <w:i/>
          <w:color w:val="332F2F"/>
          <w:sz w:val="21"/>
        </w:rPr>
        <w:t>Child and Adolescent Substance Abuse </w:t>
      </w:r>
      <w:r>
        <w:rPr>
          <w:color w:val="332F2F"/>
          <w:sz w:val="20"/>
        </w:rPr>
        <w:t>3(2): 9- </w:t>
      </w:r>
      <w:r>
        <w:rPr>
          <w:color w:val="332F2F"/>
          <w:w w:val="105"/>
          <w:sz w:val="20"/>
        </w:rPr>
        <w:t>24, 1994.</w:t>
      </w:r>
    </w:p>
    <w:p>
      <w:pPr>
        <w:spacing w:line="300" w:lineRule="auto" w:before="117"/>
        <w:ind w:left="753" w:right="957" w:hanging="304"/>
        <w:jc w:val="left"/>
        <w:rPr>
          <w:sz w:val="20"/>
        </w:rPr>
      </w:pPr>
      <w:r>
        <w:rPr>
          <w:color w:val="332F2F"/>
          <w:sz w:val="20"/>
        </w:rPr>
        <w:t>Sapiro, V. </w:t>
      </w:r>
      <w:r>
        <w:rPr>
          <w:i/>
          <w:color w:val="332F2F"/>
          <w:sz w:val="21"/>
        </w:rPr>
        <w:t>Women in American Society: An </w:t>
      </w:r>
      <w:r>
        <w:rPr>
          <w:i/>
          <w:color w:val="332F2F"/>
          <w:sz w:val="21"/>
        </w:rPr>
        <w:t>Introduction to Women's Studies. </w:t>
      </w:r>
      <w:r>
        <w:rPr>
          <w:color w:val="332F2F"/>
          <w:sz w:val="20"/>
        </w:rPr>
        <w:t>Mountain View, CA: Mayfield, 1990.</w:t>
      </w:r>
    </w:p>
    <w:p>
      <w:pPr>
        <w:pStyle w:val="BodyText"/>
        <w:spacing w:line="312" w:lineRule="auto" w:before="137"/>
        <w:ind w:left="749" w:right="957" w:hanging="300"/>
      </w:pPr>
      <w:r>
        <w:rPr>
          <w:color w:val="332F2F"/>
          <w:w w:val="105"/>
        </w:rPr>
        <w:t>Saunders, B.; Wilkinson,  C.; and  Phillips,  M. The impact of brief motivational intervention with opiate users attending a methadone programme. </w:t>
      </w:r>
      <w:r>
        <w:rPr>
          <w:i/>
          <w:color w:val="332F2F"/>
          <w:w w:val="105"/>
          <w:sz w:val="21"/>
        </w:rPr>
        <w:t>Addiction </w:t>
      </w:r>
      <w:r>
        <w:rPr>
          <w:color w:val="332F2F"/>
          <w:w w:val="105"/>
        </w:rPr>
        <w:t>90:415-424,</w:t>
      </w:r>
      <w:r>
        <w:rPr>
          <w:color w:val="332F2F"/>
          <w:spacing w:val="-18"/>
          <w:w w:val="105"/>
        </w:rPr>
        <w:t> </w:t>
      </w:r>
      <w:r>
        <w:rPr>
          <w:color w:val="332F2F"/>
          <w:w w:val="105"/>
        </w:rPr>
        <w:t>1995.</w:t>
      </w:r>
    </w:p>
    <w:p>
      <w:pPr>
        <w:spacing w:line="307" w:lineRule="auto" w:before="111"/>
        <w:ind w:left="748" w:right="957" w:hanging="299"/>
        <w:jc w:val="left"/>
        <w:rPr>
          <w:sz w:val="20"/>
        </w:rPr>
      </w:pPr>
      <w:r>
        <w:rPr>
          <w:color w:val="332F2F"/>
          <w:w w:val="105"/>
          <w:sz w:val="20"/>
        </w:rPr>
        <w:t>Schafer, J., and Brown, S.A. Marijuana and cocaine effect expectancies and drug use </w:t>
      </w:r>
      <w:r>
        <w:rPr>
          <w:color w:val="332F2F"/>
          <w:sz w:val="20"/>
        </w:rPr>
        <w:t>patterns. </w:t>
      </w:r>
      <w:r>
        <w:rPr>
          <w:i/>
          <w:color w:val="332F2F"/>
          <w:sz w:val="21"/>
        </w:rPr>
        <w:t>Journal of Consulting and Clinical </w:t>
      </w:r>
      <w:r>
        <w:rPr>
          <w:i/>
          <w:color w:val="332F2F"/>
          <w:w w:val="105"/>
          <w:sz w:val="21"/>
        </w:rPr>
        <w:t>Psychology </w:t>
      </w:r>
      <w:r>
        <w:rPr>
          <w:color w:val="332F2F"/>
          <w:w w:val="105"/>
          <w:sz w:val="20"/>
        </w:rPr>
        <w:t>59(4):558-565, 1991.</w:t>
      </w:r>
    </w:p>
    <w:p>
      <w:pPr>
        <w:pStyle w:val="BodyText"/>
        <w:spacing w:line="307" w:lineRule="auto" w:before="115"/>
        <w:ind w:left="748" w:right="1072" w:hanging="299"/>
      </w:pPr>
      <w:r>
        <w:rPr>
          <w:color w:val="332F2F"/>
          <w:w w:val="105"/>
        </w:rPr>
        <w:t>Schmidt, S.E.; Liddle, H.A.; and Dakof, G.A. Changes in  parenting practices and adolescent drug abuse during multidimensional family therapy. </w:t>
      </w:r>
      <w:r>
        <w:rPr>
          <w:i/>
          <w:color w:val="332F2F"/>
          <w:w w:val="105"/>
          <w:sz w:val="21"/>
        </w:rPr>
        <w:t>Journal of </w:t>
      </w:r>
      <w:r>
        <w:rPr>
          <w:i/>
          <w:color w:val="332F2F"/>
          <w:w w:val="105"/>
          <w:sz w:val="21"/>
        </w:rPr>
        <w:t>Family Psychology </w:t>
      </w:r>
      <w:r>
        <w:rPr>
          <w:color w:val="332F2F"/>
          <w:w w:val="105"/>
        </w:rPr>
        <w:t>10(1): 12-27,</w:t>
      </w:r>
      <w:r>
        <w:rPr>
          <w:color w:val="332F2F"/>
          <w:spacing w:val="-39"/>
          <w:w w:val="105"/>
        </w:rPr>
        <w:t> </w:t>
      </w:r>
      <w:r>
        <w:rPr>
          <w:color w:val="332F2F"/>
          <w:w w:val="105"/>
        </w:rPr>
        <w:t>1996.</w:t>
      </w:r>
    </w:p>
    <w:p>
      <w:pPr>
        <w:spacing w:line="307" w:lineRule="auto" w:before="123"/>
        <w:ind w:left="748" w:right="1072" w:hanging="299"/>
        <w:jc w:val="left"/>
        <w:rPr>
          <w:sz w:val="20"/>
        </w:rPr>
      </w:pPr>
      <w:r>
        <w:rPr>
          <w:color w:val="332F2F"/>
          <w:w w:val="105"/>
          <w:sz w:val="20"/>
        </w:rPr>
        <w:t>Schneider, R.; Casey, J.; and Kohn, R. Motivational versus confrontational interviewing: A comparison of substance abuse assessment practices at employee </w:t>
      </w:r>
      <w:r>
        <w:rPr>
          <w:color w:val="332F2F"/>
          <w:sz w:val="20"/>
        </w:rPr>
        <w:t>assistance programs. </w:t>
      </w:r>
      <w:r>
        <w:rPr>
          <w:i/>
          <w:color w:val="332F2F"/>
          <w:sz w:val="21"/>
        </w:rPr>
        <w:t>Journal of Behavioral </w:t>
      </w:r>
      <w:r>
        <w:rPr>
          <w:i/>
          <w:color w:val="332F2F"/>
          <w:w w:val="105"/>
          <w:sz w:val="21"/>
        </w:rPr>
        <w:t>Health</w:t>
      </w:r>
      <w:r>
        <w:rPr>
          <w:i/>
          <w:color w:val="332F2F"/>
          <w:spacing w:val="-21"/>
          <w:w w:val="105"/>
          <w:sz w:val="21"/>
        </w:rPr>
        <w:t> </w:t>
      </w:r>
      <w:r>
        <w:rPr>
          <w:i/>
          <w:color w:val="332F2F"/>
          <w:w w:val="105"/>
          <w:sz w:val="21"/>
        </w:rPr>
        <w:t>Services</w:t>
      </w:r>
      <w:r>
        <w:rPr>
          <w:i/>
          <w:color w:val="332F2F"/>
          <w:spacing w:val="-21"/>
          <w:w w:val="105"/>
          <w:sz w:val="21"/>
        </w:rPr>
        <w:t> </w:t>
      </w:r>
      <w:r>
        <w:rPr>
          <w:i/>
          <w:color w:val="332F2F"/>
          <w:w w:val="105"/>
          <w:sz w:val="21"/>
        </w:rPr>
        <w:t>and</w:t>
      </w:r>
      <w:r>
        <w:rPr>
          <w:i/>
          <w:color w:val="332F2F"/>
          <w:spacing w:val="-13"/>
          <w:w w:val="105"/>
          <w:sz w:val="21"/>
        </w:rPr>
        <w:t> </w:t>
      </w:r>
      <w:r>
        <w:rPr>
          <w:i/>
          <w:color w:val="332F2F"/>
          <w:w w:val="105"/>
          <w:sz w:val="21"/>
        </w:rPr>
        <w:t>Research,</w:t>
      </w:r>
      <w:r>
        <w:rPr>
          <w:i/>
          <w:color w:val="332F2F"/>
          <w:spacing w:val="-28"/>
          <w:w w:val="105"/>
          <w:sz w:val="21"/>
        </w:rPr>
        <w:t> </w:t>
      </w:r>
      <w:r>
        <w:rPr>
          <w:color w:val="332F2F"/>
          <w:w w:val="105"/>
          <w:sz w:val="20"/>
        </w:rPr>
        <w:t>in press.</w:t>
      </w:r>
    </w:p>
    <w:p>
      <w:pPr>
        <w:spacing w:after="0" w:line="307" w:lineRule="auto"/>
        <w:jc w:val="left"/>
        <w:rPr>
          <w:sz w:val="20"/>
        </w:rPr>
        <w:sectPr>
          <w:type w:val="continuous"/>
          <w:pgSz w:w="12240" w:h="15840"/>
          <w:pgMar w:top="1100" w:bottom="0" w:left="980" w:right="560"/>
          <w:cols w:num="2" w:equalWidth="0">
            <w:col w:w="4784" w:space="264"/>
            <w:col w:w="5652"/>
          </w:cols>
        </w:sectPr>
      </w:pPr>
    </w:p>
    <w:p>
      <w:pPr>
        <w:pStyle w:val="BodyText"/>
        <w:rPr>
          <w:sz w:val="22"/>
        </w:rPr>
      </w:pPr>
    </w:p>
    <w:p>
      <w:pPr>
        <w:pStyle w:val="BodyText"/>
        <w:spacing w:before="8"/>
        <w:rPr>
          <w:sz w:val="28"/>
        </w:rPr>
      </w:pPr>
    </w:p>
    <w:p>
      <w:pPr>
        <w:pStyle w:val="BodyText"/>
        <w:spacing w:line="307" w:lineRule="auto"/>
        <w:ind w:left="738" w:right="167" w:hanging="289"/>
      </w:pPr>
      <w:r>
        <w:rPr>
          <w:color w:val="332F31"/>
          <w:w w:val="105"/>
        </w:rPr>
        <w:t>Schuster, C.R., and  Silverman, </w:t>
      </w:r>
      <w:r>
        <w:rPr>
          <w:color w:val="332F31"/>
          <w:w w:val="105"/>
          <w:sz w:val="21"/>
        </w:rPr>
        <w:t>K.  </w:t>
      </w:r>
      <w:r>
        <w:rPr>
          <w:color w:val="332F31"/>
          <w:w w:val="105"/>
        </w:rPr>
        <w:t>Advancing the application of behavioral treatment approaches for substance dependence. In: Onken, L.S.; Blaine, J.D.; and Boren, J.J., eds. </w:t>
      </w:r>
      <w:r>
        <w:rPr>
          <w:i/>
          <w:color w:val="332F31"/>
          <w:w w:val="105"/>
          <w:sz w:val="21"/>
        </w:rPr>
        <w:t>Behavioral Treatments for Drug Abuse and </w:t>
      </w:r>
      <w:r>
        <w:rPr>
          <w:i/>
          <w:color w:val="332F31"/>
          <w:w w:val="105"/>
          <w:sz w:val="21"/>
        </w:rPr>
        <w:t>Dependence. </w:t>
      </w:r>
      <w:r>
        <w:rPr>
          <w:color w:val="332F31"/>
          <w:w w:val="105"/>
        </w:rPr>
        <w:t>NIDA Research Monograph Series, Number 137. NIH Pub. No.</w:t>
      </w:r>
      <w:r>
        <w:rPr>
          <w:color w:val="332F31"/>
          <w:spacing w:val="9"/>
          <w:w w:val="105"/>
        </w:rPr>
        <w:t> </w:t>
      </w:r>
      <w:r>
        <w:rPr>
          <w:color w:val="332F31"/>
          <w:w w:val="105"/>
        </w:rPr>
        <w:t>(ADM)</w:t>
      </w:r>
    </w:p>
    <w:p>
      <w:pPr>
        <w:pStyle w:val="BodyText"/>
        <w:spacing w:line="316" w:lineRule="auto" w:before="5"/>
        <w:ind w:left="752" w:right="68" w:hanging="5"/>
      </w:pPr>
      <w:r>
        <w:rPr>
          <w:color w:val="332F31"/>
          <w:w w:val="105"/>
        </w:rPr>
        <w:t>93-3684. Rockville, MD: National Institute on Drug Abuse, 1993. pp. 5-17.</w:t>
      </w:r>
    </w:p>
    <w:p>
      <w:pPr>
        <w:spacing w:line="302" w:lineRule="auto" w:before="104"/>
        <w:ind w:left="752" w:right="68" w:hanging="303"/>
        <w:jc w:val="left"/>
        <w:rPr>
          <w:sz w:val="20"/>
        </w:rPr>
      </w:pPr>
      <w:r>
        <w:rPr>
          <w:color w:val="332F31"/>
          <w:sz w:val="20"/>
        </w:rPr>
        <w:t>Schutt, M. </w:t>
      </w:r>
      <w:r>
        <w:rPr>
          <w:i/>
          <w:color w:val="332F31"/>
          <w:sz w:val="21"/>
        </w:rPr>
        <w:t>Wives of Alcoholics: From Co­ </w:t>
      </w:r>
      <w:r>
        <w:rPr>
          <w:i/>
          <w:color w:val="332F31"/>
          <w:sz w:val="21"/>
        </w:rPr>
        <w:t>Dependency to Recovery. </w:t>
      </w:r>
      <w:r>
        <w:rPr>
          <w:color w:val="332F31"/>
          <w:sz w:val="20"/>
        </w:rPr>
        <w:t>Pompano Beach: FL: Health Communications, 1985.</w:t>
      </w:r>
    </w:p>
    <w:p>
      <w:pPr>
        <w:pStyle w:val="BodyText"/>
        <w:spacing w:line="314" w:lineRule="auto" w:before="135"/>
        <w:ind w:left="732" w:right="68" w:hanging="283"/>
      </w:pPr>
      <w:r>
        <w:rPr>
          <w:color w:val="332F31"/>
          <w:w w:val="110"/>
        </w:rPr>
        <w:t>Schor, L.I. "Apperception as a primary process of the psyche: Implications for theory and practice." Ph.D. diss., Auburn University, 1998.</w:t>
      </w:r>
    </w:p>
    <w:p>
      <w:pPr>
        <w:pStyle w:val="BodyText"/>
        <w:spacing w:line="307" w:lineRule="auto" w:before="116"/>
        <w:ind w:left="748" w:right="600" w:hanging="299"/>
      </w:pPr>
      <w:r>
        <w:rPr>
          <w:color w:val="332F31"/>
          <w:w w:val="105"/>
        </w:rPr>
        <w:t>Scott, E., and Anderson, P. Randomized controlled trial of general practitioner intervention in women with excessive alcohol consumption. </w:t>
      </w:r>
      <w:r>
        <w:rPr>
          <w:i/>
          <w:color w:val="332F31"/>
          <w:w w:val="105"/>
          <w:sz w:val="21"/>
        </w:rPr>
        <w:t>Drug and Alcohol </w:t>
      </w:r>
      <w:r>
        <w:rPr>
          <w:i/>
          <w:color w:val="332F31"/>
          <w:w w:val="105"/>
          <w:sz w:val="21"/>
        </w:rPr>
        <w:t>Review </w:t>
      </w:r>
      <w:r>
        <w:rPr>
          <w:color w:val="332F31"/>
          <w:w w:val="105"/>
        </w:rPr>
        <w:t>10:313-321, 1991.</w:t>
      </w:r>
    </w:p>
    <w:p>
      <w:pPr>
        <w:spacing w:line="302" w:lineRule="auto" w:before="118"/>
        <w:ind w:left="748" w:right="227" w:hanging="299"/>
        <w:jc w:val="left"/>
        <w:rPr>
          <w:sz w:val="20"/>
        </w:rPr>
      </w:pPr>
      <w:r>
        <w:rPr>
          <w:color w:val="332F31"/>
          <w:sz w:val="20"/>
        </w:rPr>
        <w:t>Scotton, B.W.; Chinen, AB.; and Battista,  J.R., eds.</w:t>
      </w:r>
      <w:r>
        <w:rPr>
          <w:color w:val="332F31"/>
          <w:spacing w:val="-12"/>
          <w:sz w:val="20"/>
        </w:rPr>
        <w:t> </w:t>
      </w:r>
      <w:r>
        <w:rPr>
          <w:i/>
          <w:color w:val="332F31"/>
          <w:sz w:val="21"/>
        </w:rPr>
        <w:t>Textbook</w:t>
      </w:r>
      <w:r>
        <w:rPr>
          <w:i/>
          <w:color w:val="332F31"/>
          <w:spacing w:val="-28"/>
          <w:sz w:val="21"/>
        </w:rPr>
        <w:t> </w:t>
      </w:r>
      <w:r>
        <w:rPr>
          <w:i/>
          <w:color w:val="332F31"/>
          <w:sz w:val="21"/>
        </w:rPr>
        <w:t>of</w:t>
      </w:r>
      <w:r>
        <w:rPr>
          <w:i/>
          <w:color w:val="332F31"/>
          <w:spacing w:val="-32"/>
          <w:sz w:val="21"/>
        </w:rPr>
        <w:t> </w:t>
      </w:r>
      <w:r>
        <w:rPr>
          <w:i/>
          <w:color w:val="332F31"/>
          <w:sz w:val="21"/>
        </w:rPr>
        <w:t>Transpersonal</w:t>
      </w:r>
      <w:r>
        <w:rPr>
          <w:i/>
          <w:color w:val="332F31"/>
          <w:spacing w:val="-16"/>
          <w:sz w:val="21"/>
        </w:rPr>
        <w:t> </w:t>
      </w:r>
      <w:r>
        <w:rPr>
          <w:i/>
          <w:color w:val="332F31"/>
          <w:sz w:val="21"/>
        </w:rPr>
        <w:t>Psychiatry</w:t>
      </w:r>
      <w:r>
        <w:rPr>
          <w:i/>
          <w:color w:val="332F31"/>
          <w:spacing w:val="-28"/>
          <w:sz w:val="21"/>
        </w:rPr>
        <w:t> </w:t>
      </w:r>
      <w:r>
        <w:rPr>
          <w:i/>
          <w:color w:val="332F31"/>
          <w:sz w:val="21"/>
        </w:rPr>
        <w:t>and </w:t>
      </w:r>
      <w:r>
        <w:rPr>
          <w:i/>
          <w:color w:val="332F31"/>
          <w:sz w:val="21"/>
        </w:rPr>
        <w:t>Psychology. </w:t>
      </w:r>
      <w:r>
        <w:rPr>
          <w:color w:val="332F31"/>
          <w:sz w:val="20"/>
        </w:rPr>
        <w:t>New York: Basic Books,</w:t>
      </w:r>
      <w:r>
        <w:rPr>
          <w:color w:val="332F31"/>
          <w:spacing w:val="-16"/>
          <w:sz w:val="20"/>
        </w:rPr>
        <w:t> </w:t>
      </w:r>
      <w:r>
        <w:rPr>
          <w:color w:val="332F31"/>
          <w:sz w:val="20"/>
        </w:rPr>
        <w:t>1996.</w:t>
      </w:r>
    </w:p>
    <w:p>
      <w:pPr>
        <w:spacing w:line="309" w:lineRule="auto" w:before="126"/>
        <w:ind w:left="732" w:right="430" w:hanging="283"/>
        <w:jc w:val="left"/>
        <w:rPr>
          <w:sz w:val="20"/>
        </w:rPr>
      </w:pPr>
      <w:r>
        <w:rPr>
          <w:color w:val="332F31"/>
          <w:w w:val="105"/>
          <w:sz w:val="20"/>
        </w:rPr>
        <w:t>Selekman, M. "With a little help from my friends": The use of peers in the family therapy of adolescent substance abusers. </w:t>
      </w:r>
      <w:r>
        <w:rPr>
          <w:i/>
          <w:color w:val="332F31"/>
          <w:w w:val="105"/>
          <w:sz w:val="21"/>
        </w:rPr>
        <w:t>Family Dynamics of Addiction Quarterly </w:t>
      </w:r>
      <w:r>
        <w:rPr>
          <w:color w:val="332F31"/>
          <w:w w:val="105"/>
          <w:sz w:val="20"/>
        </w:rPr>
        <w:t>1(1):69-76, 1991.</w:t>
      </w:r>
    </w:p>
    <w:p>
      <w:pPr>
        <w:spacing w:line="297" w:lineRule="auto" w:before="117"/>
        <w:ind w:left="746" w:right="208" w:hanging="297"/>
        <w:jc w:val="left"/>
        <w:rPr>
          <w:sz w:val="20"/>
        </w:rPr>
      </w:pPr>
      <w:r>
        <w:rPr>
          <w:color w:val="332F31"/>
          <w:sz w:val="20"/>
        </w:rPr>
        <w:t>Seligman, M.E. </w:t>
      </w:r>
      <w:r>
        <w:rPr>
          <w:i/>
          <w:color w:val="332F31"/>
          <w:sz w:val="21"/>
        </w:rPr>
        <w:t>What You Can Change and What </w:t>
      </w:r>
      <w:r>
        <w:rPr>
          <w:i/>
          <w:color w:val="332F31"/>
          <w:sz w:val="21"/>
        </w:rPr>
        <w:t>You Can't: The Complete Guide to Successful Self-Improvement. </w:t>
      </w:r>
      <w:r>
        <w:rPr>
          <w:color w:val="332F31"/>
          <w:sz w:val="20"/>
        </w:rPr>
        <w:t>New York: Knopf,</w:t>
      </w:r>
      <w:r>
        <w:rPr>
          <w:color w:val="332F31"/>
          <w:spacing w:val="-10"/>
          <w:sz w:val="20"/>
        </w:rPr>
        <w:t> </w:t>
      </w:r>
      <w:r>
        <w:rPr>
          <w:color w:val="332F31"/>
          <w:sz w:val="20"/>
        </w:rPr>
        <w:t>1994.</w:t>
      </w:r>
    </w:p>
    <w:p>
      <w:pPr>
        <w:spacing w:line="300" w:lineRule="auto" w:before="129"/>
        <w:ind w:left="751" w:right="68" w:hanging="302"/>
        <w:jc w:val="left"/>
        <w:rPr>
          <w:sz w:val="20"/>
        </w:rPr>
      </w:pPr>
      <w:r>
        <w:rPr>
          <w:color w:val="332F31"/>
          <w:w w:val="105"/>
          <w:sz w:val="20"/>
        </w:rPr>
        <w:t>Seligman, M.E. The effectiveness of psychotherapy: The </w:t>
      </w:r>
      <w:r>
        <w:rPr>
          <w:i/>
          <w:color w:val="332F31"/>
          <w:w w:val="105"/>
          <w:sz w:val="21"/>
        </w:rPr>
        <w:t>Consumer Reports</w:t>
      </w:r>
      <w:r>
        <w:rPr>
          <w:i/>
          <w:color w:val="332F31"/>
          <w:spacing w:val="-26"/>
          <w:w w:val="105"/>
          <w:sz w:val="21"/>
        </w:rPr>
        <w:t> </w:t>
      </w:r>
      <w:r>
        <w:rPr>
          <w:color w:val="332F31"/>
          <w:w w:val="105"/>
          <w:sz w:val="20"/>
        </w:rPr>
        <w:t>study. </w:t>
      </w:r>
      <w:r>
        <w:rPr>
          <w:i/>
          <w:color w:val="332F31"/>
          <w:w w:val="105"/>
          <w:sz w:val="21"/>
        </w:rPr>
        <w:t>American</w:t>
      </w:r>
      <w:r>
        <w:rPr>
          <w:i/>
          <w:color w:val="332F31"/>
          <w:spacing w:val="-25"/>
          <w:w w:val="105"/>
          <w:sz w:val="21"/>
        </w:rPr>
        <w:t> </w:t>
      </w:r>
      <w:r>
        <w:rPr>
          <w:i/>
          <w:color w:val="332F31"/>
          <w:w w:val="105"/>
          <w:sz w:val="21"/>
        </w:rPr>
        <w:t>Psychologist</w:t>
      </w:r>
      <w:r>
        <w:rPr>
          <w:i/>
          <w:color w:val="332F31"/>
          <w:spacing w:val="-6"/>
          <w:w w:val="105"/>
          <w:sz w:val="21"/>
        </w:rPr>
        <w:t> </w:t>
      </w:r>
      <w:r>
        <w:rPr>
          <w:color w:val="332F31"/>
          <w:w w:val="105"/>
          <w:sz w:val="20"/>
        </w:rPr>
        <w:t>50(12):965-74,</w:t>
      </w:r>
      <w:r>
        <w:rPr>
          <w:color w:val="332F31"/>
          <w:spacing w:val="-44"/>
          <w:w w:val="105"/>
          <w:sz w:val="20"/>
        </w:rPr>
        <w:t> </w:t>
      </w:r>
      <w:r>
        <w:rPr>
          <w:color w:val="332F31"/>
          <w:w w:val="105"/>
          <w:sz w:val="20"/>
        </w:rPr>
        <w:t>1995.</w:t>
      </w:r>
    </w:p>
    <w:p>
      <w:pPr>
        <w:spacing w:line="302" w:lineRule="auto" w:before="0"/>
        <w:ind w:left="748" w:right="945" w:hanging="299"/>
        <w:jc w:val="left"/>
        <w:rPr>
          <w:sz w:val="20"/>
        </w:rPr>
      </w:pPr>
      <w:r>
        <w:rPr/>
        <w:br w:type="column"/>
      </w:r>
      <w:r>
        <w:rPr>
          <w:color w:val="332F31"/>
          <w:sz w:val="20"/>
        </w:rPr>
        <w:t>Selvini-Palazzoli, M.; Boscolo, L.;  Cecchin,  G.; and Prata, G. </w:t>
      </w:r>
      <w:r>
        <w:rPr>
          <w:i/>
          <w:color w:val="332F31"/>
          <w:sz w:val="21"/>
        </w:rPr>
        <w:t>Paradox and Counter-Paradox:</w:t>
      </w:r>
      <w:r>
        <w:rPr>
          <w:i/>
          <w:color w:val="332F31"/>
          <w:spacing w:val="-31"/>
          <w:sz w:val="21"/>
        </w:rPr>
        <w:t> </w:t>
      </w:r>
      <w:r>
        <w:rPr>
          <w:i/>
          <w:color w:val="332F31"/>
          <w:sz w:val="21"/>
        </w:rPr>
        <w:t>A </w:t>
      </w:r>
      <w:r>
        <w:rPr>
          <w:i/>
          <w:color w:val="332F31"/>
          <w:sz w:val="21"/>
        </w:rPr>
        <w:t>New Model in the Therapy of the Family in Schizophrenic Transaction. </w:t>
      </w:r>
      <w:r>
        <w:rPr>
          <w:color w:val="332F31"/>
          <w:sz w:val="20"/>
        </w:rPr>
        <w:t>New York: Jason Aronson,</w:t>
      </w:r>
      <w:r>
        <w:rPr>
          <w:color w:val="332F31"/>
          <w:spacing w:val="-5"/>
          <w:sz w:val="20"/>
        </w:rPr>
        <w:t> </w:t>
      </w:r>
      <w:r>
        <w:rPr>
          <w:color w:val="332F31"/>
          <w:sz w:val="20"/>
        </w:rPr>
        <w:t>1978.</w:t>
      </w:r>
    </w:p>
    <w:p>
      <w:pPr>
        <w:spacing w:line="304" w:lineRule="auto" w:before="109"/>
        <w:ind w:left="751" w:right="1195" w:hanging="302"/>
        <w:jc w:val="left"/>
        <w:rPr>
          <w:sz w:val="20"/>
        </w:rPr>
      </w:pPr>
      <w:r>
        <w:rPr>
          <w:color w:val="332F31"/>
          <w:w w:val="105"/>
          <w:sz w:val="20"/>
        </w:rPr>
        <w:t>Shaffer, H., and Burglass, M.E., eds. </w:t>
      </w:r>
      <w:r>
        <w:rPr>
          <w:i/>
          <w:color w:val="332F31"/>
          <w:w w:val="105"/>
          <w:sz w:val="21"/>
        </w:rPr>
        <w:t>Classic </w:t>
      </w:r>
      <w:r>
        <w:rPr>
          <w:i/>
          <w:color w:val="332F31"/>
          <w:w w:val="105"/>
          <w:sz w:val="21"/>
        </w:rPr>
        <w:t>Contributions</w:t>
      </w:r>
      <w:r>
        <w:rPr>
          <w:i/>
          <w:color w:val="332F31"/>
          <w:spacing w:val="-33"/>
          <w:w w:val="105"/>
          <w:sz w:val="21"/>
        </w:rPr>
        <w:t> </w:t>
      </w:r>
      <w:r>
        <w:rPr>
          <w:i/>
          <w:color w:val="332F31"/>
          <w:w w:val="105"/>
          <w:sz w:val="21"/>
        </w:rPr>
        <w:t>in</w:t>
      </w:r>
      <w:r>
        <w:rPr>
          <w:i/>
          <w:color w:val="332F31"/>
          <w:spacing w:val="-37"/>
          <w:w w:val="105"/>
          <w:sz w:val="21"/>
        </w:rPr>
        <w:t> </w:t>
      </w:r>
      <w:r>
        <w:rPr>
          <w:i/>
          <w:color w:val="332F31"/>
          <w:w w:val="105"/>
          <w:sz w:val="21"/>
        </w:rPr>
        <w:t>the</w:t>
      </w:r>
      <w:r>
        <w:rPr>
          <w:i/>
          <w:color w:val="332F31"/>
          <w:spacing w:val="-36"/>
          <w:w w:val="105"/>
          <w:sz w:val="21"/>
        </w:rPr>
        <w:t> </w:t>
      </w:r>
      <w:r>
        <w:rPr>
          <w:i/>
          <w:color w:val="332F31"/>
          <w:w w:val="105"/>
          <w:sz w:val="21"/>
        </w:rPr>
        <w:t>Addictions.</w:t>
      </w:r>
      <w:r>
        <w:rPr>
          <w:i/>
          <w:color w:val="332F31"/>
          <w:spacing w:val="-17"/>
          <w:w w:val="105"/>
          <w:sz w:val="21"/>
        </w:rPr>
        <w:t> </w:t>
      </w:r>
      <w:r>
        <w:rPr>
          <w:color w:val="332F31"/>
          <w:w w:val="105"/>
          <w:sz w:val="20"/>
        </w:rPr>
        <w:t>New</w:t>
      </w:r>
      <w:r>
        <w:rPr>
          <w:color w:val="332F31"/>
          <w:spacing w:val="-15"/>
          <w:w w:val="105"/>
          <w:sz w:val="20"/>
        </w:rPr>
        <w:t> </w:t>
      </w:r>
      <w:r>
        <w:rPr>
          <w:color w:val="332F31"/>
          <w:w w:val="105"/>
          <w:sz w:val="20"/>
        </w:rPr>
        <w:t>York: Brunner/Mazel,</w:t>
      </w:r>
      <w:r>
        <w:rPr>
          <w:color w:val="332F31"/>
          <w:spacing w:val="-25"/>
          <w:w w:val="105"/>
          <w:sz w:val="20"/>
        </w:rPr>
        <w:t> </w:t>
      </w:r>
      <w:r>
        <w:rPr>
          <w:color w:val="332F31"/>
          <w:w w:val="105"/>
          <w:sz w:val="20"/>
        </w:rPr>
        <w:t>1981.</w:t>
      </w:r>
    </w:p>
    <w:p>
      <w:pPr>
        <w:pStyle w:val="BodyText"/>
        <w:spacing w:line="307" w:lineRule="auto" w:before="133"/>
        <w:ind w:left="732" w:right="891" w:hanging="283"/>
      </w:pPr>
      <w:r>
        <w:rPr>
          <w:color w:val="332F31"/>
          <w:w w:val="105"/>
        </w:rPr>
        <w:t>Shedler, J., and  Block, J.  Adolescent  drug use and psychological health: A longitudinal inquiry.</w:t>
      </w:r>
      <w:r>
        <w:rPr>
          <w:color w:val="332F31"/>
          <w:spacing w:val="-15"/>
          <w:w w:val="105"/>
        </w:rPr>
        <w:t> </w:t>
      </w:r>
      <w:r>
        <w:rPr>
          <w:i/>
          <w:color w:val="332F31"/>
          <w:w w:val="105"/>
          <w:sz w:val="21"/>
        </w:rPr>
        <w:t>American</w:t>
      </w:r>
      <w:r>
        <w:rPr>
          <w:i/>
          <w:color w:val="332F31"/>
          <w:spacing w:val="-31"/>
          <w:w w:val="105"/>
          <w:sz w:val="21"/>
        </w:rPr>
        <w:t> </w:t>
      </w:r>
      <w:r>
        <w:rPr>
          <w:i/>
          <w:color w:val="332F31"/>
          <w:w w:val="105"/>
          <w:sz w:val="21"/>
        </w:rPr>
        <w:t>Psychologist</w:t>
      </w:r>
      <w:r>
        <w:rPr>
          <w:i/>
          <w:color w:val="332F31"/>
          <w:spacing w:val="-14"/>
          <w:w w:val="105"/>
          <w:sz w:val="21"/>
        </w:rPr>
        <w:t> </w:t>
      </w:r>
      <w:r>
        <w:rPr>
          <w:color w:val="332F31"/>
          <w:w w:val="105"/>
        </w:rPr>
        <w:t>45(5):612-630, 1990.</w:t>
      </w:r>
    </w:p>
    <w:p>
      <w:pPr>
        <w:spacing w:line="304" w:lineRule="auto" w:before="124"/>
        <w:ind w:left="732" w:right="957" w:hanging="283"/>
        <w:jc w:val="left"/>
        <w:rPr>
          <w:sz w:val="20"/>
        </w:rPr>
      </w:pPr>
      <w:r>
        <w:rPr>
          <w:color w:val="332F31"/>
          <w:w w:val="105"/>
          <w:sz w:val="20"/>
        </w:rPr>
        <w:t>Shiffman, S. Maintenance and relapse: Coping with temptation. In: Nirenberg, T.D., and Maisto, S.A., eds. </w:t>
      </w:r>
      <w:r>
        <w:rPr>
          <w:i/>
          <w:color w:val="332F31"/>
          <w:w w:val="105"/>
          <w:sz w:val="21"/>
        </w:rPr>
        <w:t>Developments in the </w:t>
      </w:r>
      <w:r>
        <w:rPr>
          <w:i/>
          <w:color w:val="332F31"/>
          <w:w w:val="105"/>
          <w:sz w:val="21"/>
        </w:rPr>
        <w:t>Assessment and Treatment of Addictive Behaviors. </w:t>
      </w:r>
      <w:r>
        <w:rPr>
          <w:color w:val="332F31"/>
          <w:w w:val="105"/>
          <w:sz w:val="20"/>
        </w:rPr>
        <w:t>Norwood, NJ: Ablex Publishing, 1987. pp. 353-385.</w:t>
      </w:r>
    </w:p>
    <w:p>
      <w:pPr>
        <w:spacing w:line="304" w:lineRule="auto" w:before="126"/>
        <w:ind w:left="752" w:right="957" w:hanging="303"/>
        <w:jc w:val="left"/>
        <w:rPr>
          <w:sz w:val="20"/>
        </w:rPr>
      </w:pPr>
      <w:r>
        <w:rPr>
          <w:color w:val="332F31"/>
          <w:w w:val="105"/>
          <w:sz w:val="20"/>
        </w:rPr>
        <w:t>Shiffman, S. Conceptual issues in the study of relapse. In: Gossop, M., ed. </w:t>
      </w:r>
      <w:r>
        <w:rPr>
          <w:i/>
          <w:color w:val="332F31"/>
          <w:w w:val="105"/>
          <w:sz w:val="21"/>
        </w:rPr>
        <w:t>Relapse and </w:t>
      </w:r>
      <w:r>
        <w:rPr>
          <w:i/>
          <w:color w:val="332F31"/>
          <w:w w:val="105"/>
          <w:sz w:val="21"/>
        </w:rPr>
        <w:t>Addictive Behaviour. </w:t>
      </w:r>
      <w:r>
        <w:rPr>
          <w:color w:val="332F31"/>
          <w:w w:val="105"/>
          <w:sz w:val="20"/>
        </w:rPr>
        <w:t>London: Tavistock/ Routledge, 1989. pp. 149-179.</w:t>
      </w:r>
    </w:p>
    <w:p>
      <w:pPr>
        <w:spacing w:line="302" w:lineRule="auto" w:before="115"/>
        <w:ind w:left="749" w:right="1096" w:hanging="300"/>
        <w:jc w:val="left"/>
        <w:rPr>
          <w:sz w:val="20"/>
        </w:rPr>
      </w:pPr>
      <w:r>
        <w:rPr>
          <w:color w:val="332F31"/>
          <w:w w:val="105"/>
          <w:sz w:val="20"/>
        </w:rPr>
        <w:t>Sifneos, P.E. </w:t>
      </w:r>
      <w:r>
        <w:rPr>
          <w:i/>
          <w:color w:val="332F31"/>
          <w:w w:val="105"/>
          <w:sz w:val="21"/>
        </w:rPr>
        <w:t>Short-Term Psychotherapy and </w:t>
      </w:r>
      <w:r>
        <w:rPr>
          <w:i/>
          <w:color w:val="332F31"/>
          <w:w w:val="105"/>
          <w:sz w:val="21"/>
        </w:rPr>
        <w:t>Emotional Crisis. </w:t>
      </w:r>
      <w:r>
        <w:rPr>
          <w:color w:val="332F31"/>
          <w:w w:val="105"/>
          <w:sz w:val="20"/>
        </w:rPr>
        <w:t>Cambridge, MA: Harvard University Press, 1972.</w:t>
      </w:r>
    </w:p>
    <w:p>
      <w:pPr>
        <w:spacing w:line="300" w:lineRule="auto" w:before="125"/>
        <w:ind w:left="752" w:right="954" w:hanging="303"/>
        <w:jc w:val="both"/>
        <w:rPr>
          <w:sz w:val="20"/>
        </w:rPr>
      </w:pPr>
      <w:r>
        <w:rPr>
          <w:color w:val="332F31"/>
          <w:sz w:val="20"/>
        </w:rPr>
        <w:t>Sifneos, P.E. </w:t>
      </w:r>
      <w:r>
        <w:rPr>
          <w:i/>
          <w:color w:val="332F31"/>
          <w:sz w:val="21"/>
        </w:rPr>
        <w:t>Short-Term Dynamic Psychotherapy: </w:t>
      </w:r>
      <w:r>
        <w:rPr>
          <w:i/>
          <w:color w:val="332F31"/>
          <w:sz w:val="21"/>
        </w:rPr>
        <w:t>Evaluation and Technique, </w:t>
      </w:r>
      <w:r>
        <w:rPr>
          <w:color w:val="332F31"/>
          <w:sz w:val="20"/>
        </w:rPr>
        <w:t>2nd ed. New York: Plenum, 1987.</w:t>
      </w:r>
    </w:p>
    <w:p>
      <w:pPr>
        <w:pStyle w:val="BodyText"/>
        <w:spacing w:line="309" w:lineRule="auto" w:before="128"/>
        <w:ind w:left="747" w:right="978" w:hanging="298"/>
      </w:pPr>
      <w:r>
        <w:rPr>
          <w:color w:val="332F31"/>
          <w:w w:val="105"/>
        </w:rPr>
        <w:t>Silverman, </w:t>
      </w:r>
      <w:r>
        <w:rPr>
          <w:color w:val="332F31"/>
          <w:w w:val="105"/>
          <w:sz w:val="21"/>
        </w:rPr>
        <w:t>K.; </w:t>
      </w:r>
      <w:r>
        <w:rPr>
          <w:color w:val="332F31"/>
          <w:w w:val="105"/>
        </w:rPr>
        <w:t>Chutuape, M.A.; Bigelow, G.E.; and Stitzer, M.L. Voucher-based reinforcement of attendance by unemployed methadone patients in a job skills training program. </w:t>
      </w:r>
      <w:r>
        <w:rPr>
          <w:i/>
          <w:color w:val="332F31"/>
          <w:w w:val="105"/>
          <w:sz w:val="21"/>
        </w:rPr>
        <w:t>Drug and Alcohol Dependence </w:t>
      </w:r>
      <w:r>
        <w:rPr>
          <w:color w:val="332F31"/>
          <w:w w:val="105"/>
        </w:rPr>
        <w:t>41(3):197-207, 1996.</w:t>
      </w:r>
    </w:p>
    <w:p>
      <w:pPr>
        <w:spacing w:after="0" w:line="309" w:lineRule="auto"/>
        <w:sectPr>
          <w:headerReference w:type="default" r:id="rId34"/>
          <w:headerReference w:type="even" r:id="rId35"/>
          <w:footerReference w:type="default" r:id="rId36"/>
          <w:pgSz w:w="12240" w:h="15840"/>
          <w:pgMar w:header="703" w:footer="0" w:top="900" w:bottom="280" w:left="980" w:right="560"/>
          <w:cols w:num="2" w:equalWidth="0">
            <w:col w:w="4821" w:space="227"/>
            <w:col w:w="5652"/>
          </w:cols>
        </w:sectPr>
      </w:pPr>
    </w:p>
    <w:p>
      <w:pPr>
        <w:pStyle w:val="BodyText"/>
      </w:pPr>
    </w:p>
    <w:p>
      <w:pPr>
        <w:pStyle w:val="BodyText"/>
      </w:pPr>
    </w:p>
    <w:p>
      <w:pPr>
        <w:pStyle w:val="BodyText"/>
      </w:pPr>
    </w:p>
    <w:p>
      <w:pPr>
        <w:pStyle w:val="BodyText"/>
      </w:pPr>
    </w:p>
    <w:p>
      <w:pPr>
        <w:pStyle w:val="BodyText"/>
      </w:pPr>
    </w:p>
    <w:p>
      <w:pPr>
        <w:pStyle w:val="BodyText"/>
        <w:spacing w:before="8"/>
        <w:rPr>
          <w:sz w:val="17"/>
        </w:rPr>
      </w:pPr>
    </w:p>
    <w:p>
      <w:pPr>
        <w:spacing w:before="92"/>
        <w:ind w:left="102" w:right="0" w:firstLine="0"/>
        <w:jc w:val="left"/>
        <w:rPr>
          <w:sz w:val="21"/>
        </w:rPr>
      </w:pPr>
      <w:r>
        <w:rPr>
          <w:color w:val="332F31"/>
          <w:sz w:val="21"/>
        </w:rPr>
        <w:t>202</w:t>
      </w:r>
    </w:p>
    <w:p>
      <w:pPr>
        <w:spacing w:after="0"/>
        <w:jc w:val="left"/>
        <w:rPr>
          <w:sz w:val="21"/>
        </w:rPr>
        <w:sectPr>
          <w:type w:val="continuous"/>
          <w:pgSz w:w="12240" w:h="15840"/>
          <w:pgMar w:top="1100" w:bottom="0" w:left="980" w:right="560"/>
        </w:sectPr>
      </w:pPr>
    </w:p>
    <w:p>
      <w:pPr>
        <w:pStyle w:val="BodyText"/>
      </w:pPr>
    </w:p>
    <w:p>
      <w:pPr>
        <w:pStyle w:val="BodyText"/>
        <w:spacing w:before="1"/>
        <w:rPr>
          <w:sz w:val="19"/>
        </w:rPr>
      </w:pPr>
    </w:p>
    <w:p>
      <w:pPr>
        <w:spacing w:after="0"/>
        <w:rPr>
          <w:sz w:val="19"/>
        </w:rPr>
        <w:sectPr>
          <w:headerReference w:type="default" r:id="rId37"/>
          <w:headerReference w:type="even" r:id="rId38"/>
          <w:footerReference w:type="default" r:id="rId39"/>
          <w:footerReference w:type="even" r:id="rId40"/>
          <w:pgSz w:w="12240" w:h="15840"/>
          <w:pgMar w:header="721" w:footer="732" w:top="940" w:bottom="920" w:left="980" w:right="560"/>
          <w:pgNumType w:start="203"/>
        </w:sectPr>
      </w:pPr>
    </w:p>
    <w:p>
      <w:pPr>
        <w:pStyle w:val="BodyText"/>
        <w:spacing w:line="314" w:lineRule="auto" w:before="92"/>
        <w:ind w:left="748" w:right="38" w:hanging="300"/>
      </w:pPr>
      <w:r>
        <w:rPr>
          <w:color w:val="332F2F"/>
          <w:w w:val="105"/>
        </w:rPr>
        <w:t>Silverman, K.; Higgins, S.T.; Brooner, R.K.; Montoya, I.D.; Cone, E.J.; Schuster, C.R.; and Preston, K.L. Sustained cocaine abstinence in methadone maintenance patients through voucher-based reinforcement therapy.</w:t>
      </w:r>
    </w:p>
    <w:p>
      <w:pPr>
        <w:spacing w:line="304" w:lineRule="auto" w:before="0"/>
        <w:ind w:left="732" w:right="375" w:firstLine="23"/>
        <w:jc w:val="left"/>
        <w:rPr>
          <w:sz w:val="20"/>
        </w:rPr>
      </w:pPr>
      <w:r>
        <w:rPr>
          <w:i/>
          <w:color w:val="332F2F"/>
          <w:sz w:val="21"/>
        </w:rPr>
        <w:t>Archives of General Psychiatry </w:t>
      </w:r>
      <w:r>
        <w:rPr>
          <w:color w:val="332F2F"/>
          <w:sz w:val="20"/>
        </w:rPr>
        <w:t>53:409-415, 1996.</w:t>
      </w:r>
    </w:p>
    <w:p>
      <w:pPr>
        <w:pStyle w:val="BodyText"/>
        <w:spacing w:line="309" w:lineRule="auto" w:before="115"/>
        <w:ind w:left="748" w:right="66" w:hanging="299"/>
      </w:pPr>
      <w:r>
        <w:rPr>
          <w:color w:val="332F2F"/>
          <w:w w:val="105"/>
        </w:rPr>
        <w:t>Silverman, K.; Wong, C.J.; Umbricht-Schneiter, A.; Montoya, </w:t>
      </w:r>
      <w:r>
        <w:rPr>
          <w:color w:val="332F2F"/>
          <w:spacing w:val="-4"/>
          <w:w w:val="105"/>
        </w:rPr>
        <w:t>I.D</w:t>
      </w:r>
      <w:r>
        <w:rPr>
          <w:color w:val="595657"/>
          <w:spacing w:val="-4"/>
          <w:w w:val="105"/>
        </w:rPr>
        <w:t>.</w:t>
      </w:r>
      <w:r>
        <w:rPr>
          <w:color w:val="332F2F"/>
          <w:spacing w:val="-4"/>
          <w:w w:val="105"/>
        </w:rPr>
        <w:t>; </w:t>
      </w:r>
      <w:r>
        <w:rPr>
          <w:color w:val="332F2F"/>
          <w:w w:val="105"/>
        </w:rPr>
        <w:t>Schuster,  C.R.; and Preston, K.L. Broad beneficial effects of cocaine abstinence reinforcement among methadone</w:t>
      </w:r>
      <w:r>
        <w:rPr>
          <w:color w:val="332F2F"/>
          <w:spacing w:val="-16"/>
          <w:w w:val="105"/>
        </w:rPr>
        <w:t> </w:t>
      </w:r>
      <w:r>
        <w:rPr>
          <w:color w:val="332F2F"/>
          <w:w w:val="105"/>
        </w:rPr>
        <w:t>patients.</w:t>
      </w:r>
      <w:r>
        <w:rPr>
          <w:color w:val="332F2F"/>
          <w:spacing w:val="8"/>
          <w:w w:val="105"/>
        </w:rPr>
        <w:t> </w:t>
      </w:r>
      <w:r>
        <w:rPr>
          <w:i/>
          <w:color w:val="332F2F"/>
          <w:w w:val="105"/>
          <w:sz w:val="21"/>
        </w:rPr>
        <w:t>Journal</w:t>
      </w:r>
      <w:r>
        <w:rPr>
          <w:i/>
          <w:color w:val="332F2F"/>
          <w:spacing w:val="-16"/>
          <w:w w:val="105"/>
          <w:sz w:val="21"/>
        </w:rPr>
        <w:t> </w:t>
      </w:r>
      <w:r>
        <w:rPr>
          <w:i/>
          <w:color w:val="332F2F"/>
          <w:w w:val="105"/>
          <w:sz w:val="21"/>
        </w:rPr>
        <w:t>of</w:t>
      </w:r>
      <w:r>
        <w:rPr>
          <w:i/>
          <w:color w:val="332F2F"/>
          <w:spacing w:val="-28"/>
          <w:w w:val="105"/>
          <w:sz w:val="21"/>
        </w:rPr>
        <w:t> </w:t>
      </w:r>
      <w:r>
        <w:rPr>
          <w:i/>
          <w:color w:val="332F2F"/>
          <w:w w:val="105"/>
          <w:sz w:val="21"/>
        </w:rPr>
        <w:t>Consulting</w:t>
      </w:r>
      <w:r>
        <w:rPr>
          <w:i/>
          <w:color w:val="332F2F"/>
          <w:spacing w:val="-15"/>
          <w:w w:val="105"/>
          <w:sz w:val="21"/>
        </w:rPr>
        <w:t> </w:t>
      </w:r>
      <w:r>
        <w:rPr>
          <w:i/>
          <w:color w:val="332F2F"/>
          <w:w w:val="105"/>
          <w:sz w:val="21"/>
        </w:rPr>
        <w:t>and </w:t>
      </w:r>
      <w:r>
        <w:rPr>
          <w:i/>
          <w:color w:val="332F2F"/>
          <w:w w:val="105"/>
          <w:sz w:val="21"/>
        </w:rPr>
        <w:t>Clinical Psychology </w:t>
      </w:r>
      <w:r>
        <w:rPr>
          <w:color w:val="332F2F"/>
          <w:w w:val="105"/>
        </w:rPr>
        <w:t>66(5):811-824,</w:t>
      </w:r>
      <w:r>
        <w:rPr>
          <w:color w:val="332F2F"/>
          <w:spacing w:val="-15"/>
          <w:w w:val="105"/>
        </w:rPr>
        <w:t> </w:t>
      </w:r>
      <w:r>
        <w:rPr>
          <w:color w:val="332F2F"/>
          <w:w w:val="105"/>
        </w:rPr>
        <w:t>1998.</w:t>
      </w:r>
    </w:p>
    <w:p>
      <w:pPr>
        <w:spacing w:line="304" w:lineRule="auto" w:before="113"/>
        <w:ind w:left="732" w:right="231" w:hanging="283"/>
        <w:jc w:val="left"/>
        <w:rPr>
          <w:sz w:val="20"/>
        </w:rPr>
      </w:pPr>
      <w:r>
        <w:rPr>
          <w:color w:val="332F2F"/>
          <w:w w:val="105"/>
          <w:sz w:val="20"/>
        </w:rPr>
        <w:t>Sisson, R.W., and Azrin, N.H. Family-member involvement to initiate and promote treatment of problem drinkers. </w:t>
      </w:r>
      <w:r>
        <w:rPr>
          <w:i/>
          <w:color w:val="332F2F"/>
          <w:w w:val="105"/>
          <w:sz w:val="21"/>
        </w:rPr>
        <w:t>Journal of </w:t>
      </w:r>
      <w:r>
        <w:rPr>
          <w:i/>
          <w:color w:val="332F2F"/>
          <w:w w:val="95"/>
          <w:sz w:val="21"/>
        </w:rPr>
        <w:t>Behavior Therapy and Experimental Psychiatry </w:t>
      </w:r>
      <w:r>
        <w:rPr>
          <w:color w:val="332F2F"/>
          <w:w w:val="105"/>
          <w:sz w:val="20"/>
        </w:rPr>
        <w:t>17(1):15-21,</w:t>
      </w:r>
      <w:r>
        <w:rPr>
          <w:color w:val="332F2F"/>
          <w:spacing w:val="-4"/>
          <w:w w:val="105"/>
          <w:sz w:val="20"/>
        </w:rPr>
        <w:t> </w:t>
      </w:r>
      <w:r>
        <w:rPr>
          <w:color w:val="332F2F"/>
          <w:w w:val="105"/>
          <w:sz w:val="20"/>
        </w:rPr>
        <w:t>1986.</w:t>
      </w:r>
    </w:p>
    <w:p>
      <w:pPr>
        <w:spacing w:line="307" w:lineRule="auto" w:before="134"/>
        <w:ind w:left="748" w:right="93" w:hanging="299"/>
        <w:jc w:val="left"/>
        <w:rPr>
          <w:i/>
          <w:sz w:val="21"/>
        </w:rPr>
      </w:pPr>
      <w:r>
        <w:rPr>
          <w:color w:val="332F2F"/>
          <w:w w:val="105"/>
          <w:sz w:val="20"/>
        </w:rPr>
        <w:t>Sisson, R.W., and Azrin, N.H. The community reinforcement approach.  In:  Hester,  R.K., and</w:t>
      </w:r>
      <w:r>
        <w:rPr>
          <w:color w:val="332F2F"/>
          <w:spacing w:val="-11"/>
          <w:w w:val="105"/>
          <w:sz w:val="20"/>
        </w:rPr>
        <w:t> </w:t>
      </w:r>
      <w:r>
        <w:rPr>
          <w:color w:val="332F2F"/>
          <w:w w:val="105"/>
          <w:sz w:val="20"/>
        </w:rPr>
        <w:t>Miller,</w:t>
      </w:r>
      <w:r>
        <w:rPr>
          <w:color w:val="332F2F"/>
          <w:spacing w:val="-31"/>
          <w:w w:val="105"/>
          <w:sz w:val="20"/>
        </w:rPr>
        <w:t> </w:t>
      </w:r>
      <w:r>
        <w:rPr>
          <w:color w:val="332F2F"/>
          <w:w w:val="105"/>
          <w:sz w:val="20"/>
        </w:rPr>
        <w:t>W.R.,</w:t>
      </w:r>
      <w:r>
        <w:rPr>
          <w:color w:val="332F2F"/>
          <w:spacing w:val="-35"/>
          <w:w w:val="105"/>
          <w:sz w:val="20"/>
        </w:rPr>
        <w:t> </w:t>
      </w:r>
      <w:r>
        <w:rPr>
          <w:color w:val="332F2F"/>
          <w:w w:val="105"/>
          <w:sz w:val="20"/>
        </w:rPr>
        <w:t>eds.</w:t>
      </w:r>
      <w:r>
        <w:rPr>
          <w:color w:val="332F2F"/>
          <w:spacing w:val="-12"/>
          <w:w w:val="105"/>
          <w:sz w:val="20"/>
        </w:rPr>
        <w:t> </w:t>
      </w:r>
      <w:r>
        <w:rPr>
          <w:i/>
          <w:color w:val="332F2F"/>
          <w:w w:val="105"/>
          <w:sz w:val="21"/>
        </w:rPr>
        <w:t>Handbook</w:t>
      </w:r>
      <w:r>
        <w:rPr>
          <w:i/>
          <w:color w:val="332F2F"/>
          <w:spacing w:val="-28"/>
          <w:w w:val="105"/>
          <w:sz w:val="21"/>
        </w:rPr>
        <w:t> </w:t>
      </w:r>
      <w:r>
        <w:rPr>
          <w:i/>
          <w:color w:val="332F2F"/>
          <w:w w:val="105"/>
          <w:sz w:val="21"/>
        </w:rPr>
        <w:t>of</w:t>
      </w:r>
      <w:r>
        <w:rPr>
          <w:i/>
          <w:color w:val="332F2F"/>
          <w:spacing w:val="-32"/>
          <w:w w:val="105"/>
          <w:sz w:val="21"/>
        </w:rPr>
        <w:t> </w:t>
      </w:r>
      <w:r>
        <w:rPr>
          <w:i/>
          <w:color w:val="332F2F"/>
          <w:w w:val="105"/>
          <w:sz w:val="21"/>
        </w:rPr>
        <w:t>Alcoholism </w:t>
      </w:r>
      <w:r>
        <w:rPr>
          <w:i/>
          <w:color w:val="332F2F"/>
          <w:sz w:val="21"/>
        </w:rPr>
        <w:t>Treatment</w:t>
      </w:r>
      <w:r>
        <w:rPr>
          <w:i/>
          <w:color w:val="332F2F"/>
          <w:spacing w:val="-18"/>
          <w:sz w:val="21"/>
        </w:rPr>
        <w:t> </w:t>
      </w:r>
      <w:r>
        <w:rPr>
          <w:i/>
          <w:color w:val="332F2F"/>
          <w:sz w:val="21"/>
        </w:rPr>
        <w:t>Approaches:</w:t>
      </w:r>
      <w:r>
        <w:rPr>
          <w:i/>
          <w:color w:val="332F2F"/>
          <w:spacing w:val="-19"/>
          <w:sz w:val="21"/>
        </w:rPr>
        <w:t> </w:t>
      </w:r>
      <w:r>
        <w:rPr>
          <w:i/>
          <w:color w:val="332F2F"/>
          <w:sz w:val="21"/>
        </w:rPr>
        <w:t>Effective</w:t>
      </w:r>
      <w:r>
        <w:rPr>
          <w:i/>
          <w:color w:val="332F2F"/>
          <w:spacing w:val="-20"/>
          <w:sz w:val="21"/>
        </w:rPr>
        <w:t> </w:t>
      </w:r>
      <w:r>
        <w:rPr>
          <w:i/>
          <w:color w:val="332F2F"/>
          <w:sz w:val="21"/>
        </w:rPr>
        <w:t>Alternatives.</w:t>
      </w:r>
    </w:p>
    <w:p>
      <w:pPr>
        <w:pStyle w:val="BodyText"/>
        <w:spacing w:line="316" w:lineRule="auto"/>
        <w:ind w:left="751" w:right="61" w:firstLine="6"/>
      </w:pPr>
      <w:r>
        <w:rPr>
          <w:color w:val="332F2F"/>
          <w:w w:val="110"/>
        </w:rPr>
        <w:t>New York: Pergamon Press, 1989. pp. 242- 258.</w:t>
      </w:r>
    </w:p>
    <w:p>
      <w:pPr>
        <w:spacing w:line="307" w:lineRule="auto" w:before="109"/>
        <w:ind w:left="743" w:right="194" w:hanging="294"/>
        <w:jc w:val="left"/>
        <w:rPr>
          <w:sz w:val="20"/>
        </w:rPr>
      </w:pPr>
      <w:r>
        <w:rPr>
          <w:color w:val="332F2F"/>
          <w:w w:val="105"/>
          <w:sz w:val="20"/>
        </w:rPr>
        <w:t>Sisson, R.W., and Azrin, N.H. Community reinforcement  training for families: A method to get alcoholics into treatment. In: </w:t>
      </w:r>
      <w:r>
        <w:rPr>
          <w:color w:val="332F2F"/>
          <w:sz w:val="20"/>
        </w:rPr>
        <w:t>O'Farrell, T.J., ed. </w:t>
      </w:r>
      <w:r>
        <w:rPr>
          <w:i/>
          <w:color w:val="332F2F"/>
          <w:sz w:val="21"/>
        </w:rPr>
        <w:t>Treating Alcohol Problems: </w:t>
      </w:r>
      <w:r>
        <w:rPr>
          <w:i/>
          <w:color w:val="332F2F"/>
          <w:sz w:val="21"/>
        </w:rPr>
        <w:t>Marital and Family Interventions. </w:t>
      </w:r>
      <w:r>
        <w:rPr>
          <w:color w:val="332F2F"/>
          <w:sz w:val="20"/>
        </w:rPr>
        <w:t>New York: </w:t>
      </w:r>
      <w:r>
        <w:rPr>
          <w:color w:val="332F2F"/>
          <w:w w:val="105"/>
          <w:sz w:val="20"/>
        </w:rPr>
        <w:t>Guilford Press, 1993. pp.</w:t>
      </w:r>
      <w:r>
        <w:rPr>
          <w:color w:val="332F2F"/>
          <w:spacing w:val="20"/>
          <w:w w:val="105"/>
          <w:sz w:val="20"/>
        </w:rPr>
        <w:t> </w:t>
      </w:r>
      <w:r>
        <w:rPr>
          <w:color w:val="332F2F"/>
          <w:w w:val="105"/>
          <w:sz w:val="20"/>
        </w:rPr>
        <w:t>34-53.</w:t>
      </w:r>
    </w:p>
    <w:p>
      <w:pPr>
        <w:pStyle w:val="BodyText"/>
        <w:spacing w:line="309" w:lineRule="auto" w:before="126"/>
        <w:ind w:left="748" w:right="61" w:hanging="299"/>
      </w:pPr>
      <w:r>
        <w:rPr>
          <w:color w:val="332F2F"/>
          <w:w w:val="105"/>
        </w:rPr>
        <w:t>Sitharthan, </w:t>
      </w:r>
      <w:r>
        <w:rPr>
          <w:color w:val="332F2F"/>
          <w:w w:val="105"/>
          <w:sz w:val="19"/>
        </w:rPr>
        <w:t>T.; </w:t>
      </w:r>
      <w:r>
        <w:rPr>
          <w:color w:val="332F2F"/>
          <w:w w:val="105"/>
        </w:rPr>
        <w:t>Kavanagh, D.J.; and Sayer, G. Moderating drinking by correspondence: An evaluation of a new method of intervention. </w:t>
      </w:r>
      <w:r>
        <w:rPr>
          <w:i/>
          <w:color w:val="332F2F"/>
          <w:w w:val="105"/>
          <w:sz w:val="21"/>
        </w:rPr>
        <w:t>Addiction </w:t>
      </w:r>
      <w:r>
        <w:rPr>
          <w:color w:val="332F2F"/>
          <w:w w:val="105"/>
        </w:rPr>
        <w:t>91(3):345-355, 1996.</w:t>
      </w:r>
    </w:p>
    <w:p>
      <w:pPr>
        <w:spacing w:line="307" w:lineRule="auto" w:before="120"/>
        <w:ind w:left="751" w:right="61" w:hanging="302"/>
        <w:jc w:val="left"/>
        <w:rPr>
          <w:sz w:val="20"/>
        </w:rPr>
      </w:pPr>
      <w:r>
        <w:rPr>
          <w:color w:val="332F2F"/>
          <w:w w:val="105"/>
          <w:sz w:val="20"/>
        </w:rPr>
        <w:t>Sitharthan, </w:t>
      </w:r>
      <w:r>
        <w:rPr>
          <w:color w:val="332F2F"/>
          <w:w w:val="105"/>
          <w:sz w:val="19"/>
        </w:rPr>
        <w:t>T.; </w:t>
      </w:r>
      <w:r>
        <w:rPr>
          <w:color w:val="332F2F"/>
          <w:w w:val="105"/>
          <w:sz w:val="20"/>
        </w:rPr>
        <w:t>Sitharthan, G.; Hough, M.J</w:t>
      </w:r>
      <w:r>
        <w:rPr>
          <w:color w:val="595657"/>
          <w:w w:val="105"/>
          <w:sz w:val="20"/>
        </w:rPr>
        <w:t>.</w:t>
      </w:r>
      <w:r>
        <w:rPr>
          <w:color w:val="332F2F"/>
          <w:w w:val="105"/>
          <w:sz w:val="20"/>
        </w:rPr>
        <w:t>; and Kavanagh, D.J. Cue exposure in moderation drinking: A comparison with cognitive­ behavior therapy. </w:t>
      </w:r>
      <w:r>
        <w:rPr>
          <w:i/>
          <w:color w:val="332F2F"/>
          <w:w w:val="105"/>
          <w:sz w:val="21"/>
        </w:rPr>
        <w:t>Journal of Consulting and </w:t>
      </w:r>
      <w:r>
        <w:rPr>
          <w:i/>
          <w:color w:val="332F2F"/>
          <w:w w:val="105"/>
          <w:sz w:val="21"/>
        </w:rPr>
        <w:t>Clinical Psychology </w:t>
      </w:r>
      <w:r>
        <w:rPr>
          <w:color w:val="332F2F"/>
          <w:w w:val="105"/>
          <w:sz w:val="20"/>
        </w:rPr>
        <w:t>65(5):878-882, 1997.</w:t>
      </w:r>
    </w:p>
    <w:p>
      <w:pPr>
        <w:spacing w:line="300" w:lineRule="auto" w:before="92"/>
        <w:ind w:left="753" w:right="1050" w:hanging="304"/>
        <w:jc w:val="left"/>
        <w:rPr>
          <w:sz w:val="20"/>
        </w:rPr>
      </w:pPr>
      <w:r>
        <w:rPr/>
        <w:br w:type="column"/>
      </w:r>
      <w:r>
        <w:rPr>
          <w:color w:val="332F2F"/>
          <w:sz w:val="20"/>
        </w:rPr>
        <w:t>Skinner, B.F. The operant side of  behavior therapy. </w:t>
      </w:r>
      <w:r>
        <w:rPr>
          <w:i/>
          <w:color w:val="332F2F"/>
          <w:sz w:val="21"/>
        </w:rPr>
        <w:t>Journal of Behavior Therapy and </w:t>
      </w:r>
      <w:r>
        <w:rPr>
          <w:i/>
          <w:color w:val="332F2F"/>
          <w:sz w:val="21"/>
        </w:rPr>
        <w:t>Experimental Psychiatry </w:t>
      </w:r>
      <w:r>
        <w:rPr>
          <w:color w:val="332F2F"/>
          <w:sz w:val="20"/>
        </w:rPr>
        <w:t>19(3):171-179,</w:t>
      </w:r>
      <w:r>
        <w:rPr>
          <w:color w:val="332F2F"/>
          <w:spacing w:val="-16"/>
          <w:sz w:val="20"/>
        </w:rPr>
        <w:t> </w:t>
      </w:r>
      <w:r>
        <w:rPr>
          <w:color w:val="332F2F"/>
          <w:sz w:val="20"/>
        </w:rPr>
        <w:t>1988.</w:t>
      </w:r>
    </w:p>
    <w:p>
      <w:pPr>
        <w:pStyle w:val="BodyText"/>
        <w:spacing w:line="307" w:lineRule="auto" w:before="127"/>
        <w:ind w:left="749" w:right="1238" w:hanging="300"/>
      </w:pPr>
      <w:r>
        <w:rPr>
          <w:color w:val="332F2F"/>
          <w:w w:val="105"/>
        </w:rPr>
        <w:t>Sklar, S.M.; Annis, H.M.; and Turner, N.E. Development and validation of the Drug­ Taking Confidence Questionnaire: A measure of coping self-efficacy. </w:t>
      </w:r>
      <w:r>
        <w:rPr>
          <w:i/>
          <w:color w:val="332F2F"/>
          <w:w w:val="105"/>
          <w:sz w:val="21"/>
        </w:rPr>
        <w:t>Addictive </w:t>
      </w:r>
      <w:r>
        <w:rPr>
          <w:i/>
          <w:color w:val="332F2F"/>
          <w:w w:val="105"/>
          <w:sz w:val="21"/>
        </w:rPr>
        <w:t>Behaviors </w:t>
      </w:r>
      <w:r>
        <w:rPr>
          <w:color w:val="332F2F"/>
          <w:w w:val="105"/>
        </w:rPr>
        <w:t>22(5):655-670, 1997.</w:t>
      </w:r>
    </w:p>
    <w:p>
      <w:pPr>
        <w:spacing w:line="309" w:lineRule="auto" w:before="123"/>
        <w:ind w:left="732" w:right="957" w:hanging="283"/>
        <w:jc w:val="left"/>
        <w:rPr>
          <w:sz w:val="20"/>
        </w:rPr>
      </w:pPr>
      <w:r>
        <w:rPr>
          <w:color w:val="332F2F"/>
          <w:w w:val="105"/>
          <w:sz w:val="20"/>
        </w:rPr>
        <w:t>Skutle, A., and Berg, G. Training in controlled drinking for early-stage problem drinkers. </w:t>
      </w:r>
      <w:r>
        <w:rPr>
          <w:i/>
          <w:color w:val="332F2F"/>
          <w:w w:val="105"/>
          <w:sz w:val="21"/>
        </w:rPr>
        <w:t>British Journal of Addiction </w:t>
      </w:r>
      <w:r>
        <w:rPr>
          <w:color w:val="332F2F"/>
          <w:w w:val="105"/>
          <w:sz w:val="20"/>
        </w:rPr>
        <w:t>82(5):493-501, 1987.</w:t>
      </w:r>
    </w:p>
    <w:p>
      <w:pPr>
        <w:spacing w:line="309" w:lineRule="auto" w:before="121"/>
        <w:ind w:left="748" w:right="957" w:hanging="299"/>
        <w:jc w:val="left"/>
        <w:rPr>
          <w:sz w:val="20"/>
        </w:rPr>
      </w:pPr>
      <w:r>
        <w:rPr>
          <w:color w:val="332F2F"/>
          <w:w w:val="105"/>
          <w:sz w:val="20"/>
        </w:rPr>
        <w:t>Smith, C.A.; Haynes, </w:t>
      </w:r>
      <w:r>
        <w:rPr>
          <w:rFonts w:ascii="Arial"/>
          <w:b/>
          <w:color w:val="332F2F"/>
          <w:w w:val="105"/>
          <w:sz w:val="19"/>
        </w:rPr>
        <w:t>K.N.; </w:t>
      </w:r>
      <w:r>
        <w:rPr>
          <w:color w:val="332F2F"/>
          <w:w w:val="105"/>
          <w:sz w:val="20"/>
        </w:rPr>
        <w:t>Lazarus, R.S.; and Pope, L.K. In search of the "hot" cognitions: Attributions, appraisals, and their relation to emotion. </w:t>
      </w:r>
      <w:r>
        <w:rPr>
          <w:i/>
          <w:color w:val="332F2F"/>
          <w:w w:val="105"/>
          <w:sz w:val="21"/>
        </w:rPr>
        <w:t>Journal of Personality and Social </w:t>
      </w:r>
      <w:r>
        <w:rPr>
          <w:i/>
          <w:color w:val="332F2F"/>
          <w:w w:val="105"/>
          <w:sz w:val="21"/>
        </w:rPr>
        <w:t>Psychology </w:t>
      </w:r>
      <w:r>
        <w:rPr>
          <w:color w:val="332F2F"/>
          <w:w w:val="105"/>
          <w:sz w:val="20"/>
        </w:rPr>
        <w:t>65(5):916-929, 1993.</w:t>
      </w:r>
    </w:p>
    <w:p>
      <w:pPr>
        <w:spacing w:line="304" w:lineRule="auto" w:before="111"/>
        <w:ind w:left="748" w:right="929" w:hanging="299"/>
        <w:jc w:val="left"/>
        <w:rPr>
          <w:sz w:val="20"/>
        </w:rPr>
      </w:pPr>
      <w:r>
        <w:rPr>
          <w:color w:val="332F2F"/>
          <w:w w:val="105"/>
          <w:sz w:val="20"/>
        </w:rPr>
        <w:t>Smith, J.E., and Meyers, R.J. The community reinforcement approach.  In:  Hester,  R.K., and</w:t>
      </w:r>
      <w:r>
        <w:rPr>
          <w:color w:val="332F2F"/>
          <w:spacing w:val="-12"/>
          <w:w w:val="105"/>
          <w:sz w:val="20"/>
        </w:rPr>
        <w:t> </w:t>
      </w:r>
      <w:r>
        <w:rPr>
          <w:color w:val="332F2F"/>
          <w:w w:val="105"/>
          <w:sz w:val="20"/>
        </w:rPr>
        <w:t>Miller,</w:t>
      </w:r>
      <w:r>
        <w:rPr>
          <w:color w:val="332F2F"/>
          <w:spacing w:val="-30"/>
          <w:w w:val="105"/>
          <w:sz w:val="20"/>
        </w:rPr>
        <w:t> </w:t>
      </w:r>
      <w:r>
        <w:rPr>
          <w:color w:val="332F2F"/>
          <w:w w:val="105"/>
          <w:sz w:val="20"/>
        </w:rPr>
        <w:t>W.R.,</w:t>
      </w:r>
      <w:r>
        <w:rPr>
          <w:color w:val="332F2F"/>
          <w:spacing w:val="-35"/>
          <w:w w:val="105"/>
          <w:sz w:val="20"/>
        </w:rPr>
        <w:t> </w:t>
      </w:r>
      <w:r>
        <w:rPr>
          <w:color w:val="332F2F"/>
          <w:w w:val="105"/>
          <w:sz w:val="20"/>
        </w:rPr>
        <w:t>eds.</w:t>
      </w:r>
      <w:r>
        <w:rPr>
          <w:color w:val="332F2F"/>
          <w:spacing w:val="-12"/>
          <w:w w:val="105"/>
          <w:sz w:val="20"/>
        </w:rPr>
        <w:t> </w:t>
      </w:r>
      <w:r>
        <w:rPr>
          <w:i/>
          <w:color w:val="332F2F"/>
          <w:w w:val="105"/>
          <w:sz w:val="21"/>
        </w:rPr>
        <w:t>Handbook</w:t>
      </w:r>
      <w:r>
        <w:rPr>
          <w:i/>
          <w:color w:val="332F2F"/>
          <w:spacing w:val="-29"/>
          <w:w w:val="105"/>
          <w:sz w:val="21"/>
        </w:rPr>
        <w:t> </w:t>
      </w:r>
      <w:r>
        <w:rPr>
          <w:i/>
          <w:color w:val="332F2F"/>
          <w:w w:val="105"/>
          <w:sz w:val="21"/>
        </w:rPr>
        <w:t>of</w:t>
      </w:r>
      <w:r>
        <w:rPr>
          <w:i/>
          <w:color w:val="332F2F"/>
          <w:spacing w:val="-32"/>
          <w:w w:val="105"/>
          <w:sz w:val="21"/>
        </w:rPr>
        <w:t> </w:t>
      </w:r>
      <w:r>
        <w:rPr>
          <w:i/>
          <w:color w:val="332F2F"/>
          <w:w w:val="105"/>
          <w:sz w:val="21"/>
        </w:rPr>
        <w:t>Alcoholism </w:t>
      </w:r>
      <w:r>
        <w:rPr>
          <w:i/>
          <w:color w:val="332F2F"/>
          <w:sz w:val="21"/>
        </w:rPr>
        <w:t>Treatment Approaches: Effective Alternatives, </w:t>
      </w:r>
      <w:r>
        <w:rPr>
          <w:color w:val="332F2F"/>
          <w:w w:val="105"/>
          <w:sz w:val="20"/>
        </w:rPr>
        <w:t>2nd ed. Boston: Allyn and Bacon,</w:t>
      </w:r>
      <w:r>
        <w:rPr>
          <w:color w:val="332F2F"/>
          <w:spacing w:val="-20"/>
          <w:w w:val="105"/>
          <w:sz w:val="20"/>
        </w:rPr>
        <w:t> </w:t>
      </w:r>
      <w:r>
        <w:rPr>
          <w:color w:val="332F2F"/>
          <w:w w:val="105"/>
          <w:sz w:val="20"/>
        </w:rPr>
        <w:t>1995.</w:t>
      </w:r>
    </w:p>
    <w:p>
      <w:pPr>
        <w:pStyle w:val="BodyText"/>
        <w:spacing w:before="10"/>
        <w:ind w:left="756"/>
      </w:pPr>
      <w:r>
        <w:rPr>
          <w:color w:val="332F2F"/>
          <w:w w:val="105"/>
        </w:rPr>
        <w:t>pp. 251-266.</w:t>
      </w:r>
    </w:p>
    <w:p>
      <w:pPr>
        <w:pStyle w:val="BodyText"/>
        <w:spacing w:line="307" w:lineRule="auto" w:before="193"/>
        <w:ind w:left="748" w:right="1208" w:hanging="299"/>
      </w:pPr>
      <w:r>
        <w:rPr>
          <w:color w:val="332F2F"/>
          <w:w w:val="105"/>
        </w:rPr>
        <w:t>Smith, J.W., and Frawley, P.J. Treatment outcome of 600 chemically dependent patients treated in a multimodal inpatient program including aversion therapy and pentothal interviews. </w:t>
      </w:r>
      <w:r>
        <w:rPr>
          <w:i/>
          <w:color w:val="332F2F"/>
          <w:w w:val="105"/>
          <w:sz w:val="21"/>
        </w:rPr>
        <w:t>Journal of Substance </w:t>
      </w:r>
      <w:r>
        <w:rPr>
          <w:i/>
          <w:color w:val="332F2F"/>
          <w:w w:val="105"/>
          <w:sz w:val="21"/>
        </w:rPr>
        <w:t>Abuse Treatment </w:t>
      </w:r>
      <w:r>
        <w:rPr>
          <w:color w:val="332F2F"/>
          <w:w w:val="105"/>
        </w:rPr>
        <w:t>10(4):359-369, 1993.</w:t>
      </w:r>
    </w:p>
    <w:p>
      <w:pPr>
        <w:pStyle w:val="BodyText"/>
        <w:spacing w:line="309" w:lineRule="auto" w:before="126"/>
        <w:ind w:left="743" w:right="910" w:hanging="294"/>
      </w:pPr>
      <w:r>
        <w:rPr>
          <w:color w:val="332F2F"/>
          <w:w w:val="105"/>
        </w:rPr>
        <w:t>Smith, J.W.; Frawley, P.J.; and Polissar, N.L. Six­ and twelve-month  abstinence  rates  in inpatient  alcoholics  treated  with  either faradic aversion  or chemical aversion compared with matched inpatients from a treatment registry. </w:t>
      </w:r>
      <w:r>
        <w:rPr>
          <w:i/>
          <w:color w:val="332F2F"/>
          <w:w w:val="105"/>
          <w:sz w:val="21"/>
        </w:rPr>
        <w:t>Journal of Addictive </w:t>
      </w:r>
      <w:r>
        <w:rPr>
          <w:i/>
          <w:color w:val="332F2F"/>
          <w:w w:val="105"/>
          <w:sz w:val="21"/>
        </w:rPr>
        <w:t>Diseases </w:t>
      </w:r>
      <w:r>
        <w:rPr>
          <w:color w:val="332F2F"/>
          <w:w w:val="105"/>
        </w:rPr>
        <w:t>16(1):5-24,</w:t>
      </w:r>
      <w:r>
        <w:rPr>
          <w:color w:val="332F2F"/>
          <w:spacing w:val="-37"/>
          <w:w w:val="105"/>
        </w:rPr>
        <w:t> </w:t>
      </w:r>
      <w:r>
        <w:rPr>
          <w:color w:val="332F2F"/>
          <w:w w:val="105"/>
        </w:rPr>
        <w:t>1997.</w:t>
      </w:r>
    </w:p>
    <w:p>
      <w:pPr>
        <w:spacing w:after="0" w:line="309" w:lineRule="auto"/>
        <w:sectPr>
          <w:type w:val="continuous"/>
          <w:pgSz w:w="12240" w:h="15840"/>
          <w:pgMar w:top="1100" w:bottom="0" w:left="980" w:right="560"/>
          <w:cols w:num="2" w:equalWidth="0">
            <w:col w:w="4817" w:space="231"/>
            <w:col w:w="5652"/>
          </w:cols>
        </w:sectPr>
      </w:pPr>
    </w:p>
    <w:p>
      <w:pPr>
        <w:pStyle w:val="BodyText"/>
      </w:pPr>
    </w:p>
    <w:p>
      <w:pPr>
        <w:pStyle w:val="BodyText"/>
        <w:spacing w:before="1"/>
        <w:rPr>
          <w:sz w:val="19"/>
        </w:rPr>
      </w:pPr>
    </w:p>
    <w:p>
      <w:pPr>
        <w:spacing w:after="0"/>
        <w:rPr>
          <w:sz w:val="19"/>
        </w:rPr>
        <w:sectPr>
          <w:pgSz w:w="12240" w:h="15840"/>
          <w:pgMar w:header="721" w:footer="729" w:top="940" w:bottom="920" w:left="980" w:right="560"/>
        </w:sectPr>
      </w:pPr>
    </w:p>
    <w:p>
      <w:pPr>
        <w:pStyle w:val="BodyText"/>
        <w:spacing w:line="314" w:lineRule="auto" w:before="92"/>
        <w:ind w:left="753" w:right="33" w:hanging="304"/>
      </w:pPr>
      <w:r>
        <w:rPr>
          <w:color w:val="332F2F"/>
          <w:w w:val="110"/>
        </w:rPr>
        <w:t>Smith,</w:t>
      </w:r>
      <w:r>
        <w:rPr>
          <w:color w:val="332F2F"/>
          <w:spacing w:val="-26"/>
          <w:w w:val="110"/>
        </w:rPr>
        <w:t> </w:t>
      </w:r>
      <w:r>
        <w:rPr>
          <w:color w:val="332F2F"/>
          <w:w w:val="110"/>
        </w:rPr>
        <w:t>J.W.;</w:t>
      </w:r>
      <w:r>
        <w:rPr>
          <w:color w:val="332F2F"/>
          <w:spacing w:val="-29"/>
          <w:w w:val="110"/>
        </w:rPr>
        <w:t> </w:t>
      </w:r>
      <w:r>
        <w:rPr>
          <w:color w:val="332F2F"/>
          <w:w w:val="110"/>
        </w:rPr>
        <w:t>Schmeling,</w:t>
      </w:r>
      <w:r>
        <w:rPr>
          <w:color w:val="332F2F"/>
          <w:spacing w:val="-20"/>
          <w:w w:val="110"/>
        </w:rPr>
        <w:t> </w:t>
      </w:r>
      <w:r>
        <w:rPr>
          <w:color w:val="332F2F"/>
          <w:w w:val="110"/>
        </w:rPr>
        <w:t>G.;</w:t>
      </w:r>
      <w:r>
        <w:rPr>
          <w:color w:val="332F2F"/>
          <w:spacing w:val="-24"/>
          <w:w w:val="110"/>
        </w:rPr>
        <w:t> </w:t>
      </w:r>
      <w:r>
        <w:rPr>
          <w:color w:val="332F2F"/>
          <w:w w:val="110"/>
        </w:rPr>
        <w:t>and</w:t>
      </w:r>
      <w:r>
        <w:rPr>
          <w:color w:val="332F2F"/>
          <w:spacing w:val="4"/>
          <w:w w:val="110"/>
        </w:rPr>
        <w:t> </w:t>
      </w:r>
      <w:r>
        <w:rPr>
          <w:color w:val="332F2F"/>
          <w:w w:val="110"/>
        </w:rPr>
        <w:t>Knowles,</w:t>
      </w:r>
      <w:r>
        <w:rPr>
          <w:color w:val="332F2F"/>
          <w:spacing w:val="-17"/>
          <w:w w:val="110"/>
        </w:rPr>
        <w:t> </w:t>
      </w:r>
      <w:r>
        <w:rPr>
          <w:color w:val="332F2F"/>
          <w:w w:val="110"/>
        </w:rPr>
        <w:t>P.L.</w:t>
      </w:r>
      <w:r>
        <w:rPr>
          <w:color w:val="332F2F"/>
          <w:spacing w:val="10"/>
          <w:w w:val="110"/>
        </w:rPr>
        <w:t> </w:t>
      </w:r>
      <w:r>
        <w:rPr>
          <w:color w:val="332F2F"/>
          <w:w w:val="110"/>
        </w:rPr>
        <w:t>A marijuana smoking cessation clinical trial utilizing THC-free marijuana, aversion therapy, and self-management</w:t>
      </w:r>
      <w:r>
        <w:rPr>
          <w:color w:val="332F2F"/>
          <w:spacing w:val="-12"/>
          <w:w w:val="110"/>
        </w:rPr>
        <w:t> </w:t>
      </w:r>
      <w:r>
        <w:rPr>
          <w:color w:val="332F2F"/>
          <w:w w:val="110"/>
        </w:rPr>
        <w:t>counseling.</w:t>
      </w:r>
    </w:p>
    <w:p>
      <w:pPr>
        <w:spacing w:line="300" w:lineRule="auto" w:before="0"/>
        <w:ind w:left="747" w:right="82" w:firstLine="10"/>
        <w:jc w:val="left"/>
        <w:rPr>
          <w:sz w:val="20"/>
        </w:rPr>
      </w:pPr>
      <w:r>
        <w:rPr>
          <w:i/>
          <w:color w:val="332F2F"/>
          <w:sz w:val="21"/>
        </w:rPr>
        <w:t>Journal of Substance Abuse Treatment </w:t>
      </w:r>
      <w:r>
        <w:rPr>
          <w:color w:val="332F2F"/>
          <w:sz w:val="20"/>
        </w:rPr>
        <w:t>5(2):89- 98, 1988.</w:t>
      </w:r>
    </w:p>
    <w:p>
      <w:pPr>
        <w:pStyle w:val="BodyText"/>
        <w:spacing w:line="309" w:lineRule="auto" w:before="128"/>
        <w:ind w:left="748" w:right="597" w:hanging="299"/>
        <w:rPr>
          <w:i/>
          <w:sz w:val="21"/>
        </w:rPr>
      </w:pPr>
      <w:r>
        <w:rPr>
          <w:color w:val="332F2F"/>
          <w:w w:val="110"/>
        </w:rPr>
        <w:t>Smokowski, P.R., and Wodarski, J.S. Cognitive-behavioral group and family treatment of cocaine addiction. In: </w:t>
      </w:r>
      <w:r>
        <w:rPr>
          <w:i/>
          <w:color w:val="332F2F"/>
          <w:w w:val="110"/>
          <w:sz w:val="21"/>
        </w:rPr>
        <w:t>The</w:t>
      </w:r>
    </w:p>
    <w:p>
      <w:pPr>
        <w:spacing w:line="312" w:lineRule="auto" w:before="0"/>
        <w:ind w:left="732" w:right="33" w:firstLine="23"/>
        <w:jc w:val="left"/>
        <w:rPr>
          <w:sz w:val="20"/>
        </w:rPr>
      </w:pPr>
      <w:r>
        <w:rPr>
          <w:i/>
          <w:color w:val="332F2F"/>
          <w:sz w:val="21"/>
        </w:rPr>
        <w:t>Hatherleigh</w:t>
      </w:r>
      <w:r>
        <w:rPr>
          <w:i/>
          <w:color w:val="332F2F"/>
          <w:spacing w:val="-26"/>
          <w:sz w:val="21"/>
        </w:rPr>
        <w:t> </w:t>
      </w:r>
      <w:r>
        <w:rPr>
          <w:i/>
          <w:color w:val="332F2F"/>
          <w:sz w:val="21"/>
        </w:rPr>
        <w:t>Guide</w:t>
      </w:r>
      <w:r>
        <w:rPr>
          <w:i/>
          <w:color w:val="332F2F"/>
          <w:spacing w:val="-25"/>
          <w:sz w:val="21"/>
        </w:rPr>
        <w:t> </w:t>
      </w:r>
      <w:r>
        <w:rPr>
          <w:i/>
          <w:color w:val="332F2F"/>
          <w:sz w:val="21"/>
        </w:rPr>
        <w:t>to</w:t>
      </w:r>
      <w:r>
        <w:rPr>
          <w:i/>
          <w:color w:val="332F2F"/>
          <w:spacing w:val="-32"/>
          <w:sz w:val="21"/>
        </w:rPr>
        <w:t> </w:t>
      </w:r>
      <w:r>
        <w:rPr>
          <w:i/>
          <w:color w:val="332F2F"/>
          <w:sz w:val="21"/>
        </w:rPr>
        <w:t>Treating</w:t>
      </w:r>
      <w:r>
        <w:rPr>
          <w:i/>
          <w:color w:val="332F2F"/>
          <w:spacing w:val="-19"/>
          <w:sz w:val="21"/>
        </w:rPr>
        <w:t> </w:t>
      </w:r>
      <w:r>
        <w:rPr>
          <w:i/>
          <w:color w:val="332F2F"/>
          <w:sz w:val="21"/>
        </w:rPr>
        <w:t>Substance</w:t>
      </w:r>
      <w:r>
        <w:rPr>
          <w:i/>
          <w:color w:val="332F2F"/>
          <w:spacing w:val="-22"/>
          <w:sz w:val="21"/>
        </w:rPr>
        <w:t> </w:t>
      </w:r>
      <w:r>
        <w:rPr>
          <w:i/>
          <w:color w:val="332F2F"/>
          <w:sz w:val="21"/>
        </w:rPr>
        <w:t>Abuse, </w:t>
      </w:r>
      <w:r>
        <w:rPr>
          <w:color w:val="332F2F"/>
          <w:w w:val="105"/>
          <w:sz w:val="20"/>
        </w:rPr>
        <w:t>Part 1. The Hatherleigh Guides Series, Vol. 7. New York: Hatherleigh Press, 1996. pp. 171- 189.</w:t>
      </w:r>
    </w:p>
    <w:p>
      <w:pPr>
        <w:spacing w:line="307" w:lineRule="auto" w:before="109"/>
        <w:ind w:left="748" w:right="33" w:hanging="299"/>
        <w:jc w:val="left"/>
        <w:rPr>
          <w:sz w:val="20"/>
        </w:rPr>
      </w:pPr>
      <w:r>
        <w:rPr>
          <w:color w:val="332F2F"/>
          <w:w w:val="105"/>
          <w:sz w:val="20"/>
        </w:rPr>
        <w:t>Smyrinos, K.X., and Kirkby, R.J. Long-term comparison of brief versus unlimited psychodynamic treatments with children and their</w:t>
      </w:r>
      <w:r>
        <w:rPr>
          <w:color w:val="332F2F"/>
          <w:spacing w:val="-28"/>
          <w:w w:val="105"/>
          <w:sz w:val="20"/>
        </w:rPr>
        <w:t> </w:t>
      </w:r>
      <w:r>
        <w:rPr>
          <w:color w:val="332F2F"/>
          <w:w w:val="105"/>
          <w:sz w:val="20"/>
        </w:rPr>
        <w:t>parent.</w:t>
      </w:r>
      <w:r>
        <w:rPr>
          <w:color w:val="332F2F"/>
          <w:spacing w:val="-10"/>
          <w:w w:val="105"/>
          <w:sz w:val="20"/>
        </w:rPr>
        <w:t> </w:t>
      </w:r>
      <w:r>
        <w:rPr>
          <w:i/>
          <w:color w:val="332F2F"/>
          <w:w w:val="105"/>
          <w:sz w:val="21"/>
        </w:rPr>
        <w:t>Journal</w:t>
      </w:r>
      <w:r>
        <w:rPr>
          <w:i/>
          <w:color w:val="332F2F"/>
          <w:spacing w:val="-28"/>
          <w:w w:val="105"/>
          <w:sz w:val="21"/>
        </w:rPr>
        <w:t> </w:t>
      </w:r>
      <w:r>
        <w:rPr>
          <w:i/>
          <w:color w:val="332F2F"/>
          <w:w w:val="105"/>
          <w:sz w:val="21"/>
        </w:rPr>
        <w:t>of</w:t>
      </w:r>
      <w:r>
        <w:rPr>
          <w:i/>
          <w:color w:val="332F2F"/>
          <w:spacing w:val="-34"/>
          <w:w w:val="105"/>
          <w:sz w:val="21"/>
        </w:rPr>
        <w:t> </w:t>
      </w:r>
      <w:r>
        <w:rPr>
          <w:i/>
          <w:color w:val="332F2F"/>
          <w:w w:val="105"/>
          <w:sz w:val="21"/>
        </w:rPr>
        <w:t>Consulting</w:t>
      </w:r>
      <w:r>
        <w:rPr>
          <w:i/>
          <w:color w:val="332F2F"/>
          <w:spacing w:val="-30"/>
          <w:w w:val="105"/>
          <w:sz w:val="21"/>
        </w:rPr>
        <w:t> </w:t>
      </w:r>
      <w:r>
        <w:rPr>
          <w:i/>
          <w:color w:val="332F2F"/>
          <w:w w:val="105"/>
          <w:sz w:val="21"/>
        </w:rPr>
        <w:t>and</w:t>
      </w:r>
      <w:r>
        <w:rPr>
          <w:i/>
          <w:color w:val="332F2F"/>
          <w:spacing w:val="-31"/>
          <w:w w:val="105"/>
          <w:sz w:val="21"/>
        </w:rPr>
        <w:t> </w:t>
      </w:r>
      <w:r>
        <w:rPr>
          <w:i/>
          <w:color w:val="332F2F"/>
          <w:w w:val="105"/>
          <w:sz w:val="21"/>
        </w:rPr>
        <w:t>Clinical </w:t>
      </w:r>
      <w:r>
        <w:rPr>
          <w:i/>
          <w:color w:val="332F2F"/>
          <w:w w:val="105"/>
          <w:sz w:val="21"/>
        </w:rPr>
        <w:t>Psychology </w:t>
      </w:r>
      <w:r>
        <w:rPr>
          <w:color w:val="332F2F"/>
          <w:w w:val="105"/>
          <w:sz w:val="20"/>
        </w:rPr>
        <w:t>61(6):1020-1027,</w:t>
      </w:r>
      <w:r>
        <w:rPr>
          <w:color w:val="332F2F"/>
          <w:spacing w:val="-35"/>
          <w:w w:val="105"/>
          <w:sz w:val="20"/>
        </w:rPr>
        <w:t> </w:t>
      </w:r>
      <w:r>
        <w:rPr>
          <w:color w:val="332F2F"/>
          <w:w w:val="105"/>
          <w:sz w:val="20"/>
        </w:rPr>
        <w:t>1993.</w:t>
      </w:r>
    </w:p>
    <w:p>
      <w:pPr>
        <w:pStyle w:val="BodyText"/>
        <w:spacing w:line="309" w:lineRule="auto" w:before="118"/>
        <w:ind w:left="732" w:right="144" w:hanging="283"/>
      </w:pPr>
      <w:r>
        <w:rPr>
          <w:color w:val="332F2F"/>
          <w:w w:val="105"/>
        </w:rPr>
        <w:t>Sobell, L.C., and Sobell, M.B. Self-report issues in alcohol abuse: State of the art and future directions. </w:t>
      </w:r>
      <w:r>
        <w:rPr>
          <w:i/>
          <w:color w:val="332F2F"/>
          <w:w w:val="105"/>
          <w:sz w:val="21"/>
        </w:rPr>
        <w:t>Behavioral Assessment </w:t>
      </w:r>
      <w:r>
        <w:rPr>
          <w:color w:val="332F2F"/>
          <w:w w:val="105"/>
        </w:rPr>
        <w:t>12:91-106, 1990.</w:t>
      </w:r>
    </w:p>
    <w:p>
      <w:pPr>
        <w:pStyle w:val="BodyText"/>
        <w:spacing w:line="309" w:lineRule="auto" w:before="120"/>
        <w:ind w:left="743" w:right="266" w:hanging="294"/>
      </w:pPr>
      <w:r>
        <w:rPr>
          <w:color w:val="332F2F"/>
          <w:w w:val="105"/>
        </w:rPr>
        <w:t>Sobell, L.C.; Sobell, M.B.; and Nirenberg, T.D. Behavioral assessment and treatment planning with alcohol and drug abusers: A review with an emphasis on clinical application. </w:t>
      </w:r>
      <w:r>
        <w:rPr>
          <w:i/>
          <w:color w:val="332F2F"/>
          <w:w w:val="105"/>
          <w:sz w:val="21"/>
        </w:rPr>
        <w:t>Clinical Psychology Review </w:t>
      </w:r>
      <w:r>
        <w:rPr>
          <w:color w:val="332F2F"/>
          <w:w w:val="105"/>
        </w:rPr>
        <w:t>8(1):19-54, 1988.</w:t>
      </w:r>
    </w:p>
    <w:p>
      <w:pPr>
        <w:pStyle w:val="BodyText"/>
        <w:spacing w:line="309" w:lineRule="auto" w:before="128"/>
        <w:ind w:left="748" w:right="60" w:hanging="299"/>
      </w:pPr>
      <w:r>
        <w:rPr>
          <w:color w:val="332F2F"/>
          <w:w w:val="105"/>
        </w:rPr>
        <w:t>Sobell, L.C.; Toneatto, T.; and Sobell, M.B. Behavioral  assessment  and  treatment planning for alcohol, tobacco, and other drug problems: Current  status  with  an  emphasis on clinical applications. </w:t>
      </w:r>
      <w:r>
        <w:rPr>
          <w:i/>
          <w:color w:val="332F2F"/>
          <w:w w:val="105"/>
          <w:sz w:val="21"/>
        </w:rPr>
        <w:t>Behavior Therapy </w:t>
      </w:r>
      <w:r>
        <w:rPr>
          <w:color w:val="332F2F"/>
          <w:w w:val="105"/>
        </w:rPr>
        <w:t>25(4):533-580,</w:t>
      </w:r>
      <w:r>
        <w:rPr>
          <w:color w:val="332F2F"/>
          <w:spacing w:val="-26"/>
          <w:w w:val="105"/>
        </w:rPr>
        <w:t> </w:t>
      </w:r>
      <w:r>
        <w:rPr>
          <w:color w:val="332F2F"/>
          <w:w w:val="105"/>
        </w:rPr>
        <w:t>1994.</w:t>
      </w:r>
    </w:p>
    <w:p>
      <w:pPr>
        <w:spacing w:line="307" w:lineRule="auto" w:before="127"/>
        <w:ind w:left="747" w:right="33" w:hanging="299"/>
        <w:jc w:val="left"/>
        <w:rPr>
          <w:sz w:val="20"/>
        </w:rPr>
      </w:pPr>
      <w:r>
        <w:rPr>
          <w:color w:val="332F2F"/>
          <w:w w:val="105"/>
          <w:sz w:val="20"/>
        </w:rPr>
        <w:t>Sobell, M.B.; Maisto, S.; Sobell, L.; Cooper, A.; Cooper, T.; and Sanders, B. Developing a prototype for evaluating alcohol treatment effectiveness. In: Sobell, L.; Sobell, M.; and Ward E., eds. </w:t>
      </w:r>
      <w:r>
        <w:rPr>
          <w:i/>
          <w:color w:val="332F2F"/>
          <w:w w:val="105"/>
          <w:sz w:val="21"/>
        </w:rPr>
        <w:t>Evaluating Drug and Alcohol </w:t>
      </w:r>
      <w:r>
        <w:rPr>
          <w:i/>
          <w:color w:val="332F2F"/>
          <w:w w:val="95"/>
          <w:sz w:val="21"/>
        </w:rPr>
        <w:t>Abuse Treatment Effectiveness: Recent Advances. </w:t>
      </w:r>
      <w:r>
        <w:rPr>
          <w:color w:val="332F2F"/>
          <w:w w:val="105"/>
          <w:sz w:val="20"/>
        </w:rPr>
        <w:t>New York: Pergamon Press, 1980.</w:t>
      </w:r>
    </w:p>
    <w:p>
      <w:pPr>
        <w:pStyle w:val="BodyText"/>
        <w:spacing w:line="307" w:lineRule="auto" w:before="92"/>
        <w:ind w:left="748" w:right="957" w:hanging="299"/>
      </w:pPr>
      <w:r>
        <w:rPr/>
        <w:br w:type="column"/>
      </w:r>
      <w:r>
        <w:rPr>
          <w:color w:val="332F2F"/>
          <w:w w:val="105"/>
        </w:rPr>
        <w:t>Solomon, K.E., and Annis, HM. Outcome and efficacy expectancy in the prediction of post­ treatment drinking behaviour. </w:t>
      </w:r>
      <w:r>
        <w:rPr>
          <w:i/>
          <w:color w:val="332F2F"/>
          <w:w w:val="105"/>
          <w:sz w:val="21"/>
        </w:rPr>
        <w:t>British Journal </w:t>
      </w:r>
      <w:r>
        <w:rPr>
          <w:i/>
          <w:color w:val="332F2F"/>
          <w:w w:val="105"/>
          <w:sz w:val="21"/>
        </w:rPr>
        <w:t>of Addiction </w:t>
      </w:r>
      <w:r>
        <w:rPr>
          <w:color w:val="332F2F"/>
          <w:w w:val="105"/>
        </w:rPr>
        <w:t>85(5):659-665, 1990.</w:t>
      </w:r>
    </w:p>
    <w:p>
      <w:pPr>
        <w:spacing w:line="307" w:lineRule="auto" w:before="114"/>
        <w:ind w:left="745" w:right="1133" w:hanging="296"/>
        <w:jc w:val="left"/>
        <w:rPr>
          <w:sz w:val="20"/>
        </w:rPr>
      </w:pPr>
      <w:r>
        <w:rPr>
          <w:color w:val="332F2F"/>
          <w:w w:val="105"/>
          <w:sz w:val="20"/>
        </w:rPr>
        <w:t>Solomon P. The efficacy of case management services for severely mentally disabled clients. </w:t>
      </w:r>
      <w:r>
        <w:rPr>
          <w:i/>
          <w:color w:val="332F2F"/>
          <w:w w:val="105"/>
          <w:sz w:val="21"/>
        </w:rPr>
        <w:t>Community Mental Health Journal </w:t>
      </w:r>
      <w:r>
        <w:rPr>
          <w:color w:val="332F2F"/>
          <w:w w:val="105"/>
          <w:sz w:val="20"/>
        </w:rPr>
        <w:t>28(3):163-180, 1992.</w:t>
      </w:r>
    </w:p>
    <w:p>
      <w:pPr>
        <w:spacing w:line="300" w:lineRule="auto" w:before="130"/>
        <w:ind w:left="748" w:right="957" w:hanging="299"/>
        <w:jc w:val="left"/>
        <w:rPr>
          <w:sz w:val="20"/>
        </w:rPr>
      </w:pPr>
      <w:r>
        <w:rPr>
          <w:color w:val="332F2F"/>
          <w:sz w:val="20"/>
        </w:rPr>
        <w:t>Soo-Hoo, T. Brief strategic family therapy with Chinese Americans. </w:t>
      </w:r>
      <w:r>
        <w:rPr>
          <w:i/>
          <w:color w:val="332F2F"/>
          <w:sz w:val="21"/>
        </w:rPr>
        <w:t>American Journal of </w:t>
      </w:r>
      <w:r>
        <w:rPr>
          <w:i/>
          <w:color w:val="332F2F"/>
          <w:sz w:val="21"/>
        </w:rPr>
        <w:t>Family Therapy </w:t>
      </w:r>
      <w:r>
        <w:rPr>
          <w:color w:val="332F2F"/>
          <w:sz w:val="20"/>
        </w:rPr>
        <w:t>27(2):163-179, 1999.</w:t>
      </w:r>
    </w:p>
    <w:p>
      <w:pPr>
        <w:pStyle w:val="BodyText"/>
        <w:spacing w:line="312" w:lineRule="auto" w:before="127"/>
        <w:ind w:left="748" w:right="957" w:hanging="299"/>
      </w:pPr>
      <w:r>
        <w:rPr>
          <w:color w:val="332F2F"/>
          <w:w w:val="105"/>
        </w:rPr>
        <w:t>Spivak, K.; Sanchez-Craig, M.; and Davila, R. Assisting problem  drinkers  to  change  on their own: Effects of specific and non-specific advice. </w:t>
      </w:r>
      <w:r>
        <w:rPr>
          <w:i/>
          <w:color w:val="332F2F"/>
          <w:w w:val="105"/>
          <w:sz w:val="21"/>
        </w:rPr>
        <w:t>Addiction </w:t>
      </w:r>
      <w:r>
        <w:rPr>
          <w:color w:val="332F2F"/>
          <w:w w:val="105"/>
        </w:rPr>
        <w:t>89(9):1135-1142,</w:t>
      </w:r>
      <w:r>
        <w:rPr>
          <w:color w:val="332F2F"/>
          <w:spacing w:val="-5"/>
          <w:w w:val="105"/>
        </w:rPr>
        <w:t> </w:t>
      </w:r>
      <w:r>
        <w:rPr>
          <w:color w:val="332F2F"/>
          <w:w w:val="105"/>
        </w:rPr>
        <w:t>1994.</w:t>
      </w:r>
    </w:p>
    <w:p>
      <w:pPr>
        <w:pStyle w:val="BodyText"/>
        <w:spacing w:line="304" w:lineRule="auto" w:before="111"/>
        <w:ind w:left="732" w:right="916" w:hanging="283"/>
      </w:pPr>
      <w:r>
        <w:rPr>
          <w:color w:val="332F2F"/>
          <w:w w:val="105"/>
        </w:rPr>
        <w:t>Stanton, M.D.   The addict as savior: Heroin, death, and the family. </w:t>
      </w:r>
      <w:r>
        <w:rPr>
          <w:i/>
          <w:color w:val="332F2F"/>
          <w:w w:val="105"/>
          <w:sz w:val="21"/>
        </w:rPr>
        <w:t>Family Process </w:t>
      </w:r>
      <w:r>
        <w:rPr>
          <w:color w:val="332F2F"/>
          <w:w w:val="105"/>
        </w:rPr>
        <w:t>16:191- 197,</w:t>
      </w:r>
      <w:r>
        <w:rPr>
          <w:color w:val="332F2F"/>
          <w:spacing w:val="-21"/>
          <w:w w:val="105"/>
        </w:rPr>
        <w:t> </w:t>
      </w:r>
      <w:r>
        <w:rPr>
          <w:color w:val="332F2F"/>
          <w:w w:val="105"/>
        </w:rPr>
        <w:t>1977.</w:t>
      </w:r>
    </w:p>
    <w:p>
      <w:pPr>
        <w:spacing w:line="300" w:lineRule="auto" w:before="133"/>
        <w:ind w:left="745" w:right="896" w:hanging="296"/>
        <w:jc w:val="left"/>
        <w:rPr>
          <w:sz w:val="20"/>
        </w:rPr>
      </w:pPr>
      <w:r>
        <w:rPr>
          <w:color w:val="332F2F"/>
          <w:w w:val="105"/>
          <w:sz w:val="20"/>
        </w:rPr>
        <w:t>Stanton,  M.D.   An  integrated  structural/ strategic approach to family therapy. </w:t>
      </w:r>
      <w:r>
        <w:rPr>
          <w:i/>
          <w:color w:val="332F2F"/>
          <w:w w:val="105"/>
          <w:sz w:val="21"/>
        </w:rPr>
        <w:t>Journal </w:t>
      </w:r>
      <w:r>
        <w:rPr>
          <w:i/>
          <w:color w:val="332F2F"/>
          <w:sz w:val="21"/>
        </w:rPr>
        <w:t>of</w:t>
      </w:r>
      <w:r>
        <w:rPr>
          <w:i/>
          <w:color w:val="332F2F"/>
          <w:spacing w:val="-18"/>
          <w:sz w:val="21"/>
        </w:rPr>
        <w:t> </w:t>
      </w:r>
      <w:r>
        <w:rPr>
          <w:i/>
          <w:color w:val="332F2F"/>
          <w:sz w:val="21"/>
        </w:rPr>
        <w:t>Marital</w:t>
      </w:r>
      <w:r>
        <w:rPr>
          <w:i/>
          <w:color w:val="332F2F"/>
          <w:spacing w:val="-12"/>
          <w:sz w:val="21"/>
        </w:rPr>
        <w:t> </w:t>
      </w:r>
      <w:r>
        <w:rPr>
          <w:i/>
          <w:color w:val="332F2F"/>
          <w:sz w:val="21"/>
        </w:rPr>
        <w:t>and</w:t>
      </w:r>
      <w:r>
        <w:rPr>
          <w:i/>
          <w:color w:val="332F2F"/>
          <w:spacing w:val="-4"/>
          <w:sz w:val="21"/>
        </w:rPr>
        <w:t> </w:t>
      </w:r>
      <w:r>
        <w:rPr>
          <w:i/>
          <w:color w:val="332F2F"/>
          <w:sz w:val="21"/>
        </w:rPr>
        <w:t>Family</w:t>
      </w:r>
      <w:r>
        <w:rPr>
          <w:i/>
          <w:color w:val="332F2F"/>
          <w:spacing w:val="-16"/>
          <w:sz w:val="21"/>
        </w:rPr>
        <w:t> </w:t>
      </w:r>
      <w:r>
        <w:rPr>
          <w:i/>
          <w:color w:val="332F2F"/>
          <w:sz w:val="21"/>
        </w:rPr>
        <w:t>Therapy</w:t>
      </w:r>
      <w:r>
        <w:rPr>
          <w:i/>
          <w:color w:val="332F2F"/>
          <w:spacing w:val="23"/>
          <w:sz w:val="21"/>
        </w:rPr>
        <w:t> </w:t>
      </w:r>
      <w:r>
        <w:rPr>
          <w:color w:val="332F2F"/>
          <w:sz w:val="20"/>
        </w:rPr>
        <w:t>7:427-439,</w:t>
      </w:r>
      <w:r>
        <w:rPr>
          <w:color w:val="332F2F"/>
          <w:spacing w:val="-24"/>
          <w:sz w:val="20"/>
        </w:rPr>
        <w:t> </w:t>
      </w:r>
      <w:r>
        <w:rPr>
          <w:color w:val="332F2F"/>
          <w:sz w:val="20"/>
        </w:rPr>
        <w:t>1981.</w:t>
      </w:r>
    </w:p>
    <w:p>
      <w:pPr>
        <w:pStyle w:val="BodyText"/>
        <w:spacing w:line="316" w:lineRule="auto" w:before="128"/>
        <w:ind w:left="752" w:right="870" w:hanging="303"/>
      </w:pPr>
      <w:r>
        <w:rPr>
          <w:color w:val="332F2F"/>
          <w:w w:val="110"/>
        </w:rPr>
        <w:t>Stanton, M.D., and Heath, AW. Family and marital therapy. In: Lowinson, J.H.; Ruiz, P.; Millman, RB.; and Langrod, J.C., eds.</w:t>
      </w:r>
    </w:p>
    <w:p>
      <w:pPr>
        <w:pStyle w:val="Heading7"/>
        <w:spacing w:line="225" w:lineRule="exact"/>
        <w:ind w:left="758"/>
        <w:rPr>
          <w:i/>
        </w:rPr>
      </w:pPr>
      <w:r>
        <w:rPr>
          <w:i/>
          <w:color w:val="332F2F"/>
        </w:rPr>
        <w:t>Substance Abuse: A Comprehensive Textbook.</w:t>
      </w:r>
    </w:p>
    <w:p>
      <w:pPr>
        <w:pStyle w:val="BodyText"/>
        <w:spacing w:line="316" w:lineRule="auto" w:before="66"/>
        <w:ind w:left="756" w:right="1072" w:hanging="5"/>
      </w:pPr>
      <w:r>
        <w:rPr>
          <w:color w:val="332F2F"/>
          <w:w w:val="105"/>
        </w:rPr>
        <w:t>Baltimore, MD: Williams </w:t>
      </w:r>
      <w:r>
        <w:rPr>
          <w:color w:val="332F2F"/>
          <w:w w:val="105"/>
          <w:sz w:val="19"/>
        </w:rPr>
        <w:t>&amp; </w:t>
      </w:r>
      <w:r>
        <w:rPr>
          <w:color w:val="332F2F"/>
          <w:w w:val="105"/>
        </w:rPr>
        <w:t>Wilkins, 1997. pp. 448-454.</w:t>
      </w:r>
    </w:p>
    <w:p>
      <w:pPr>
        <w:spacing w:line="302" w:lineRule="auto" w:before="104"/>
        <w:ind w:left="750" w:right="1072" w:hanging="301"/>
        <w:jc w:val="left"/>
        <w:rPr>
          <w:sz w:val="20"/>
        </w:rPr>
      </w:pPr>
      <w:r>
        <w:rPr>
          <w:color w:val="332F2F"/>
          <w:sz w:val="20"/>
        </w:rPr>
        <w:t>Stanton, M.D., and Todd, T.C. </w:t>
      </w:r>
      <w:r>
        <w:rPr>
          <w:i/>
          <w:color w:val="332F2F"/>
          <w:sz w:val="21"/>
        </w:rPr>
        <w:t>The Family </w:t>
      </w:r>
      <w:r>
        <w:rPr>
          <w:i/>
          <w:color w:val="332F2F"/>
          <w:sz w:val="21"/>
        </w:rPr>
        <w:t>Therapy of Drug Abuse and Addiction. </w:t>
      </w:r>
      <w:r>
        <w:rPr>
          <w:color w:val="332F2F"/>
          <w:sz w:val="20"/>
        </w:rPr>
        <w:t>New York: Guilford Press, 1982.</w:t>
      </w:r>
    </w:p>
    <w:p>
      <w:pPr>
        <w:pStyle w:val="BodyText"/>
        <w:spacing w:line="309" w:lineRule="auto" w:before="135"/>
        <w:ind w:left="745" w:right="981" w:hanging="296"/>
      </w:pPr>
      <w:r>
        <w:rPr>
          <w:color w:val="332F2F"/>
          <w:w w:val="105"/>
        </w:rPr>
        <w:t>Stasiewicz, P.R., and Maisto, S.A. Two-factor avoidance theory: The role of negative affect in the maintenance of substance use and substance use disorder. </w:t>
      </w:r>
      <w:r>
        <w:rPr>
          <w:i/>
          <w:color w:val="332F2F"/>
          <w:w w:val="105"/>
          <w:sz w:val="21"/>
        </w:rPr>
        <w:t>Behavior Therapy </w:t>
      </w:r>
      <w:r>
        <w:rPr>
          <w:color w:val="332F2F"/>
          <w:w w:val="105"/>
        </w:rPr>
        <w:t>24(3):337-356, 1993.</w:t>
      </w:r>
    </w:p>
    <w:p>
      <w:pPr>
        <w:pStyle w:val="BodyText"/>
        <w:spacing w:line="312" w:lineRule="auto" w:before="121"/>
        <w:ind w:left="747" w:right="957" w:hanging="298"/>
      </w:pPr>
      <w:r>
        <w:rPr>
          <w:color w:val="332F2F"/>
          <w:w w:val="105"/>
        </w:rPr>
        <w:t>Steinglass, P.; Davis, D.1.; and Berenson, D. Observations of conjointly hospitalized "alcoholic couples" during sobriety and intoxication: Implications for theory and therapy. </w:t>
      </w:r>
      <w:r>
        <w:rPr>
          <w:i/>
          <w:color w:val="332F2F"/>
          <w:w w:val="105"/>
          <w:sz w:val="21"/>
        </w:rPr>
        <w:t>Family Process </w:t>
      </w:r>
      <w:r>
        <w:rPr>
          <w:color w:val="332F2F"/>
          <w:w w:val="105"/>
        </w:rPr>
        <w:t>16:1-16, 1977.</w:t>
      </w:r>
    </w:p>
    <w:p>
      <w:pPr>
        <w:spacing w:after="0" w:line="312" w:lineRule="auto"/>
        <w:sectPr>
          <w:type w:val="continuous"/>
          <w:pgSz w:w="12240" w:h="15840"/>
          <w:pgMar w:top="1100" w:bottom="0" w:left="980" w:right="560"/>
          <w:cols w:num="2" w:equalWidth="0">
            <w:col w:w="4822" w:space="226"/>
            <w:col w:w="5652"/>
          </w:cols>
        </w:sectPr>
      </w:pPr>
    </w:p>
    <w:p>
      <w:pPr>
        <w:pStyle w:val="BodyText"/>
      </w:pPr>
    </w:p>
    <w:p>
      <w:pPr>
        <w:pStyle w:val="BodyText"/>
        <w:spacing w:before="1"/>
        <w:rPr>
          <w:sz w:val="19"/>
        </w:rPr>
      </w:pPr>
    </w:p>
    <w:p>
      <w:pPr>
        <w:spacing w:after="0"/>
        <w:rPr>
          <w:sz w:val="19"/>
        </w:rPr>
        <w:sectPr>
          <w:pgSz w:w="12240" w:h="15840"/>
          <w:pgMar w:header="721" w:footer="732" w:top="940" w:bottom="920" w:left="980" w:right="560"/>
        </w:sectPr>
      </w:pPr>
    </w:p>
    <w:p>
      <w:pPr>
        <w:pStyle w:val="BodyText"/>
        <w:spacing w:line="309" w:lineRule="auto" w:before="92"/>
        <w:ind w:left="732" w:right="260" w:hanging="283"/>
      </w:pPr>
      <w:r>
        <w:rPr>
          <w:color w:val="332F2F"/>
          <w:w w:val="105"/>
        </w:rPr>
        <w:t>Stephens, R.S.; Curtin, L.; Simpson, E.E.; and Roffman, R.A. Testing the abstinence violation effect construct with marijuana cessation. </w:t>
      </w:r>
      <w:r>
        <w:rPr>
          <w:i/>
          <w:color w:val="332F2F"/>
          <w:w w:val="105"/>
          <w:sz w:val="21"/>
        </w:rPr>
        <w:t>Addictive Behaviors </w:t>
      </w:r>
      <w:r>
        <w:rPr>
          <w:color w:val="332F2F"/>
          <w:w w:val="105"/>
        </w:rPr>
        <w:t>19(1):23-32, 1994.</w:t>
      </w:r>
    </w:p>
    <w:p>
      <w:pPr>
        <w:pStyle w:val="BodyText"/>
        <w:spacing w:line="304" w:lineRule="auto" w:before="126"/>
        <w:ind w:left="749" w:right="63" w:hanging="295"/>
      </w:pPr>
      <w:r>
        <w:rPr>
          <w:color w:val="332F2F"/>
          <w:w w:val="105"/>
        </w:rPr>
        <w:t>Stephens, R.S.; Wertz, J.S.; and Roffman, R.A. Predictors of marijuana treatment outcomes: The role of self-efficacy. </w:t>
      </w:r>
      <w:r>
        <w:rPr>
          <w:i/>
          <w:color w:val="332F2F"/>
          <w:w w:val="105"/>
          <w:sz w:val="21"/>
        </w:rPr>
        <w:t>Journal of Substance </w:t>
      </w:r>
      <w:r>
        <w:rPr>
          <w:i/>
          <w:color w:val="332F2F"/>
          <w:w w:val="105"/>
          <w:sz w:val="21"/>
        </w:rPr>
        <w:t>Abuse </w:t>
      </w:r>
      <w:r>
        <w:rPr>
          <w:color w:val="332F2F"/>
          <w:w w:val="105"/>
        </w:rPr>
        <w:t>5(4):341-354, 1993</w:t>
      </w:r>
      <w:r>
        <w:rPr>
          <w:color w:val="595656"/>
          <w:w w:val="105"/>
        </w:rPr>
        <w:t>.</w:t>
      </w:r>
    </w:p>
    <w:p>
      <w:pPr>
        <w:spacing w:line="307" w:lineRule="auto" w:before="119"/>
        <w:ind w:left="743" w:right="63" w:hanging="289"/>
        <w:jc w:val="left"/>
        <w:rPr>
          <w:i/>
          <w:sz w:val="21"/>
        </w:rPr>
      </w:pPr>
      <w:r>
        <w:rPr>
          <w:color w:val="332F2F"/>
          <w:w w:val="105"/>
          <w:sz w:val="20"/>
        </w:rPr>
        <w:t>Stitzer, M.; Bigelow, G.; and Liebson, I. Contingent reinforcement of benzodiazepine­ free urines from methadone maintenance patients. In: Harris, L.S., ed. </w:t>
      </w:r>
      <w:r>
        <w:rPr>
          <w:i/>
          <w:color w:val="332F2F"/>
          <w:w w:val="105"/>
          <w:sz w:val="21"/>
        </w:rPr>
        <w:t>Proceedings of </w:t>
      </w:r>
      <w:r>
        <w:rPr>
          <w:i/>
          <w:color w:val="332F2F"/>
          <w:w w:val="105"/>
          <w:sz w:val="21"/>
        </w:rPr>
        <w:t>the 43rd Annual Scientific Meeting, The Committee</w:t>
      </w:r>
      <w:r>
        <w:rPr>
          <w:i/>
          <w:color w:val="332F2F"/>
          <w:spacing w:val="-34"/>
          <w:w w:val="105"/>
          <w:sz w:val="21"/>
        </w:rPr>
        <w:t> </w:t>
      </w:r>
      <w:r>
        <w:rPr>
          <w:i/>
          <w:color w:val="332F2F"/>
          <w:w w:val="105"/>
          <w:sz w:val="21"/>
        </w:rPr>
        <w:t>on</w:t>
      </w:r>
      <w:r>
        <w:rPr>
          <w:i/>
          <w:color w:val="332F2F"/>
          <w:spacing w:val="-36"/>
          <w:w w:val="105"/>
          <w:sz w:val="21"/>
        </w:rPr>
        <w:t> </w:t>
      </w:r>
      <w:r>
        <w:rPr>
          <w:i/>
          <w:color w:val="332F2F"/>
          <w:w w:val="105"/>
          <w:sz w:val="21"/>
        </w:rPr>
        <w:t>Problems</w:t>
      </w:r>
      <w:r>
        <w:rPr>
          <w:i/>
          <w:color w:val="332F2F"/>
          <w:spacing w:val="-34"/>
          <w:w w:val="105"/>
          <w:sz w:val="21"/>
        </w:rPr>
        <w:t> </w:t>
      </w:r>
      <w:r>
        <w:rPr>
          <w:i/>
          <w:color w:val="332F2F"/>
          <w:w w:val="105"/>
          <w:sz w:val="21"/>
        </w:rPr>
        <w:t>of</w:t>
      </w:r>
      <w:r>
        <w:rPr>
          <w:i/>
          <w:color w:val="332F2F"/>
          <w:spacing w:val="-32"/>
          <w:w w:val="105"/>
          <w:sz w:val="21"/>
        </w:rPr>
        <w:t> </w:t>
      </w:r>
      <w:r>
        <w:rPr>
          <w:i/>
          <w:color w:val="332F2F"/>
          <w:w w:val="105"/>
          <w:sz w:val="21"/>
        </w:rPr>
        <w:t>Drug</w:t>
      </w:r>
      <w:r>
        <w:rPr>
          <w:i/>
          <w:color w:val="332F2F"/>
          <w:spacing w:val="-29"/>
          <w:w w:val="105"/>
          <w:sz w:val="21"/>
        </w:rPr>
        <w:t> </w:t>
      </w:r>
      <w:r>
        <w:rPr>
          <w:i/>
          <w:color w:val="332F2F"/>
          <w:w w:val="105"/>
          <w:sz w:val="21"/>
        </w:rPr>
        <w:t>Dependence,</w:t>
      </w:r>
    </w:p>
    <w:p>
      <w:pPr>
        <w:pStyle w:val="BodyText"/>
        <w:spacing w:line="304" w:lineRule="auto"/>
        <w:ind w:left="758" w:right="260" w:firstLine="3"/>
      </w:pPr>
      <w:r>
        <w:rPr>
          <w:i/>
          <w:color w:val="332F2F"/>
          <w:w w:val="110"/>
          <w:sz w:val="21"/>
        </w:rPr>
        <w:t>Inc. </w:t>
      </w:r>
      <w:r>
        <w:rPr>
          <w:color w:val="332F2F"/>
          <w:w w:val="110"/>
        </w:rPr>
        <w:t>NIDA Research Monograph Series, Number</w:t>
      </w:r>
      <w:r>
        <w:rPr>
          <w:color w:val="332F2F"/>
          <w:spacing w:val="-25"/>
          <w:w w:val="110"/>
        </w:rPr>
        <w:t> </w:t>
      </w:r>
      <w:r>
        <w:rPr>
          <w:color w:val="332F2F"/>
          <w:w w:val="110"/>
        </w:rPr>
        <w:t>41.</w:t>
      </w:r>
      <w:r>
        <w:rPr>
          <w:color w:val="332F2F"/>
          <w:spacing w:val="-29"/>
          <w:w w:val="110"/>
        </w:rPr>
        <w:t> </w:t>
      </w:r>
      <w:r>
        <w:rPr>
          <w:color w:val="332F2F"/>
          <w:w w:val="110"/>
        </w:rPr>
        <w:t>HHS</w:t>
      </w:r>
      <w:r>
        <w:rPr>
          <w:color w:val="332F2F"/>
          <w:spacing w:val="-10"/>
          <w:w w:val="110"/>
        </w:rPr>
        <w:t> </w:t>
      </w:r>
      <w:r>
        <w:rPr>
          <w:color w:val="332F2F"/>
          <w:w w:val="110"/>
        </w:rPr>
        <w:t>Pub.</w:t>
      </w:r>
      <w:r>
        <w:rPr>
          <w:color w:val="332F2F"/>
          <w:spacing w:val="-25"/>
          <w:w w:val="110"/>
        </w:rPr>
        <w:t> </w:t>
      </w:r>
      <w:r>
        <w:rPr>
          <w:color w:val="332F2F"/>
          <w:w w:val="110"/>
        </w:rPr>
        <w:t>No.</w:t>
      </w:r>
      <w:r>
        <w:rPr>
          <w:color w:val="332F2F"/>
          <w:spacing w:val="-26"/>
          <w:w w:val="110"/>
        </w:rPr>
        <w:t> </w:t>
      </w:r>
      <w:r>
        <w:rPr>
          <w:color w:val="332F2F"/>
          <w:w w:val="110"/>
        </w:rPr>
        <w:t>(ADM)</w:t>
      </w:r>
      <w:r>
        <w:rPr>
          <w:color w:val="332F2F"/>
          <w:spacing w:val="-25"/>
          <w:w w:val="110"/>
        </w:rPr>
        <w:t> </w:t>
      </w:r>
      <w:r>
        <w:rPr>
          <w:color w:val="332F2F"/>
          <w:w w:val="110"/>
        </w:rPr>
        <w:t>83-1264.</w:t>
      </w:r>
    </w:p>
    <w:p>
      <w:pPr>
        <w:pStyle w:val="BodyText"/>
        <w:spacing w:line="312" w:lineRule="auto"/>
        <w:ind w:left="753" w:right="260" w:hanging="2"/>
      </w:pPr>
      <w:r>
        <w:rPr>
          <w:color w:val="332F2F"/>
          <w:w w:val="105"/>
        </w:rPr>
        <w:t>Rockville, MD: National Institute on Drug Abuse, 1982. pp. 282-287.</w:t>
      </w:r>
    </w:p>
    <w:p>
      <w:pPr>
        <w:pStyle w:val="BodyText"/>
        <w:spacing w:line="307" w:lineRule="auto" w:before="117"/>
        <w:ind w:left="732" w:right="113" w:hanging="278"/>
      </w:pPr>
      <w:r>
        <w:rPr>
          <w:color w:val="332F2F"/>
          <w:w w:val="105"/>
        </w:rPr>
        <w:t>Stitzer, M.L.; Bigelow, G.E.; Liebson, I.A.; and Hawthorne, J.W.  Contingent  reinforcement for benzodiazepine-free  urines: Evaluation  of a drug abuse treatment intervention.  </w:t>
      </w:r>
      <w:r>
        <w:rPr>
          <w:i/>
          <w:color w:val="332F2F"/>
          <w:w w:val="105"/>
          <w:sz w:val="21"/>
        </w:rPr>
        <w:t>Journal </w:t>
      </w:r>
      <w:r>
        <w:rPr>
          <w:i/>
          <w:color w:val="332F2F"/>
          <w:w w:val="105"/>
          <w:sz w:val="21"/>
        </w:rPr>
        <w:t>of Applied Behavior Analysis </w:t>
      </w:r>
      <w:r>
        <w:rPr>
          <w:color w:val="332F2F"/>
          <w:w w:val="105"/>
        </w:rPr>
        <w:t>15(4):493-503, 1982.</w:t>
      </w:r>
    </w:p>
    <w:p>
      <w:pPr>
        <w:spacing w:line="307" w:lineRule="auto" w:before="127"/>
        <w:ind w:left="752" w:right="169" w:hanging="299"/>
        <w:jc w:val="left"/>
        <w:rPr>
          <w:sz w:val="20"/>
        </w:rPr>
      </w:pPr>
      <w:r>
        <w:rPr>
          <w:color w:val="332F2F"/>
          <w:w w:val="105"/>
          <w:sz w:val="20"/>
        </w:rPr>
        <w:t>Stockwell, T. and Town, C. Anxiety and stress management. In: Hester, R.K., and Miller, </w:t>
      </w:r>
      <w:r>
        <w:rPr>
          <w:color w:val="332F2F"/>
          <w:sz w:val="20"/>
        </w:rPr>
        <w:t>W.R., eds. </w:t>
      </w:r>
      <w:r>
        <w:rPr>
          <w:i/>
          <w:color w:val="332F2F"/>
          <w:sz w:val="21"/>
        </w:rPr>
        <w:t>Handbook of Alcoholism Treatment </w:t>
      </w:r>
      <w:r>
        <w:rPr>
          <w:i/>
          <w:color w:val="332F2F"/>
          <w:w w:val="105"/>
          <w:sz w:val="21"/>
        </w:rPr>
        <w:t>Approaches: Effective Alternatives, </w:t>
      </w:r>
      <w:r>
        <w:rPr>
          <w:color w:val="332F2F"/>
          <w:w w:val="105"/>
          <w:sz w:val="20"/>
        </w:rPr>
        <w:t>2nd ed.</w:t>
      </w:r>
    </w:p>
    <w:p>
      <w:pPr>
        <w:pStyle w:val="BodyText"/>
        <w:spacing w:line="229" w:lineRule="exact"/>
        <w:ind w:left="752"/>
      </w:pPr>
      <w:r>
        <w:rPr>
          <w:color w:val="332F2F"/>
          <w:w w:val="105"/>
        </w:rPr>
        <w:t>Boston: Allyn and Bacon, 1995. pp. 242-250.</w:t>
      </w:r>
    </w:p>
    <w:p>
      <w:pPr>
        <w:spacing w:line="307" w:lineRule="auto" w:before="188"/>
        <w:ind w:left="748" w:right="260" w:hanging="294"/>
        <w:jc w:val="left"/>
        <w:rPr>
          <w:sz w:val="20"/>
        </w:rPr>
      </w:pPr>
      <w:r>
        <w:rPr>
          <w:color w:val="332F2F"/>
          <w:sz w:val="20"/>
        </w:rPr>
        <w:t>Stout,  R.L.;  Mccrady,  B.S.;  Longabaugh,  R.; Noel, N.E.; and Beattie, M.C. Marital therapy enhances  the  long-term  effectiveness   of alcohol treatment. </w:t>
      </w:r>
      <w:r>
        <w:rPr>
          <w:i/>
          <w:color w:val="332F2F"/>
          <w:sz w:val="21"/>
        </w:rPr>
        <w:t>Alcoholism: Clinical and </w:t>
      </w:r>
      <w:r>
        <w:rPr>
          <w:i/>
          <w:color w:val="332F2F"/>
          <w:sz w:val="21"/>
        </w:rPr>
        <w:t>Experimental Research </w:t>
      </w:r>
      <w:r>
        <w:rPr>
          <w:color w:val="332F2F"/>
          <w:sz w:val="20"/>
        </w:rPr>
        <w:t>11:213.</w:t>
      </w:r>
      <w:r>
        <w:rPr>
          <w:color w:val="332F2F"/>
          <w:spacing w:val="-20"/>
          <w:sz w:val="20"/>
        </w:rPr>
        <w:t> </w:t>
      </w:r>
      <w:r>
        <w:rPr>
          <w:color w:val="332F2F"/>
          <w:sz w:val="20"/>
        </w:rPr>
        <w:t>1987.</w:t>
      </w:r>
    </w:p>
    <w:p>
      <w:pPr>
        <w:pStyle w:val="BodyText"/>
        <w:spacing w:line="312" w:lineRule="auto" w:before="123"/>
        <w:ind w:left="753" w:right="63" w:hanging="300"/>
      </w:pPr>
      <w:r>
        <w:rPr>
          <w:color w:val="332F2F"/>
          <w:w w:val="110"/>
        </w:rPr>
        <w:t>Strain, E.C. Psychosocial treatments for cocaine dependence: Rethinking lessons learned.</w:t>
      </w:r>
    </w:p>
    <w:p>
      <w:pPr>
        <w:spacing w:line="304" w:lineRule="auto" w:before="0"/>
        <w:ind w:left="732" w:right="159" w:firstLine="23"/>
        <w:jc w:val="left"/>
        <w:rPr>
          <w:sz w:val="20"/>
        </w:rPr>
      </w:pPr>
      <w:r>
        <w:rPr>
          <w:i/>
          <w:color w:val="332F2F"/>
          <w:sz w:val="21"/>
        </w:rPr>
        <w:t>Archives of General Psychiatry </w:t>
      </w:r>
      <w:r>
        <w:rPr>
          <w:color w:val="332F2F"/>
          <w:sz w:val="20"/>
        </w:rPr>
        <w:t>56(6):503-504, 1999.</w:t>
      </w:r>
    </w:p>
    <w:p>
      <w:pPr>
        <w:spacing w:line="309" w:lineRule="auto" w:before="92"/>
        <w:ind w:left="732" w:right="957" w:hanging="278"/>
        <w:jc w:val="left"/>
        <w:rPr>
          <w:sz w:val="20"/>
        </w:rPr>
      </w:pPr>
      <w:r>
        <w:rPr/>
        <w:br w:type="column"/>
      </w:r>
      <w:r>
        <w:rPr>
          <w:color w:val="332F2F"/>
          <w:w w:val="105"/>
          <w:sz w:val="20"/>
        </w:rPr>
        <w:t>Straus, M. Measuring intrafamily conflict and violence: The Conflict Tactics (CT) Scale. </w:t>
      </w:r>
      <w:r>
        <w:rPr>
          <w:i/>
          <w:color w:val="332F2F"/>
          <w:sz w:val="21"/>
        </w:rPr>
        <w:t>Journal</w:t>
      </w:r>
      <w:r>
        <w:rPr>
          <w:i/>
          <w:color w:val="332F2F"/>
          <w:spacing w:val="-20"/>
          <w:sz w:val="21"/>
        </w:rPr>
        <w:t> </w:t>
      </w:r>
      <w:r>
        <w:rPr>
          <w:i/>
          <w:color w:val="332F2F"/>
          <w:sz w:val="21"/>
        </w:rPr>
        <w:t>of</w:t>
      </w:r>
      <w:r>
        <w:rPr>
          <w:i/>
          <w:color w:val="332F2F"/>
          <w:spacing w:val="-28"/>
          <w:sz w:val="21"/>
        </w:rPr>
        <w:t> </w:t>
      </w:r>
      <w:r>
        <w:rPr>
          <w:i/>
          <w:color w:val="332F2F"/>
          <w:sz w:val="21"/>
        </w:rPr>
        <w:t>Marriage</w:t>
      </w:r>
      <w:r>
        <w:rPr>
          <w:i/>
          <w:color w:val="332F2F"/>
          <w:spacing w:val="-24"/>
          <w:sz w:val="21"/>
        </w:rPr>
        <w:t> </w:t>
      </w:r>
      <w:r>
        <w:rPr>
          <w:i/>
          <w:color w:val="332F2F"/>
          <w:sz w:val="21"/>
        </w:rPr>
        <w:t>and</w:t>
      </w:r>
      <w:r>
        <w:rPr>
          <w:i/>
          <w:color w:val="332F2F"/>
          <w:spacing w:val="-18"/>
          <w:sz w:val="21"/>
        </w:rPr>
        <w:t> </w:t>
      </w:r>
      <w:r>
        <w:rPr>
          <w:i/>
          <w:color w:val="332F2F"/>
          <w:sz w:val="21"/>
        </w:rPr>
        <w:t>the</w:t>
      </w:r>
      <w:r>
        <w:rPr>
          <w:i/>
          <w:color w:val="332F2F"/>
          <w:spacing w:val="-22"/>
          <w:sz w:val="21"/>
        </w:rPr>
        <w:t> </w:t>
      </w:r>
      <w:r>
        <w:rPr>
          <w:i/>
          <w:color w:val="332F2F"/>
          <w:sz w:val="21"/>
        </w:rPr>
        <w:t>Family</w:t>
      </w:r>
      <w:r>
        <w:rPr>
          <w:i/>
          <w:color w:val="332F2F"/>
          <w:spacing w:val="-2"/>
          <w:sz w:val="21"/>
        </w:rPr>
        <w:t> </w:t>
      </w:r>
      <w:r>
        <w:rPr>
          <w:color w:val="332F2F"/>
          <w:sz w:val="20"/>
        </w:rPr>
        <w:t>41:75-88, </w:t>
      </w:r>
      <w:r>
        <w:rPr>
          <w:color w:val="332F2F"/>
          <w:w w:val="105"/>
          <w:sz w:val="20"/>
        </w:rPr>
        <w:t>1979.</w:t>
      </w:r>
    </w:p>
    <w:p>
      <w:pPr>
        <w:spacing w:line="309" w:lineRule="auto" w:before="111"/>
        <w:ind w:left="753" w:right="957" w:hanging="299"/>
        <w:jc w:val="left"/>
        <w:rPr>
          <w:sz w:val="20"/>
        </w:rPr>
      </w:pPr>
      <w:r>
        <w:rPr>
          <w:color w:val="332F2F"/>
          <w:sz w:val="20"/>
        </w:rPr>
        <w:t>Strean, H.S. </w:t>
      </w:r>
      <w:r>
        <w:rPr>
          <w:i/>
          <w:color w:val="332F2F"/>
          <w:sz w:val="21"/>
        </w:rPr>
        <w:t>Essentials of Psychoanalysis. </w:t>
      </w:r>
      <w:r>
        <w:rPr>
          <w:color w:val="332F2F"/>
          <w:sz w:val="20"/>
        </w:rPr>
        <w:t>New York: Brunner/Mazel, 1994.</w:t>
      </w:r>
    </w:p>
    <w:p>
      <w:pPr>
        <w:pStyle w:val="BodyText"/>
        <w:spacing w:line="307" w:lineRule="auto" w:before="122"/>
        <w:ind w:left="745" w:right="981" w:hanging="292"/>
      </w:pPr>
      <w:r>
        <w:rPr>
          <w:color w:val="332F2F"/>
          <w:w w:val="105"/>
        </w:rPr>
        <w:t>Strupp, H.H., and Hadley, S.W. Specific versus non-specific factors in psychotherapy: A controlled study of outcome. </w:t>
      </w:r>
      <w:r>
        <w:rPr>
          <w:i/>
          <w:color w:val="332F2F"/>
          <w:w w:val="105"/>
          <w:sz w:val="21"/>
        </w:rPr>
        <w:t>Archives of </w:t>
      </w:r>
      <w:r>
        <w:rPr>
          <w:i/>
          <w:color w:val="332F2F"/>
          <w:w w:val="105"/>
          <w:sz w:val="21"/>
        </w:rPr>
        <w:t>General Psychiatry </w:t>
      </w:r>
      <w:r>
        <w:rPr>
          <w:color w:val="332F2F"/>
          <w:w w:val="105"/>
        </w:rPr>
        <w:t>36(10):1125-1136, 1979.</w:t>
      </w:r>
    </w:p>
    <w:p>
      <w:pPr>
        <w:spacing w:line="304" w:lineRule="auto" w:before="114"/>
        <w:ind w:left="747" w:right="896" w:hanging="298"/>
        <w:jc w:val="both"/>
        <w:rPr>
          <w:sz w:val="20"/>
        </w:rPr>
      </w:pPr>
      <w:r>
        <w:rPr>
          <w:color w:val="332F2F"/>
          <w:w w:val="105"/>
          <w:sz w:val="20"/>
        </w:rPr>
        <w:t>Strupp, H.H. Success and failure in time-limited psychotherapy.</w:t>
      </w:r>
      <w:r>
        <w:rPr>
          <w:color w:val="332F2F"/>
          <w:spacing w:val="-20"/>
          <w:w w:val="105"/>
          <w:sz w:val="20"/>
        </w:rPr>
        <w:t> </w:t>
      </w:r>
      <w:r>
        <w:rPr>
          <w:i/>
          <w:color w:val="332F2F"/>
          <w:w w:val="105"/>
          <w:sz w:val="21"/>
        </w:rPr>
        <w:t>Archives</w:t>
      </w:r>
      <w:r>
        <w:rPr>
          <w:i/>
          <w:color w:val="332F2F"/>
          <w:spacing w:val="-33"/>
          <w:w w:val="105"/>
          <w:sz w:val="21"/>
        </w:rPr>
        <w:t> </w:t>
      </w:r>
      <w:r>
        <w:rPr>
          <w:i/>
          <w:color w:val="332F2F"/>
          <w:w w:val="105"/>
          <w:sz w:val="21"/>
        </w:rPr>
        <w:t>of</w:t>
      </w:r>
      <w:r>
        <w:rPr>
          <w:i/>
          <w:color w:val="332F2F"/>
          <w:spacing w:val="-38"/>
          <w:w w:val="105"/>
          <w:sz w:val="21"/>
        </w:rPr>
        <w:t> </w:t>
      </w:r>
      <w:r>
        <w:rPr>
          <w:i/>
          <w:color w:val="332F2F"/>
          <w:w w:val="105"/>
          <w:sz w:val="21"/>
        </w:rPr>
        <w:t>General</w:t>
      </w:r>
      <w:r>
        <w:rPr>
          <w:i/>
          <w:color w:val="332F2F"/>
          <w:spacing w:val="-28"/>
          <w:w w:val="105"/>
          <w:sz w:val="21"/>
        </w:rPr>
        <w:t> </w:t>
      </w:r>
      <w:r>
        <w:rPr>
          <w:i/>
          <w:color w:val="332F2F"/>
          <w:w w:val="105"/>
          <w:sz w:val="21"/>
        </w:rPr>
        <w:t>Psychiatry </w:t>
      </w:r>
      <w:r>
        <w:rPr>
          <w:color w:val="332F2F"/>
          <w:w w:val="105"/>
          <w:sz w:val="20"/>
        </w:rPr>
        <w:t>37(8):947-954,</w:t>
      </w:r>
      <w:r>
        <w:rPr>
          <w:color w:val="332F2F"/>
          <w:spacing w:val="-23"/>
          <w:w w:val="105"/>
          <w:sz w:val="20"/>
        </w:rPr>
        <w:t> </w:t>
      </w:r>
      <w:r>
        <w:rPr>
          <w:color w:val="332F2F"/>
          <w:w w:val="105"/>
          <w:sz w:val="20"/>
        </w:rPr>
        <w:t>1980.</w:t>
      </w:r>
    </w:p>
    <w:p>
      <w:pPr>
        <w:spacing w:line="297" w:lineRule="auto" w:before="124"/>
        <w:ind w:left="760" w:right="957" w:hanging="311"/>
        <w:jc w:val="left"/>
        <w:rPr>
          <w:sz w:val="20"/>
        </w:rPr>
      </w:pPr>
      <w:r>
        <w:rPr>
          <w:color w:val="332F2F"/>
          <w:sz w:val="20"/>
        </w:rPr>
        <w:t>Strupp, H.H., and Binder, J.L. </w:t>
      </w:r>
      <w:r>
        <w:rPr>
          <w:i/>
          <w:color w:val="332F2F"/>
          <w:sz w:val="21"/>
        </w:rPr>
        <w:t>Psychotherapy in a </w:t>
      </w:r>
      <w:r>
        <w:rPr>
          <w:i/>
          <w:color w:val="332F2F"/>
          <w:sz w:val="21"/>
        </w:rPr>
        <w:t>New Key: A Guide to Time-Limited Psychotherapy. </w:t>
      </w:r>
      <w:r>
        <w:rPr>
          <w:color w:val="332F2F"/>
          <w:sz w:val="20"/>
        </w:rPr>
        <w:t>New York: Basic Books, 1984.</w:t>
      </w:r>
    </w:p>
    <w:p>
      <w:pPr>
        <w:spacing w:line="302" w:lineRule="auto" w:before="120"/>
        <w:ind w:left="738" w:right="959" w:hanging="289"/>
        <w:jc w:val="both"/>
        <w:rPr>
          <w:sz w:val="20"/>
        </w:rPr>
      </w:pPr>
      <w:r>
        <w:rPr>
          <w:color w:val="332F2F"/>
          <w:w w:val="105"/>
          <w:sz w:val="20"/>
        </w:rPr>
        <w:t>Sue,</w:t>
      </w:r>
      <w:r>
        <w:rPr>
          <w:color w:val="332F2F"/>
          <w:spacing w:val="-25"/>
          <w:w w:val="105"/>
          <w:sz w:val="20"/>
        </w:rPr>
        <w:t> </w:t>
      </w:r>
      <w:r>
        <w:rPr>
          <w:color w:val="332F2F"/>
          <w:w w:val="105"/>
          <w:sz w:val="20"/>
        </w:rPr>
        <w:t>D.W.,</w:t>
      </w:r>
      <w:r>
        <w:rPr>
          <w:color w:val="332F2F"/>
          <w:spacing w:val="-19"/>
          <w:w w:val="105"/>
          <w:sz w:val="20"/>
        </w:rPr>
        <w:t> </w:t>
      </w:r>
      <w:r>
        <w:rPr>
          <w:color w:val="332F2F"/>
          <w:w w:val="105"/>
          <w:sz w:val="20"/>
        </w:rPr>
        <w:t>and</w:t>
      </w:r>
      <w:r>
        <w:rPr>
          <w:color w:val="332F2F"/>
          <w:spacing w:val="-4"/>
          <w:w w:val="105"/>
          <w:sz w:val="20"/>
        </w:rPr>
        <w:t> </w:t>
      </w:r>
      <w:r>
        <w:rPr>
          <w:color w:val="332F2F"/>
          <w:w w:val="105"/>
          <w:sz w:val="20"/>
        </w:rPr>
        <w:t>Sue,</w:t>
      </w:r>
      <w:r>
        <w:rPr>
          <w:color w:val="332F2F"/>
          <w:spacing w:val="-20"/>
          <w:w w:val="105"/>
          <w:sz w:val="20"/>
        </w:rPr>
        <w:t> </w:t>
      </w:r>
      <w:r>
        <w:rPr>
          <w:color w:val="332F2F"/>
          <w:w w:val="105"/>
          <w:sz w:val="20"/>
        </w:rPr>
        <w:t>D.</w:t>
      </w:r>
      <w:r>
        <w:rPr>
          <w:color w:val="332F2F"/>
          <w:spacing w:val="6"/>
          <w:w w:val="105"/>
          <w:sz w:val="20"/>
        </w:rPr>
        <w:t> </w:t>
      </w:r>
      <w:r>
        <w:rPr>
          <w:i/>
          <w:color w:val="332F2F"/>
          <w:w w:val="105"/>
          <w:sz w:val="21"/>
        </w:rPr>
        <w:t>Counseling</w:t>
      </w:r>
      <w:r>
        <w:rPr>
          <w:i/>
          <w:color w:val="332F2F"/>
          <w:spacing w:val="-5"/>
          <w:w w:val="105"/>
          <w:sz w:val="21"/>
        </w:rPr>
        <w:t> </w:t>
      </w:r>
      <w:r>
        <w:rPr>
          <w:i/>
          <w:color w:val="332F2F"/>
          <w:w w:val="105"/>
          <w:sz w:val="21"/>
        </w:rPr>
        <w:t>the</w:t>
      </w:r>
      <w:r>
        <w:rPr>
          <w:i/>
          <w:color w:val="332F2F"/>
          <w:spacing w:val="-25"/>
          <w:w w:val="105"/>
          <w:sz w:val="21"/>
        </w:rPr>
        <w:t> </w:t>
      </w:r>
      <w:r>
        <w:rPr>
          <w:i/>
          <w:color w:val="332F2F"/>
          <w:w w:val="105"/>
          <w:sz w:val="21"/>
        </w:rPr>
        <w:t>Culturally </w:t>
      </w:r>
      <w:r>
        <w:rPr>
          <w:i/>
          <w:color w:val="332F2F"/>
          <w:w w:val="105"/>
          <w:sz w:val="21"/>
        </w:rPr>
        <w:t>Different, </w:t>
      </w:r>
      <w:r>
        <w:rPr>
          <w:color w:val="332F2F"/>
          <w:w w:val="105"/>
          <w:sz w:val="20"/>
        </w:rPr>
        <w:t>2nd ed. New York: John Wiley and Sons,</w:t>
      </w:r>
      <w:r>
        <w:rPr>
          <w:color w:val="332F2F"/>
          <w:spacing w:val="-19"/>
          <w:w w:val="105"/>
          <w:sz w:val="20"/>
        </w:rPr>
        <w:t> </w:t>
      </w:r>
      <w:r>
        <w:rPr>
          <w:color w:val="332F2F"/>
          <w:w w:val="105"/>
          <w:sz w:val="20"/>
        </w:rPr>
        <w:t>1990.</w:t>
      </w:r>
    </w:p>
    <w:p>
      <w:pPr>
        <w:spacing w:line="302" w:lineRule="auto" w:before="135"/>
        <w:ind w:left="738" w:right="1199" w:hanging="289"/>
        <w:jc w:val="left"/>
        <w:rPr>
          <w:sz w:val="20"/>
        </w:rPr>
      </w:pPr>
      <w:r>
        <w:rPr>
          <w:color w:val="332F2F"/>
          <w:sz w:val="20"/>
        </w:rPr>
        <w:t>Szapocznik, J., and Kurtines, W.M. </w:t>
      </w:r>
      <w:r>
        <w:rPr>
          <w:i/>
          <w:color w:val="332F2F"/>
          <w:sz w:val="21"/>
        </w:rPr>
        <w:t>Breakthroughs</w:t>
      </w:r>
      <w:r>
        <w:rPr>
          <w:i/>
          <w:color w:val="332F2F"/>
          <w:spacing w:val="-24"/>
          <w:sz w:val="21"/>
        </w:rPr>
        <w:t> </w:t>
      </w:r>
      <w:r>
        <w:rPr>
          <w:i/>
          <w:color w:val="332F2F"/>
          <w:sz w:val="21"/>
        </w:rPr>
        <w:t>in</w:t>
      </w:r>
      <w:r>
        <w:rPr>
          <w:i/>
          <w:color w:val="332F2F"/>
          <w:spacing w:val="-28"/>
          <w:sz w:val="21"/>
        </w:rPr>
        <w:t> </w:t>
      </w:r>
      <w:r>
        <w:rPr>
          <w:i/>
          <w:color w:val="332F2F"/>
          <w:sz w:val="21"/>
        </w:rPr>
        <w:t>Family</w:t>
      </w:r>
      <w:r>
        <w:rPr>
          <w:i/>
          <w:color w:val="332F2F"/>
          <w:spacing w:val="-28"/>
          <w:sz w:val="21"/>
        </w:rPr>
        <w:t> </w:t>
      </w:r>
      <w:r>
        <w:rPr>
          <w:i/>
          <w:color w:val="332F2F"/>
          <w:sz w:val="21"/>
        </w:rPr>
        <w:t>Therapy</w:t>
      </w:r>
      <w:r>
        <w:rPr>
          <w:i/>
          <w:color w:val="332F2F"/>
          <w:spacing w:val="-34"/>
          <w:sz w:val="21"/>
        </w:rPr>
        <w:t> </w:t>
      </w:r>
      <w:r>
        <w:rPr>
          <w:i/>
          <w:color w:val="332F2F"/>
          <w:sz w:val="21"/>
        </w:rPr>
        <w:t>With</w:t>
      </w:r>
      <w:r>
        <w:rPr>
          <w:i/>
          <w:color w:val="332F2F"/>
          <w:spacing w:val="-27"/>
          <w:sz w:val="21"/>
        </w:rPr>
        <w:t> </w:t>
      </w:r>
      <w:r>
        <w:rPr>
          <w:i/>
          <w:color w:val="332F2F"/>
          <w:sz w:val="21"/>
        </w:rPr>
        <w:t>Drug </w:t>
      </w:r>
      <w:r>
        <w:rPr>
          <w:i/>
          <w:color w:val="332F2F"/>
          <w:sz w:val="21"/>
        </w:rPr>
        <w:t>Abusing and Problem Youth. </w:t>
      </w:r>
      <w:r>
        <w:rPr>
          <w:color w:val="332F2F"/>
          <w:sz w:val="20"/>
        </w:rPr>
        <w:t>New York: Springer Publishing,</w:t>
      </w:r>
      <w:r>
        <w:rPr>
          <w:color w:val="332F2F"/>
          <w:spacing w:val="-24"/>
          <w:sz w:val="20"/>
        </w:rPr>
        <w:t> </w:t>
      </w:r>
      <w:r>
        <w:rPr>
          <w:color w:val="332F2F"/>
          <w:sz w:val="20"/>
        </w:rPr>
        <w:t>1989.</w:t>
      </w:r>
    </w:p>
    <w:p>
      <w:pPr>
        <w:pStyle w:val="BodyText"/>
        <w:spacing w:line="314" w:lineRule="auto" w:before="129"/>
        <w:ind w:left="748" w:right="1020" w:hanging="299"/>
      </w:pPr>
      <w:r>
        <w:rPr>
          <w:color w:val="332F2F"/>
          <w:w w:val="110"/>
        </w:rPr>
        <w:t>Szapocznik,</w:t>
      </w:r>
      <w:r>
        <w:rPr>
          <w:color w:val="332F2F"/>
          <w:spacing w:val="-30"/>
          <w:w w:val="110"/>
        </w:rPr>
        <w:t> </w:t>
      </w:r>
      <w:r>
        <w:rPr>
          <w:color w:val="332F2F"/>
          <w:w w:val="110"/>
        </w:rPr>
        <w:t>J.;</w:t>
      </w:r>
      <w:r>
        <w:rPr>
          <w:color w:val="332F2F"/>
          <w:spacing w:val="-35"/>
          <w:w w:val="110"/>
        </w:rPr>
        <w:t> </w:t>
      </w:r>
      <w:r>
        <w:rPr>
          <w:color w:val="332F2F"/>
          <w:w w:val="110"/>
        </w:rPr>
        <w:t>Perez-Vidal,</w:t>
      </w:r>
      <w:r>
        <w:rPr>
          <w:color w:val="332F2F"/>
          <w:spacing w:val="-24"/>
          <w:w w:val="110"/>
        </w:rPr>
        <w:t> </w:t>
      </w:r>
      <w:r>
        <w:rPr>
          <w:color w:val="332F2F"/>
          <w:w w:val="110"/>
        </w:rPr>
        <w:t>A.;</w:t>
      </w:r>
      <w:r>
        <w:rPr>
          <w:color w:val="332F2F"/>
          <w:spacing w:val="-35"/>
          <w:w w:val="110"/>
        </w:rPr>
        <w:t> </w:t>
      </w:r>
      <w:r>
        <w:rPr>
          <w:color w:val="332F2F"/>
          <w:w w:val="110"/>
        </w:rPr>
        <w:t>Brickman,</w:t>
      </w:r>
      <w:r>
        <w:rPr>
          <w:color w:val="332F2F"/>
          <w:spacing w:val="-27"/>
          <w:w w:val="110"/>
        </w:rPr>
        <w:t> </w:t>
      </w:r>
      <w:r>
        <w:rPr>
          <w:color w:val="332F2F"/>
          <w:w w:val="110"/>
        </w:rPr>
        <w:t>A.L.; Foote,</w:t>
      </w:r>
      <w:r>
        <w:rPr>
          <w:color w:val="332F2F"/>
          <w:spacing w:val="-14"/>
          <w:w w:val="110"/>
        </w:rPr>
        <w:t> </w:t>
      </w:r>
      <w:r>
        <w:rPr>
          <w:color w:val="332F2F"/>
          <w:w w:val="110"/>
        </w:rPr>
        <w:t>F.H.;</w:t>
      </w:r>
      <w:r>
        <w:rPr>
          <w:color w:val="332F2F"/>
          <w:spacing w:val="-29"/>
          <w:w w:val="110"/>
        </w:rPr>
        <w:t> </w:t>
      </w:r>
      <w:r>
        <w:rPr>
          <w:color w:val="332F2F"/>
          <w:w w:val="110"/>
        </w:rPr>
        <w:t>Santisteban,</w:t>
      </w:r>
      <w:r>
        <w:rPr>
          <w:color w:val="332F2F"/>
          <w:spacing w:val="-7"/>
          <w:w w:val="110"/>
        </w:rPr>
        <w:t> </w:t>
      </w:r>
      <w:r>
        <w:rPr>
          <w:color w:val="332F2F"/>
          <w:w w:val="110"/>
        </w:rPr>
        <w:t>D.;</w:t>
      </w:r>
      <w:r>
        <w:rPr>
          <w:color w:val="332F2F"/>
          <w:spacing w:val="-21"/>
          <w:w w:val="110"/>
        </w:rPr>
        <w:t> </w:t>
      </w:r>
      <w:r>
        <w:rPr>
          <w:color w:val="332F2F"/>
          <w:w w:val="110"/>
        </w:rPr>
        <w:t>Herris,</w:t>
      </w:r>
      <w:r>
        <w:rPr>
          <w:color w:val="332F2F"/>
          <w:spacing w:val="-18"/>
          <w:w w:val="110"/>
        </w:rPr>
        <w:t> </w:t>
      </w:r>
      <w:r>
        <w:rPr>
          <w:color w:val="332F2F"/>
          <w:w w:val="110"/>
        </w:rPr>
        <w:t>O.;</w:t>
      </w:r>
      <w:r>
        <w:rPr>
          <w:color w:val="332F2F"/>
          <w:spacing w:val="-19"/>
          <w:w w:val="110"/>
        </w:rPr>
        <w:t> </w:t>
      </w:r>
      <w:r>
        <w:rPr>
          <w:color w:val="332F2F"/>
          <w:w w:val="110"/>
        </w:rPr>
        <w:t>and Kurtines, W.M. Engaging adolescent drug abusers and their families in treatment: A strategic structural systems approach.</w:t>
      </w:r>
    </w:p>
    <w:p>
      <w:pPr>
        <w:pStyle w:val="Heading7"/>
        <w:spacing w:line="235" w:lineRule="exact"/>
        <w:ind w:left="757"/>
        <w:rPr>
          <w:i/>
        </w:rPr>
      </w:pPr>
      <w:r>
        <w:rPr>
          <w:i/>
          <w:color w:val="332F2F"/>
        </w:rPr>
        <w:t>Journal of Consulting and Clinical Psychology</w:t>
      </w:r>
    </w:p>
    <w:p>
      <w:pPr>
        <w:pStyle w:val="BodyText"/>
        <w:spacing w:before="61"/>
        <w:ind w:left="745"/>
      </w:pPr>
      <w:r>
        <w:rPr>
          <w:color w:val="332F2F"/>
          <w:w w:val="105"/>
        </w:rPr>
        <w:t>56(4):552-557, 1988.</w:t>
      </w:r>
    </w:p>
    <w:p>
      <w:pPr>
        <w:spacing w:line="307" w:lineRule="auto" w:before="193"/>
        <w:ind w:left="750" w:right="988" w:hanging="301"/>
        <w:jc w:val="left"/>
        <w:rPr>
          <w:sz w:val="20"/>
        </w:rPr>
      </w:pPr>
      <w:r>
        <w:rPr>
          <w:color w:val="332F2F"/>
          <w:w w:val="105"/>
          <w:sz w:val="20"/>
        </w:rPr>
        <w:t>Szapocznik, J.; Rio, A.; and Kurtines, W. Brief strategic family therapy  for  Hispanic problem youth. In: Beutler, L.E., and Crago, M., eds. </w:t>
      </w:r>
      <w:r>
        <w:rPr>
          <w:i/>
          <w:color w:val="332F2F"/>
          <w:w w:val="105"/>
          <w:sz w:val="21"/>
        </w:rPr>
        <w:t>Psychotherapy Research: An </w:t>
      </w:r>
      <w:r>
        <w:rPr>
          <w:i/>
          <w:color w:val="332F2F"/>
          <w:sz w:val="21"/>
        </w:rPr>
        <w:t>International</w:t>
      </w:r>
      <w:r>
        <w:rPr>
          <w:i/>
          <w:color w:val="332F2F"/>
          <w:spacing w:val="-20"/>
          <w:sz w:val="21"/>
        </w:rPr>
        <w:t> </w:t>
      </w:r>
      <w:r>
        <w:rPr>
          <w:i/>
          <w:color w:val="332F2F"/>
          <w:sz w:val="21"/>
        </w:rPr>
        <w:t>Review</w:t>
      </w:r>
      <w:r>
        <w:rPr>
          <w:i/>
          <w:color w:val="332F2F"/>
          <w:spacing w:val="-28"/>
          <w:sz w:val="21"/>
        </w:rPr>
        <w:t> </w:t>
      </w:r>
      <w:r>
        <w:rPr>
          <w:i/>
          <w:color w:val="332F2F"/>
          <w:sz w:val="21"/>
        </w:rPr>
        <w:t>of</w:t>
      </w:r>
      <w:r>
        <w:rPr>
          <w:i/>
          <w:color w:val="332F2F"/>
          <w:spacing w:val="-29"/>
          <w:sz w:val="21"/>
        </w:rPr>
        <w:t> </w:t>
      </w:r>
      <w:r>
        <w:rPr>
          <w:i/>
          <w:color w:val="332F2F"/>
          <w:sz w:val="21"/>
        </w:rPr>
        <w:t>Programmatic</w:t>
      </w:r>
      <w:r>
        <w:rPr>
          <w:i/>
          <w:color w:val="332F2F"/>
          <w:spacing w:val="-21"/>
          <w:sz w:val="21"/>
        </w:rPr>
        <w:t> </w:t>
      </w:r>
      <w:r>
        <w:rPr>
          <w:i/>
          <w:color w:val="332F2F"/>
          <w:sz w:val="21"/>
        </w:rPr>
        <w:t>Studies. </w:t>
      </w:r>
      <w:r>
        <w:rPr>
          <w:color w:val="332F2F"/>
          <w:w w:val="105"/>
          <w:sz w:val="20"/>
        </w:rPr>
        <w:t>Washington, DC: American Psychological Association, 1991. pp.</w:t>
      </w:r>
      <w:r>
        <w:rPr>
          <w:color w:val="332F2F"/>
          <w:spacing w:val="-6"/>
          <w:w w:val="105"/>
          <w:sz w:val="20"/>
        </w:rPr>
        <w:t> </w:t>
      </w:r>
      <w:r>
        <w:rPr>
          <w:color w:val="332F2F"/>
          <w:w w:val="105"/>
          <w:sz w:val="20"/>
        </w:rPr>
        <w:t>123-132.</w:t>
      </w:r>
    </w:p>
    <w:p>
      <w:pPr>
        <w:spacing w:after="0" w:line="307" w:lineRule="auto"/>
        <w:jc w:val="left"/>
        <w:rPr>
          <w:sz w:val="20"/>
        </w:rPr>
        <w:sectPr>
          <w:type w:val="continuous"/>
          <w:pgSz w:w="12240" w:h="15840"/>
          <w:pgMar w:top="1100" w:bottom="0" w:left="980" w:right="560"/>
          <w:cols w:num="2" w:equalWidth="0">
            <w:col w:w="4834" w:space="214"/>
            <w:col w:w="5652"/>
          </w:cols>
        </w:sectPr>
      </w:pPr>
    </w:p>
    <w:p>
      <w:pPr>
        <w:pStyle w:val="BodyText"/>
      </w:pPr>
    </w:p>
    <w:p>
      <w:pPr>
        <w:pStyle w:val="BodyText"/>
        <w:spacing w:before="1"/>
        <w:rPr>
          <w:sz w:val="19"/>
        </w:rPr>
      </w:pPr>
    </w:p>
    <w:p>
      <w:pPr>
        <w:spacing w:after="0"/>
        <w:rPr>
          <w:sz w:val="19"/>
        </w:rPr>
        <w:sectPr>
          <w:pgSz w:w="12240" w:h="15840"/>
          <w:pgMar w:header="721" w:footer="729" w:top="940" w:bottom="940" w:left="980" w:right="560"/>
        </w:sectPr>
      </w:pPr>
    </w:p>
    <w:p>
      <w:pPr>
        <w:pStyle w:val="BodyText"/>
        <w:spacing w:line="309" w:lineRule="auto" w:before="92"/>
        <w:ind w:left="748" w:right="308" w:hanging="299"/>
      </w:pPr>
      <w:r>
        <w:rPr>
          <w:color w:val="332F31"/>
          <w:w w:val="105"/>
        </w:rPr>
        <w:t>Szapocznik, J.; Santisteban, D.; Rio, A.; and Perez-Vidal, A. Family effectiveness training: An intervention to prevent drug abuse and problem behaviors in Hispanic </w:t>
      </w:r>
      <w:r>
        <w:rPr>
          <w:color w:val="332F31"/>
        </w:rPr>
        <w:t>adolescents. </w:t>
      </w:r>
      <w:r>
        <w:rPr>
          <w:i/>
          <w:color w:val="332F31"/>
          <w:sz w:val="21"/>
        </w:rPr>
        <w:t>Hispanic Journal of Behavioral </w:t>
      </w:r>
      <w:r>
        <w:rPr>
          <w:i/>
          <w:color w:val="332F31"/>
          <w:w w:val="105"/>
          <w:sz w:val="21"/>
        </w:rPr>
        <w:t>Sciences </w:t>
      </w:r>
      <w:r>
        <w:rPr>
          <w:color w:val="332F31"/>
          <w:w w:val="105"/>
        </w:rPr>
        <w:t>11(1): 4-27, 1989.</w:t>
      </w:r>
    </w:p>
    <w:p>
      <w:pPr>
        <w:pStyle w:val="BodyText"/>
        <w:spacing w:line="314" w:lineRule="auto" w:before="112"/>
        <w:ind w:left="748" w:hanging="288"/>
      </w:pPr>
      <w:r>
        <w:rPr>
          <w:color w:val="332F31"/>
          <w:w w:val="110"/>
        </w:rPr>
        <w:t>Thomas, E.J., and Ager, R.D. Unilateral family therapy with spouses of uncooperative alcohol abusers. In: O'Farrell, T.J., ed.</w:t>
      </w:r>
    </w:p>
    <w:p>
      <w:pPr>
        <w:spacing w:line="302" w:lineRule="auto" w:before="0"/>
        <w:ind w:left="732" w:right="146" w:firstLine="18"/>
        <w:jc w:val="left"/>
        <w:rPr>
          <w:sz w:val="20"/>
        </w:rPr>
      </w:pPr>
      <w:r>
        <w:rPr>
          <w:i/>
          <w:color w:val="332F31"/>
          <w:w w:val="95"/>
          <w:sz w:val="21"/>
        </w:rPr>
        <w:t>Treating Alcohol Problems: Marital and</w:t>
      </w:r>
      <w:r>
        <w:rPr>
          <w:i/>
          <w:color w:val="332F31"/>
          <w:spacing w:val="-32"/>
          <w:w w:val="95"/>
          <w:sz w:val="21"/>
        </w:rPr>
        <w:t> </w:t>
      </w:r>
      <w:r>
        <w:rPr>
          <w:i/>
          <w:color w:val="332F31"/>
          <w:w w:val="95"/>
          <w:sz w:val="21"/>
        </w:rPr>
        <w:t>Family </w:t>
      </w:r>
      <w:r>
        <w:rPr>
          <w:i/>
          <w:color w:val="332F31"/>
          <w:sz w:val="21"/>
        </w:rPr>
        <w:t>Interventions. </w:t>
      </w:r>
      <w:r>
        <w:rPr>
          <w:color w:val="332F31"/>
          <w:sz w:val="20"/>
        </w:rPr>
        <w:t>New York: Guilford Press, 1993. pp.</w:t>
      </w:r>
      <w:r>
        <w:rPr>
          <w:color w:val="332F31"/>
          <w:spacing w:val="29"/>
          <w:sz w:val="20"/>
        </w:rPr>
        <w:t> </w:t>
      </w:r>
      <w:r>
        <w:rPr>
          <w:color w:val="332F31"/>
          <w:sz w:val="20"/>
        </w:rPr>
        <w:t>3-33.</w:t>
      </w:r>
    </w:p>
    <w:p>
      <w:pPr>
        <w:spacing w:line="307" w:lineRule="auto" w:before="121"/>
        <w:ind w:left="738" w:right="191" w:hanging="278"/>
        <w:jc w:val="left"/>
        <w:rPr>
          <w:sz w:val="20"/>
        </w:rPr>
      </w:pPr>
      <w:r>
        <w:rPr>
          <w:color w:val="332F31"/>
          <w:w w:val="105"/>
          <w:sz w:val="20"/>
        </w:rPr>
        <w:t>Thomas, E.J.; Yoshioka, M.R.; and Ager, R.D. Spouse enabling inventory. In: Fischer, J., and</w:t>
      </w:r>
      <w:r>
        <w:rPr>
          <w:color w:val="332F31"/>
          <w:spacing w:val="9"/>
          <w:w w:val="105"/>
          <w:sz w:val="20"/>
        </w:rPr>
        <w:t> </w:t>
      </w:r>
      <w:r>
        <w:rPr>
          <w:color w:val="332F31"/>
          <w:w w:val="105"/>
          <w:sz w:val="20"/>
        </w:rPr>
        <w:t>Corcoran,</w:t>
      </w:r>
      <w:r>
        <w:rPr>
          <w:color w:val="332F31"/>
          <w:spacing w:val="-21"/>
          <w:w w:val="105"/>
          <w:sz w:val="20"/>
        </w:rPr>
        <w:t> </w:t>
      </w:r>
      <w:r>
        <w:rPr>
          <w:color w:val="332F31"/>
          <w:w w:val="105"/>
          <w:sz w:val="19"/>
        </w:rPr>
        <w:t>K.,</w:t>
      </w:r>
      <w:r>
        <w:rPr>
          <w:color w:val="332F31"/>
          <w:spacing w:val="-24"/>
          <w:w w:val="105"/>
          <w:sz w:val="19"/>
        </w:rPr>
        <w:t> </w:t>
      </w:r>
      <w:r>
        <w:rPr>
          <w:color w:val="332F31"/>
          <w:w w:val="105"/>
          <w:sz w:val="20"/>
        </w:rPr>
        <w:t>eds.</w:t>
      </w:r>
      <w:r>
        <w:rPr>
          <w:color w:val="332F31"/>
          <w:spacing w:val="-1"/>
          <w:w w:val="105"/>
          <w:sz w:val="20"/>
        </w:rPr>
        <w:t> </w:t>
      </w:r>
      <w:r>
        <w:rPr>
          <w:i/>
          <w:color w:val="332F31"/>
          <w:w w:val="105"/>
          <w:sz w:val="21"/>
        </w:rPr>
        <w:t>Measures</w:t>
      </w:r>
      <w:r>
        <w:rPr>
          <w:i/>
          <w:color w:val="332F31"/>
          <w:spacing w:val="-10"/>
          <w:w w:val="105"/>
          <w:sz w:val="21"/>
        </w:rPr>
        <w:t> </w:t>
      </w:r>
      <w:r>
        <w:rPr>
          <w:i/>
          <w:color w:val="332F31"/>
          <w:w w:val="105"/>
          <w:sz w:val="21"/>
        </w:rPr>
        <w:t>for</w:t>
      </w:r>
      <w:r>
        <w:rPr>
          <w:i/>
          <w:color w:val="332F31"/>
          <w:spacing w:val="-28"/>
          <w:w w:val="105"/>
          <w:sz w:val="21"/>
        </w:rPr>
        <w:t> </w:t>
      </w:r>
      <w:r>
        <w:rPr>
          <w:i/>
          <w:color w:val="332F31"/>
          <w:w w:val="105"/>
          <w:sz w:val="21"/>
        </w:rPr>
        <w:t>Clinical </w:t>
      </w:r>
      <w:r>
        <w:rPr>
          <w:i/>
          <w:color w:val="332F31"/>
          <w:w w:val="105"/>
          <w:sz w:val="21"/>
        </w:rPr>
        <w:t>Practice:</w:t>
      </w:r>
      <w:r>
        <w:rPr>
          <w:i/>
          <w:color w:val="332F31"/>
          <w:spacing w:val="-11"/>
          <w:w w:val="105"/>
          <w:sz w:val="21"/>
        </w:rPr>
        <w:t> </w:t>
      </w:r>
      <w:r>
        <w:rPr>
          <w:i/>
          <w:color w:val="332F31"/>
          <w:w w:val="105"/>
          <w:sz w:val="21"/>
        </w:rPr>
        <w:t>A</w:t>
      </w:r>
      <w:r>
        <w:rPr>
          <w:i/>
          <w:color w:val="332F31"/>
          <w:spacing w:val="-16"/>
          <w:w w:val="105"/>
          <w:sz w:val="21"/>
        </w:rPr>
        <w:t> </w:t>
      </w:r>
      <w:r>
        <w:rPr>
          <w:i/>
          <w:color w:val="332F31"/>
          <w:w w:val="105"/>
          <w:sz w:val="21"/>
        </w:rPr>
        <w:t>Sourcebook,</w:t>
      </w:r>
      <w:r>
        <w:rPr>
          <w:i/>
          <w:color w:val="332F31"/>
          <w:spacing w:val="-19"/>
          <w:w w:val="105"/>
          <w:sz w:val="21"/>
        </w:rPr>
        <w:t> </w:t>
      </w:r>
      <w:r>
        <w:rPr>
          <w:color w:val="332F31"/>
          <w:w w:val="105"/>
          <w:sz w:val="20"/>
        </w:rPr>
        <w:t>2nd</w:t>
      </w:r>
      <w:r>
        <w:rPr>
          <w:color w:val="332F31"/>
          <w:spacing w:val="-14"/>
          <w:w w:val="105"/>
          <w:sz w:val="20"/>
        </w:rPr>
        <w:t> </w:t>
      </w:r>
      <w:r>
        <w:rPr>
          <w:color w:val="332F31"/>
          <w:w w:val="105"/>
          <w:sz w:val="20"/>
        </w:rPr>
        <w:t>ed.</w:t>
      </w:r>
      <w:r>
        <w:rPr>
          <w:color w:val="332F31"/>
          <w:spacing w:val="25"/>
          <w:w w:val="105"/>
          <w:sz w:val="20"/>
        </w:rPr>
        <w:t> </w:t>
      </w:r>
      <w:r>
        <w:rPr>
          <w:color w:val="332F31"/>
          <w:w w:val="105"/>
          <w:sz w:val="20"/>
        </w:rPr>
        <w:t>Vol.</w:t>
      </w:r>
      <w:r>
        <w:rPr>
          <w:color w:val="332F31"/>
          <w:spacing w:val="-28"/>
          <w:w w:val="105"/>
          <w:sz w:val="20"/>
        </w:rPr>
        <w:t> </w:t>
      </w:r>
      <w:r>
        <w:rPr>
          <w:color w:val="332F31"/>
          <w:w w:val="105"/>
          <w:sz w:val="20"/>
        </w:rPr>
        <w:t>1.</w:t>
      </w:r>
    </w:p>
    <w:p>
      <w:pPr>
        <w:spacing w:line="227" w:lineRule="exact" w:before="0"/>
        <w:ind w:left="751" w:right="0" w:firstLine="0"/>
        <w:jc w:val="left"/>
        <w:rPr>
          <w:sz w:val="20"/>
        </w:rPr>
      </w:pPr>
      <w:r>
        <w:rPr>
          <w:i/>
          <w:color w:val="332F31"/>
          <w:sz w:val="21"/>
        </w:rPr>
        <w:t>Couples, Families, and Children. </w:t>
      </w:r>
      <w:r>
        <w:rPr>
          <w:color w:val="332F31"/>
          <w:sz w:val="20"/>
        </w:rPr>
        <w:t>New York:</w:t>
      </w:r>
    </w:p>
    <w:p>
      <w:pPr>
        <w:pStyle w:val="BodyText"/>
        <w:spacing w:before="70"/>
        <w:ind w:left="747"/>
      </w:pPr>
      <w:r>
        <w:rPr>
          <w:color w:val="332F31"/>
          <w:w w:val="105"/>
        </w:rPr>
        <w:t>Free Press, 1994. pp. 177-178.</w:t>
      </w:r>
    </w:p>
    <w:p>
      <w:pPr>
        <w:pStyle w:val="BodyText"/>
        <w:spacing w:before="188"/>
        <w:ind w:left="461"/>
        <w:jc w:val="both"/>
      </w:pPr>
      <w:r>
        <w:rPr>
          <w:color w:val="332F31"/>
          <w:w w:val="110"/>
        </w:rPr>
        <w:t>Todd, T.C. Structural-strategic marital therapy.</w:t>
      </w:r>
    </w:p>
    <w:p>
      <w:pPr>
        <w:spacing w:line="304" w:lineRule="auto" w:before="73"/>
        <w:ind w:left="748" w:right="292" w:firstLine="2"/>
        <w:jc w:val="both"/>
        <w:rPr>
          <w:sz w:val="20"/>
        </w:rPr>
      </w:pPr>
      <w:r>
        <w:rPr>
          <w:color w:val="332F31"/>
          <w:w w:val="105"/>
          <w:sz w:val="20"/>
        </w:rPr>
        <w:t>In: Jacobson, N.S., and Gurman, A.S., eds. </w:t>
      </w:r>
      <w:r>
        <w:rPr>
          <w:i/>
          <w:color w:val="332F31"/>
          <w:sz w:val="21"/>
        </w:rPr>
        <w:t>Clinical</w:t>
      </w:r>
      <w:r>
        <w:rPr>
          <w:i/>
          <w:color w:val="332F31"/>
          <w:spacing w:val="-15"/>
          <w:sz w:val="21"/>
        </w:rPr>
        <w:t> </w:t>
      </w:r>
      <w:r>
        <w:rPr>
          <w:i/>
          <w:color w:val="332F31"/>
          <w:sz w:val="21"/>
        </w:rPr>
        <w:t>Handbook</w:t>
      </w:r>
      <w:r>
        <w:rPr>
          <w:i/>
          <w:color w:val="332F31"/>
          <w:spacing w:val="-18"/>
          <w:sz w:val="21"/>
        </w:rPr>
        <w:t> </w:t>
      </w:r>
      <w:r>
        <w:rPr>
          <w:i/>
          <w:color w:val="332F31"/>
          <w:sz w:val="21"/>
        </w:rPr>
        <w:t>of</w:t>
      </w:r>
      <w:r>
        <w:rPr>
          <w:i/>
          <w:color w:val="332F31"/>
          <w:spacing w:val="-25"/>
          <w:sz w:val="21"/>
        </w:rPr>
        <w:t> </w:t>
      </w:r>
      <w:r>
        <w:rPr>
          <w:i/>
          <w:color w:val="332F31"/>
          <w:sz w:val="21"/>
        </w:rPr>
        <w:t>Marital</w:t>
      </w:r>
      <w:r>
        <w:rPr>
          <w:i/>
          <w:color w:val="332F31"/>
          <w:spacing w:val="-22"/>
          <w:sz w:val="21"/>
        </w:rPr>
        <w:t> </w:t>
      </w:r>
      <w:r>
        <w:rPr>
          <w:i/>
          <w:color w:val="332F31"/>
          <w:sz w:val="21"/>
        </w:rPr>
        <w:t>Therapy.</w:t>
      </w:r>
      <w:r>
        <w:rPr>
          <w:i/>
          <w:color w:val="332F31"/>
          <w:spacing w:val="2"/>
          <w:sz w:val="21"/>
        </w:rPr>
        <w:t> </w:t>
      </w:r>
      <w:r>
        <w:rPr>
          <w:color w:val="332F31"/>
          <w:sz w:val="20"/>
        </w:rPr>
        <w:t>New </w:t>
      </w:r>
      <w:r>
        <w:rPr>
          <w:color w:val="332F31"/>
          <w:w w:val="105"/>
          <w:sz w:val="20"/>
        </w:rPr>
        <w:t>York: Guilford Press, 1986. pp.</w:t>
      </w:r>
      <w:r>
        <w:rPr>
          <w:color w:val="332F31"/>
          <w:spacing w:val="21"/>
          <w:w w:val="105"/>
          <w:sz w:val="20"/>
        </w:rPr>
        <w:t> </w:t>
      </w:r>
      <w:r>
        <w:rPr>
          <w:color w:val="332F31"/>
          <w:w w:val="105"/>
          <w:sz w:val="20"/>
        </w:rPr>
        <w:t>71-105.</w:t>
      </w:r>
    </w:p>
    <w:p>
      <w:pPr>
        <w:spacing w:line="304" w:lineRule="auto" w:before="128"/>
        <w:ind w:left="738" w:right="14" w:hanging="283"/>
        <w:jc w:val="left"/>
        <w:rPr>
          <w:sz w:val="20"/>
        </w:rPr>
      </w:pPr>
      <w:r>
        <w:rPr>
          <w:color w:val="332F31"/>
          <w:w w:val="105"/>
          <w:sz w:val="20"/>
        </w:rPr>
        <w:t>Tucker, J.A.; Vuchinich, R.E.; and Downey, </w:t>
      </w:r>
      <w:r>
        <w:rPr>
          <w:color w:val="332F31"/>
          <w:w w:val="105"/>
          <w:sz w:val="19"/>
        </w:rPr>
        <w:t>K.K. </w:t>
      </w:r>
      <w:r>
        <w:rPr>
          <w:color w:val="332F31"/>
          <w:w w:val="105"/>
          <w:sz w:val="20"/>
        </w:rPr>
        <w:t>Substance abuse. In: Turner, S.M.; Calhoun, KS.; and Adams, H.E., eds. </w:t>
      </w:r>
      <w:r>
        <w:rPr>
          <w:i/>
          <w:color w:val="332F31"/>
          <w:w w:val="105"/>
          <w:sz w:val="21"/>
        </w:rPr>
        <w:t>Handbook of </w:t>
      </w:r>
      <w:r>
        <w:rPr>
          <w:i/>
          <w:color w:val="332F31"/>
          <w:w w:val="105"/>
          <w:sz w:val="21"/>
        </w:rPr>
        <w:t>Clinical Behavior T71erapy. </w:t>
      </w:r>
      <w:r>
        <w:rPr>
          <w:color w:val="332F31"/>
          <w:w w:val="105"/>
          <w:sz w:val="20"/>
        </w:rPr>
        <w:t>New York: John Wiley and Sons, 1981. pp. 203-223.</w:t>
      </w:r>
    </w:p>
    <w:p>
      <w:pPr>
        <w:spacing w:line="300" w:lineRule="auto" w:before="126"/>
        <w:ind w:left="750" w:right="308" w:hanging="290"/>
        <w:jc w:val="left"/>
        <w:rPr>
          <w:sz w:val="20"/>
        </w:rPr>
      </w:pPr>
      <w:r>
        <w:rPr>
          <w:color w:val="332F31"/>
          <w:sz w:val="20"/>
        </w:rPr>
        <w:t>Turner, F.J., ed. </w:t>
      </w:r>
      <w:r>
        <w:rPr>
          <w:i/>
          <w:color w:val="332F31"/>
          <w:sz w:val="21"/>
        </w:rPr>
        <w:t>Differential Diagnosis and </w:t>
      </w:r>
      <w:r>
        <w:rPr>
          <w:i/>
          <w:color w:val="332F31"/>
          <w:sz w:val="21"/>
        </w:rPr>
        <w:t>Treatment in Social Work. </w:t>
      </w:r>
      <w:r>
        <w:rPr>
          <w:color w:val="332F31"/>
          <w:sz w:val="20"/>
        </w:rPr>
        <w:t>New York: Free Press, 1976.</w:t>
      </w:r>
    </w:p>
    <w:p>
      <w:pPr>
        <w:pStyle w:val="BodyText"/>
        <w:spacing w:line="316" w:lineRule="auto" w:before="137"/>
        <w:ind w:left="748" w:right="409" w:hanging="288"/>
      </w:pPr>
      <w:r>
        <w:rPr>
          <w:color w:val="332F31"/>
          <w:w w:val="110"/>
        </w:rPr>
        <w:t>van Bilsen, H., and Whitehead, B. Learning controlled drug use: A case study.</w:t>
      </w:r>
    </w:p>
    <w:p>
      <w:pPr>
        <w:pStyle w:val="Heading7"/>
        <w:spacing w:line="226" w:lineRule="exact"/>
        <w:ind w:left="760"/>
        <w:rPr>
          <w:i/>
        </w:rPr>
      </w:pPr>
      <w:r>
        <w:rPr>
          <w:i/>
          <w:color w:val="332F31"/>
        </w:rPr>
        <w:t>Behavioural and Cognitive Psychotherapy</w:t>
      </w:r>
    </w:p>
    <w:p>
      <w:pPr>
        <w:pStyle w:val="BodyText"/>
        <w:spacing w:before="70"/>
        <w:ind w:left="751"/>
      </w:pPr>
      <w:r>
        <w:rPr>
          <w:color w:val="332F31"/>
        </w:rPr>
        <w:t>22(1):87-95, 1994.</w:t>
      </w:r>
    </w:p>
    <w:p>
      <w:pPr>
        <w:spacing w:line="304" w:lineRule="auto" w:before="188"/>
        <w:ind w:left="745" w:right="191" w:hanging="286"/>
        <w:jc w:val="left"/>
        <w:rPr>
          <w:sz w:val="20"/>
        </w:rPr>
      </w:pPr>
      <w:r>
        <w:rPr>
          <w:color w:val="332F31"/>
          <w:sz w:val="20"/>
        </w:rPr>
        <w:t>Van De Riet, V.; Korb, M.P.; and Gorrell, J.J. </w:t>
      </w:r>
      <w:r>
        <w:rPr>
          <w:i/>
          <w:color w:val="332F31"/>
          <w:sz w:val="21"/>
        </w:rPr>
        <w:t>Gestalt</w:t>
      </w:r>
      <w:r>
        <w:rPr>
          <w:i/>
          <w:color w:val="332F31"/>
          <w:spacing w:val="-26"/>
          <w:sz w:val="21"/>
        </w:rPr>
        <w:t> </w:t>
      </w:r>
      <w:r>
        <w:rPr>
          <w:i/>
          <w:color w:val="332F31"/>
          <w:sz w:val="21"/>
        </w:rPr>
        <w:t>T71erapy:</w:t>
      </w:r>
      <w:r>
        <w:rPr>
          <w:i/>
          <w:color w:val="332F31"/>
          <w:spacing w:val="-28"/>
          <w:sz w:val="21"/>
        </w:rPr>
        <w:t> </w:t>
      </w:r>
      <w:r>
        <w:rPr>
          <w:i/>
          <w:color w:val="332F31"/>
          <w:sz w:val="21"/>
        </w:rPr>
        <w:t>An</w:t>
      </w:r>
      <w:r>
        <w:rPr>
          <w:i/>
          <w:color w:val="332F31"/>
          <w:spacing w:val="-29"/>
          <w:sz w:val="21"/>
        </w:rPr>
        <w:t> </w:t>
      </w:r>
      <w:r>
        <w:rPr>
          <w:i/>
          <w:color w:val="332F31"/>
          <w:sz w:val="21"/>
        </w:rPr>
        <w:t>Introduction.</w:t>
      </w:r>
      <w:r>
        <w:rPr>
          <w:i/>
          <w:color w:val="332F31"/>
          <w:spacing w:val="-25"/>
          <w:sz w:val="21"/>
        </w:rPr>
        <w:t> </w:t>
      </w:r>
      <w:r>
        <w:rPr>
          <w:color w:val="332F31"/>
          <w:sz w:val="20"/>
        </w:rPr>
        <w:t>New</w:t>
      </w:r>
      <w:r>
        <w:rPr>
          <w:color w:val="332F31"/>
          <w:spacing w:val="-25"/>
          <w:sz w:val="20"/>
        </w:rPr>
        <w:t> </w:t>
      </w:r>
      <w:r>
        <w:rPr>
          <w:color w:val="332F31"/>
          <w:sz w:val="20"/>
        </w:rPr>
        <w:t>York: Pergamon Press,</w:t>
      </w:r>
      <w:r>
        <w:rPr>
          <w:color w:val="332F31"/>
          <w:spacing w:val="2"/>
          <w:sz w:val="20"/>
        </w:rPr>
        <w:t> </w:t>
      </w:r>
      <w:r>
        <w:rPr>
          <w:color w:val="332F31"/>
          <w:sz w:val="20"/>
        </w:rPr>
        <w:t>1980.</w:t>
      </w:r>
    </w:p>
    <w:p>
      <w:pPr>
        <w:spacing w:line="304" w:lineRule="auto" w:before="92"/>
        <w:ind w:left="728" w:right="868" w:hanging="278"/>
        <w:jc w:val="left"/>
        <w:rPr>
          <w:sz w:val="20"/>
        </w:rPr>
      </w:pPr>
      <w:r>
        <w:rPr/>
        <w:br w:type="column"/>
      </w:r>
      <w:r>
        <w:rPr>
          <w:color w:val="332F31"/>
          <w:w w:val="105"/>
          <w:sz w:val="20"/>
        </w:rPr>
        <w:t>Van Utt, G., and Burglass, M.E. The collectivist issue in client-therapist matching. In: Smith, D.E.,</w:t>
      </w:r>
      <w:r>
        <w:rPr>
          <w:color w:val="332F31"/>
          <w:spacing w:val="-30"/>
          <w:w w:val="105"/>
          <w:sz w:val="20"/>
        </w:rPr>
        <w:t> </w:t>
      </w:r>
      <w:r>
        <w:rPr>
          <w:color w:val="332F31"/>
          <w:w w:val="105"/>
          <w:sz w:val="20"/>
        </w:rPr>
        <w:t>ed.</w:t>
      </w:r>
      <w:r>
        <w:rPr>
          <w:color w:val="332F31"/>
          <w:spacing w:val="13"/>
          <w:w w:val="105"/>
          <w:sz w:val="20"/>
        </w:rPr>
        <w:t> </w:t>
      </w:r>
      <w:r>
        <w:rPr>
          <w:i/>
          <w:color w:val="332F31"/>
          <w:w w:val="105"/>
          <w:sz w:val="21"/>
        </w:rPr>
        <w:t>A</w:t>
      </w:r>
      <w:r>
        <w:rPr>
          <w:i/>
          <w:color w:val="332F31"/>
          <w:spacing w:val="-28"/>
          <w:w w:val="105"/>
          <w:sz w:val="21"/>
        </w:rPr>
        <w:t> </w:t>
      </w:r>
      <w:r>
        <w:rPr>
          <w:i/>
          <w:color w:val="332F31"/>
          <w:w w:val="105"/>
          <w:sz w:val="21"/>
        </w:rPr>
        <w:t>Multicultural</w:t>
      </w:r>
      <w:r>
        <w:rPr>
          <w:i/>
          <w:color w:val="332F31"/>
          <w:spacing w:val="-17"/>
          <w:w w:val="105"/>
          <w:sz w:val="21"/>
        </w:rPr>
        <w:t> </w:t>
      </w:r>
      <w:r>
        <w:rPr>
          <w:i/>
          <w:color w:val="332F31"/>
          <w:w w:val="105"/>
          <w:sz w:val="21"/>
        </w:rPr>
        <w:t>View</w:t>
      </w:r>
      <w:r>
        <w:rPr>
          <w:i/>
          <w:color w:val="332F31"/>
          <w:spacing w:val="-27"/>
          <w:w w:val="105"/>
          <w:sz w:val="21"/>
        </w:rPr>
        <w:t> </w:t>
      </w:r>
      <w:r>
        <w:rPr>
          <w:i/>
          <w:color w:val="332F31"/>
          <w:w w:val="105"/>
          <w:sz w:val="21"/>
        </w:rPr>
        <w:t>of</w:t>
      </w:r>
      <w:r>
        <w:rPr>
          <w:i/>
          <w:color w:val="332F31"/>
          <w:spacing w:val="-23"/>
          <w:w w:val="105"/>
          <w:sz w:val="21"/>
        </w:rPr>
        <w:t> </w:t>
      </w:r>
      <w:r>
        <w:rPr>
          <w:i/>
          <w:color w:val="332F31"/>
          <w:w w:val="105"/>
          <w:sz w:val="21"/>
        </w:rPr>
        <w:t>Drug</w:t>
      </w:r>
      <w:r>
        <w:rPr>
          <w:i/>
          <w:color w:val="332F31"/>
          <w:spacing w:val="-22"/>
          <w:w w:val="105"/>
          <w:sz w:val="21"/>
        </w:rPr>
        <w:t> </w:t>
      </w:r>
      <w:r>
        <w:rPr>
          <w:i/>
          <w:color w:val="332F31"/>
          <w:w w:val="105"/>
          <w:sz w:val="21"/>
        </w:rPr>
        <w:t>Abuse: </w:t>
      </w:r>
      <w:r>
        <w:rPr>
          <w:i/>
          <w:color w:val="332F31"/>
          <w:w w:val="105"/>
          <w:sz w:val="21"/>
        </w:rPr>
        <w:t>Proceedings of the National Drug Abuse Conference, </w:t>
      </w:r>
      <w:r>
        <w:rPr>
          <w:color w:val="332F31"/>
          <w:w w:val="105"/>
          <w:sz w:val="20"/>
        </w:rPr>
        <w:t>1977. Cambridge, MA: Schenkman Pub. Co., 1978. pp.</w:t>
      </w:r>
      <w:r>
        <w:rPr>
          <w:color w:val="332F31"/>
          <w:spacing w:val="33"/>
          <w:w w:val="105"/>
          <w:sz w:val="20"/>
        </w:rPr>
        <w:t> </w:t>
      </w:r>
      <w:r>
        <w:rPr>
          <w:color w:val="332F31"/>
          <w:w w:val="105"/>
          <w:sz w:val="20"/>
        </w:rPr>
        <w:t>298-304.</w:t>
      </w:r>
    </w:p>
    <w:p>
      <w:pPr>
        <w:pStyle w:val="BodyText"/>
        <w:spacing w:line="309" w:lineRule="auto" w:before="126"/>
        <w:ind w:left="722" w:right="1023" w:hanging="272"/>
      </w:pPr>
      <w:r>
        <w:rPr>
          <w:color w:val="332F31"/>
          <w:w w:val="105"/>
        </w:rPr>
        <w:t>Velicer, W.F.; Prochaska, J.O.; Rossi, J.S.; and Snow, M.G. Assessing outcome in smoking cessation studies. </w:t>
      </w:r>
      <w:r>
        <w:rPr>
          <w:i/>
          <w:color w:val="332F31"/>
          <w:w w:val="105"/>
          <w:sz w:val="21"/>
        </w:rPr>
        <w:t>Psychological Bulletin </w:t>
      </w:r>
      <w:r>
        <w:rPr>
          <w:color w:val="332F31"/>
          <w:w w:val="105"/>
        </w:rPr>
        <w:t>111(1):23-41, 1992.</w:t>
      </w:r>
    </w:p>
    <w:p>
      <w:pPr>
        <w:pStyle w:val="BodyText"/>
        <w:spacing w:line="307" w:lineRule="auto" w:before="120"/>
        <w:ind w:left="736" w:right="987" w:hanging="286"/>
      </w:pPr>
      <w:r>
        <w:rPr>
          <w:color w:val="332F31"/>
          <w:w w:val="105"/>
        </w:rPr>
        <w:t>Volpicelli, J.R.; Alterman, A.I.; Hayashida, M.; and O'Brien,  C.P.  Naltrexone in  the treatment of alcohol dependence. </w:t>
      </w:r>
      <w:r>
        <w:rPr>
          <w:i/>
          <w:color w:val="332F31"/>
          <w:w w:val="105"/>
          <w:sz w:val="21"/>
        </w:rPr>
        <w:t>Archives of </w:t>
      </w:r>
      <w:r>
        <w:rPr>
          <w:i/>
          <w:color w:val="332F31"/>
          <w:w w:val="105"/>
          <w:sz w:val="21"/>
        </w:rPr>
        <w:t>General Psychiatry </w:t>
      </w:r>
      <w:r>
        <w:rPr>
          <w:color w:val="332F31"/>
          <w:w w:val="105"/>
        </w:rPr>
        <w:t>49(11):876-880,</w:t>
      </w:r>
      <w:r>
        <w:rPr>
          <w:color w:val="332F31"/>
          <w:spacing w:val="-26"/>
          <w:w w:val="105"/>
        </w:rPr>
        <w:t> </w:t>
      </w:r>
      <w:r>
        <w:rPr>
          <w:color w:val="332F31"/>
          <w:w w:val="105"/>
        </w:rPr>
        <w:t>1992.</w:t>
      </w:r>
    </w:p>
    <w:p>
      <w:pPr>
        <w:pStyle w:val="BodyText"/>
        <w:spacing w:line="312" w:lineRule="auto" w:before="115"/>
        <w:ind w:left="740" w:right="987" w:hanging="291"/>
      </w:pPr>
      <w:r>
        <w:rPr>
          <w:color w:val="332F31"/>
          <w:w w:val="105"/>
        </w:rPr>
        <w:t>Von Eckartsberg,  R.  Existential­ phenomenology, validity, and the trans­ personal ground of psychological theorizing. In: Giorgi, A.; Barton, A.; and Maes, C., eds. </w:t>
      </w:r>
      <w:r>
        <w:rPr>
          <w:i/>
          <w:color w:val="332F31"/>
          <w:w w:val="105"/>
          <w:sz w:val="21"/>
        </w:rPr>
        <w:t>Duquesne</w:t>
      </w:r>
      <w:r>
        <w:rPr>
          <w:i/>
          <w:color w:val="332F31"/>
          <w:spacing w:val="-22"/>
          <w:w w:val="105"/>
          <w:sz w:val="21"/>
        </w:rPr>
        <w:t> </w:t>
      </w:r>
      <w:r>
        <w:rPr>
          <w:i/>
          <w:color w:val="332F31"/>
          <w:w w:val="105"/>
          <w:sz w:val="21"/>
        </w:rPr>
        <w:t>Studies</w:t>
      </w:r>
      <w:r>
        <w:rPr>
          <w:i/>
          <w:color w:val="332F31"/>
          <w:spacing w:val="-30"/>
          <w:w w:val="105"/>
          <w:sz w:val="21"/>
        </w:rPr>
        <w:t> </w:t>
      </w:r>
      <w:r>
        <w:rPr>
          <w:i/>
          <w:color w:val="332F31"/>
          <w:w w:val="105"/>
          <w:sz w:val="21"/>
        </w:rPr>
        <w:t>in</w:t>
      </w:r>
      <w:r>
        <w:rPr>
          <w:i/>
          <w:color w:val="332F31"/>
          <w:spacing w:val="-29"/>
          <w:w w:val="105"/>
          <w:sz w:val="21"/>
        </w:rPr>
        <w:t> </w:t>
      </w:r>
      <w:r>
        <w:rPr>
          <w:i/>
          <w:color w:val="332F31"/>
          <w:w w:val="105"/>
          <w:sz w:val="21"/>
        </w:rPr>
        <w:t>Phenomenology,</w:t>
      </w:r>
      <w:r>
        <w:rPr>
          <w:i/>
          <w:color w:val="332F31"/>
          <w:spacing w:val="-40"/>
          <w:w w:val="105"/>
          <w:sz w:val="21"/>
        </w:rPr>
        <w:t> </w:t>
      </w:r>
      <w:r>
        <w:rPr>
          <w:color w:val="332F31"/>
          <w:w w:val="105"/>
        </w:rPr>
        <w:t>Vol.</w:t>
      </w:r>
      <w:r>
        <w:rPr>
          <w:color w:val="332F31"/>
          <w:spacing w:val="-28"/>
          <w:w w:val="105"/>
        </w:rPr>
        <w:t> </w:t>
      </w:r>
      <w:r>
        <w:rPr>
          <w:color w:val="332F31"/>
          <w:w w:val="105"/>
        </w:rPr>
        <w:t>4.</w:t>
      </w:r>
    </w:p>
    <w:p>
      <w:pPr>
        <w:pStyle w:val="BodyText"/>
        <w:spacing w:line="312" w:lineRule="auto"/>
        <w:ind w:left="746" w:right="636" w:hanging="4"/>
      </w:pPr>
      <w:r>
        <w:rPr>
          <w:color w:val="332F31"/>
          <w:w w:val="110"/>
        </w:rPr>
        <w:t>Pittsburgh: Duquesne University Press, 1983. pp. 199-201.</w:t>
      </w:r>
    </w:p>
    <w:p>
      <w:pPr>
        <w:pStyle w:val="BodyText"/>
        <w:spacing w:line="309" w:lineRule="auto" w:before="112"/>
        <w:ind w:left="738" w:right="1005" w:hanging="290"/>
      </w:pPr>
      <w:r>
        <w:rPr>
          <w:color w:val="332F31"/>
          <w:w w:val="105"/>
        </w:rPr>
        <w:t>Wallace, P.; Cutler, S.; and Haines, A. Randomised controlled trial of general intervention in  patients with excessive alcohol</w:t>
      </w:r>
      <w:r>
        <w:rPr>
          <w:color w:val="332F31"/>
          <w:spacing w:val="-32"/>
          <w:w w:val="105"/>
        </w:rPr>
        <w:t> </w:t>
      </w:r>
      <w:r>
        <w:rPr>
          <w:color w:val="332F31"/>
          <w:w w:val="105"/>
        </w:rPr>
        <w:t>consumption.</w:t>
      </w:r>
      <w:r>
        <w:rPr>
          <w:color w:val="332F31"/>
          <w:spacing w:val="-2"/>
          <w:w w:val="105"/>
        </w:rPr>
        <w:t> </w:t>
      </w:r>
      <w:r>
        <w:rPr>
          <w:i/>
          <w:color w:val="332F31"/>
          <w:w w:val="105"/>
          <w:sz w:val="21"/>
        </w:rPr>
        <w:t>British</w:t>
      </w:r>
      <w:r>
        <w:rPr>
          <w:i/>
          <w:color w:val="332F31"/>
          <w:spacing w:val="-33"/>
          <w:w w:val="105"/>
          <w:sz w:val="21"/>
        </w:rPr>
        <w:t> </w:t>
      </w:r>
      <w:r>
        <w:rPr>
          <w:i/>
          <w:color w:val="332F31"/>
          <w:w w:val="105"/>
          <w:sz w:val="21"/>
        </w:rPr>
        <w:t>Medical</w:t>
      </w:r>
      <w:r>
        <w:rPr>
          <w:i/>
          <w:color w:val="332F31"/>
          <w:spacing w:val="-26"/>
          <w:w w:val="105"/>
          <w:sz w:val="21"/>
        </w:rPr>
        <w:t> </w:t>
      </w:r>
      <w:r>
        <w:rPr>
          <w:i/>
          <w:color w:val="332F31"/>
          <w:w w:val="105"/>
          <w:sz w:val="21"/>
        </w:rPr>
        <w:t>Journal </w:t>
      </w:r>
      <w:r>
        <w:rPr>
          <w:color w:val="332F31"/>
          <w:w w:val="105"/>
        </w:rPr>
        <w:t>297:663-668,</w:t>
      </w:r>
      <w:r>
        <w:rPr>
          <w:color w:val="332F31"/>
          <w:spacing w:val="-4"/>
          <w:w w:val="105"/>
        </w:rPr>
        <w:t> </w:t>
      </w:r>
      <w:r>
        <w:rPr>
          <w:color w:val="332F31"/>
          <w:w w:val="105"/>
        </w:rPr>
        <w:t>1988.</w:t>
      </w:r>
    </w:p>
    <w:p>
      <w:pPr>
        <w:pStyle w:val="BodyText"/>
        <w:spacing w:line="309" w:lineRule="auto" w:before="126"/>
        <w:ind w:left="722" w:right="909" w:hanging="273"/>
      </w:pPr>
      <w:r>
        <w:rPr>
          <w:color w:val="332F31"/>
          <w:w w:val="105"/>
        </w:rPr>
        <w:t>Walton, M.A.; Castro, F.G.; and Barrington, E.H. The role of attributions in abstinence, lapse, and relapse following substance abuse treatment. </w:t>
      </w:r>
      <w:r>
        <w:rPr>
          <w:i/>
          <w:color w:val="332F31"/>
          <w:w w:val="105"/>
          <w:sz w:val="21"/>
        </w:rPr>
        <w:t>Addictive Behaviors </w:t>
      </w:r>
      <w:r>
        <w:rPr>
          <w:color w:val="332F31"/>
          <w:w w:val="105"/>
        </w:rPr>
        <w:t>19(3):319-331, 1994.</w:t>
      </w:r>
    </w:p>
    <w:p>
      <w:pPr>
        <w:spacing w:line="300" w:lineRule="auto" w:before="126"/>
        <w:ind w:left="739" w:right="980" w:hanging="290"/>
        <w:jc w:val="left"/>
        <w:rPr>
          <w:sz w:val="20"/>
        </w:rPr>
      </w:pPr>
      <w:r>
        <w:rPr>
          <w:color w:val="332F31"/>
          <w:sz w:val="20"/>
        </w:rPr>
        <w:t>Watzlawick, P.; Bavelas, J.B.; and Jackson, D.D. </w:t>
      </w:r>
      <w:r>
        <w:rPr>
          <w:i/>
          <w:color w:val="332F31"/>
          <w:sz w:val="21"/>
        </w:rPr>
        <w:t>Pragmatics</w:t>
      </w:r>
      <w:r>
        <w:rPr>
          <w:i/>
          <w:color w:val="332F31"/>
          <w:spacing w:val="-22"/>
          <w:sz w:val="21"/>
        </w:rPr>
        <w:t> </w:t>
      </w:r>
      <w:r>
        <w:rPr>
          <w:i/>
          <w:color w:val="332F31"/>
          <w:sz w:val="21"/>
        </w:rPr>
        <w:t>of</w:t>
      </w:r>
      <w:r>
        <w:rPr>
          <w:i/>
          <w:color w:val="332F31"/>
          <w:spacing w:val="-24"/>
          <w:sz w:val="21"/>
        </w:rPr>
        <w:t> </w:t>
      </w:r>
      <w:r>
        <w:rPr>
          <w:i/>
          <w:color w:val="332F31"/>
          <w:sz w:val="21"/>
        </w:rPr>
        <w:t>Human</w:t>
      </w:r>
      <w:r>
        <w:rPr>
          <w:i/>
          <w:color w:val="332F31"/>
          <w:spacing w:val="-23"/>
          <w:sz w:val="21"/>
        </w:rPr>
        <w:t> </w:t>
      </w:r>
      <w:r>
        <w:rPr>
          <w:i/>
          <w:color w:val="332F31"/>
          <w:sz w:val="21"/>
        </w:rPr>
        <w:t>Communication:</w:t>
      </w:r>
      <w:r>
        <w:rPr>
          <w:i/>
          <w:color w:val="332F31"/>
          <w:spacing w:val="-31"/>
          <w:sz w:val="21"/>
        </w:rPr>
        <w:t> </w:t>
      </w:r>
      <w:r>
        <w:rPr>
          <w:i/>
          <w:color w:val="332F31"/>
          <w:sz w:val="21"/>
        </w:rPr>
        <w:t>A</w:t>
      </w:r>
      <w:r>
        <w:rPr>
          <w:i/>
          <w:color w:val="332F31"/>
          <w:spacing w:val="-16"/>
          <w:sz w:val="21"/>
        </w:rPr>
        <w:t> </w:t>
      </w:r>
      <w:r>
        <w:rPr>
          <w:i/>
          <w:color w:val="332F31"/>
          <w:sz w:val="21"/>
        </w:rPr>
        <w:t>Study </w:t>
      </w:r>
      <w:r>
        <w:rPr>
          <w:i/>
          <w:color w:val="332F31"/>
          <w:sz w:val="21"/>
        </w:rPr>
        <w:t>of Interactional Patterns, Pathologies, and Paradoxes. </w:t>
      </w:r>
      <w:r>
        <w:rPr>
          <w:color w:val="332F31"/>
          <w:sz w:val="20"/>
        </w:rPr>
        <w:t>New York: W.W. Norton,</w:t>
      </w:r>
      <w:r>
        <w:rPr>
          <w:color w:val="332F31"/>
          <w:spacing w:val="-35"/>
          <w:sz w:val="20"/>
        </w:rPr>
        <w:t> </w:t>
      </w:r>
      <w:r>
        <w:rPr>
          <w:color w:val="332F31"/>
          <w:sz w:val="20"/>
        </w:rPr>
        <w:t>1967.</w:t>
      </w:r>
    </w:p>
    <w:p>
      <w:pPr>
        <w:spacing w:line="304" w:lineRule="auto" w:before="124"/>
        <w:ind w:left="722" w:right="868" w:hanging="273"/>
        <w:jc w:val="left"/>
        <w:rPr>
          <w:sz w:val="20"/>
        </w:rPr>
      </w:pPr>
      <w:r>
        <w:rPr>
          <w:color w:val="332F31"/>
          <w:sz w:val="20"/>
        </w:rPr>
        <w:t>Watzlawick,  P.; Weakland, J.; and  Fisch, R. </w:t>
      </w:r>
      <w:r>
        <w:rPr>
          <w:i/>
          <w:color w:val="332F31"/>
          <w:sz w:val="21"/>
        </w:rPr>
        <w:t>Change: Principles of Problem Formation and </w:t>
      </w:r>
      <w:r>
        <w:rPr>
          <w:i/>
          <w:color w:val="332F31"/>
          <w:sz w:val="21"/>
        </w:rPr>
        <w:t>Problem Resolution. </w:t>
      </w:r>
      <w:r>
        <w:rPr>
          <w:color w:val="332F31"/>
          <w:sz w:val="20"/>
        </w:rPr>
        <w:t>New York: W.W. Norton, 1974.</w:t>
      </w:r>
    </w:p>
    <w:p>
      <w:pPr>
        <w:spacing w:after="0" w:line="304" w:lineRule="auto"/>
        <w:jc w:val="left"/>
        <w:rPr>
          <w:sz w:val="20"/>
        </w:rPr>
        <w:sectPr>
          <w:type w:val="continuous"/>
          <w:pgSz w:w="12240" w:h="15840"/>
          <w:pgMar w:top="1100" w:bottom="0" w:left="980" w:right="560"/>
          <w:cols w:num="2" w:equalWidth="0">
            <w:col w:w="4745" w:space="313"/>
            <w:col w:w="5642"/>
          </w:cols>
        </w:sectPr>
      </w:pPr>
    </w:p>
    <w:p>
      <w:pPr>
        <w:pStyle w:val="BodyText"/>
      </w:pPr>
    </w:p>
    <w:p>
      <w:pPr>
        <w:pStyle w:val="BodyText"/>
        <w:spacing w:before="1"/>
        <w:rPr>
          <w:sz w:val="19"/>
        </w:rPr>
      </w:pPr>
    </w:p>
    <w:p>
      <w:pPr>
        <w:spacing w:after="0"/>
        <w:rPr>
          <w:sz w:val="19"/>
        </w:rPr>
        <w:sectPr>
          <w:pgSz w:w="12240" w:h="15840"/>
          <w:pgMar w:header="721" w:footer="732" w:top="940" w:bottom="920" w:left="980" w:right="560"/>
        </w:sectPr>
      </w:pPr>
    </w:p>
    <w:p>
      <w:pPr>
        <w:spacing w:line="300" w:lineRule="auto" w:before="92"/>
        <w:ind w:left="756" w:right="0" w:hanging="297"/>
        <w:jc w:val="left"/>
        <w:rPr>
          <w:sz w:val="20"/>
        </w:rPr>
      </w:pPr>
      <w:r>
        <w:rPr>
          <w:color w:val="342F31"/>
          <w:w w:val="105"/>
          <w:sz w:val="20"/>
        </w:rPr>
        <w:t>Weeks, G.R., and L'Abate, L. A compilation of paradoxical methods. </w:t>
      </w:r>
      <w:r>
        <w:rPr>
          <w:i/>
          <w:color w:val="342F31"/>
          <w:w w:val="105"/>
          <w:sz w:val="21"/>
        </w:rPr>
        <w:t>American Journal of </w:t>
      </w:r>
      <w:r>
        <w:rPr>
          <w:i/>
          <w:color w:val="342F31"/>
          <w:w w:val="105"/>
          <w:sz w:val="21"/>
        </w:rPr>
        <w:t>Family Therapy </w:t>
      </w:r>
      <w:r>
        <w:rPr>
          <w:color w:val="342F31"/>
          <w:w w:val="105"/>
          <w:sz w:val="20"/>
        </w:rPr>
        <w:t>7:61-76, 1979.</w:t>
      </w:r>
    </w:p>
    <w:p>
      <w:pPr>
        <w:spacing w:before="123"/>
        <w:ind w:left="464" w:right="0" w:firstLine="0"/>
        <w:jc w:val="left"/>
        <w:rPr>
          <w:i/>
          <w:sz w:val="21"/>
        </w:rPr>
      </w:pPr>
      <w:r>
        <w:rPr>
          <w:color w:val="342F31"/>
          <w:sz w:val="20"/>
        </w:rPr>
        <w:t>Wegscheider-Cruse, S. </w:t>
      </w:r>
      <w:r>
        <w:rPr>
          <w:i/>
          <w:color w:val="342F31"/>
          <w:sz w:val="21"/>
        </w:rPr>
        <w:t>The Miracle of Recovery.</w:t>
      </w:r>
    </w:p>
    <w:p>
      <w:pPr>
        <w:pStyle w:val="BodyText"/>
        <w:spacing w:line="312" w:lineRule="auto" w:before="66"/>
        <w:ind w:left="752" w:right="1512" w:hanging="1"/>
      </w:pPr>
      <w:r>
        <w:rPr>
          <w:color w:val="342F31"/>
          <w:w w:val="110"/>
        </w:rPr>
        <w:t>Deerfield Beach, FL: Health Communications,1989.</w:t>
      </w:r>
    </w:p>
    <w:p>
      <w:pPr>
        <w:spacing w:line="302" w:lineRule="auto" w:before="113"/>
        <w:ind w:left="752" w:right="150" w:hanging="293"/>
        <w:jc w:val="left"/>
        <w:rPr>
          <w:sz w:val="20"/>
        </w:rPr>
      </w:pPr>
      <w:r>
        <w:rPr>
          <w:color w:val="342F31"/>
          <w:sz w:val="20"/>
        </w:rPr>
        <w:t>Weil, A. </w:t>
      </w:r>
      <w:r>
        <w:rPr>
          <w:i/>
          <w:color w:val="342F31"/>
          <w:sz w:val="21"/>
        </w:rPr>
        <w:t>The Natural Mind: An Investigation of </w:t>
      </w:r>
      <w:r>
        <w:rPr>
          <w:i/>
          <w:color w:val="342F31"/>
          <w:sz w:val="21"/>
        </w:rPr>
        <w:t>Drugs and the Higher Consciousness. </w:t>
      </w:r>
      <w:r>
        <w:rPr>
          <w:color w:val="342F31"/>
          <w:sz w:val="20"/>
        </w:rPr>
        <w:t>Boston: Houghton Mifflin, 1972.</w:t>
      </w:r>
    </w:p>
    <w:p>
      <w:pPr>
        <w:spacing w:line="302" w:lineRule="auto" w:before="121"/>
        <w:ind w:left="750" w:right="38" w:hanging="287"/>
        <w:jc w:val="left"/>
        <w:rPr>
          <w:sz w:val="20"/>
        </w:rPr>
      </w:pPr>
      <w:r>
        <w:rPr>
          <w:color w:val="342F31"/>
          <w:sz w:val="20"/>
        </w:rPr>
        <w:t>Weil, A., and Rosen, W. </w:t>
      </w:r>
      <w:r>
        <w:rPr>
          <w:i/>
          <w:color w:val="342F31"/>
          <w:sz w:val="21"/>
        </w:rPr>
        <w:t>From Chocolate to </w:t>
      </w:r>
      <w:r>
        <w:rPr>
          <w:i/>
          <w:color w:val="342F31"/>
          <w:sz w:val="21"/>
        </w:rPr>
        <w:t>Morphine:</w:t>
      </w:r>
      <w:r>
        <w:rPr>
          <w:i/>
          <w:color w:val="342F31"/>
          <w:spacing w:val="-18"/>
          <w:sz w:val="21"/>
        </w:rPr>
        <w:t> </w:t>
      </w:r>
      <w:r>
        <w:rPr>
          <w:i/>
          <w:color w:val="342F31"/>
          <w:sz w:val="21"/>
        </w:rPr>
        <w:t>Everything</w:t>
      </w:r>
      <w:r>
        <w:rPr>
          <w:i/>
          <w:color w:val="342F31"/>
          <w:spacing w:val="-21"/>
          <w:sz w:val="21"/>
        </w:rPr>
        <w:t> </w:t>
      </w:r>
      <w:r>
        <w:rPr>
          <w:i/>
          <w:color w:val="342F31"/>
          <w:sz w:val="21"/>
        </w:rPr>
        <w:t>You</w:t>
      </w:r>
      <w:r>
        <w:rPr>
          <w:i/>
          <w:color w:val="342F31"/>
          <w:spacing w:val="-19"/>
          <w:sz w:val="21"/>
        </w:rPr>
        <w:t> </w:t>
      </w:r>
      <w:r>
        <w:rPr>
          <w:i/>
          <w:color w:val="342F31"/>
          <w:sz w:val="21"/>
        </w:rPr>
        <w:t>Need</w:t>
      </w:r>
      <w:r>
        <w:rPr>
          <w:i/>
          <w:color w:val="342F31"/>
          <w:spacing w:val="-17"/>
          <w:sz w:val="21"/>
        </w:rPr>
        <w:t> </w:t>
      </w:r>
      <w:r>
        <w:rPr>
          <w:i/>
          <w:color w:val="342F31"/>
          <w:sz w:val="21"/>
        </w:rPr>
        <w:t>To</w:t>
      </w:r>
      <w:r>
        <w:rPr>
          <w:i/>
          <w:color w:val="342F31"/>
          <w:spacing w:val="-24"/>
          <w:sz w:val="21"/>
        </w:rPr>
        <w:t> </w:t>
      </w:r>
      <w:r>
        <w:rPr>
          <w:i/>
          <w:color w:val="342F31"/>
          <w:sz w:val="21"/>
        </w:rPr>
        <w:t>Know</w:t>
      </w:r>
      <w:r>
        <w:rPr>
          <w:i/>
          <w:color w:val="342F31"/>
          <w:spacing w:val="-21"/>
          <w:sz w:val="21"/>
        </w:rPr>
        <w:t> </w:t>
      </w:r>
      <w:r>
        <w:rPr>
          <w:i/>
          <w:color w:val="342F31"/>
          <w:sz w:val="21"/>
        </w:rPr>
        <w:t>About Mind-Altering Drugs. </w:t>
      </w:r>
      <w:r>
        <w:rPr>
          <w:color w:val="342F31"/>
          <w:sz w:val="20"/>
        </w:rPr>
        <w:t>Boston: Houghton Mifflin,</w:t>
      </w:r>
      <w:r>
        <w:rPr>
          <w:color w:val="342F31"/>
          <w:spacing w:val="-8"/>
          <w:sz w:val="20"/>
        </w:rPr>
        <w:t> </w:t>
      </w:r>
      <w:r>
        <w:rPr>
          <w:color w:val="342F31"/>
          <w:sz w:val="20"/>
        </w:rPr>
        <w:t>1993.</w:t>
      </w:r>
    </w:p>
    <w:p>
      <w:pPr>
        <w:pStyle w:val="BodyText"/>
        <w:spacing w:line="304" w:lineRule="auto" w:before="128"/>
        <w:ind w:left="748" w:right="150" w:hanging="285"/>
      </w:pPr>
      <w:r>
        <w:rPr>
          <w:color w:val="342F31"/>
          <w:w w:val="105"/>
        </w:rPr>
        <w:t>Weitz, R. Feminist consciousness raising, self­ concept, and depression. </w:t>
      </w:r>
      <w:r>
        <w:rPr>
          <w:i/>
          <w:color w:val="342F31"/>
          <w:w w:val="105"/>
          <w:sz w:val="21"/>
        </w:rPr>
        <w:t>Sex Roles </w:t>
      </w:r>
      <w:r>
        <w:rPr>
          <w:color w:val="342F31"/>
          <w:w w:val="105"/>
        </w:rPr>
        <w:t>8:213- 241, 1982.</w:t>
      </w:r>
    </w:p>
    <w:p>
      <w:pPr>
        <w:spacing w:line="304" w:lineRule="auto" w:before="133"/>
        <w:ind w:left="732" w:right="393" w:hanging="273"/>
        <w:jc w:val="left"/>
        <w:rPr>
          <w:sz w:val="20"/>
        </w:rPr>
      </w:pPr>
      <w:r>
        <w:rPr>
          <w:color w:val="342F31"/>
          <w:sz w:val="20"/>
        </w:rPr>
        <w:t>Wetchler, J.L.; McCollum, E.E.; Nelson, T.S.; Trepper, T.S.; and Lewis, R.A. Systemic couples therapy for substance abusing women. In: O'Farrell, T.J., ed. </w:t>
      </w:r>
      <w:r>
        <w:rPr>
          <w:i/>
          <w:color w:val="342F31"/>
          <w:sz w:val="21"/>
        </w:rPr>
        <w:t>Treating </w:t>
      </w:r>
      <w:r>
        <w:rPr>
          <w:i/>
          <w:color w:val="342F31"/>
          <w:sz w:val="21"/>
        </w:rPr>
        <w:t>Alcohol Problems: Marital and Family Interventions. </w:t>
      </w:r>
      <w:r>
        <w:rPr>
          <w:color w:val="342F31"/>
          <w:sz w:val="20"/>
        </w:rPr>
        <w:t>New York: Guilford Press, 1993. pp. 236-260.</w:t>
      </w:r>
    </w:p>
    <w:p>
      <w:pPr>
        <w:pStyle w:val="BodyText"/>
        <w:spacing w:line="312" w:lineRule="auto" w:before="137"/>
        <w:ind w:left="748" w:hanging="285"/>
      </w:pPr>
      <w:r>
        <w:rPr>
          <w:color w:val="342F31"/>
          <w:w w:val="105"/>
        </w:rPr>
        <w:t>Whalen, T. Wives of alcoholics: Four types observed in a family service agency.</w:t>
      </w:r>
    </w:p>
    <w:p>
      <w:pPr>
        <w:spacing w:line="304" w:lineRule="auto" w:before="0"/>
        <w:ind w:left="746" w:right="53" w:firstLine="7"/>
        <w:jc w:val="left"/>
        <w:rPr>
          <w:sz w:val="20"/>
        </w:rPr>
      </w:pPr>
      <w:r>
        <w:rPr>
          <w:i/>
          <w:color w:val="342F31"/>
          <w:sz w:val="21"/>
        </w:rPr>
        <w:t>Quarterly</w:t>
      </w:r>
      <w:r>
        <w:rPr>
          <w:i/>
          <w:color w:val="342F31"/>
          <w:spacing w:val="-16"/>
          <w:sz w:val="21"/>
        </w:rPr>
        <w:t> </w:t>
      </w:r>
      <w:r>
        <w:rPr>
          <w:i/>
          <w:color w:val="342F31"/>
          <w:sz w:val="21"/>
        </w:rPr>
        <w:t>Journal</w:t>
      </w:r>
      <w:r>
        <w:rPr>
          <w:i/>
          <w:color w:val="342F31"/>
          <w:spacing w:val="-14"/>
          <w:sz w:val="21"/>
        </w:rPr>
        <w:t> </w:t>
      </w:r>
      <w:r>
        <w:rPr>
          <w:i/>
          <w:color w:val="342F31"/>
          <w:sz w:val="21"/>
        </w:rPr>
        <w:t>of</w:t>
      </w:r>
      <w:r>
        <w:rPr>
          <w:i/>
          <w:color w:val="342F31"/>
          <w:spacing w:val="-16"/>
          <w:sz w:val="21"/>
        </w:rPr>
        <w:t> </w:t>
      </w:r>
      <w:r>
        <w:rPr>
          <w:i/>
          <w:color w:val="342F31"/>
          <w:sz w:val="21"/>
        </w:rPr>
        <w:t>Studies</w:t>
      </w:r>
      <w:r>
        <w:rPr>
          <w:i/>
          <w:color w:val="342F31"/>
          <w:spacing w:val="-22"/>
          <w:sz w:val="21"/>
        </w:rPr>
        <w:t> </w:t>
      </w:r>
      <w:r>
        <w:rPr>
          <w:i/>
          <w:color w:val="342F31"/>
          <w:sz w:val="21"/>
        </w:rPr>
        <w:t>on</w:t>
      </w:r>
      <w:r>
        <w:rPr>
          <w:i/>
          <w:color w:val="342F31"/>
          <w:spacing w:val="-23"/>
          <w:sz w:val="21"/>
        </w:rPr>
        <w:t> </w:t>
      </w:r>
      <w:r>
        <w:rPr>
          <w:i/>
          <w:color w:val="342F31"/>
          <w:sz w:val="21"/>
        </w:rPr>
        <w:t>Alcohol</w:t>
      </w:r>
      <w:r>
        <w:rPr>
          <w:i/>
          <w:color w:val="342F31"/>
          <w:spacing w:val="1"/>
          <w:sz w:val="21"/>
        </w:rPr>
        <w:t> </w:t>
      </w:r>
      <w:r>
        <w:rPr>
          <w:color w:val="342F31"/>
          <w:sz w:val="20"/>
        </w:rPr>
        <w:t>14:632- 641,</w:t>
      </w:r>
      <w:r>
        <w:rPr>
          <w:color w:val="342F31"/>
          <w:spacing w:val="-15"/>
          <w:sz w:val="20"/>
        </w:rPr>
        <w:t> </w:t>
      </w:r>
      <w:r>
        <w:rPr>
          <w:color w:val="342F31"/>
          <w:sz w:val="20"/>
        </w:rPr>
        <w:t>1953.</w:t>
      </w:r>
    </w:p>
    <w:p>
      <w:pPr>
        <w:spacing w:line="295" w:lineRule="auto" w:before="115"/>
        <w:ind w:left="758" w:right="150" w:hanging="295"/>
        <w:jc w:val="left"/>
        <w:rPr>
          <w:sz w:val="20"/>
        </w:rPr>
      </w:pPr>
      <w:r>
        <w:rPr>
          <w:color w:val="342F31"/>
          <w:sz w:val="20"/>
        </w:rPr>
        <w:t>Wilber, </w:t>
      </w:r>
      <w:r>
        <w:rPr>
          <w:color w:val="342F31"/>
          <w:sz w:val="19"/>
        </w:rPr>
        <w:t>K. </w:t>
      </w:r>
      <w:r>
        <w:rPr>
          <w:i/>
          <w:color w:val="342F31"/>
          <w:sz w:val="21"/>
        </w:rPr>
        <w:t>Sex, Ecology, and Spirituality: The </w:t>
      </w:r>
      <w:r>
        <w:rPr>
          <w:i/>
          <w:color w:val="342F31"/>
          <w:sz w:val="21"/>
        </w:rPr>
        <w:t>Spirit of Evolution. </w:t>
      </w:r>
      <w:r>
        <w:rPr>
          <w:color w:val="342F31"/>
          <w:sz w:val="20"/>
        </w:rPr>
        <w:t>Boston: Shambhala, 1995.</w:t>
      </w:r>
    </w:p>
    <w:p>
      <w:pPr>
        <w:pStyle w:val="BodyText"/>
        <w:spacing w:line="307" w:lineRule="auto" w:before="137"/>
        <w:ind w:left="748" w:right="267" w:hanging="290"/>
      </w:pPr>
      <w:r>
        <w:rPr>
          <w:color w:val="342F31"/>
          <w:w w:val="105"/>
        </w:rPr>
        <w:t>Wilk, A.I.; Jensen, N.M.; and Havighurst, T.C. Meta-analysis of randomized control trials addressing brief interventions in heavy </w:t>
      </w:r>
      <w:r>
        <w:rPr>
          <w:color w:val="342F31"/>
        </w:rPr>
        <w:t>alcohol drinkers. </w:t>
      </w:r>
      <w:r>
        <w:rPr>
          <w:i/>
          <w:color w:val="342F31"/>
          <w:sz w:val="21"/>
        </w:rPr>
        <w:t>Journal of General Internal </w:t>
      </w:r>
      <w:r>
        <w:rPr>
          <w:i/>
          <w:color w:val="342F31"/>
          <w:w w:val="105"/>
          <w:sz w:val="21"/>
        </w:rPr>
        <w:t>Medicine </w:t>
      </w:r>
      <w:r>
        <w:rPr>
          <w:color w:val="342F31"/>
          <w:w w:val="105"/>
        </w:rPr>
        <w:t>12(5):274-283, 1997.</w:t>
      </w:r>
    </w:p>
    <w:p>
      <w:pPr>
        <w:spacing w:line="307" w:lineRule="auto" w:before="92"/>
        <w:ind w:left="745" w:right="913" w:hanging="287"/>
        <w:jc w:val="left"/>
        <w:rPr>
          <w:sz w:val="20"/>
        </w:rPr>
      </w:pPr>
      <w:r>
        <w:rPr/>
        <w:br w:type="column"/>
      </w:r>
      <w:r>
        <w:rPr>
          <w:color w:val="342F31"/>
          <w:w w:val="105"/>
          <w:sz w:val="20"/>
        </w:rPr>
        <w:t>Wills, T.A., and Hirky, A.E.  Coping and substance abuse: A theoretical model and review of the evidence. In: Zeidner, M., and </w:t>
      </w:r>
      <w:r>
        <w:rPr>
          <w:color w:val="342F31"/>
          <w:sz w:val="20"/>
        </w:rPr>
        <w:t>Endler, N.S., eds. </w:t>
      </w:r>
      <w:r>
        <w:rPr>
          <w:i/>
          <w:color w:val="342F31"/>
          <w:sz w:val="21"/>
        </w:rPr>
        <w:t>Handbook of Coping: Theory, </w:t>
      </w:r>
      <w:r>
        <w:rPr>
          <w:i/>
          <w:color w:val="342F31"/>
          <w:w w:val="105"/>
          <w:sz w:val="21"/>
        </w:rPr>
        <w:t>Research,</w:t>
      </w:r>
      <w:r>
        <w:rPr>
          <w:i/>
          <w:color w:val="342F31"/>
          <w:spacing w:val="-34"/>
          <w:w w:val="105"/>
          <w:sz w:val="21"/>
        </w:rPr>
        <w:t> </w:t>
      </w:r>
      <w:r>
        <w:rPr>
          <w:i/>
          <w:color w:val="342F31"/>
          <w:w w:val="105"/>
          <w:sz w:val="21"/>
        </w:rPr>
        <w:t>Applications.</w:t>
      </w:r>
      <w:r>
        <w:rPr>
          <w:i/>
          <w:color w:val="342F31"/>
          <w:spacing w:val="-31"/>
          <w:w w:val="105"/>
          <w:sz w:val="21"/>
        </w:rPr>
        <w:t> </w:t>
      </w:r>
      <w:r>
        <w:rPr>
          <w:color w:val="342F31"/>
          <w:w w:val="105"/>
          <w:sz w:val="20"/>
        </w:rPr>
        <w:t>New</w:t>
      </w:r>
      <w:r>
        <w:rPr>
          <w:color w:val="342F31"/>
          <w:spacing w:val="-14"/>
          <w:w w:val="105"/>
          <w:sz w:val="20"/>
        </w:rPr>
        <w:t> </w:t>
      </w:r>
      <w:r>
        <w:rPr>
          <w:color w:val="342F31"/>
          <w:w w:val="105"/>
          <w:sz w:val="20"/>
        </w:rPr>
        <w:t>York:</w:t>
      </w:r>
      <w:r>
        <w:rPr>
          <w:color w:val="342F31"/>
          <w:spacing w:val="-38"/>
          <w:w w:val="105"/>
          <w:sz w:val="20"/>
        </w:rPr>
        <w:t> </w:t>
      </w:r>
      <w:r>
        <w:rPr>
          <w:color w:val="342F31"/>
          <w:w w:val="105"/>
          <w:sz w:val="20"/>
        </w:rPr>
        <w:t>John</w:t>
      </w:r>
      <w:r>
        <w:rPr>
          <w:color w:val="342F31"/>
          <w:spacing w:val="-35"/>
          <w:w w:val="105"/>
          <w:sz w:val="20"/>
        </w:rPr>
        <w:t> </w:t>
      </w:r>
      <w:r>
        <w:rPr>
          <w:color w:val="342F31"/>
          <w:w w:val="105"/>
          <w:sz w:val="20"/>
        </w:rPr>
        <w:t>Wiley and Sons, 1996. pp.</w:t>
      </w:r>
      <w:r>
        <w:rPr>
          <w:color w:val="342F31"/>
          <w:spacing w:val="-26"/>
          <w:w w:val="105"/>
          <w:sz w:val="20"/>
        </w:rPr>
        <w:t> </w:t>
      </w:r>
      <w:r>
        <w:rPr>
          <w:color w:val="342F31"/>
          <w:w w:val="105"/>
          <w:sz w:val="20"/>
        </w:rPr>
        <w:t>279-302.</w:t>
      </w:r>
    </w:p>
    <w:p>
      <w:pPr>
        <w:spacing w:line="307" w:lineRule="auto" w:before="126"/>
        <w:ind w:left="746" w:right="1285" w:hanging="288"/>
        <w:jc w:val="both"/>
        <w:rPr>
          <w:sz w:val="20"/>
        </w:rPr>
      </w:pPr>
      <w:r>
        <w:rPr>
          <w:color w:val="342F31"/>
          <w:w w:val="105"/>
          <w:sz w:val="20"/>
        </w:rPr>
        <w:t>Winn, M.E. Drawing upon the strengths of couples in the treatment of chronic drug </w:t>
      </w:r>
      <w:r>
        <w:rPr>
          <w:color w:val="342F31"/>
          <w:sz w:val="20"/>
        </w:rPr>
        <w:t>addiction.</w:t>
      </w:r>
      <w:r>
        <w:rPr>
          <w:color w:val="342F31"/>
          <w:spacing w:val="3"/>
          <w:sz w:val="20"/>
        </w:rPr>
        <w:t> </w:t>
      </w:r>
      <w:r>
        <w:rPr>
          <w:i/>
          <w:color w:val="342F31"/>
          <w:sz w:val="21"/>
        </w:rPr>
        <w:t>Journal</w:t>
      </w:r>
      <w:r>
        <w:rPr>
          <w:i/>
          <w:color w:val="342F31"/>
          <w:spacing w:val="-18"/>
          <w:sz w:val="21"/>
        </w:rPr>
        <w:t> </w:t>
      </w:r>
      <w:r>
        <w:rPr>
          <w:i/>
          <w:color w:val="342F31"/>
          <w:sz w:val="21"/>
        </w:rPr>
        <w:t>of</w:t>
      </w:r>
      <w:r>
        <w:rPr>
          <w:i/>
          <w:color w:val="342F31"/>
          <w:spacing w:val="-22"/>
          <w:sz w:val="21"/>
        </w:rPr>
        <w:t> </w:t>
      </w:r>
      <w:r>
        <w:rPr>
          <w:i/>
          <w:color w:val="342F31"/>
          <w:sz w:val="21"/>
        </w:rPr>
        <w:t>Family</w:t>
      </w:r>
      <w:r>
        <w:rPr>
          <w:i/>
          <w:color w:val="342F31"/>
          <w:spacing w:val="-20"/>
          <w:sz w:val="21"/>
        </w:rPr>
        <w:t> </w:t>
      </w:r>
      <w:r>
        <w:rPr>
          <w:i/>
          <w:color w:val="342F31"/>
          <w:sz w:val="21"/>
        </w:rPr>
        <w:t>Psychotherapy </w:t>
      </w:r>
      <w:r>
        <w:rPr>
          <w:color w:val="342F31"/>
          <w:w w:val="105"/>
          <w:sz w:val="20"/>
        </w:rPr>
        <w:t>6(3):33-54,</w:t>
      </w:r>
      <w:r>
        <w:rPr>
          <w:color w:val="342F31"/>
          <w:spacing w:val="-7"/>
          <w:w w:val="105"/>
          <w:sz w:val="20"/>
        </w:rPr>
        <w:t> </w:t>
      </w:r>
      <w:r>
        <w:rPr>
          <w:color w:val="342F31"/>
          <w:w w:val="105"/>
          <w:sz w:val="20"/>
        </w:rPr>
        <w:t>1995.</w:t>
      </w:r>
    </w:p>
    <w:p>
      <w:pPr>
        <w:spacing w:line="302" w:lineRule="auto" w:before="130"/>
        <w:ind w:left="744" w:right="942" w:hanging="286"/>
        <w:jc w:val="left"/>
        <w:rPr>
          <w:sz w:val="20"/>
        </w:rPr>
      </w:pPr>
      <w:r>
        <w:rPr>
          <w:color w:val="342F31"/>
          <w:w w:val="105"/>
          <w:sz w:val="20"/>
        </w:rPr>
        <w:t>Wittine, B. Basic postulates for a transpersonal psychotherapy. In: Valle, R., and Halling, S., </w:t>
      </w:r>
      <w:r>
        <w:rPr>
          <w:color w:val="342F31"/>
          <w:w w:val="95"/>
          <w:sz w:val="20"/>
        </w:rPr>
        <w:t>eds. </w:t>
      </w:r>
      <w:r>
        <w:rPr>
          <w:i/>
          <w:color w:val="342F31"/>
          <w:w w:val="95"/>
          <w:sz w:val="21"/>
        </w:rPr>
        <w:t>Existential-Phenomenological Perspectives </w:t>
      </w:r>
      <w:r>
        <w:rPr>
          <w:i/>
          <w:color w:val="342F31"/>
          <w:sz w:val="21"/>
        </w:rPr>
        <w:t>in</w:t>
      </w:r>
      <w:r>
        <w:rPr>
          <w:i/>
          <w:color w:val="342F31"/>
          <w:spacing w:val="-28"/>
          <w:sz w:val="21"/>
        </w:rPr>
        <w:t> </w:t>
      </w:r>
      <w:r>
        <w:rPr>
          <w:i/>
          <w:color w:val="342F31"/>
          <w:sz w:val="21"/>
        </w:rPr>
        <w:t>Psychology:</w:t>
      </w:r>
      <w:r>
        <w:rPr>
          <w:i/>
          <w:color w:val="342F31"/>
          <w:spacing w:val="-18"/>
          <w:sz w:val="21"/>
        </w:rPr>
        <w:t> </w:t>
      </w:r>
      <w:r>
        <w:rPr>
          <w:i/>
          <w:color w:val="342F31"/>
          <w:sz w:val="21"/>
        </w:rPr>
        <w:t>Exploring</w:t>
      </w:r>
      <w:r>
        <w:rPr>
          <w:i/>
          <w:color w:val="342F31"/>
          <w:spacing w:val="-22"/>
          <w:sz w:val="21"/>
        </w:rPr>
        <w:t> </w:t>
      </w:r>
      <w:r>
        <w:rPr>
          <w:i/>
          <w:color w:val="342F31"/>
          <w:sz w:val="21"/>
        </w:rPr>
        <w:t>the</w:t>
      </w:r>
      <w:r>
        <w:rPr>
          <w:i/>
          <w:color w:val="342F31"/>
          <w:spacing w:val="-26"/>
          <w:sz w:val="21"/>
        </w:rPr>
        <w:t> </w:t>
      </w:r>
      <w:r>
        <w:rPr>
          <w:i/>
          <w:color w:val="342F31"/>
          <w:sz w:val="21"/>
        </w:rPr>
        <w:t>Breadth</w:t>
      </w:r>
      <w:r>
        <w:rPr>
          <w:i/>
          <w:color w:val="342F31"/>
          <w:spacing w:val="-28"/>
          <w:sz w:val="21"/>
        </w:rPr>
        <w:t> </w:t>
      </w:r>
      <w:r>
        <w:rPr>
          <w:i/>
          <w:color w:val="342F31"/>
          <w:sz w:val="21"/>
        </w:rPr>
        <w:t>of</w:t>
      </w:r>
      <w:r>
        <w:rPr>
          <w:i/>
          <w:color w:val="342F31"/>
          <w:spacing w:val="-25"/>
          <w:sz w:val="21"/>
        </w:rPr>
        <w:t> </w:t>
      </w:r>
      <w:r>
        <w:rPr>
          <w:i/>
          <w:color w:val="342F31"/>
          <w:sz w:val="21"/>
        </w:rPr>
        <w:t>Human </w:t>
      </w:r>
      <w:r>
        <w:rPr>
          <w:i/>
          <w:color w:val="342F31"/>
          <w:w w:val="105"/>
          <w:sz w:val="21"/>
        </w:rPr>
        <w:t>Experience. </w:t>
      </w:r>
      <w:r>
        <w:rPr>
          <w:color w:val="342F31"/>
          <w:w w:val="105"/>
          <w:sz w:val="20"/>
        </w:rPr>
        <w:t>New York: Plenum Press,</w:t>
      </w:r>
      <w:r>
        <w:rPr>
          <w:color w:val="342F31"/>
          <w:spacing w:val="-11"/>
          <w:w w:val="105"/>
          <w:sz w:val="20"/>
        </w:rPr>
        <w:t> </w:t>
      </w:r>
      <w:r>
        <w:rPr>
          <w:color w:val="342F31"/>
          <w:w w:val="105"/>
          <w:sz w:val="20"/>
        </w:rPr>
        <w:t>1989.</w:t>
      </w:r>
    </w:p>
    <w:p>
      <w:pPr>
        <w:spacing w:line="295" w:lineRule="auto" w:before="122"/>
        <w:ind w:left="760" w:right="1309" w:hanging="302"/>
        <w:jc w:val="left"/>
        <w:rPr>
          <w:sz w:val="20"/>
        </w:rPr>
      </w:pPr>
      <w:r>
        <w:rPr>
          <w:color w:val="342F31"/>
          <w:sz w:val="20"/>
        </w:rPr>
        <w:t>Walberg, L.R. </w:t>
      </w:r>
      <w:r>
        <w:rPr>
          <w:i/>
          <w:color w:val="342F31"/>
          <w:sz w:val="21"/>
        </w:rPr>
        <w:t>Handbook of Short-Term </w:t>
      </w:r>
      <w:r>
        <w:rPr>
          <w:i/>
          <w:color w:val="342F31"/>
          <w:sz w:val="21"/>
        </w:rPr>
        <w:t>Psycho therapy </w:t>
      </w:r>
      <w:r>
        <w:rPr>
          <w:i/>
          <w:color w:val="646062"/>
          <w:sz w:val="21"/>
        </w:rPr>
        <w:t>. </w:t>
      </w:r>
      <w:r>
        <w:rPr>
          <w:color w:val="342F31"/>
          <w:sz w:val="20"/>
        </w:rPr>
        <w:t>New York: Verlag, 1980.</w:t>
      </w:r>
    </w:p>
    <w:p>
      <w:pPr>
        <w:spacing w:line="300" w:lineRule="auto" w:before="127"/>
        <w:ind w:left="752" w:right="957" w:hanging="293"/>
        <w:jc w:val="left"/>
        <w:rPr>
          <w:sz w:val="20"/>
        </w:rPr>
      </w:pPr>
      <w:r>
        <w:rPr>
          <w:color w:val="342F31"/>
          <w:sz w:val="20"/>
        </w:rPr>
        <w:t>Wolman, B., ed. </w:t>
      </w:r>
      <w:r>
        <w:rPr>
          <w:i/>
          <w:color w:val="342F31"/>
          <w:sz w:val="21"/>
        </w:rPr>
        <w:t>International Encyclopedia of </w:t>
      </w:r>
      <w:r>
        <w:rPr>
          <w:i/>
          <w:color w:val="342F31"/>
          <w:sz w:val="21"/>
        </w:rPr>
        <w:t>Psychiatry, Psychology, Psychoanalysis and Neurology. </w:t>
      </w:r>
      <w:r>
        <w:rPr>
          <w:color w:val="342F31"/>
          <w:sz w:val="20"/>
        </w:rPr>
        <w:t>Vol. 5. New York: Aesculapius Press, 1977.</w:t>
      </w:r>
    </w:p>
    <w:p>
      <w:pPr>
        <w:spacing w:line="304" w:lineRule="auto" w:before="133"/>
        <w:ind w:left="738" w:right="870" w:hanging="279"/>
        <w:jc w:val="left"/>
        <w:rPr>
          <w:sz w:val="20"/>
        </w:rPr>
      </w:pPr>
      <w:r>
        <w:rPr>
          <w:color w:val="342F31"/>
          <w:w w:val="105"/>
          <w:sz w:val="20"/>
        </w:rPr>
        <w:t>Woody, G.E.; Luborsky, L.; McLellan, A.T.; and O'Brien, C.P. Psychotherapy for opiate dependence. In: Ashery, R.S., ed. </w:t>
      </w:r>
      <w:r>
        <w:rPr>
          <w:i/>
          <w:color w:val="342F31"/>
          <w:w w:val="105"/>
          <w:sz w:val="21"/>
        </w:rPr>
        <w:t>Progress in </w:t>
      </w:r>
      <w:r>
        <w:rPr>
          <w:i/>
          <w:color w:val="342F31"/>
          <w:sz w:val="21"/>
        </w:rPr>
        <w:t>the</w:t>
      </w:r>
      <w:r>
        <w:rPr>
          <w:i/>
          <w:color w:val="342F31"/>
          <w:spacing w:val="-29"/>
          <w:sz w:val="21"/>
        </w:rPr>
        <w:t> </w:t>
      </w:r>
      <w:r>
        <w:rPr>
          <w:i/>
          <w:color w:val="342F31"/>
          <w:sz w:val="21"/>
        </w:rPr>
        <w:t>Development</w:t>
      </w:r>
      <w:r>
        <w:rPr>
          <w:i/>
          <w:color w:val="342F31"/>
          <w:spacing w:val="-25"/>
          <w:sz w:val="21"/>
        </w:rPr>
        <w:t> </w:t>
      </w:r>
      <w:r>
        <w:rPr>
          <w:i/>
          <w:color w:val="342F31"/>
          <w:sz w:val="21"/>
        </w:rPr>
        <w:t>of</w:t>
      </w:r>
      <w:r>
        <w:rPr>
          <w:i/>
          <w:color w:val="342F31"/>
          <w:spacing w:val="-31"/>
          <w:sz w:val="21"/>
        </w:rPr>
        <w:t> </w:t>
      </w:r>
      <w:r>
        <w:rPr>
          <w:i/>
          <w:color w:val="342F31"/>
          <w:sz w:val="21"/>
        </w:rPr>
        <w:t>Cost-Effective</w:t>
      </w:r>
      <w:r>
        <w:rPr>
          <w:i/>
          <w:color w:val="342F31"/>
          <w:spacing w:val="-39"/>
          <w:sz w:val="21"/>
        </w:rPr>
        <w:t> </w:t>
      </w:r>
      <w:r>
        <w:rPr>
          <w:i/>
          <w:color w:val="342F31"/>
          <w:sz w:val="21"/>
        </w:rPr>
        <w:t>Treatment</w:t>
      </w:r>
      <w:r>
        <w:rPr>
          <w:i/>
          <w:color w:val="342F31"/>
          <w:spacing w:val="-22"/>
          <w:sz w:val="21"/>
        </w:rPr>
        <w:t> </w:t>
      </w:r>
      <w:r>
        <w:rPr>
          <w:i/>
          <w:color w:val="342F31"/>
          <w:sz w:val="21"/>
        </w:rPr>
        <w:t>for </w:t>
      </w:r>
      <w:r>
        <w:rPr>
          <w:i/>
          <w:color w:val="342F31"/>
          <w:w w:val="105"/>
          <w:sz w:val="21"/>
        </w:rPr>
        <w:t>Drug Abusers. </w:t>
      </w:r>
      <w:r>
        <w:rPr>
          <w:color w:val="342F31"/>
          <w:w w:val="105"/>
          <w:sz w:val="20"/>
        </w:rPr>
        <w:t>NIDA Research Monograph Series, Number 58. HHS Pub. No.</w:t>
      </w:r>
      <w:r>
        <w:rPr>
          <w:color w:val="342F31"/>
          <w:spacing w:val="6"/>
          <w:w w:val="105"/>
          <w:sz w:val="20"/>
        </w:rPr>
        <w:t> </w:t>
      </w:r>
      <w:r>
        <w:rPr>
          <w:color w:val="342F31"/>
          <w:w w:val="105"/>
          <w:sz w:val="20"/>
        </w:rPr>
        <w:t>(ADM)</w:t>
      </w:r>
    </w:p>
    <w:p>
      <w:pPr>
        <w:pStyle w:val="BodyText"/>
        <w:spacing w:line="316" w:lineRule="auto" w:before="6"/>
        <w:ind w:left="752" w:right="957" w:hanging="9"/>
      </w:pPr>
      <w:r>
        <w:rPr>
          <w:color w:val="342F31"/>
          <w:w w:val="105"/>
        </w:rPr>
        <w:t>85-1401. Rockville, MD: National Institute on Drug Abuse, 1985</w:t>
      </w:r>
      <w:r>
        <w:rPr>
          <w:color w:val="4F4D4F"/>
          <w:w w:val="105"/>
        </w:rPr>
        <w:t>. </w:t>
      </w:r>
      <w:r>
        <w:rPr>
          <w:color w:val="342F31"/>
          <w:w w:val="105"/>
        </w:rPr>
        <w:t>pp. 9-29.</w:t>
      </w:r>
    </w:p>
    <w:p>
      <w:pPr>
        <w:pStyle w:val="BodyText"/>
        <w:spacing w:line="309" w:lineRule="auto" w:before="114"/>
        <w:ind w:left="748" w:right="990" w:hanging="290"/>
      </w:pPr>
      <w:r>
        <w:rPr>
          <w:color w:val="342F31"/>
          <w:w w:val="105"/>
        </w:rPr>
        <w:t>Woody, G.E.; Luborsky, L.; McLellan, A.T.; O'Brien, C.P.; Beck, A.T.; Blaine, J.; Herman, I.; and Hole, A. Psychotherapy for opiate addicts: Does it help? </w:t>
      </w:r>
      <w:r>
        <w:rPr>
          <w:i/>
          <w:color w:val="342F31"/>
          <w:w w:val="105"/>
          <w:sz w:val="21"/>
        </w:rPr>
        <w:t>Archives of General </w:t>
      </w:r>
      <w:r>
        <w:rPr>
          <w:i/>
          <w:color w:val="342F31"/>
          <w:w w:val="105"/>
          <w:sz w:val="21"/>
        </w:rPr>
        <w:t>PsychiatnJ </w:t>
      </w:r>
      <w:r>
        <w:rPr>
          <w:color w:val="342F31"/>
          <w:w w:val="105"/>
        </w:rPr>
        <w:t>40:639-645, 1983.</w:t>
      </w:r>
    </w:p>
    <w:p>
      <w:pPr>
        <w:spacing w:after="0" w:line="309" w:lineRule="auto"/>
        <w:sectPr>
          <w:type w:val="continuous"/>
          <w:pgSz w:w="12240" w:h="15840"/>
          <w:pgMar w:top="1100" w:bottom="0" w:left="980" w:right="560"/>
          <w:cols w:num="2" w:equalWidth="0">
            <w:col w:w="4788" w:space="260"/>
            <w:col w:w="5652"/>
          </w:cols>
        </w:sectPr>
      </w:pPr>
    </w:p>
    <w:p>
      <w:pPr>
        <w:pStyle w:val="BodyText"/>
        <w:spacing w:before="4"/>
        <w:rPr>
          <w:sz w:val="12"/>
        </w:rPr>
      </w:pPr>
    </w:p>
    <w:p>
      <w:pPr>
        <w:spacing w:after="0"/>
        <w:rPr>
          <w:sz w:val="12"/>
        </w:rPr>
        <w:sectPr>
          <w:headerReference w:type="default" r:id="rId41"/>
          <w:footerReference w:type="default" r:id="rId42"/>
          <w:pgSz w:w="12240" w:h="15840"/>
          <w:pgMar w:header="721" w:footer="1036" w:top="940" w:bottom="1220" w:left="980" w:right="560"/>
        </w:sectPr>
      </w:pPr>
    </w:p>
    <w:p>
      <w:pPr>
        <w:pStyle w:val="BodyText"/>
        <w:rPr>
          <w:sz w:val="22"/>
        </w:rPr>
      </w:pPr>
    </w:p>
    <w:p>
      <w:pPr>
        <w:pStyle w:val="BodyText"/>
        <w:spacing w:line="316" w:lineRule="auto" w:before="146"/>
        <w:ind w:left="748" w:hanging="285"/>
      </w:pPr>
      <w:r>
        <w:rPr>
          <w:color w:val="332F2F"/>
          <w:w w:val="110"/>
        </w:rPr>
        <w:t>Woody,</w:t>
      </w:r>
      <w:r>
        <w:rPr>
          <w:color w:val="332F2F"/>
          <w:spacing w:val="-28"/>
          <w:w w:val="110"/>
        </w:rPr>
        <w:t> </w:t>
      </w:r>
      <w:r>
        <w:rPr>
          <w:color w:val="332F2F"/>
          <w:w w:val="110"/>
        </w:rPr>
        <w:t>G.E.;</w:t>
      </w:r>
      <w:r>
        <w:rPr>
          <w:color w:val="332F2F"/>
          <w:spacing w:val="-27"/>
          <w:w w:val="110"/>
        </w:rPr>
        <w:t> </w:t>
      </w:r>
      <w:r>
        <w:rPr>
          <w:color w:val="332F2F"/>
          <w:w w:val="110"/>
        </w:rPr>
        <w:t>McLellan,</w:t>
      </w:r>
      <w:r>
        <w:rPr>
          <w:color w:val="332F2F"/>
          <w:spacing w:val="-22"/>
          <w:w w:val="110"/>
        </w:rPr>
        <w:t> </w:t>
      </w:r>
      <w:r>
        <w:rPr>
          <w:color w:val="332F2F"/>
          <w:w w:val="110"/>
        </w:rPr>
        <w:t>AT.;</w:t>
      </w:r>
      <w:r>
        <w:rPr>
          <w:color w:val="332F2F"/>
          <w:spacing w:val="-29"/>
          <w:w w:val="110"/>
        </w:rPr>
        <w:t> </w:t>
      </w:r>
      <w:r>
        <w:rPr>
          <w:color w:val="332F2F"/>
          <w:w w:val="110"/>
        </w:rPr>
        <w:t>Luborsky,</w:t>
      </w:r>
      <w:r>
        <w:rPr>
          <w:color w:val="332F2F"/>
          <w:spacing w:val="-21"/>
          <w:w w:val="110"/>
        </w:rPr>
        <w:t> </w:t>
      </w:r>
      <w:r>
        <w:rPr>
          <w:color w:val="332F2F"/>
          <w:w w:val="110"/>
        </w:rPr>
        <w:t>L.;</w:t>
      </w:r>
      <w:r>
        <w:rPr>
          <w:color w:val="332F2F"/>
          <w:spacing w:val="-29"/>
          <w:w w:val="110"/>
        </w:rPr>
        <w:t> </w:t>
      </w:r>
      <w:r>
        <w:rPr>
          <w:color w:val="332F2F"/>
          <w:w w:val="110"/>
        </w:rPr>
        <w:t>and O'Brien, C.P. Twelve-month follow-up of psychotherapy for opiate</w:t>
      </w:r>
      <w:r>
        <w:rPr>
          <w:color w:val="332F2F"/>
          <w:spacing w:val="16"/>
          <w:w w:val="110"/>
        </w:rPr>
        <w:t> </w:t>
      </w:r>
      <w:r>
        <w:rPr>
          <w:color w:val="332F2F"/>
          <w:w w:val="110"/>
        </w:rPr>
        <w:t>dependence.</w:t>
      </w:r>
    </w:p>
    <w:p>
      <w:pPr>
        <w:spacing w:line="225" w:lineRule="exact" w:before="0"/>
        <w:ind w:left="756" w:right="0" w:firstLine="0"/>
        <w:jc w:val="left"/>
        <w:rPr>
          <w:sz w:val="20"/>
        </w:rPr>
      </w:pPr>
      <w:r>
        <w:rPr>
          <w:i/>
          <w:color w:val="332F2F"/>
          <w:sz w:val="21"/>
        </w:rPr>
        <w:t>American</w:t>
      </w:r>
      <w:r>
        <w:rPr>
          <w:i/>
          <w:color w:val="332F2F"/>
          <w:spacing w:val="-17"/>
          <w:sz w:val="21"/>
        </w:rPr>
        <w:t> </w:t>
      </w:r>
      <w:r>
        <w:rPr>
          <w:i/>
          <w:color w:val="332F2F"/>
          <w:sz w:val="21"/>
        </w:rPr>
        <w:t>Journal</w:t>
      </w:r>
      <w:r>
        <w:rPr>
          <w:i/>
          <w:color w:val="332F2F"/>
          <w:spacing w:val="-14"/>
          <w:sz w:val="21"/>
        </w:rPr>
        <w:t> </w:t>
      </w:r>
      <w:r>
        <w:rPr>
          <w:i/>
          <w:color w:val="332F2F"/>
          <w:sz w:val="21"/>
        </w:rPr>
        <w:t>of</w:t>
      </w:r>
      <w:r>
        <w:rPr>
          <w:i/>
          <w:color w:val="332F2F"/>
          <w:spacing w:val="-18"/>
          <w:sz w:val="21"/>
        </w:rPr>
        <w:t> </w:t>
      </w:r>
      <w:r>
        <w:rPr>
          <w:i/>
          <w:color w:val="332F2F"/>
          <w:sz w:val="21"/>
        </w:rPr>
        <w:t>Psychiatry</w:t>
      </w:r>
      <w:r>
        <w:rPr>
          <w:i/>
          <w:color w:val="332F2F"/>
          <w:spacing w:val="3"/>
          <w:sz w:val="21"/>
        </w:rPr>
        <w:t> </w:t>
      </w:r>
      <w:r>
        <w:rPr>
          <w:color w:val="332F2F"/>
          <w:sz w:val="20"/>
        </w:rPr>
        <w:t>144(5):590-596,</w:t>
      </w:r>
    </w:p>
    <w:p>
      <w:pPr>
        <w:pStyle w:val="BodyText"/>
        <w:spacing w:before="66"/>
        <w:ind w:left="732"/>
      </w:pPr>
      <w:r>
        <w:rPr>
          <w:color w:val="332F2F"/>
          <w:w w:val="105"/>
        </w:rPr>
        <w:t>1987.</w:t>
      </w:r>
    </w:p>
    <w:p>
      <w:pPr>
        <w:spacing w:line="309" w:lineRule="auto" w:before="188"/>
        <w:ind w:left="743" w:right="81" w:hanging="279"/>
        <w:jc w:val="left"/>
        <w:rPr>
          <w:i/>
          <w:sz w:val="21"/>
        </w:rPr>
      </w:pPr>
      <w:r>
        <w:rPr>
          <w:color w:val="332F2F"/>
          <w:w w:val="105"/>
          <w:sz w:val="20"/>
        </w:rPr>
        <w:t>Woody, G.E.; McLellan, AT.; Luborsky, L.; and O'Brien, C.P. Psychotherapy and counseling for methadone-maintained opiate addicts: Results of research studies. In: Onken, L.S., and Blaine, J.D., eds. </w:t>
      </w:r>
      <w:r>
        <w:rPr>
          <w:i/>
          <w:color w:val="332F2F"/>
          <w:w w:val="105"/>
          <w:sz w:val="21"/>
        </w:rPr>
        <w:t>Psychotherapy and </w:t>
      </w:r>
      <w:r>
        <w:rPr>
          <w:i/>
          <w:color w:val="332F2F"/>
          <w:w w:val="105"/>
          <w:sz w:val="21"/>
        </w:rPr>
        <w:t>Counseling in the Treatment of Drug Abuse.</w:t>
      </w:r>
    </w:p>
    <w:p>
      <w:pPr>
        <w:pStyle w:val="BodyText"/>
        <w:spacing w:line="312" w:lineRule="auto"/>
        <w:ind w:left="752" w:right="422" w:firstLine="5"/>
      </w:pPr>
      <w:r>
        <w:rPr>
          <w:color w:val="332F2F"/>
          <w:w w:val="105"/>
        </w:rPr>
        <w:t>NIDA Research Monograph 104. HHS Pub. No. (ADM) 91-1722, Rockville, MD: National Institute on Drug Abuse, 1990. pp. 9-23.</w:t>
      </w:r>
    </w:p>
    <w:p>
      <w:pPr>
        <w:pStyle w:val="BodyText"/>
        <w:spacing w:line="309" w:lineRule="auto" w:before="118"/>
        <w:ind w:left="732" w:hanging="268"/>
      </w:pPr>
      <w:r>
        <w:rPr>
          <w:color w:val="332F2F"/>
          <w:w w:val="105"/>
        </w:rPr>
        <w:t>Woody, G.E.; McLellan, AT.; Luborsky, L.; and O'Brien, C.P. Psychotherapy in community methadone programs: A validation study. </w:t>
      </w:r>
      <w:r>
        <w:rPr>
          <w:i/>
          <w:color w:val="332F2F"/>
          <w:sz w:val="21"/>
        </w:rPr>
        <w:t>American Journal of Psychiatry </w:t>
      </w:r>
      <w:r>
        <w:rPr>
          <w:color w:val="332F2F"/>
        </w:rPr>
        <w:t>152(9):1302- </w:t>
      </w:r>
      <w:r>
        <w:rPr>
          <w:color w:val="332F2F"/>
          <w:w w:val="105"/>
        </w:rPr>
        <w:t>1308, 1995.</w:t>
      </w:r>
    </w:p>
    <w:p>
      <w:pPr>
        <w:pStyle w:val="BodyText"/>
        <w:spacing w:line="309" w:lineRule="auto" w:before="127"/>
        <w:ind w:left="732" w:hanging="273"/>
      </w:pPr>
      <w:r>
        <w:rPr>
          <w:color w:val="332F2F"/>
          <w:w w:val="105"/>
        </w:rPr>
        <w:t>Woody, G.E.; McLellan, AT.; Luborsky, L.; and O'Brien, C.P. Psychotherapy with opioid­ dependent patients. </w:t>
      </w:r>
      <w:r>
        <w:rPr>
          <w:i/>
          <w:color w:val="332F2F"/>
          <w:w w:val="105"/>
          <w:sz w:val="21"/>
        </w:rPr>
        <w:t>Psychiatric Times, </w:t>
      </w:r>
      <w:r>
        <w:rPr>
          <w:color w:val="332F2F"/>
          <w:w w:val="105"/>
        </w:rPr>
        <w:t>15(11), 1998.</w:t>
      </w:r>
    </w:p>
    <w:p>
      <w:pPr>
        <w:pStyle w:val="BodyText"/>
        <w:spacing w:line="309" w:lineRule="auto" w:before="120"/>
        <w:ind w:left="752" w:right="241" w:hanging="293"/>
        <w:rPr>
          <w:i/>
          <w:sz w:val="21"/>
        </w:rPr>
      </w:pPr>
      <w:r>
        <w:rPr>
          <w:color w:val="332F2F"/>
          <w:w w:val="105"/>
        </w:rPr>
        <w:t>Woody G.E.; Mercer D.; and Luborsky L. Psychotherapy for substance abuse. In: Michels, R., ed. </w:t>
      </w:r>
      <w:r>
        <w:rPr>
          <w:i/>
          <w:color w:val="332F2F"/>
          <w:w w:val="105"/>
          <w:sz w:val="21"/>
        </w:rPr>
        <w:t>Psychiatry Series.</w:t>
      </w:r>
    </w:p>
    <w:p>
      <w:pPr>
        <w:pStyle w:val="BodyText"/>
        <w:spacing w:line="312" w:lineRule="auto"/>
        <w:ind w:left="732" w:right="135" w:firstLine="20"/>
      </w:pPr>
      <w:r>
        <w:rPr>
          <w:color w:val="332F2F"/>
          <w:w w:val="110"/>
        </w:rPr>
        <w:t>Philadelphia, PA: J.B. Lippincott Company, 1994.</w:t>
      </w:r>
    </w:p>
    <w:p>
      <w:pPr>
        <w:spacing w:line="304" w:lineRule="auto" w:before="121"/>
        <w:ind w:left="741" w:right="170" w:hanging="278"/>
        <w:jc w:val="left"/>
        <w:rPr>
          <w:sz w:val="20"/>
        </w:rPr>
      </w:pPr>
      <w:r>
        <w:rPr>
          <w:color w:val="332F2F"/>
          <w:w w:val="105"/>
          <w:sz w:val="20"/>
        </w:rPr>
        <w:t>Wright, J.H., and  Beck, A  Cognitive therapy. In: Hales, R.E.; Yudofsky, S.C.; and Talbott, </w:t>
      </w:r>
      <w:r>
        <w:rPr>
          <w:color w:val="332F2F"/>
          <w:sz w:val="20"/>
        </w:rPr>
        <w:t>J.A,</w:t>
      </w:r>
      <w:r>
        <w:rPr>
          <w:color w:val="332F2F"/>
          <w:spacing w:val="-24"/>
          <w:sz w:val="20"/>
        </w:rPr>
        <w:t> </w:t>
      </w:r>
      <w:r>
        <w:rPr>
          <w:color w:val="332F2F"/>
          <w:sz w:val="20"/>
        </w:rPr>
        <w:t>eds.</w:t>
      </w:r>
      <w:r>
        <w:rPr>
          <w:color w:val="332F2F"/>
          <w:spacing w:val="12"/>
          <w:sz w:val="20"/>
        </w:rPr>
        <w:t> </w:t>
      </w:r>
      <w:r>
        <w:rPr>
          <w:i/>
          <w:color w:val="332F2F"/>
          <w:sz w:val="21"/>
        </w:rPr>
        <w:t>American</w:t>
      </w:r>
      <w:r>
        <w:rPr>
          <w:i/>
          <w:color w:val="332F2F"/>
          <w:spacing w:val="-6"/>
          <w:sz w:val="21"/>
        </w:rPr>
        <w:t> </w:t>
      </w:r>
      <w:r>
        <w:rPr>
          <w:i/>
          <w:color w:val="332F2F"/>
          <w:sz w:val="21"/>
        </w:rPr>
        <w:t>Psychiatric</w:t>
      </w:r>
      <w:r>
        <w:rPr>
          <w:i/>
          <w:color w:val="332F2F"/>
          <w:spacing w:val="-8"/>
          <w:sz w:val="21"/>
        </w:rPr>
        <w:t> </w:t>
      </w:r>
      <w:r>
        <w:rPr>
          <w:i/>
          <w:color w:val="332F2F"/>
          <w:sz w:val="21"/>
        </w:rPr>
        <w:t>Press</w:t>
      </w:r>
      <w:r>
        <w:rPr>
          <w:i/>
          <w:color w:val="332F2F"/>
          <w:spacing w:val="-18"/>
          <w:sz w:val="21"/>
        </w:rPr>
        <w:t> </w:t>
      </w:r>
      <w:r>
        <w:rPr>
          <w:i/>
          <w:color w:val="332F2F"/>
          <w:sz w:val="21"/>
        </w:rPr>
        <w:t>Textbook </w:t>
      </w:r>
      <w:r>
        <w:rPr>
          <w:i/>
          <w:color w:val="332F2F"/>
          <w:w w:val="105"/>
          <w:sz w:val="21"/>
        </w:rPr>
        <w:t>of Psychiatry, </w:t>
      </w:r>
      <w:r>
        <w:rPr>
          <w:color w:val="332F2F"/>
          <w:w w:val="105"/>
          <w:sz w:val="20"/>
        </w:rPr>
        <w:t>2nd ed. Washington, DC: American Psychiatric Press,</w:t>
      </w:r>
      <w:r>
        <w:rPr>
          <w:color w:val="332F2F"/>
          <w:spacing w:val="8"/>
          <w:w w:val="105"/>
          <w:sz w:val="20"/>
        </w:rPr>
        <w:t> </w:t>
      </w:r>
      <w:r>
        <w:rPr>
          <w:color w:val="332F2F"/>
          <w:w w:val="105"/>
          <w:sz w:val="20"/>
        </w:rPr>
        <w:t>1994.</w:t>
      </w:r>
    </w:p>
    <w:p>
      <w:pPr>
        <w:spacing w:line="304" w:lineRule="auto" w:before="92"/>
        <w:ind w:left="748" w:right="1352" w:hanging="289"/>
        <w:jc w:val="left"/>
        <w:rPr>
          <w:sz w:val="20"/>
        </w:rPr>
      </w:pPr>
      <w:r>
        <w:rPr/>
        <w:br w:type="column"/>
      </w:r>
      <w:r>
        <w:rPr>
          <w:color w:val="332F2F"/>
          <w:sz w:val="20"/>
        </w:rPr>
        <w:t>Yalom, I.D. </w:t>
      </w:r>
      <w:r>
        <w:rPr>
          <w:i/>
          <w:color w:val="332F2F"/>
          <w:sz w:val="21"/>
        </w:rPr>
        <w:t>Existential Psychotherapy. </w:t>
      </w:r>
      <w:r>
        <w:rPr>
          <w:color w:val="332F2F"/>
          <w:sz w:val="20"/>
        </w:rPr>
        <w:t>New York: Basic Books, 1980.</w:t>
      </w:r>
    </w:p>
    <w:p>
      <w:pPr>
        <w:spacing w:line="300" w:lineRule="auto" w:before="122"/>
        <w:ind w:left="747" w:right="1352" w:hanging="288"/>
        <w:jc w:val="left"/>
        <w:rPr>
          <w:sz w:val="20"/>
        </w:rPr>
      </w:pPr>
      <w:r>
        <w:rPr>
          <w:color w:val="332F2F"/>
          <w:sz w:val="20"/>
        </w:rPr>
        <w:t>Yalom,</w:t>
      </w:r>
      <w:r>
        <w:rPr>
          <w:color w:val="332F2F"/>
          <w:spacing w:val="-15"/>
          <w:sz w:val="20"/>
        </w:rPr>
        <w:t> </w:t>
      </w:r>
      <w:r>
        <w:rPr>
          <w:color w:val="332F2F"/>
          <w:sz w:val="20"/>
        </w:rPr>
        <w:t>I.D.</w:t>
      </w:r>
      <w:r>
        <w:rPr>
          <w:color w:val="332F2F"/>
          <w:spacing w:val="7"/>
          <w:sz w:val="20"/>
        </w:rPr>
        <w:t> </w:t>
      </w:r>
      <w:r>
        <w:rPr>
          <w:i/>
          <w:color w:val="332F2F"/>
          <w:sz w:val="21"/>
        </w:rPr>
        <w:t>The</w:t>
      </w:r>
      <w:r>
        <w:rPr>
          <w:i/>
          <w:color w:val="332F2F"/>
          <w:spacing w:val="-22"/>
          <w:sz w:val="21"/>
        </w:rPr>
        <w:t> </w:t>
      </w:r>
      <w:r>
        <w:rPr>
          <w:i/>
          <w:color w:val="332F2F"/>
          <w:sz w:val="21"/>
        </w:rPr>
        <w:t>Theory</w:t>
      </w:r>
      <w:r>
        <w:rPr>
          <w:i/>
          <w:color w:val="332F2F"/>
          <w:spacing w:val="-18"/>
          <w:sz w:val="21"/>
        </w:rPr>
        <w:t> </w:t>
      </w:r>
      <w:r>
        <w:rPr>
          <w:i/>
          <w:color w:val="332F2F"/>
          <w:sz w:val="21"/>
        </w:rPr>
        <w:t>and</w:t>
      </w:r>
      <w:r>
        <w:rPr>
          <w:i/>
          <w:color w:val="332F2F"/>
          <w:spacing w:val="-8"/>
          <w:sz w:val="21"/>
        </w:rPr>
        <w:t> </w:t>
      </w:r>
      <w:r>
        <w:rPr>
          <w:i/>
          <w:color w:val="332F2F"/>
          <w:sz w:val="21"/>
        </w:rPr>
        <w:t>Practice</w:t>
      </w:r>
      <w:r>
        <w:rPr>
          <w:i/>
          <w:color w:val="332F2F"/>
          <w:spacing w:val="-20"/>
          <w:sz w:val="21"/>
        </w:rPr>
        <w:t> </w:t>
      </w:r>
      <w:r>
        <w:rPr>
          <w:i/>
          <w:color w:val="332F2F"/>
          <w:sz w:val="21"/>
        </w:rPr>
        <w:t>of</w:t>
      </w:r>
      <w:r>
        <w:rPr>
          <w:i/>
          <w:color w:val="332F2F"/>
          <w:spacing w:val="-24"/>
          <w:sz w:val="21"/>
        </w:rPr>
        <w:t> </w:t>
      </w:r>
      <w:r>
        <w:rPr>
          <w:i/>
          <w:color w:val="332F2F"/>
          <w:sz w:val="21"/>
        </w:rPr>
        <w:t>Group </w:t>
      </w:r>
      <w:r>
        <w:rPr>
          <w:i/>
          <w:color w:val="332F2F"/>
          <w:sz w:val="21"/>
        </w:rPr>
        <w:t>Psychotherapy, </w:t>
      </w:r>
      <w:r>
        <w:rPr>
          <w:color w:val="332F2F"/>
          <w:sz w:val="20"/>
        </w:rPr>
        <w:t>4th ed. New York: Basic Books,</w:t>
      </w:r>
      <w:r>
        <w:rPr>
          <w:color w:val="332F2F"/>
          <w:spacing w:val="-14"/>
          <w:sz w:val="20"/>
        </w:rPr>
        <w:t> </w:t>
      </w:r>
      <w:r>
        <w:rPr>
          <w:color w:val="332F2F"/>
          <w:sz w:val="20"/>
        </w:rPr>
        <w:t>1995.</w:t>
      </w:r>
    </w:p>
    <w:p>
      <w:pPr>
        <w:spacing w:line="302" w:lineRule="auto" w:before="128"/>
        <w:ind w:left="747" w:right="924" w:hanging="288"/>
        <w:jc w:val="left"/>
        <w:rPr>
          <w:sz w:val="20"/>
        </w:rPr>
      </w:pPr>
      <w:r>
        <w:rPr>
          <w:color w:val="332F2F"/>
          <w:sz w:val="20"/>
        </w:rPr>
        <w:t>Yalom, I.D. </w:t>
      </w:r>
      <w:r>
        <w:rPr>
          <w:i/>
          <w:color w:val="332F2F"/>
          <w:sz w:val="21"/>
        </w:rPr>
        <w:t>The Yalom Reader: On Writing, </w:t>
      </w:r>
      <w:r>
        <w:rPr>
          <w:i/>
          <w:color w:val="332F2F"/>
          <w:sz w:val="21"/>
        </w:rPr>
        <w:t>Living, and Practicing Psychology. </w:t>
      </w:r>
      <w:r>
        <w:rPr>
          <w:color w:val="332F2F"/>
          <w:sz w:val="20"/>
        </w:rPr>
        <w:t>New York: Basic Books, 1997.</w:t>
      </w:r>
    </w:p>
    <w:p>
      <w:pPr>
        <w:pStyle w:val="BodyText"/>
        <w:spacing w:line="314" w:lineRule="auto" w:before="130"/>
        <w:ind w:left="742" w:right="877" w:hanging="284"/>
      </w:pPr>
      <w:r>
        <w:rPr>
          <w:color w:val="332F2F"/>
          <w:w w:val="110"/>
        </w:rPr>
        <w:t>Zients, A Presentation to the Mental Health Work Group, White House Task Force for National</w:t>
      </w:r>
      <w:r>
        <w:rPr>
          <w:color w:val="332F2F"/>
          <w:spacing w:val="-8"/>
          <w:w w:val="110"/>
        </w:rPr>
        <w:t> </w:t>
      </w:r>
      <w:r>
        <w:rPr>
          <w:color w:val="332F2F"/>
          <w:w w:val="110"/>
        </w:rPr>
        <w:t>Health</w:t>
      </w:r>
      <w:r>
        <w:rPr>
          <w:color w:val="332F2F"/>
          <w:spacing w:val="-15"/>
          <w:w w:val="110"/>
        </w:rPr>
        <w:t> </w:t>
      </w:r>
      <w:r>
        <w:rPr>
          <w:color w:val="332F2F"/>
          <w:w w:val="110"/>
        </w:rPr>
        <w:t>Care</w:t>
      </w:r>
      <w:r>
        <w:rPr>
          <w:color w:val="332F2F"/>
          <w:spacing w:val="-16"/>
          <w:w w:val="110"/>
        </w:rPr>
        <w:t> </w:t>
      </w:r>
      <w:r>
        <w:rPr>
          <w:color w:val="332F2F"/>
          <w:w w:val="110"/>
        </w:rPr>
        <w:t>Reform,</w:t>
      </w:r>
      <w:r>
        <w:rPr>
          <w:color w:val="332F2F"/>
          <w:spacing w:val="-6"/>
          <w:w w:val="110"/>
        </w:rPr>
        <w:t> </w:t>
      </w:r>
      <w:r>
        <w:rPr>
          <w:color w:val="332F2F"/>
          <w:w w:val="110"/>
        </w:rPr>
        <w:t>April</w:t>
      </w:r>
      <w:r>
        <w:rPr>
          <w:color w:val="332F2F"/>
          <w:spacing w:val="-16"/>
          <w:w w:val="110"/>
        </w:rPr>
        <w:t> </w:t>
      </w:r>
      <w:r>
        <w:rPr>
          <w:color w:val="332F2F"/>
          <w:w w:val="110"/>
        </w:rPr>
        <w:t>23,</w:t>
      </w:r>
      <w:r>
        <w:rPr>
          <w:color w:val="332F2F"/>
          <w:spacing w:val="-30"/>
          <w:w w:val="110"/>
        </w:rPr>
        <w:t> </w:t>
      </w:r>
      <w:r>
        <w:rPr>
          <w:color w:val="332F2F"/>
          <w:w w:val="110"/>
        </w:rPr>
        <w:t>1993.</w:t>
      </w:r>
    </w:p>
    <w:p>
      <w:pPr>
        <w:pStyle w:val="BodyText"/>
        <w:spacing w:line="304" w:lineRule="auto" w:before="119"/>
        <w:ind w:left="742" w:right="1114" w:hanging="284"/>
      </w:pPr>
      <w:r>
        <w:rPr>
          <w:color w:val="332F2F"/>
          <w:w w:val="105"/>
        </w:rPr>
        <w:t>Ziter, M.L.P</w:t>
      </w:r>
      <w:r>
        <w:rPr>
          <w:color w:val="595656"/>
          <w:w w:val="105"/>
        </w:rPr>
        <w:t>. </w:t>
      </w:r>
      <w:r>
        <w:rPr>
          <w:color w:val="332F2F"/>
          <w:w w:val="105"/>
        </w:rPr>
        <w:t>Culturally sensitive treatment of Black alcoholic families. </w:t>
      </w:r>
      <w:r>
        <w:rPr>
          <w:i/>
          <w:color w:val="332F2F"/>
          <w:w w:val="105"/>
          <w:sz w:val="21"/>
        </w:rPr>
        <w:t>Social Work </w:t>
      </w:r>
      <w:r>
        <w:rPr>
          <w:color w:val="332F2F"/>
          <w:w w:val="105"/>
        </w:rPr>
        <w:t>32(2):130-135, 1987.</w:t>
      </w:r>
    </w:p>
    <w:p>
      <w:pPr>
        <w:pStyle w:val="BodyText"/>
        <w:spacing w:line="314" w:lineRule="auto" w:before="128"/>
        <w:ind w:left="743" w:right="978" w:hanging="285"/>
      </w:pPr>
      <w:r>
        <w:rPr>
          <w:color w:val="332F2F"/>
          <w:w w:val="105"/>
        </w:rPr>
        <w:t>Zitter, R., and McCrady, B.S. The Drinking Patterns Questionnaire. Unpublished questionnaire. Piscataway, NJ: Rutgers University, 1993.</w:t>
      </w:r>
    </w:p>
    <w:p>
      <w:pPr>
        <w:pStyle w:val="BodyText"/>
        <w:spacing w:line="312" w:lineRule="auto" w:before="116"/>
        <w:ind w:left="727" w:right="1126" w:hanging="268"/>
      </w:pPr>
      <w:r>
        <w:rPr>
          <w:color w:val="332F2F"/>
          <w:w w:val="105"/>
        </w:rPr>
        <w:t>Zweben, A; Pearlman, S.; and </w:t>
      </w:r>
      <w:r>
        <w:rPr>
          <w:rFonts w:ascii="Arial"/>
          <w:color w:val="332F2F"/>
          <w:w w:val="105"/>
        </w:rPr>
        <w:t>Li, </w:t>
      </w:r>
      <w:r>
        <w:rPr>
          <w:color w:val="332F2F"/>
          <w:w w:val="105"/>
        </w:rPr>
        <w:t>S. A comparison of brief advice and conjoint therapy in the treatment of alcohol abuse: The results of the Marital Systems Study. </w:t>
      </w:r>
      <w:r>
        <w:rPr>
          <w:i/>
          <w:color w:val="332F2F"/>
          <w:sz w:val="21"/>
        </w:rPr>
        <w:t>British Journal of Addiction </w:t>
      </w:r>
      <w:r>
        <w:rPr>
          <w:color w:val="332F2F"/>
        </w:rPr>
        <w:t>83(8):899-916, </w:t>
      </w:r>
      <w:r>
        <w:rPr>
          <w:color w:val="332F2F"/>
          <w:w w:val="105"/>
        </w:rPr>
        <w:t>1988.</w:t>
      </w:r>
    </w:p>
    <w:p>
      <w:pPr>
        <w:spacing w:line="307" w:lineRule="auto" w:before="118"/>
        <w:ind w:left="727" w:right="837" w:hanging="268"/>
        <w:jc w:val="left"/>
        <w:rPr>
          <w:sz w:val="20"/>
        </w:rPr>
      </w:pPr>
      <w:r>
        <w:rPr>
          <w:color w:val="332F2F"/>
          <w:w w:val="105"/>
          <w:sz w:val="20"/>
        </w:rPr>
        <w:t>Zweben, J.E. Recovery-oriented psychotherapy: Patient resistances and therapist dilemmas. </w:t>
      </w:r>
      <w:r>
        <w:rPr>
          <w:i/>
          <w:color w:val="332F2F"/>
          <w:sz w:val="21"/>
        </w:rPr>
        <w:t>Journal of Substance Abuse Treatment </w:t>
      </w:r>
      <w:r>
        <w:rPr>
          <w:color w:val="332F2F"/>
          <w:sz w:val="20"/>
        </w:rPr>
        <w:t>6(2):123- </w:t>
      </w:r>
      <w:r>
        <w:rPr>
          <w:color w:val="332F2F"/>
          <w:w w:val="105"/>
          <w:sz w:val="20"/>
        </w:rPr>
        <w:t>132, 198.</w:t>
      </w:r>
    </w:p>
    <w:sectPr>
      <w:type w:val="continuous"/>
      <w:pgSz w:w="12240" w:h="15840"/>
      <w:pgMar w:top="1100" w:bottom="0" w:left="980" w:right="560"/>
      <w:cols w:num="2" w:equalWidth="0">
        <w:col w:w="4794" w:space="259"/>
        <w:col w:w="564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5.418884pt;margin-top:744.110962pt;width:16.45pt;height:13.1pt;mso-position-horizontal-relative:page;mso-position-vertical-relative:page;z-index:-17100288" type="#_x0000_t202" filled="false" stroked="false">
          <v:textbox inset="0,0,0,0">
            <w:txbxContent>
              <w:p>
                <w:pPr>
                  <w:spacing w:before="11"/>
                  <w:ind w:left="60" w:right="0" w:firstLine="0"/>
                  <w:jc w:val="left"/>
                  <w:rPr>
                    <w:i/>
                    <w:sz w:val="20"/>
                  </w:rPr>
                </w:pPr>
                <w:r>
                  <w:rPr/>
                  <w:fldChar w:fldCharType="begin"/>
                </w:r>
                <w:r>
                  <w:rPr>
                    <w:i/>
                    <w:color w:val="312D2D"/>
                    <w:w w:val="105"/>
                    <w:sz w:val="20"/>
                  </w:rPr>
                  <w:instrText> PAGE </w:instrText>
                </w:r>
                <w:r>
                  <w:rPr/>
                  <w:fldChar w:fldCharType="separate"/>
                </w:r>
                <w:r>
                  <w:rPr/>
                  <w:t>51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39701pt;margin-top:743.864075pt;width:22.25pt;height:14.5pt;mso-position-horizontal-relative:page;mso-position-vertical-relative:page;z-index:-17092096" type="#_x0000_t202" filled="false" stroked="false">
          <v:textbox inset="0,0,0,0">
            <w:txbxContent>
              <w:p>
                <w:pPr>
                  <w:spacing w:before="34"/>
                  <w:ind w:left="60" w:right="0" w:firstLine="0"/>
                  <w:jc w:val="left"/>
                  <w:rPr>
                    <w:rFonts w:ascii="Arial"/>
                    <w:i/>
                    <w:sz w:val="18"/>
                  </w:rPr>
                </w:pPr>
                <w:r>
                  <w:rPr/>
                  <w:fldChar w:fldCharType="begin"/>
                </w:r>
                <w:r>
                  <w:rPr>
                    <w:rFonts w:ascii="Arial"/>
                    <w:i/>
                    <w:color w:val="332F31"/>
                    <w:w w:val="105"/>
                    <w:sz w:val="18"/>
                  </w:rPr>
                  <w:instrText> PAGE </w:instrText>
                </w:r>
                <w:r>
                  <w:rPr/>
                  <w:fldChar w:fldCharType="separate"/>
                </w:r>
                <w:r>
                  <w:rPr/>
                  <w:t>194</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046509pt;margin-top:743.864075pt;width:22.85pt;height:14.5pt;mso-position-horizontal-relative:page;mso-position-vertical-relative:page;z-index:-17091584" type="#_x0000_t202" filled="false" stroked="false">
          <v:textbox inset="0,0,0,0">
            <w:txbxContent>
              <w:p>
                <w:pPr>
                  <w:spacing w:before="34"/>
                  <w:ind w:left="73" w:right="0" w:firstLine="0"/>
                  <w:jc w:val="left"/>
                  <w:rPr>
                    <w:rFonts w:ascii="Arial"/>
                    <w:sz w:val="18"/>
                  </w:rPr>
                </w:pPr>
                <w:r>
                  <w:rPr/>
                  <w:fldChar w:fldCharType="begin"/>
                </w:r>
                <w:r>
                  <w:rPr>
                    <w:rFonts w:ascii="Arial"/>
                    <w:color w:val="342F31"/>
                    <w:w w:val="105"/>
                    <w:sz w:val="18"/>
                  </w:rPr>
                  <w:instrText> PAGE </w:instrText>
                </w:r>
                <w:r>
                  <w:rPr/>
                  <w:fldChar w:fldCharType="separate"/>
                </w:r>
                <w:r>
                  <w:rPr/>
                  <w:t>207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3.864075pt;width:22.3pt;height:14.5pt;mso-position-horizontal-relative:page;mso-position-vertical-relative:page;z-index:-17090048" type="#_x0000_t202" filled="false" stroked="false">
          <v:textbox inset="0,0,0,0">
            <w:txbxContent>
              <w:p>
                <w:pPr>
                  <w:spacing w:before="20"/>
                  <w:ind w:left="60" w:right="0" w:firstLine="0"/>
                  <w:jc w:val="left"/>
                  <w:rPr>
                    <w:rFonts w:ascii="Courier New"/>
                    <w:sz w:val="22"/>
                  </w:rPr>
                </w:pPr>
                <w:r>
                  <w:rPr/>
                  <w:fldChar w:fldCharType="begin"/>
                </w:r>
                <w:r>
                  <w:rPr>
                    <w:rFonts w:ascii="Courier New"/>
                    <w:color w:val="332F2F"/>
                    <w:w w:val="90"/>
                    <w:sz w:val="22"/>
                  </w:rPr>
                  <w:instrText> PAGE </w:instrText>
                </w:r>
                <w:r>
                  <w:rPr/>
                  <w:fldChar w:fldCharType="separate"/>
                </w:r>
                <w:r>
                  <w:rPr/>
                  <w:t>200</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3.864075pt;width:22.7pt;height:14.5pt;mso-position-horizontal-relative:page;mso-position-vertical-relative:page;z-index:-17089536" type="#_x0000_t202" filled="false" stroked="false">
          <v:textbox inset="0,0,0,0">
            <w:txbxContent>
              <w:p>
                <w:pPr>
                  <w:spacing w:before="20"/>
                  <w:ind w:left="60" w:right="0" w:firstLine="0"/>
                  <w:jc w:val="left"/>
                  <w:rPr>
                    <w:rFonts w:ascii="Courier New"/>
                    <w:sz w:val="22"/>
                  </w:rPr>
                </w:pPr>
                <w:r>
                  <w:rPr/>
                  <w:fldChar w:fldCharType="begin"/>
                </w:r>
                <w:r>
                  <w:rPr>
                    <w:rFonts w:ascii="Courier New"/>
                    <w:color w:val="332F31"/>
                    <w:w w:val="90"/>
                    <w:sz w:val="22"/>
                  </w:rPr>
                  <w:instrText> PAGE </w:instrText>
                </w:r>
                <w:r>
                  <w:rPr/>
                  <w:fldChar w:fldCharType="separate"/>
                </w:r>
                <w:r>
                  <w:rPr/>
                  <w:t>197</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702271pt;margin-top:744.422363pt;width:20.8pt;height:12.65pt;mso-position-horizontal-relative:page;mso-position-vertical-relative:page;z-index:-17086976" type="#_x0000_t202" filled="false" stroked="false">
          <v:textbox inset="0,0,0,0">
            <w:txbxContent>
              <w:p>
                <w:pPr>
                  <w:spacing w:before="14"/>
                  <w:ind w:left="60" w:right="0" w:firstLine="0"/>
                  <w:jc w:val="left"/>
                  <w:rPr>
                    <w:rFonts w:ascii="Arial"/>
                    <w:sz w:val="19"/>
                  </w:rPr>
                </w:pPr>
                <w:r>
                  <w:rPr/>
                  <w:fldChar w:fldCharType="begin"/>
                </w:r>
                <w:r>
                  <w:rPr>
                    <w:rFonts w:ascii="Arial"/>
                    <w:color w:val="332F2F"/>
                    <w:sz w:val="19"/>
                  </w:rPr>
                  <w:instrText> PAGE </w:instrText>
                </w:r>
                <w:r>
                  <w:rPr/>
                  <w:fldChar w:fldCharType="separate"/>
                </w:r>
                <w:r>
                  <w:rPr/>
                  <w:t>203</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3.864075pt;width:21.9pt;height:14.5pt;mso-position-horizontal-relative:page;mso-position-vertical-relative:page;z-index:-17086464" type="#_x0000_t202" filled="false" stroked="false">
          <v:textbox inset="0,0,0,0">
            <w:txbxContent>
              <w:p>
                <w:pPr>
                  <w:spacing w:before="20"/>
                  <w:ind w:left="60" w:right="0" w:firstLine="0"/>
                  <w:jc w:val="left"/>
                  <w:rPr>
                    <w:rFonts w:ascii="Courier New"/>
                    <w:sz w:val="22"/>
                  </w:rPr>
                </w:pPr>
                <w:r>
                  <w:rPr/>
                  <w:fldChar w:fldCharType="begin"/>
                </w:r>
                <w:r>
                  <w:rPr>
                    <w:rFonts w:ascii="Courier New"/>
                    <w:color w:val="332F31"/>
                    <w:w w:val="90"/>
                    <w:sz w:val="22"/>
                  </w:rPr>
                  <w:instrText> PAGE </w:instrText>
                </w:r>
                <w:r>
                  <w:rPr/>
                  <w:fldChar w:fldCharType="separate"/>
                </w:r>
                <w:r>
                  <w:rPr/>
                  <w:t>206</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64829pt;margin-top:729.212891pt;width:16.6pt;height:13.1pt;mso-position-horizontal-relative:page;mso-position-vertical-relative:page;z-index:-17085440" type="#_x0000_t202" filled="false" stroked="false">
          <v:textbox inset="0,0,0,0">
            <w:txbxContent>
              <w:p>
                <w:pPr>
                  <w:spacing w:before="11"/>
                  <w:ind w:left="20" w:right="0" w:firstLine="0"/>
                  <w:jc w:val="left"/>
                  <w:rPr>
                    <w:i/>
                    <w:sz w:val="20"/>
                  </w:rPr>
                </w:pPr>
                <w:r>
                  <w:rPr>
                    <w:i/>
                    <w:color w:val="332F2F"/>
                    <w:sz w:val="20"/>
                  </w:rPr>
                  <w:t>208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67165pt;margin-top:743.623779pt;width:18.2pt;height:14.75pt;mso-position-horizontal-relative:page;mso-position-vertical-relative:page;z-index:-17099776" type="#_x0000_t202" filled="false" stroked="false">
          <v:textbox inset="0,0,0,0">
            <w:txbxContent>
              <w:p>
                <w:pPr>
                  <w:spacing w:before="39"/>
                  <w:ind w:left="82" w:right="0" w:firstLine="0"/>
                  <w:jc w:val="left"/>
                  <w:rPr>
                    <w:rFonts w:ascii="Arial"/>
                    <w:i/>
                    <w:sz w:val="18"/>
                  </w:rPr>
                </w:pPr>
                <w:r>
                  <w:rPr/>
                  <w:fldChar w:fldCharType="begin"/>
                </w:r>
                <w:r>
                  <w:rPr>
                    <w:rFonts w:ascii="Arial"/>
                    <w:i/>
                    <w:color w:val="312D2D"/>
                    <w:w w:val="105"/>
                    <w:sz w:val="18"/>
                  </w:rPr>
                  <w:instrText> PAGE </w:instrText>
                </w:r>
                <w:r>
                  <w:rPr/>
                  <w:fldChar w:fldCharType="separate"/>
                </w:r>
                <w:r>
                  <w:rPr/>
                  <w:t>64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433411pt;margin-top:743.864075pt;width:22.35pt;height:14.5pt;mso-position-horizontal-relative:page;mso-position-vertical-relative:page;z-index:-17098240" type="#_x0000_t202" filled="false" stroked="false">
          <v:textbox inset="0,0,0,0">
            <w:txbxContent>
              <w:p>
                <w:pPr>
                  <w:spacing w:before="26"/>
                  <w:ind w:left="84" w:right="0" w:firstLine="0"/>
                  <w:jc w:val="left"/>
                  <w:rPr>
                    <w:i/>
                    <w:sz w:val="19"/>
                  </w:rPr>
                </w:pPr>
                <w:r>
                  <w:rPr/>
                  <w:fldChar w:fldCharType="begin"/>
                </w:r>
                <w:r>
                  <w:rPr>
                    <w:i/>
                    <w:color w:val="312D2F"/>
                    <w:w w:val="105"/>
                    <w:sz w:val="19"/>
                  </w:rPr>
                  <w:instrText> PAGE </w:instrText>
                </w:r>
                <w:r>
                  <w:rPr/>
                  <w:fldChar w:fldCharType="separate"/>
                </w:r>
                <w:r>
                  <w:rPr/>
                  <w:t>81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72414pt;margin-top:744.110962pt;width:16.45pt;height:13.1pt;mso-position-horizontal-relative:page;mso-position-vertical-relative:page;z-index:-17097728" type="#_x0000_t202" filled="false" stroked="false">
          <v:textbox inset="0,0,0,0">
            <w:txbxContent>
              <w:p>
                <w:pPr>
                  <w:spacing w:before="11"/>
                  <w:ind w:left="60" w:right="0" w:firstLine="0"/>
                  <w:jc w:val="left"/>
                  <w:rPr>
                    <w:i/>
                    <w:sz w:val="20"/>
                  </w:rPr>
                </w:pPr>
                <w:r>
                  <w:rPr/>
                  <w:fldChar w:fldCharType="begin"/>
                </w:r>
                <w:r>
                  <w:rPr>
                    <w:i/>
                    <w:color w:val="312D2D"/>
                    <w:w w:val="105"/>
                    <w:sz w:val="20"/>
                  </w:rPr>
                  <w:instrText> PAGE </w:instrText>
                </w:r>
                <w:r>
                  <w:rPr/>
                  <w:fldChar w:fldCharType="separate"/>
                </w:r>
                <w:r>
                  <w:rPr/>
                  <w:t>54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3.864075pt;width:21.5pt;height:14.5pt;mso-position-horizontal-relative:page;mso-position-vertical-relative:page;z-index:-17097216" type="#_x0000_t202" filled="false" stroked="false">
          <v:textbox inset="0,0,0,0">
            <w:txbxContent>
              <w:p>
                <w:pPr>
                  <w:spacing w:before="20"/>
                  <w:ind w:left="60" w:right="0" w:firstLine="0"/>
                  <w:jc w:val="left"/>
                  <w:rPr>
                    <w:rFonts w:ascii="Courier New"/>
                    <w:sz w:val="22"/>
                  </w:rPr>
                </w:pPr>
                <w:r>
                  <w:rPr/>
                  <w:fldChar w:fldCharType="begin"/>
                </w:r>
                <w:r>
                  <w:rPr>
                    <w:rFonts w:ascii="Courier New"/>
                    <w:color w:val="332F31"/>
                    <w:w w:val="85"/>
                    <w:sz w:val="22"/>
                  </w:rPr>
                  <w:instrText> PAGE </w:instrText>
                </w:r>
                <w:r>
                  <w:rPr/>
                  <w:fldChar w:fldCharType="separate"/>
                </w:r>
                <w:r>
                  <w:rPr/>
                  <w:t>173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72172pt;margin-top:743.664856pt;width:21.65pt;height:13.65pt;mso-position-horizontal-relative:page;mso-position-vertical-relative:page;z-index:-17096704" type="#_x0000_t202" filled="false" stroked="false">
          <v:textbox inset="0,0,0,0">
            <w:txbxContent>
              <w:p>
                <w:pPr>
                  <w:spacing w:before="38"/>
                  <w:ind w:left="60" w:right="0" w:firstLine="0"/>
                  <w:jc w:val="left"/>
                  <w:rPr>
                    <w:rFonts w:ascii="Arial"/>
                    <w:i/>
                    <w:sz w:val="18"/>
                  </w:rPr>
                </w:pPr>
                <w:r>
                  <w:rPr/>
                  <w:fldChar w:fldCharType="begin"/>
                </w:r>
                <w:r>
                  <w:rPr>
                    <w:rFonts w:ascii="Arial"/>
                    <w:i/>
                    <w:color w:val="332F31"/>
                    <w:w w:val="105"/>
                    <w:sz w:val="18"/>
                  </w:rPr>
                  <w:instrText> PAGE </w:instrText>
                </w:r>
                <w:r>
                  <w:rPr/>
                  <w:fldChar w:fldCharType="separate"/>
                </w:r>
                <w:r>
                  <w:rPr/>
                  <w:t>184</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119019pt;margin-top:744.110962pt;width:21.95pt;height:13.1pt;mso-position-horizontal-relative:page;mso-position-vertical-relative:page;z-index:-17095168" type="#_x0000_t202" filled="false" stroked="false">
          <v:textbox inset="0,0,0,0">
            <w:txbxContent>
              <w:p>
                <w:pPr>
                  <w:spacing w:before="29"/>
                  <w:ind w:left="60" w:right="0" w:firstLine="0"/>
                  <w:jc w:val="left"/>
                  <w:rPr>
                    <w:rFonts w:ascii="Arial"/>
                    <w:i/>
                    <w:sz w:val="18"/>
                  </w:rPr>
                </w:pPr>
                <w:r>
                  <w:rPr/>
                  <w:fldChar w:fldCharType="begin"/>
                </w:r>
                <w:r>
                  <w:rPr>
                    <w:rFonts w:ascii="Arial"/>
                    <w:i/>
                    <w:color w:val="332F2F"/>
                    <w:w w:val="105"/>
                    <w:sz w:val="18"/>
                  </w:rPr>
                  <w:instrText> PAGE </w:instrText>
                </w:r>
                <w:r>
                  <w:rPr/>
                  <w:fldChar w:fldCharType="separate"/>
                </w:r>
                <w:r>
                  <w:rPr/>
                  <w:t>181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9754pt;margin-top:744.110962pt;width:20.3pt;height:13.1pt;mso-position-horizontal-relative:page;mso-position-vertical-relative:page;z-index:-17094656" type="#_x0000_t202" filled="false" stroked="false">
          <v:textbox inset="0,0,0,0">
            <w:txbxContent>
              <w:p>
                <w:pPr>
                  <w:spacing w:before="11"/>
                  <w:ind w:left="60" w:right="0" w:firstLine="0"/>
                  <w:jc w:val="left"/>
                  <w:rPr>
                    <w:i/>
                    <w:sz w:val="20"/>
                  </w:rPr>
                </w:pPr>
                <w:r>
                  <w:rPr/>
                  <w:fldChar w:fldCharType="begin"/>
                </w:r>
                <w:r>
                  <w:rPr>
                    <w:i/>
                    <w:color w:val="332F31"/>
                    <w:sz w:val="20"/>
                  </w:rPr>
                  <w:instrText> PAGE </w:instrText>
                </w:r>
                <w:r>
                  <w:rPr/>
                  <w:fldChar w:fldCharType="separate"/>
                </w:r>
                <w:r>
                  <w:rPr/>
                  <w:t>176</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68331pt;margin-top:38.582363pt;width:41.1pt;height:12.55pt;mso-position-horizontal-relative:page;mso-position-vertical-relative:page;z-index:-17099264" type="#_x0000_t202" filled="false" stroked="false">
          <v:textbox inset="0,0,0,0">
            <w:txbxContent>
              <w:p>
                <w:pPr>
                  <w:spacing w:before="12"/>
                  <w:ind w:left="20" w:right="0" w:firstLine="0"/>
                  <w:jc w:val="left"/>
                  <w:rPr>
                    <w:i/>
                    <w:sz w:val="19"/>
                  </w:rPr>
                </w:pPr>
                <w:r>
                  <w:rPr>
                    <w:i/>
                    <w:color w:val="312D2D"/>
                    <w:w w:val="110"/>
                    <w:sz w:val="19"/>
                  </w:rPr>
                  <w:t>Chapter4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5.04697pt;width:50.3pt;height:13.65pt;mso-position-horizontal-relative:page;mso-position-vertical-relative:page;z-index:-17091072" type="#_x0000_t202" filled="false" stroked="false">
          <v:textbox inset="0,0,0,0">
            <w:txbxContent>
              <w:p>
                <w:pPr>
                  <w:spacing w:before="11"/>
                  <w:ind w:left="20" w:right="0" w:firstLine="0"/>
                  <w:jc w:val="left"/>
                  <w:rPr>
                    <w:i/>
                    <w:sz w:val="21"/>
                  </w:rPr>
                </w:pPr>
                <w:r>
                  <w:rPr>
                    <w:i/>
                    <w:color w:val="332F2F"/>
                    <w:sz w:val="21"/>
                  </w:rPr>
                  <w:t>Appendix A</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5.04697pt;width:52.45pt;height:13.65pt;mso-position-horizontal-relative:page;mso-position-vertical-relative:page;z-index:-17090560" type="#_x0000_t202" filled="false" stroked="false">
          <v:textbox inset="0,0,0,0">
            <w:txbxContent>
              <w:p>
                <w:pPr>
                  <w:spacing w:before="11"/>
                  <w:ind w:left="20" w:right="0" w:firstLine="0"/>
                  <w:jc w:val="left"/>
                  <w:rPr>
                    <w:i/>
                    <w:sz w:val="21"/>
                  </w:rPr>
                </w:pPr>
                <w:r>
                  <w:rPr>
                    <w:i/>
                    <w:color w:val="332F31"/>
                    <w:w w:val="90"/>
                    <w:sz w:val="21"/>
                  </w:rPr>
                  <w:t>Bibliography</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5.04697pt;width:50.3pt;height:13.65pt;mso-position-horizontal-relative:page;mso-position-vertical-relative:page;z-index:-17089024" type="#_x0000_t202" filled="false" stroked="false">
          <v:textbox inset="0,0,0,0">
            <w:txbxContent>
              <w:p>
                <w:pPr>
                  <w:spacing w:before="11"/>
                  <w:ind w:left="20" w:right="0" w:firstLine="0"/>
                  <w:jc w:val="left"/>
                  <w:rPr>
                    <w:i/>
                    <w:sz w:val="21"/>
                  </w:rPr>
                </w:pPr>
                <w:r>
                  <w:rPr>
                    <w:i/>
                    <w:color w:val="332F31"/>
                    <w:sz w:val="21"/>
                  </w:rPr>
                  <w:t>Appendix 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5.04697pt;width:52.45pt;height:13.65pt;mso-position-horizontal-relative:page;mso-position-vertical-relative:page;z-index:-17088512" type="#_x0000_t202" filled="false" stroked="false">
          <v:textbox inset="0,0,0,0">
            <w:txbxContent>
              <w:p>
                <w:pPr>
                  <w:spacing w:before="11"/>
                  <w:ind w:left="20" w:right="0" w:firstLine="0"/>
                  <w:jc w:val="left"/>
                  <w:rPr>
                    <w:i/>
                    <w:sz w:val="21"/>
                  </w:rPr>
                </w:pPr>
                <w:r>
                  <w:rPr>
                    <w:i/>
                    <w:color w:val="332F2F"/>
                    <w:w w:val="90"/>
                    <w:sz w:val="21"/>
                  </w:rPr>
                  <w:t>Bibliography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5.04697pt;width:52.45pt;height:13.65pt;mso-position-horizontal-relative:page;mso-position-vertical-relative:page;z-index:-17088000" type="#_x0000_t202" filled="false" stroked="false">
          <v:textbox inset="0,0,0,0">
            <w:txbxContent>
              <w:p>
                <w:pPr>
                  <w:spacing w:before="11"/>
                  <w:ind w:left="20" w:right="0" w:firstLine="0"/>
                  <w:jc w:val="left"/>
                  <w:rPr>
                    <w:i/>
                    <w:sz w:val="21"/>
                  </w:rPr>
                </w:pPr>
                <w:r>
                  <w:rPr>
                    <w:i/>
                    <w:color w:val="332F2F"/>
                    <w:w w:val="90"/>
                    <w:sz w:val="21"/>
                  </w:rPr>
                  <w:t>Bibliography</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5.04697pt;width:50.3pt;height:13.65pt;mso-position-horizontal-relative:page;mso-position-vertical-relative:page;z-index:-17087488" type="#_x0000_t202" filled="false" stroked="false">
          <v:textbox inset="0,0,0,0">
            <w:txbxContent>
              <w:p>
                <w:pPr>
                  <w:spacing w:before="11"/>
                  <w:ind w:left="20" w:right="0" w:firstLine="0"/>
                  <w:jc w:val="left"/>
                  <w:rPr>
                    <w:i/>
                    <w:sz w:val="21"/>
                  </w:rPr>
                </w:pPr>
                <w:r>
                  <w:rPr>
                    <w:i/>
                    <w:color w:val="332F2F"/>
                    <w:sz w:val="21"/>
                  </w:rPr>
                  <w:t>Appendix A</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5.04697pt;width:50.3pt;height:13.65pt;mso-position-horizontal-relative:page;mso-position-vertical-relative:page;z-index:-17085952" type="#_x0000_t202" filled="false" stroked="false">
          <v:textbox inset="0,0,0,0">
            <w:txbxContent>
              <w:p>
                <w:pPr>
                  <w:spacing w:before="11"/>
                  <w:ind w:left="20" w:right="0" w:firstLine="0"/>
                  <w:jc w:val="left"/>
                  <w:rPr>
                    <w:i/>
                    <w:sz w:val="21"/>
                  </w:rPr>
                </w:pPr>
                <w:r>
                  <w:rPr>
                    <w:i/>
                    <w:color w:val="332F2F"/>
                    <w:sz w:val="21"/>
                  </w:rPr>
                  <w:t>Appendix 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7.747589pt;margin-top:34.360573pt;width:146.050pt;height:14.2pt;mso-position-horizontal-relative:page;mso-position-vertical-relative:page;z-index:-17098752" type="#_x0000_t202" filled="false" stroked="false">
          <v:textbox inset="0,0,0,0">
            <w:txbxContent>
              <w:p>
                <w:pPr>
                  <w:spacing w:before="11"/>
                  <w:ind w:left="20" w:right="0" w:firstLine="0"/>
                  <w:jc w:val="left"/>
                  <w:rPr>
                    <w:i/>
                    <w:sz w:val="22"/>
                  </w:rPr>
                </w:pPr>
                <w:r>
                  <w:rPr>
                    <w:i/>
                    <w:color w:val="312D2D"/>
                    <w:w w:val="90"/>
                    <w:sz w:val="22"/>
                  </w:rPr>
                  <w:t>Brief Cognitive-Behavioral Therapy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10108pt;margin-top:35.939163pt;width:50.3pt;height:12.55pt;mso-position-horizontal-relative:page;mso-position-vertical-relative:page;z-index:-17096192" type="#_x0000_t202" filled="false" stroked="false">
          <v:textbox inset="0,0,0,0">
            <w:txbxContent>
              <w:p>
                <w:pPr>
                  <w:spacing w:before="12"/>
                  <w:ind w:left="20" w:right="0" w:firstLine="0"/>
                  <w:jc w:val="left"/>
                  <w:rPr>
                    <w:i/>
                    <w:sz w:val="19"/>
                  </w:rPr>
                </w:pPr>
                <w:r>
                  <w:rPr>
                    <w:i/>
                    <w:color w:val="332F31"/>
                    <w:w w:val="105"/>
                    <w:sz w:val="19"/>
                  </w:rPr>
                  <w:t>Appendix 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5.04697pt;width:52.45pt;height:13.65pt;mso-position-horizontal-relative:page;mso-position-vertical-relative:page;z-index:-17095680" type="#_x0000_t202" filled="false" stroked="false">
          <v:textbox inset="0,0,0,0">
            <w:txbxContent>
              <w:p>
                <w:pPr>
                  <w:spacing w:before="11"/>
                  <w:ind w:left="20" w:right="0" w:firstLine="0"/>
                  <w:jc w:val="left"/>
                  <w:rPr>
                    <w:i/>
                    <w:sz w:val="21"/>
                  </w:rPr>
                </w:pPr>
                <w:r>
                  <w:rPr>
                    <w:i/>
                    <w:color w:val="342F31"/>
                    <w:w w:val="90"/>
                    <w:sz w:val="21"/>
                  </w:rPr>
                  <w:t>Bibliography</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5.010570pt;width:52.45pt;height:13.65pt;mso-position-horizontal-relative:page;mso-position-vertical-relative:page;z-index:-17094144" type="#_x0000_t202" filled="false" stroked="false">
          <v:textbox inset="0,0,0,0">
            <w:txbxContent>
              <w:p>
                <w:pPr>
                  <w:spacing w:before="11"/>
                  <w:ind w:left="20" w:right="0" w:firstLine="0"/>
                  <w:jc w:val="left"/>
                  <w:rPr>
                    <w:i/>
                    <w:sz w:val="21"/>
                  </w:rPr>
                </w:pPr>
                <w:r>
                  <w:rPr>
                    <w:i/>
                    <w:color w:val="332F31"/>
                    <w:w w:val="90"/>
                    <w:sz w:val="21"/>
                  </w:rPr>
                  <w:t>Bibliography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34629pt;margin-top:35.493069pt;width:50.35pt;height:13.1pt;mso-position-horizontal-relative:page;mso-position-vertical-relative:page;z-index:-17093632" type="#_x0000_t202" filled="false" stroked="false">
          <v:textbox inset="0,0,0,0">
            <w:txbxContent>
              <w:p>
                <w:pPr>
                  <w:spacing w:before="11"/>
                  <w:ind w:left="20" w:right="0" w:firstLine="0"/>
                  <w:jc w:val="left"/>
                  <w:rPr>
                    <w:i/>
                    <w:sz w:val="20"/>
                  </w:rPr>
                </w:pPr>
                <w:r>
                  <w:rPr>
                    <w:i/>
                    <w:color w:val="332F31"/>
                    <w:sz w:val="20"/>
                  </w:rPr>
                  <w:t>Appendix 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34629pt;margin-top:35.493069pt;width:50.35pt;height:13.1pt;mso-position-horizontal-relative:page;mso-position-vertical-relative:page;z-index:-17093120" type="#_x0000_t202" filled="false" stroked="false">
          <v:textbox inset="0,0,0,0">
            <w:txbxContent>
              <w:p>
                <w:pPr>
                  <w:spacing w:before="11"/>
                  <w:ind w:left="20" w:right="0" w:firstLine="0"/>
                  <w:jc w:val="left"/>
                  <w:rPr>
                    <w:i/>
                    <w:sz w:val="20"/>
                  </w:rPr>
                </w:pPr>
                <w:r>
                  <w:rPr>
                    <w:i/>
                    <w:color w:val="332F31"/>
                    <w:sz w:val="20"/>
                  </w:rPr>
                  <w:t>Appendix A</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5.04697pt;width:52.45pt;height:13.65pt;mso-position-horizontal-relative:page;mso-position-vertical-relative:page;z-index:-17092608" type="#_x0000_t202" filled="false" stroked="false">
          <v:textbox inset="0,0,0,0">
            <w:txbxContent>
              <w:p>
                <w:pPr>
                  <w:spacing w:before="11"/>
                  <w:ind w:left="20" w:right="0" w:firstLine="0"/>
                  <w:jc w:val="left"/>
                  <w:rPr>
                    <w:i/>
                    <w:sz w:val="21"/>
                  </w:rPr>
                </w:pPr>
                <w:r>
                  <w:rPr>
                    <w:i/>
                    <w:color w:val="332F2F"/>
                    <w:w w:val="90"/>
                    <w:sz w:val="21"/>
                  </w:rPr>
                  <w:t>Bibliography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407" w:hanging="290"/>
      </w:pPr>
      <w:rPr>
        <w:rFonts w:hint="default" w:ascii="Arial" w:hAnsi="Arial" w:eastAsia="Arial" w:cs="Arial"/>
        <w:color w:val="312D2D"/>
        <w:w w:val="102"/>
        <w:sz w:val="23"/>
        <w:szCs w:val="23"/>
      </w:rPr>
    </w:lvl>
    <w:lvl w:ilvl="1">
      <w:start w:val="0"/>
      <w:numFmt w:val="bullet"/>
      <w:lvlText w:val="•"/>
      <w:lvlJc w:val="left"/>
      <w:pPr>
        <w:ind w:left="1317" w:hanging="290"/>
      </w:pPr>
      <w:rPr>
        <w:rFonts w:hint="default"/>
      </w:rPr>
    </w:lvl>
    <w:lvl w:ilvl="2">
      <w:start w:val="0"/>
      <w:numFmt w:val="bullet"/>
      <w:lvlText w:val="•"/>
      <w:lvlJc w:val="left"/>
      <w:pPr>
        <w:ind w:left="2234" w:hanging="290"/>
      </w:pPr>
      <w:rPr>
        <w:rFonts w:hint="default"/>
      </w:rPr>
    </w:lvl>
    <w:lvl w:ilvl="3">
      <w:start w:val="0"/>
      <w:numFmt w:val="bullet"/>
      <w:lvlText w:val="•"/>
      <w:lvlJc w:val="left"/>
      <w:pPr>
        <w:ind w:left="3151" w:hanging="290"/>
      </w:pPr>
      <w:rPr>
        <w:rFonts w:hint="default"/>
      </w:rPr>
    </w:lvl>
    <w:lvl w:ilvl="4">
      <w:start w:val="0"/>
      <w:numFmt w:val="bullet"/>
      <w:lvlText w:val="•"/>
      <w:lvlJc w:val="left"/>
      <w:pPr>
        <w:ind w:left="4068" w:hanging="290"/>
      </w:pPr>
      <w:rPr>
        <w:rFonts w:hint="default"/>
      </w:rPr>
    </w:lvl>
    <w:lvl w:ilvl="5">
      <w:start w:val="0"/>
      <w:numFmt w:val="bullet"/>
      <w:lvlText w:val="•"/>
      <w:lvlJc w:val="left"/>
      <w:pPr>
        <w:ind w:left="4986" w:hanging="290"/>
      </w:pPr>
      <w:rPr>
        <w:rFonts w:hint="default"/>
      </w:rPr>
    </w:lvl>
    <w:lvl w:ilvl="6">
      <w:start w:val="0"/>
      <w:numFmt w:val="bullet"/>
      <w:lvlText w:val="•"/>
      <w:lvlJc w:val="left"/>
      <w:pPr>
        <w:ind w:left="5903" w:hanging="290"/>
      </w:pPr>
      <w:rPr>
        <w:rFonts w:hint="default"/>
      </w:rPr>
    </w:lvl>
    <w:lvl w:ilvl="7">
      <w:start w:val="0"/>
      <w:numFmt w:val="bullet"/>
      <w:lvlText w:val="•"/>
      <w:lvlJc w:val="left"/>
      <w:pPr>
        <w:ind w:left="6820" w:hanging="290"/>
      </w:pPr>
      <w:rPr>
        <w:rFonts w:hint="default"/>
      </w:rPr>
    </w:lvl>
    <w:lvl w:ilvl="8">
      <w:start w:val="0"/>
      <w:numFmt w:val="bullet"/>
      <w:lvlText w:val="•"/>
      <w:lvlJc w:val="left"/>
      <w:pPr>
        <w:ind w:left="7737" w:hanging="290"/>
      </w:pPr>
      <w:rPr>
        <w:rFonts w:hint="default"/>
      </w:rPr>
    </w:lvl>
  </w:abstractNum>
  <w:abstractNum w:abstractNumId="12">
    <w:multiLevelType w:val="hybridMultilevel"/>
    <w:lvl w:ilvl="0">
      <w:start w:val="0"/>
      <w:numFmt w:val="bullet"/>
      <w:lvlText w:val="■"/>
      <w:lvlJc w:val="left"/>
      <w:pPr>
        <w:ind w:left="265" w:hanging="292"/>
      </w:pPr>
      <w:rPr>
        <w:rFonts w:hint="default" w:ascii="Arial" w:hAnsi="Arial" w:eastAsia="Arial" w:cs="Arial"/>
        <w:color w:val="312D2F"/>
        <w:w w:val="102"/>
        <w:sz w:val="23"/>
        <w:szCs w:val="23"/>
      </w:rPr>
    </w:lvl>
    <w:lvl w:ilvl="1">
      <w:start w:val="0"/>
      <w:numFmt w:val="bullet"/>
      <w:lvlText w:val="•"/>
      <w:lvlJc w:val="left"/>
      <w:pPr>
        <w:ind w:left="761" w:hanging="292"/>
      </w:pPr>
      <w:rPr>
        <w:rFonts w:hint="default"/>
      </w:rPr>
    </w:lvl>
    <w:lvl w:ilvl="2">
      <w:start w:val="0"/>
      <w:numFmt w:val="bullet"/>
      <w:lvlText w:val="•"/>
      <w:lvlJc w:val="left"/>
      <w:pPr>
        <w:ind w:left="1263" w:hanging="292"/>
      </w:pPr>
      <w:rPr>
        <w:rFonts w:hint="default"/>
      </w:rPr>
    </w:lvl>
    <w:lvl w:ilvl="3">
      <w:start w:val="0"/>
      <w:numFmt w:val="bullet"/>
      <w:lvlText w:val="•"/>
      <w:lvlJc w:val="left"/>
      <w:pPr>
        <w:ind w:left="1764" w:hanging="292"/>
      </w:pPr>
      <w:rPr>
        <w:rFonts w:hint="default"/>
      </w:rPr>
    </w:lvl>
    <w:lvl w:ilvl="4">
      <w:start w:val="0"/>
      <w:numFmt w:val="bullet"/>
      <w:lvlText w:val="•"/>
      <w:lvlJc w:val="left"/>
      <w:pPr>
        <w:ind w:left="2266" w:hanging="292"/>
      </w:pPr>
      <w:rPr>
        <w:rFonts w:hint="default"/>
      </w:rPr>
    </w:lvl>
    <w:lvl w:ilvl="5">
      <w:start w:val="0"/>
      <w:numFmt w:val="bullet"/>
      <w:lvlText w:val="•"/>
      <w:lvlJc w:val="left"/>
      <w:pPr>
        <w:ind w:left="2768" w:hanging="292"/>
      </w:pPr>
      <w:rPr>
        <w:rFonts w:hint="default"/>
      </w:rPr>
    </w:lvl>
    <w:lvl w:ilvl="6">
      <w:start w:val="0"/>
      <w:numFmt w:val="bullet"/>
      <w:lvlText w:val="•"/>
      <w:lvlJc w:val="left"/>
      <w:pPr>
        <w:ind w:left="3269" w:hanging="292"/>
      </w:pPr>
      <w:rPr>
        <w:rFonts w:hint="default"/>
      </w:rPr>
    </w:lvl>
    <w:lvl w:ilvl="7">
      <w:start w:val="0"/>
      <w:numFmt w:val="bullet"/>
      <w:lvlText w:val="•"/>
      <w:lvlJc w:val="left"/>
      <w:pPr>
        <w:ind w:left="3771" w:hanging="292"/>
      </w:pPr>
      <w:rPr>
        <w:rFonts w:hint="default"/>
      </w:rPr>
    </w:lvl>
    <w:lvl w:ilvl="8">
      <w:start w:val="0"/>
      <w:numFmt w:val="bullet"/>
      <w:lvlText w:val="•"/>
      <w:lvlJc w:val="left"/>
      <w:pPr>
        <w:ind w:left="4273" w:hanging="292"/>
      </w:pPr>
      <w:rPr>
        <w:rFonts w:hint="default"/>
      </w:rPr>
    </w:lvl>
  </w:abstractNum>
  <w:abstractNum w:abstractNumId="11">
    <w:multiLevelType w:val="hybridMultilevel"/>
    <w:lvl w:ilvl="0">
      <w:start w:val="0"/>
      <w:numFmt w:val="bullet"/>
      <w:lvlText w:val="■"/>
      <w:lvlJc w:val="left"/>
      <w:pPr>
        <w:ind w:left="390" w:hanging="294"/>
      </w:pPr>
      <w:rPr>
        <w:rFonts w:hint="default" w:ascii="Arial" w:hAnsi="Arial" w:eastAsia="Arial" w:cs="Arial"/>
        <w:color w:val="312D2F"/>
        <w:w w:val="102"/>
        <w:sz w:val="23"/>
        <w:szCs w:val="23"/>
      </w:rPr>
    </w:lvl>
    <w:lvl w:ilvl="1">
      <w:start w:val="0"/>
      <w:numFmt w:val="bullet"/>
      <w:lvlText w:val="•"/>
      <w:lvlJc w:val="left"/>
      <w:pPr>
        <w:ind w:left="1315" w:hanging="294"/>
      </w:pPr>
      <w:rPr>
        <w:rFonts w:hint="default"/>
      </w:rPr>
    </w:lvl>
    <w:lvl w:ilvl="2">
      <w:start w:val="0"/>
      <w:numFmt w:val="bullet"/>
      <w:lvlText w:val="•"/>
      <w:lvlJc w:val="left"/>
      <w:pPr>
        <w:ind w:left="2231" w:hanging="294"/>
      </w:pPr>
      <w:rPr>
        <w:rFonts w:hint="default"/>
      </w:rPr>
    </w:lvl>
    <w:lvl w:ilvl="3">
      <w:start w:val="0"/>
      <w:numFmt w:val="bullet"/>
      <w:lvlText w:val="•"/>
      <w:lvlJc w:val="left"/>
      <w:pPr>
        <w:ind w:left="3147" w:hanging="294"/>
      </w:pPr>
      <w:rPr>
        <w:rFonts w:hint="default"/>
      </w:rPr>
    </w:lvl>
    <w:lvl w:ilvl="4">
      <w:start w:val="0"/>
      <w:numFmt w:val="bullet"/>
      <w:lvlText w:val="•"/>
      <w:lvlJc w:val="left"/>
      <w:pPr>
        <w:ind w:left="4062" w:hanging="294"/>
      </w:pPr>
      <w:rPr>
        <w:rFonts w:hint="default"/>
      </w:rPr>
    </w:lvl>
    <w:lvl w:ilvl="5">
      <w:start w:val="0"/>
      <w:numFmt w:val="bullet"/>
      <w:lvlText w:val="•"/>
      <w:lvlJc w:val="left"/>
      <w:pPr>
        <w:ind w:left="4978" w:hanging="294"/>
      </w:pPr>
      <w:rPr>
        <w:rFonts w:hint="default"/>
      </w:rPr>
    </w:lvl>
    <w:lvl w:ilvl="6">
      <w:start w:val="0"/>
      <w:numFmt w:val="bullet"/>
      <w:lvlText w:val="•"/>
      <w:lvlJc w:val="left"/>
      <w:pPr>
        <w:ind w:left="5894" w:hanging="294"/>
      </w:pPr>
      <w:rPr>
        <w:rFonts w:hint="default"/>
      </w:rPr>
    </w:lvl>
    <w:lvl w:ilvl="7">
      <w:start w:val="0"/>
      <w:numFmt w:val="bullet"/>
      <w:lvlText w:val="•"/>
      <w:lvlJc w:val="left"/>
      <w:pPr>
        <w:ind w:left="6810" w:hanging="294"/>
      </w:pPr>
      <w:rPr>
        <w:rFonts w:hint="default"/>
      </w:rPr>
    </w:lvl>
    <w:lvl w:ilvl="8">
      <w:start w:val="0"/>
      <w:numFmt w:val="bullet"/>
      <w:lvlText w:val="•"/>
      <w:lvlJc w:val="left"/>
      <w:pPr>
        <w:ind w:left="7725" w:hanging="294"/>
      </w:pPr>
      <w:rPr>
        <w:rFonts w:hint="default"/>
      </w:rPr>
    </w:lvl>
  </w:abstractNum>
  <w:abstractNum w:abstractNumId="10">
    <w:multiLevelType w:val="hybridMultilevel"/>
    <w:lvl w:ilvl="0">
      <w:start w:val="0"/>
      <w:numFmt w:val="bullet"/>
      <w:lvlText w:val="■"/>
      <w:lvlJc w:val="left"/>
      <w:pPr>
        <w:ind w:left="897" w:hanging="288"/>
      </w:pPr>
      <w:rPr>
        <w:rFonts w:hint="default"/>
        <w:w w:val="102"/>
      </w:rPr>
    </w:lvl>
    <w:lvl w:ilvl="1">
      <w:start w:val="0"/>
      <w:numFmt w:val="bullet"/>
      <w:lvlText w:val="◆"/>
      <w:lvlJc w:val="left"/>
      <w:pPr>
        <w:ind w:left="1106" w:hanging="262"/>
      </w:pPr>
      <w:rPr>
        <w:rFonts w:hint="default" w:ascii="Arial" w:hAnsi="Arial" w:eastAsia="Arial" w:cs="Arial"/>
        <w:color w:val="312D2D"/>
        <w:w w:val="76"/>
        <w:sz w:val="15"/>
        <w:szCs w:val="15"/>
      </w:rPr>
    </w:lvl>
    <w:lvl w:ilvl="2">
      <w:start w:val="0"/>
      <w:numFmt w:val="bullet"/>
      <w:lvlText w:val="•"/>
      <w:lvlJc w:val="left"/>
      <w:pPr>
        <w:ind w:left="1120" w:hanging="262"/>
      </w:pPr>
      <w:rPr>
        <w:rFonts w:hint="default"/>
      </w:rPr>
    </w:lvl>
    <w:lvl w:ilvl="3">
      <w:start w:val="0"/>
      <w:numFmt w:val="bullet"/>
      <w:lvlText w:val="•"/>
      <w:lvlJc w:val="left"/>
      <w:pPr>
        <w:ind w:left="2317" w:hanging="262"/>
      </w:pPr>
      <w:rPr>
        <w:rFonts w:hint="default"/>
      </w:rPr>
    </w:lvl>
    <w:lvl w:ilvl="4">
      <w:start w:val="0"/>
      <w:numFmt w:val="bullet"/>
      <w:lvlText w:val="•"/>
      <w:lvlJc w:val="left"/>
      <w:pPr>
        <w:ind w:left="3515" w:hanging="262"/>
      </w:pPr>
      <w:rPr>
        <w:rFonts w:hint="default"/>
      </w:rPr>
    </w:lvl>
    <w:lvl w:ilvl="5">
      <w:start w:val="0"/>
      <w:numFmt w:val="bullet"/>
      <w:lvlText w:val="•"/>
      <w:lvlJc w:val="left"/>
      <w:pPr>
        <w:ind w:left="4712" w:hanging="262"/>
      </w:pPr>
      <w:rPr>
        <w:rFonts w:hint="default"/>
      </w:rPr>
    </w:lvl>
    <w:lvl w:ilvl="6">
      <w:start w:val="0"/>
      <w:numFmt w:val="bullet"/>
      <w:lvlText w:val="•"/>
      <w:lvlJc w:val="left"/>
      <w:pPr>
        <w:ind w:left="5910" w:hanging="262"/>
      </w:pPr>
      <w:rPr>
        <w:rFonts w:hint="default"/>
      </w:rPr>
    </w:lvl>
    <w:lvl w:ilvl="7">
      <w:start w:val="0"/>
      <w:numFmt w:val="bullet"/>
      <w:lvlText w:val="•"/>
      <w:lvlJc w:val="left"/>
      <w:pPr>
        <w:ind w:left="7107" w:hanging="262"/>
      </w:pPr>
      <w:rPr>
        <w:rFonts w:hint="default"/>
      </w:rPr>
    </w:lvl>
    <w:lvl w:ilvl="8">
      <w:start w:val="0"/>
      <w:numFmt w:val="bullet"/>
      <w:lvlText w:val="•"/>
      <w:lvlJc w:val="left"/>
      <w:pPr>
        <w:ind w:left="8305" w:hanging="262"/>
      </w:pPr>
      <w:rPr>
        <w:rFonts w:hint="default"/>
      </w:rPr>
    </w:lvl>
  </w:abstractNum>
  <w:abstractNum w:abstractNumId="9">
    <w:multiLevelType w:val="hybridMultilevel"/>
    <w:lvl w:ilvl="0">
      <w:start w:val="1"/>
      <w:numFmt w:val="decimal"/>
      <w:lvlText w:val="(%1)"/>
      <w:lvlJc w:val="left"/>
      <w:pPr>
        <w:ind w:left="467" w:hanging="279"/>
        <w:jc w:val="left"/>
      </w:pPr>
      <w:rPr>
        <w:rFonts w:hint="default" w:ascii="Times New Roman" w:hAnsi="Times New Roman" w:eastAsia="Times New Roman" w:cs="Times New Roman"/>
        <w:color w:val="312D2F"/>
        <w:w w:val="95"/>
        <w:sz w:val="20"/>
        <w:szCs w:val="20"/>
      </w:rPr>
    </w:lvl>
    <w:lvl w:ilvl="1">
      <w:start w:val="0"/>
      <w:numFmt w:val="bullet"/>
      <w:lvlText w:val="•"/>
      <w:lvlJc w:val="left"/>
      <w:pPr>
        <w:ind w:left="979" w:hanging="279"/>
      </w:pPr>
      <w:rPr>
        <w:rFonts w:hint="default"/>
      </w:rPr>
    </w:lvl>
    <w:lvl w:ilvl="2">
      <w:start w:val="0"/>
      <w:numFmt w:val="bullet"/>
      <w:lvlText w:val="•"/>
      <w:lvlJc w:val="left"/>
      <w:pPr>
        <w:ind w:left="1498" w:hanging="279"/>
      </w:pPr>
      <w:rPr>
        <w:rFonts w:hint="default"/>
      </w:rPr>
    </w:lvl>
    <w:lvl w:ilvl="3">
      <w:start w:val="0"/>
      <w:numFmt w:val="bullet"/>
      <w:lvlText w:val="•"/>
      <w:lvlJc w:val="left"/>
      <w:pPr>
        <w:ind w:left="2017" w:hanging="279"/>
      </w:pPr>
      <w:rPr>
        <w:rFonts w:hint="default"/>
      </w:rPr>
    </w:lvl>
    <w:lvl w:ilvl="4">
      <w:start w:val="0"/>
      <w:numFmt w:val="bullet"/>
      <w:lvlText w:val="•"/>
      <w:lvlJc w:val="left"/>
      <w:pPr>
        <w:ind w:left="2536" w:hanging="279"/>
      </w:pPr>
      <w:rPr>
        <w:rFonts w:hint="default"/>
      </w:rPr>
    </w:lvl>
    <w:lvl w:ilvl="5">
      <w:start w:val="0"/>
      <w:numFmt w:val="bullet"/>
      <w:lvlText w:val="•"/>
      <w:lvlJc w:val="left"/>
      <w:pPr>
        <w:ind w:left="3056" w:hanging="279"/>
      </w:pPr>
      <w:rPr>
        <w:rFonts w:hint="default"/>
      </w:rPr>
    </w:lvl>
    <w:lvl w:ilvl="6">
      <w:start w:val="0"/>
      <w:numFmt w:val="bullet"/>
      <w:lvlText w:val="•"/>
      <w:lvlJc w:val="left"/>
      <w:pPr>
        <w:ind w:left="3575" w:hanging="279"/>
      </w:pPr>
      <w:rPr>
        <w:rFonts w:hint="default"/>
      </w:rPr>
    </w:lvl>
    <w:lvl w:ilvl="7">
      <w:start w:val="0"/>
      <w:numFmt w:val="bullet"/>
      <w:lvlText w:val="•"/>
      <w:lvlJc w:val="left"/>
      <w:pPr>
        <w:ind w:left="4094" w:hanging="279"/>
      </w:pPr>
      <w:rPr>
        <w:rFonts w:hint="default"/>
      </w:rPr>
    </w:lvl>
    <w:lvl w:ilvl="8">
      <w:start w:val="0"/>
      <w:numFmt w:val="bullet"/>
      <w:lvlText w:val="•"/>
      <w:lvlJc w:val="left"/>
      <w:pPr>
        <w:ind w:left="4613" w:hanging="279"/>
      </w:pPr>
      <w:rPr>
        <w:rFonts w:hint="default"/>
      </w:rPr>
    </w:lvl>
  </w:abstractNum>
  <w:abstractNum w:abstractNumId="8">
    <w:multiLevelType w:val="hybridMultilevel"/>
    <w:lvl w:ilvl="0">
      <w:start w:val="0"/>
      <w:numFmt w:val="bullet"/>
      <w:lvlText w:val="■"/>
      <w:lvlJc w:val="left"/>
      <w:pPr>
        <w:ind w:left="406" w:hanging="285"/>
      </w:pPr>
      <w:rPr>
        <w:rFonts w:hint="default" w:ascii="Arial" w:hAnsi="Arial" w:eastAsia="Arial" w:cs="Arial"/>
        <w:color w:val="312D2F"/>
        <w:w w:val="102"/>
        <w:sz w:val="23"/>
        <w:szCs w:val="23"/>
      </w:rPr>
    </w:lvl>
    <w:lvl w:ilvl="1">
      <w:start w:val="0"/>
      <w:numFmt w:val="bullet"/>
      <w:lvlText w:val="•"/>
      <w:lvlJc w:val="left"/>
      <w:pPr>
        <w:ind w:left="1313" w:hanging="285"/>
      </w:pPr>
      <w:rPr>
        <w:rFonts w:hint="default"/>
      </w:rPr>
    </w:lvl>
    <w:lvl w:ilvl="2">
      <w:start w:val="0"/>
      <w:numFmt w:val="bullet"/>
      <w:lvlText w:val="•"/>
      <w:lvlJc w:val="left"/>
      <w:pPr>
        <w:ind w:left="2227" w:hanging="285"/>
      </w:pPr>
      <w:rPr>
        <w:rFonts w:hint="default"/>
      </w:rPr>
    </w:lvl>
    <w:lvl w:ilvl="3">
      <w:start w:val="0"/>
      <w:numFmt w:val="bullet"/>
      <w:lvlText w:val="•"/>
      <w:lvlJc w:val="left"/>
      <w:pPr>
        <w:ind w:left="3141" w:hanging="285"/>
      </w:pPr>
      <w:rPr>
        <w:rFonts w:hint="default"/>
      </w:rPr>
    </w:lvl>
    <w:lvl w:ilvl="4">
      <w:start w:val="0"/>
      <w:numFmt w:val="bullet"/>
      <w:lvlText w:val="•"/>
      <w:lvlJc w:val="left"/>
      <w:pPr>
        <w:ind w:left="4054" w:hanging="285"/>
      </w:pPr>
      <w:rPr>
        <w:rFonts w:hint="default"/>
      </w:rPr>
    </w:lvl>
    <w:lvl w:ilvl="5">
      <w:start w:val="0"/>
      <w:numFmt w:val="bullet"/>
      <w:lvlText w:val="•"/>
      <w:lvlJc w:val="left"/>
      <w:pPr>
        <w:ind w:left="4968" w:hanging="285"/>
      </w:pPr>
      <w:rPr>
        <w:rFonts w:hint="default"/>
      </w:rPr>
    </w:lvl>
    <w:lvl w:ilvl="6">
      <w:start w:val="0"/>
      <w:numFmt w:val="bullet"/>
      <w:lvlText w:val="•"/>
      <w:lvlJc w:val="left"/>
      <w:pPr>
        <w:ind w:left="5882" w:hanging="285"/>
      </w:pPr>
      <w:rPr>
        <w:rFonts w:hint="default"/>
      </w:rPr>
    </w:lvl>
    <w:lvl w:ilvl="7">
      <w:start w:val="0"/>
      <w:numFmt w:val="bullet"/>
      <w:lvlText w:val="•"/>
      <w:lvlJc w:val="left"/>
      <w:pPr>
        <w:ind w:left="6795" w:hanging="285"/>
      </w:pPr>
      <w:rPr>
        <w:rFonts w:hint="default"/>
      </w:rPr>
    </w:lvl>
    <w:lvl w:ilvl="8">
      <w:start w:val="0"/>
      <w:numFmt w:val="bullet"/>
      <w:lvlText w:val="•"/>
      <w:lvlJc w:val="left"/>
      <w:pPr>
        <w:ind w:left="7709" w:hanging="285"/>
      </w:pPr>
      <w:rPr>
        <w:rFonts w:hint="default"/>
      </w:rPr>
    </w:lvl>
  </w:abstractNum>
  <w:abstractNum w:abstractNumId="7">
    <w:multiLevelType w:val="hybridMultilevel"/>
    <w:lvl w:ilvl="0">
      <w:start w:val="0"/>
      <w:numFmt w:val="bullet"/>
      <w:lvlText w:val="■"/>
      <w:lvlJc w:val="left"/>
      <w:pPr>
        <w:ind w:left="735" w:hanging="278"/>
      </w:pPr>
      <w:rPr>
        <w:rFonts w:hint="default" w:ascii="Arial" w:hAnsi="Arial" w:eastAsia="Arial" w:cs="Arial"/>
        <w:color w:val="312D2D"/>
        <w:w w:val="102"/>
        <w:sz w:val="23"/>
        <w:szCs w:val="23"/>
      </w:rPr>
    </w:lvl>
    <w:lvl w:ilvl="1">
      <w:start w:val="0"/>
      <w:numFmt w:val="bullet"/>
      <w:lvlText w:val="•"/>
      <w:lvlJc w:val="left"/>
      <w:pPr>
        <w:ind w:left="1230" w:hanging="278"/>
      </w:pPr>
      <w:rPr>
        <w:rFonts w:hint="default"/>
      </w:rPr>
    </w:lvl>
    <w:lvl w:ilvl="2">
      <w:start w:val="0"/>
      <w:numFmt w:val="bullet"/>
      <w:lvlText w:val="•"/>
      <w:lvlJc w:val="left"/>
      <w:pPr>
        <w:ind w:left="1720" w:hanging="278"/>
      </w:pPr>
      <w:rPr>
        <w:rFonts w:hint="default"/>
      </w:rPr>
    </w:lvl>
    <w:lvl w:ilvl="3">
      <w:start w:val="0"/>
      <w:numFmt w:val="bullet"/>
      <w:lvlText w:val="•"/>
      <w:lvlJc w:val="left"/>
      <w:pPr>
        <w:ind w:left="2210" w:hanging="278"/>
      </w:pPr>
      <w:rPr>
        <w:rFonts w:hint="default"/>
      </w:rPr>
    </w:lvl>
    <w:lvl w:ilvl="4">
      <w:start w:val="0"/>
      <w:numFmt w:val="bullet"/>
      <w:lvlText w:val="•"/>
      <w:lvlJc w:val="left"/>
      <w:pPr>
        <w:ind w:left="2700" w:hanging="278"/>
      </w:pPr>
      <w:rPr>
        <w:rFonts w:hint="default"/>
      </w:rPr>
    </w:lvl>
    <w:lvl w:ilvl="5">
      <w:start w:val="0"/>
      <w:numFmt w:val="bullet"/>
      <w:lvlText w:val="•"/>
      <w:lvlJc w:val="left"/>
      <w:pPr>
        <w:ind w:left="3190" w:hanging="278"/>
      </w:pPr>
      <w:rPr>
        <w:rFonts w:hint="default"/>
      </w:rPr>
    </w:lvl>
    <w:lvl w:ilvl="6">
      <w:start w:val="0"/>
      <w:numFmt w:val="bullet"/>
      <w:lvlText w:val="•"/>
      <w:lvlJc w:val="left"/>
      <w:pPr>
        <w:ind w:left="3681" w:hanging="278"/>
      </w:pPr>
      <w:rPr>
        <w:rFonts w:hint="default"/>
      </w:rPr>
    </w:lvl>
    <w:lvl w:ilvl="7">
      <w:start w:val="0"/>
      <w:numFmt w:val="bullet"/>
      <w:lvlText w:val="•"/>
      <w:lvlJc w:val="left"/>
      <w:pPr>
        <w:ind w:left="4171" w:hanging="278"/>
      </w:pPr>
      <w:rPr>
        <w:rFonts w:hint="default"/>
      </w:rPr>
    </w:lvl>
    <w:lvl w:ilvl="8">
      <w:start w:val="0"/>
      <w:numFmt w:val="bullet"/>
      <w:lvlText w:val="•"/>
      <w:lvlJc w:val="left"/>
      <w:pPr>
        <w:ind w:left="4661" w:hanging="278"/>
      </w:pPr>
      <w:rPr>
        <w:rFonts w:hint="default"/>
      </w:rPr>
    </w:lvl>
  </w:abstractNum>
  <w:abstractNum w:abstractNumId="6">
    <w:multiLevelType w:val="hybridMultilevel"/>
    <w:lvl w:ilvl="0">
      <w:start w:val="2"/>
      <w:numFmt w:val="decimal"/>
      <w:lvlText w:val="%1."/>
      <w:lvlJc w:val="left"/>
      <w:pPr>
        <w:ind w:left="820" w:hanging="293"/>
        <w:jc w:val="left"/>
      </w:pPr>
      <w:rPr>
        <w:rFonts w:hint="default" w:ascii="Times New Roman" w:hAnsi="Times New Roman" w:eastAsia="Times New Roman" w:cs="Times New Roman"/>
        <w:color w:val="312D2F"/>
        <w:w w:val="100"/>
        <w:sz w:val="20"/>
        <w:szCs w:val="20"/>
      </w:rPr>
    </w:lvl>
    <w:lvl w:ilvl="1">
      <w:start w:val="0"/>
      <w:numFmt w:val="bullet"/>
      <w:lvlText w:val="•"/>
      <w:lvlJc w:val="left"/>
      <w:pPr>
        <w:ind w:left="1220" w:hanging="293"/>
      </w:pPr>
      <w:rPr>
        <w:rFonts w:hint="default"/>
      </w:rPr>
    </w:lvl>
    <w:lvl w:ilvl="2">
      <w:start w:val="0"/>
      <w:numFmt w:val="bullet"/>
      <w:lvlText w:val="•"/>
      <w:lvlJc w:val="left"/>
      <w:pPr>
        <w:ind w:left="1620" w:hanging="293"/>
      </w:pPr>
      <w:rPr>
        <w:rFonts w:hint="default"/>
      </w:rPr>
    </w:lvl>
    <w:lvl w:ilvl="3">
      <w:start w:val="0"/>
      <w:numFmt w:val="bullet"/>
      <w:lvlText w:val="•"/>
      <w:lvlJc w:val="left"/>
      <w:pPr>
        <w:ind w:left="2020" w:hanging="293"/>
      </w:pPr>
      <w:rPr>
        <w:rFonts w:hint="default"/>
      </w:rPr>
    </w:lvl>
    <w:lvl w:ilvl="4">
      <w:start w:val="0"/>
      <w:numFmt w:val="bullet"/>
      <w:lvlText w:val="•"/>
      <w:lvlJc w:val="left"/>
      <w:pPr>
        <w:ind w:left="2421" w:hanging="293"/>
      </w:pPr>
      <w:rPr>
        <w:rFonts w:hint="default"/>
      </w:rPr>
    </w:lvl>
    <w:lvl w:ilvl="5">
      <w:start w:val="0"/>
      <w:numFmt w:val="bullet"/>
      <w:lvlText w:val="•"/>
      <w:lvlJc w:val="left"/>
      <w:pPr>
        <w:ind w:left="2821" w:hanging="293"/>
      </w:pPr>
      <w:rPr>
        <w:rFonts w:hint="default"/>
      </w:rPr>
    </w:lvl>
    <w:lvl w:ilvl="6">
      <w:start w:val="0"/>
      <w:numFmt w:val="bullet"/>
      <w:lvlText w:val="•"/>
      <w:lvlJc w:val="left"/>
      <w:pPr>
        <w:ind w:left="3221" w:hanging="293"/>
      </w:pPr>
      <w:rPr>
        <w:rFonts w:hint="default"/>
      </w:rPr>
    </w:lvl>
    <w:lvl w:ilvl="7">
      <w:start w:val="0"/>
      <w:numFmt w:val="bullet"/>
      <w:lvlText w:val="•"/>
      <w:lvlJc w:val="left"/>
      <w:pPr>
        <w:ind w:left="3622" w:hanging="293"/>
      </w:pPr>
      <w:rPr>
        <w:rFonts w:hint="default"/>
      </w:rPr>
    </w:lvl>
    <w:lvl w:ilvl="8">
      <w:start w:val="0"/>
      <w:numFmt w:val="bullet"/>
      <w:lvlText w:val="•"/>
      <w:lvlJc w:val="left"/>
      <w:pPr>
        <w:ind w:left="4022" w:hanging="293"/>
      </w:pPr>
      <w:rPr>
        <w:rFonts w:hint="default"/>
      </w:rPr>
    </w:lvl>
  </w:abstractNum>
  <w:abstractNum w:abstractNumId="5">
    <w:multiLevelType w:val="hybridMultilevel"/>
    <w:lvl w:ilvl="0">
      <w:start w:val="1"/>
      <w:numFmt w:val="decimal"/>
      <w:lvlText w:val="%1."/>
      <w:lvlJc w:val="left"/>
      <w:pPr>
        <w:ind w:left="816" w:hanging="308"/>
        <w:jc w:val="left"/>
      </w:pPr>
      <w:rPr>
        <w:rFonts w:hint="default"/>
        <w:spacing w:val="-1"/>
        <w:w w:val="109"/>
      </w:rPr>
    </w:lvl>
    <w:lvl w:ilvl="1">
      <w:start w:val="0"/>
      <w:numFmt w:val="bullet"/>
      <w:lvlText w:val="•"/>
      <w:lvlJc w:val="left"/>
      <w:pPr>
        <w:ind w:left="1302" w:hanging="308"/>
      </w:pPr>
      <w:rPr>
        <w:rFonts w:hint="default"/>
      </w:rPr>
    </w:lvl>
    <w:lvl w:ilvl="2">
      <w:start w:val="0"/>
      <w:numFmt w:val="bullet"/>
      <w:lvlText w:val="•"/>
      <w:lvlJc w:val="left"/>
      <w:pPr>
        <w:ind w:left="1785" w:hanging="308"/>
      </w:pPr>
      <w:rPr>
        <w:rFonts w:hint="default"/>
      </w:rPr>
    </w:lvl>
    <w:lvl w:ilvl="3">
      <w:start w:val="0"/>
      <w:numFmt w:val="bullet"/>
      <w:lvlText w:val="•"/>
      <w:lvlJc w:val="left"/>
      <w:pPr>
        <w:ind w:left="2268" w:hanging="308"/>
      </w:pPr>
      <w:rPr>
        <w:rFonts w:hint="default"/>
      </w:rPr>
    </w:lvl>
    <w:lvl w:ilvl="4">
      <w:start w:val="0"/>
      <w:numFmt w:val="bullet"/>
      <w:lvlText w:val="•"/>
      <w:lvlJc w:val="left"/>
      <w:pPr>
        <w:ind w:left="2751" w:hanging="308"/>
      </w:pPr>
      <w:rPr>
        <w:rFonts w:hint="default"/>
      </w:rPr>
    </w:lvl>
    <w:lvl w:ilvl="5">
      <w:start w:val="0"/>
      <w:numFmt w:val="bullet"/>
      <w:lvlText w:val="•"/>
      <w:lvlJc w:val="left"/>
      <w:pPr>
        <w:ind w:left="3233" w:hanging="308"/>
      </w:pPr>
      <w:rPr>
        <w:rFonts w:hint="default"/>
      </w:rPr>
    </w:lvl>
    <w:lvl w:ilvl="6">
      <w:start w:val="0"/>
      <w:numFmt w:val="bullet"/>
      <w:lvlText w:val="•"/>
      <w:lvlJc w:val="left"/>
      <w:pPr>
        <w:ind w:left="3716" w:hanging="308"/>
      </w:pPr>
      <w:rPr>
        <w:rFonts w:hint="default"/>
      </w:rPr>
    </w:lvl>
    <w:lvl w:ilvl="7">
      <w:start w:val="0"/>
      <w:numFmt w:val="bullet"/>
      <w:lvlText w:val="•"/>
      <w:lvlJc w:val="left"/>
      <w:pPr>
        <w:ind w:left="4199" w:hanging="308"/>
      </w:pPr>
      <w:rPr>
        <w:rFonts w:hint="default"/>
      </w:rPr>
    </w:lvl>
    <w:lvl w:ilvl="8">
      <w:start w:val="0"/>
      <w:numFmt w:val="bullet"/>
      <w:lvlText w:val="•"/>
      <w:lvlJc w:val="left"/>
      <w:pPr>
        <w:ind w:left="4682" w:hanging="308"/>
      </w:pPr>
      <w:rPr>
        <w:rFonts w:hint="default"/>
      </w:rPr>
    </w:lvl>
  </w:abstractNum>
  <w:abstractNum w:abstractNumId="4">
    <w:multiLevelType w:val="hybridMultilevel"/>
    <w:lvl w:ilvl="0">
      <w:start w:val="0"/>
      <w:numFmt w:val="bullet"/>
      <w:lvlText w:val="■"/>
      <w:lvlJc w:val="left"/>
      <w:pPr>
        <w:ind w:left="401" w:hanging="294"/>
      </w:pPr>
      <w:rPr>
        <w:rFonts w:hint="default" w:ascii="Arial" w:hAnsi="Arial" w:eastAsia="Arial" w:cs="Arial"/>
        <w:color w:val="312D2D"/>
        <w:w w:val="102"/>
        <w:sz w:val="23"/>
        <w:szCs w:val="23"/>
      </w:rPr>
    </w:lvl>
    <w:lvl w:ilvl="1">
      <w:start w:val="0"/>
      <w:numFmt w:val="bullet"/>
      <w:lvlText w:val="•"/>
      <w:lvlJc w:val="left"/>
      <w:pPr>
        <w:ind w:left="1316" w:hanging="294"/>
      </w:pPr>
      <w:rPr>
        <w:rFonts w:hint="default"/>
      </w:rPr>
    </w:lvl>
    <w:lvl w:ilvl="2">
      <w:start w:val="0"/>
      <w:numFmt w:val="bullet"/>
      <w:lvlText w:val="•"/>
      <w:lvlJc w:val="left"/>
      <w:pPr>
        <w:ind w:left="2232" w:hanging="294"/>
      </w:pPr>
      <w:rPr>
        <w:rFonts w:hint="default"/>
      </w:rPr>
    </w:lvl>
    <w:lvl w:ilvl="3">
      <w:start w:val="0"/>
      <w:numFmt w:val="bullet"/>
      <w:lvlText w:val="•"/>
      <w:lvlJc w:val="left"/>
      <w:pPr>
        <w:ind w:left="3148" w:hanging="294"/>
      </w:pPr>
      <w:rPr>
        <w:rFonts w:hint="default"/>
      </w:rPr>
    </w:lvl>
    <w:lvl w:ilvl="4">
      <w:start w:val="0"/>
      <w:numFmt w:val="bullet"/>
      <w:lvlText w:val="•"/>
      <w:lvlJc w:val="left"/>
      <w:pPr>
        <w:ind w:left="4064" w:hanging="294"/>
      </w:pPr>
      <w:rPr>
        <w:rFonts w:hint="default"/>
      </w:rPr>
    </w:lvl>
    <w:lvl w:ilvl="5">
      <w:start w:val="0"/>
      <w:numFmt w:val="bullet"/>
      <w:lvlText w:val="•"/>
      <w:lvlJc w:val="left"/>
      <w:pPr>
        <w:ind w:left="4981" w:hanging="294"/>
      </w:pPr>
      <w:rPr>
        <w:rFonts w:hint="default"/>
      </w:rPr>
    </w:lvl>
    <w:lvl w:ilvl="6">
      <w:start w:val="0"/>
      <w:numFmt w:val="bullet"/>
      <w:lvlText w:val="•"/>
      <w:lvlJc w:val="left"/>
      <w:pPr>
        <w:ind w:left="5897" w:hanging="294"/>
      </w:pPr>
      <w:rPr>
        <w:rFonts w:hint="default"/>
      </w:rPr>
    </w:lvl>
    <w:lvl w:ilvl="7">
      <w:start w:val="0"/>
      <w:numFmt w:val="bullet"/>
      <w:lvlText w:val="•"/>
      <w:lvlJc w:val="left"/>
      <w:pPr>
        <w:ind w:left="6813" w:hanging="294"/>
      </w:pPr>
      <w:rPr>
        <w:rFonts w:hint="default"/>
      </w:rPr>
    </w:lvl>
    <w:lvl w:ilvl="8">
      <w:start w:val="0"/>
      <w:numFmt w:val="bullet"/>
      <w:lvlText w:val="•"/>
      <w:lvlJc w:val="left"/>
      <w:pPr>
        <w:ind w:left="7729" w:hanging="294"/>
      </w:pPr>
      <w:rPr>
        <w:rFonts w:hint="default"/>
      </w:rPr>
    </w:lvl>
  </w:abstractNum>
  <w:abstractNum w:abstractNumId="3">
    <w:multiLevelType w:val="hybridMultilevel"/>
    <w:lvl w:ilvl="0">
      <w:start w:val="1"/>
      <w:numFmt w:val="decimal"/>
      <w:lvlText w:val="%1."/>
      <w:lvlJc w:val="left"/>
      <w:pPr>
        <w:ind w:left="451" w:hanging="279"/>
        <w:jc w:val="right"/>
      </w:pPr>
      <w:rPr>
        <w:rFonts w:hint="default" w:ascii="Times New Roman" w:hAnsi="Times New Roman" w:eastAsia="Times New Roman" w:cs="Times New Roman"/>
        <w:color w:val="312D2F"/>
        <w:w w:val="110"/>
        <w:sz w:val="20"/>
        <w:szCs w:val="20"/>
      </w:rPr>
    </w:lvl>
    <w:lvl w:ilvl="1">
      <w:start w:val="0"/>
      <w:numFmt w:val="bullet"/>
      <w:lvlText w:val="•"/>
      <w:lvlJc w:val="left"/>
      <w:pPr>
        <w:ind w:left="1368" w:hanging="279"/>
      </w:pPr>
      <w:rPr>
        <w:rFonts w:hint="default"/>
      </w:rPr>
    </w:lvl>
    <w:lvl w:ilvl="2">
      <w:start w:val="0"/>
      <w:numFmt w:val="bullet"/>
      <w:lvlText w:val="•"/>
      <w:lvlJc w:val="left"/>
      <w:pPr>
        <w:ind w:left="2277" w:hanging="279"/>
      </w:pPr>
      <w:rPr>
        <w:rFonts w:hint="default"/>
      </w:rPr>
    </w:lvl>
    <w:lvl w:ilvl="3">
      <w:start w:val="0"/>
      <w:numFmt w:val="bullet"/>
      <w:lvlText w:val="•"/>
      <w:lvlJc w:val="left"/>
      <w:pPr>
        <w:ind w:left="3186" w:hanging="279"/>
      </w:pPr>
      <w:rPr>
        <w:rFonts w:hint="default"/>
      </w:rPr>
    </w:lvl>
    <w:lvl w:ilvl="4">
      <w:start w:val="0"/>
      <w:numFmt w:val="bullet"/>
      <w:lvlText w:val="•"/>
      <w:lvlJc w:val="left"/>
      <w:pPr>
        <w:ind w:left="4095" w:hanging="279"/>
      </w:pPr>
      <w:rPr>
        <w:rFonts w:hint="default"/>
      </w:rPr>
    </w:lvl>
    <w:lvl w:ilvl="5">
      <w:start w:val="0"/>
      <w:numFmt w:val="bullet"/>
      <w:lvlText w:val="•"/>
      <w:lvlJc w:val="left"/>
      <w:pPr>
        <w:ind w:left="5004" w:hanging="279"/>
      </w:pPr>
      <w:rPr>
        <w:rFonts w:hint="default"/>
      </w:rPr>
    </w:lvl>
    <w:lvl w:ilvl="6">
      <w:start w:val="0"/>
      <w:numFmt w:val="bullet"/>
      <w:lvlText w:val="•"/>
      <w:lvlJc w:val="left"/>
      <w:pPr>
        <w:ind w:left="5913" w:hanging="279"/>
      </w:pPr>
      <w:rPr>
        <w:rFonts w:hint="default"/>
      </w:rPr>
    </w:lvl>
    <w:lvl w:ilvl="7">
      <w:start w:val="0"/>
      <w:numFmt w:val="bullet"/>
      <w:lvlText w:val="•"/>
      <w:lvlJc w:val="left"/>
      <w:pPr>
        <w:ind w:left="6822" w:hanging="279"/>
      </w:pPr>
      <w:rPr>
        <w:rFonts w:hint="default"/>
      </w:rPr>
    </w:lvl>
    <w:lvl w:ilvl="8">
      <w:start w:val="0"/>
      <w:numFmt w:val="bullet"/>
      <w:lvlText w:val="•"/>
      <w:lvlJc w:val="left"/>
      <w:pPr>
        <w:ind w:left="7731" w:hanging="279"/>
      </w:pPr>
      <w:rPr>
        <w:rFonts w:hint="default"/>
      </w:rPr>
    </w:lvl>
  </w:abstractNum>
  <w:abstractNum w:abstractNumId="2">
    <w:multiLevelType w:val="hybridMultilevel"/>
    <w:lvl w:ilvl="0">
      <w:start w:val="1"/>
      <w:numFmt w:val="decimal"/>
      <w:lvlText w:val="%1."/>
      <w:lvlJc w:val="left"/>
      <w:pPr>
        <w:ind w:left="820" w:hanging="311"/>
        <w:jc w:val="left"/>
      </w:pPr>
      <w:rPr>
        <w:rFonts w:hint="default" w:ascii="Times New Roman" w:hAnsi="Times New Roman" w:eastAsia="Times New Roman" w:cs="Times New Roman"/>
        <w:color w:val="312D2D"/>
        <w:w w:val="102"/>
        <w:sz w:val="20"/>
        <w:szCs w:val="20"/>
      </w:rPr>
    </w:lvl>
    <w:lvl w:ilvl="1">
      <w:start w:val="0"/>
      <w:numFmt w:val="bullet"/>
      <w:lvlText w:val="•"/>
      <w:lvlJc w:val="left"/>
      <w:pPr>
        <w:ind w:left="1223" w:hanging="311"/>
      </w:pPr>
      <w:rPr>
        <w:rFonts w:hint="default"/>
      </w:rPr>
    </w:lvl>
    <w:lvl w:ilvl="2">
      <w:start w:val="0"/>
      <w:numFmt w:val="bullet"/>
      <w:lvlText w:val="•"/>
      <w:lvlJc w:val="left"/>
      <w:pPr>
        <w:ind w:left="1626" w:hanging="311"/>
      </w:pPr>
      <w:rPr>
        <w:rFonts w:hint="default"/>
      </w:rPr>
    </w:lvl>
    <w:lvl w:ilvl="3">
      <w:start w:val="0"/>
      <w:numFmt w:val="bullet"/>
      <w:lvlText w:val="•"/>
      <w:lvlJc w:val="left"/>
      <w:pPr>
        <w:ind w:left="2030" w:hanging="311"/>
      </w:pPr>
      <w:rPr>
        <w:rFonts w:hint="default"/>
      </w:rPr>
    </w:lvl>
    <w:lvl w:ilvl="4">
      <w:start w:val="0"/>
      <w:numFmt w:val="bullet"/>
      <w:lvlText w:val="•"/>
      <w:lvlJc w:val="left"/>
      <w:pPr>
        <w:ind w:left="2433" w:hanging="311"/>
      </w:pPr>
      <w:rPr>
        <w:rFonts w:hint="default"/>
      </w:rPr>
    </w:lvl>
    <w:lvl w:ilvl="5">
      <w:start w:val="0"/>
      <w:numFmt w:val="bullet"/>
      <w:lvlText w:val="•"/>
      <w:lvlJc w:val="left"/>
      <w:pPr>
        <w:ind w:left="2837" w:hanging="311"/>
      </w:pPr>
      <w:rPr>
        <w:rFonts w:hint="default"/>
      </w:rPr>
    </w:lvl>
    <w:lvl w:ilvl="6">
      <w:start w:val="0"/>
      <w:numFmt w:val="bullet"/>
      <w:lvlText w:val="•"/>
      <w:lvlJc w:val="left"/>
      <w:pPr>
        <w:ind w:left="3240" w:hanging="311"/>
      </w:pPr>
      <w:rPr>
        <w:rFonts w:hint="default"/>
      </w:rPr>
    </w:lvl>
    <w:lvl w:ilvl="7">
      <w:start w:val="0"/>
      <w:numFmt w:val="bullet"/>
      <w:lvlText w:val="•"/>
      <w:lvlJc w:val="left"/>
      <w:pPr>
        <w:ind w:left="3644" w:hanging="311"/>
      </w:pPr>
      <w:rPr>
        <w:rFonts w:hint="default"/>
      </w:rPr>
    </w:lvl>
    <w:lvl w:ilvl="8">
      <w:start w:val="0"/>
      <w:numFmt w:val="bullet"/>
      <w:lvlText w:val="•"/>
      <w:lvlJc w:val="left"/>
      <w:pPr>
        <w:ind w:left="4047" w:hanging="311"/>
      </w:pPr>
      <w:rPr>
        <w:rFonts w:hint="default"/>
      </w:rPr>
    </w:lvl>
  </w:abstractNum>
  <w:abstractNum w:abstractNumId="1">
    <w:multiLevelType w:val="hybridMultilevel"/>
    <w:lvl w:ilvl="0">
      <w:start w:val="0"/>
      <w:numFmt w:val="bullet"/>
      <w:lvlText w:val="■"/>
      <w:lvlJc w:val="left"/>
      <w:pPr>
        <w:ind w:left="402" w:hanging="288"/>
      </w:pPr>
      <w:rPr>
        <w:rFonts w:hint="default" w:ascii="Arial" w:hAnsi="Arial" w:eastAsia="Arial" w:cs="Arial"/>
        <w:color w:val="312D2D"/>
        <w:w w:val="102"/>
        <w:sz w:val="23"/>
        <w:szCs w:val="23"/>
      </w:rPr>
    </w:lvl>
    <w:lvl w:ilvl="1">
      <w:start w:val="0"/>
      <w:numFmt w:val="bullet"/>
      <w:lvlText w:val="•"/>
      <w:lvlJc w:val="left"/>
      <w:pPr>
        <w:ind w:left="1317" w:hanging="288"/>
      </w:pPr>
      <w:rPr>
        <w:rFonts w:hint="default"/>
      </w:rPr>
    </w:lvl>
    <w:lvl w:ilvl="2">
      <w:start w:val="0"/>
      <w:numFmt w:val="bullet"/>
      <w:lvlText w:val="•"/>
      <w:lvlJc w:val="left"/>
      <w:pPr>
        <w:ind w:left="2234" w:hanging="288"/>
      </w:pPr>
      <w:rPr>
        <w:rFonts w:hint="default"/>
      </w:rPr>
    </w:lvl>
    <w:lvl w:ilvl="3">
      <w:start w:val="0"/>
      <w:numFmt w:val="bullet"/>
      <w:lvlText w:val="•"/>
      <w:lvlJc w:val="left"/>
      <w:pPr>
        <w:ind w:left="3151" w:hanging="288"/>
      </w:pPr>
      <w:rPr>
        <w:rFonts w:hint="default"/>
      </w:rPr>
    </w:lvl>
    <w:lvl w:ilvl="4">
      <w:start w:val="0"/>
      <w:numFmt w:val="bullet"/>
      <w:lvlText w:val="•"/>
      <w:lvlJc w:val="left"/>
      <w:pPr>
        <w:ind w:left="4068" w:hanging="288"/>
      </w:pPr>
      <w:rPr>
        <w:rFonts w:hint="default"/>
      </w:rPr>
    </w:lvl>
    <w:lvl w:ilvl="5">
      <w:start w:val="0"/>
      <w:numFmt w:val="bullet"/>
      <w:lvlText w:val="•"/>
      <w:lvlJc w:val="left"/>
      <w:pPr>
        <w:ind w:left="4986" w:hanging="288"/>
      </w:pPr>
      <w:rPr>
        <w:rFonts w:hint="default"/>
      </w:rPr>
    </w:lvl>
    <w:lvl w:ilvl="6">
      <w:start w:val="0"/>
      <w:numFmt w:val="bullet"/>
      <w:lvlText w:val="•"/>
      <w:lvlJc w:val="left"/>
      <w:pPr>
        <w:ind w:left="5903" w:hanging="288"/>
      </w:pPr>
      <w:rPr>
        <w:rFonts w:hint="default"/>
      </w:rPr>
    </w:lvl>
    <w:lvl w:ilvl="7">
      <w:start w:val="0"/>
      <w:numFmt w:val="bullet"/>
      <w:lvlText w:val="•"/>
      <w:lvlJc w:val="left"/>
      <w:pPr>
        <w:ind w:left="6820" w:hanging="288"/>
      </w:pPr>
      <w:rPr>
        <w:rFonts w:hint="default"/>
      </w:rPr>
    </w:lvl>
    <w:lvl w:ilvl="8">
      <w:start w:val="0"/>
      <w:numFmt w:val="bullet"/>
      <w:lvlText w:val="•"/>
      <w:lvlJc w:val="left"/>
      <w:pPr>
        <w:ind w:left="7737" w:hanging="288"/>
      </w:pPr>
      <w:rPr>
        <w:rFonts w:hint="default"/>
      </w:rPr>
    </w:lvl>
  </w:abstractNum>
  <w:abstractNum w:abstractNumId="0">
    <w:multiLevelType w:val="hybridMultilevel"/>
    <w:lvl w:ilvl="0">
      <w:start w:val="0"/>
      <w:numFmt w:val="bullet"/>
      <w:lvlText w:val="■"/>
      <w:lvlJc w:val="left"/>
      <w:pPr>
        <w:ind w:left="404" w:hanging="292"/>
      </w:pPr>
      <w:rPr>
        <w:rFonts w:hint="default" w:ascii="Arial" w:hAnsi="Arial" w:eastAsia="Arial" w:cs="Arial"/>
        <w:color w:val="312D2D"/>
        <w:w w:val="102"/>
        <w:sz w:val="23"/>
        <w:szCs w:val="23"/>
      </w:rPr>
    </w:lvl>
    <w:lvl w:ilvl="1">
      <w:start w:val="0"/>
      <w:numFmt w:val="bullet"/>
      <w:lvlText w:val="•"/>
      <w:lvlJc w:val="left"/>
      <w:pPr>
        <w:ind w:left="1316" w:hanging="292"/>
      </w:pPr>
      <w:rPr>
        <w:rFonts w:hint="default"/>
      </w:rPr>
    </w:lvl>
    <w:lvl w:ilvl="2">
      <w:start w:val="0"/>
      <w:numFmt w:val="bullet"/>
      <w:lvlText w:val="•"/>
      <w:lvlJc w:val="left"/>
      <w:pPr>
        <w:ind w:left="2233" w:hanging="292"/>
      </w:pPr>
      <w:rPr>
        <w:rFonts w:hint="default"/>
      </w:rPr>
    </w:lvl>
    <w:lvl w:ilvl="3">
      <w:start w:val="0"/>
      <w:numFmt w:val="bullet"/>
      <w:lvlText w:val="•"/>
      <w:lvlJc w:val="left"/>
      <w:pPr>
        <w:ind w:left="3150" w:hanging="292"/>
      </w:pPr>
      <w:rPr>
        <w:rFonts w:hint="default"/>
      </w:rPr>
    </w:lvl>
    <w:lvl w:ilvl="4">
      <w:start w:val="0"/>
      <w:numFmt w:val="bullet"/>
      <w:lvlText w:val="•"/>
      <w:lvlJc w:val="left"/>
      <w:pPr>
        <w:ind w:left="4066" w:hanging="292"/>
      </w:pPr>
      <w:rPr>
        <w:rFonts w:hint="default"/>
      </w:rPr>
    </w:lvl>
    <w:lvl w:ilvl="5">
      <w:start w:val="0"/>
      <w:numFmt w:val="bullet"/>
      <w:lvlText w:val="•"/>
      <w:lvlJc w:val="left"/>
      <w:pPr>
        <w:ind w:left="4983" w:hanging="292"/>
      </w:pPr>
      <w:rPr>
        <w:rFonts w:hint="default"/>
      </w:rPr>
    </w:lvl>
    <w:lvl w:ilvl="6">
      <w:start w:val="0"/>
      <w:numFmt w:val="bullet"/>
      <w:lvlText w:val="•"/>
      <w:lvlJc w:val="left"/>
      <w:pPr>
        <w:ind w:left="5900" w:hanging="292"/>
      </w:pPr>
      <w:rPr>
        <w:rFonts w:hint="default"/>
      </w:rPr>
    </w:lvl>
    <w:lvl w:ilvl="7">
      <w:start w:val="0"/>
      <w:numFmt w:val="bullet"/>
      <w:lvlText w:val="•"/>
      <w:lvlJc w:val="left"/>
      <w:pPr>
        <w:ind w:left="6816" w:hanging="292"/>
      </w:pPr>
      <w:rPr>
        <w:rFonts w:hint="default"/>
      </w:rPr>
    </w:lvl>
    <w:lvl w:ilvl="8">
      <w:start w:val="0"/>
      <w:numFmt w:val="bullet"/>
      <w:lvlText w:val="•"/>
      <w:lvlJc w:val="left"/>
      <w:pPr>
        <w:ind w:left="7733" w:hanging="292"/>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464"/>
      <w:outlineLvl w:val="1"/>
    </w:pPr>
    <w:rPr>
      <w:rFonts w:ascii="Times New Roman" w:hAnsi="Times New Roman" w:eastAsia="Times New Roman" w:cs="Times New Roman"/>
      <w:b/>
      <w:bCs/>
      <w:sz w:val="59"/>
      <w:szCs w:val="59"/>
    </w:rPr>
  </w:style>
  <w:style w:styleId="Heading2" w:type="paragraph">
    <w:name w:val="Heading 2"/>
    <w:basedOn w:val="Normal"/>
    <w:uiPriority w:val="1"/>
    <w:qFormat/>
    <w:pPr>
      <w:spacing w:before="13"/>
      <w:ind w:left="443"/>
      <w:outlineLvl w:val="2"/>
    </w:pPr>
    <w:rPr>
      <w:rFonts w:ascii="Times New Roman" w:hAnsi="Times New Roman" w:eastAsia="Times New Roman" w:cs="Times New Roman"/>
      <w:b/>
      <w:bCs/>
      <w:sz w:val="36"/>
      <w:szCs w:val="36"/>
    </w:rPr>
  </w:style>
  <w:style w:styleId="Heading3" w:type="paragraph">
    <w:name w:val="Heading 3"/>
    <w:basedOn w:val="Normal"/>
    <w:uiPriority w:val="1"/>
    <w:qFormat/>
    <w:pPr>
      <w:spacing w:before="132"/>
      <w:ind w:left="466"/>
      <w:outlineLvl w:val="3"/>
    </w:pPr>
    <w:rPr>
      <w:rFonts w:ascii="Times New Roman" w:hAnsi="Times New Roman" w:eastAsia="Times New Roman" w:cs="Times New Roman"/>
      <w:b/>
      <w:bCs/>
      <w:sz w:val="26"/>
      <w:szCs w:val="26"/>
    </w:rPr>
  </w:style>
  <w:style w:styleId="Heading4" w:type="paragraph">
    <w:name w:val="Heading 4"/>
    <w:basedOn w:val="Normal"/>
    <w:uiPriority w:val="1"/>
    <w:qFormat/>
    <w:pPr>
      <w:spacing w:before="81"/>
      <w:ind w:left="465"/>
      <w:outlineLvl w:val="4"/>
    </w:pPr>
    <w:rPr>
      <w:rFonts w:ascii="Times New Roman" w:hAnsi="Times New Roman" w:eastAsia="Times New Roman" w:cs="Times New Roman"/>
      <w:b/>
      <w:bCs/>
      <w:i/>
      <w:sz w:val="26"/>
      <w:szCs w:val="26"/>
    </w:rPr>
  </w:style>
  <w:style w:styleId="Heading5" w:type="paragraph">
    <w:name w:val="Heading 5"/>
    <w:basedOn w:val="Normal"/>
    <w:uiPriority w:val="1"/>
    <w:qFormat/>
    <w:pPr>
      <w:ind w:left="1845" w:right="882"/>
      <w:jc w:val="center"/>
      <w:outlineLvl w:val="5"/>
    </w:pPr>
    <w:rPr>
      <w:rFonts w:ascii="Times New Roman" w:hAnsi="Times New Roman" w:eastAsia="Times New Roman" w:cs="Times New Roman"/>
      <w:sz w:val="24"/>
      <w:szCs w:val="24"/>
    </w:rPr>
  </w:style>
  <w:style w:styleId="Heading6" w:type="paragraph">
    <w:name w:val="Heading 6"/>
    <w:basedOn w:val="Normal"/>
    <w:uiPriority w:val="1"/>
    <w:qFormat/>
    <w:pPr>
      <w:ind w:left="1537"/>
      <w:outlineLvl w:val="6"/>
    </w:pPr>
    <w:rPr>
      <w:rFonts w:ascii="Times New Roman" w:hAnsi="Times New Roman" w:eastAsia="Times New Roman" w:cs="Times New Roman"/>
      <w:i/>
      <w:sz w:val="22"/>
      <w:szCs w:val="22"/>
    </w:rPr>
  </w:style>
  <w:style w:styleId="Heading7" w:type="paragraph">
    <w:name w:val="Heading 7"/>
    <w:basedOn w:val="Normal"/>
    <w:uiPriority w:val="1"/>
    <w:qFormat/>
    <w:pPr>
      <w:ind w:left="20"/>
      <w:outlineLvl w:val="7"/>
    </w:pPr>
    <w:rPr>
      <w:rFonts w:ascii="Times New Roman" w:hAnsi="Times New Roman" w:eastAsia="Times New Roman" w:cs="Times New Roman"/>
      <w:i/>
      <w:sz w:val="21"/>
      <w:szCs w:val="21"/>
    </w:rPr>
  </w:style>
  <w:style w:styleId="Heading8" w:type="paragraph">
    <w:name w:val="Heading 8"/>
    <w:basedOn w:val="Normal"/>
    <w:uiPriority w:val="1"/>
    <w:qFormat/>
    <w:pPr>
      <w:ind w:left="463"/>
      <w:outlineLvl w:val="8"/>
    </w:pPr>
    <w:rPr>
      <w:rFonts w:ascii="Times New Roman" w:hAnsi="Times New Roman" w:eastAsia="Times New Roman" w:cs="Times New Roman"/>
      <w:b/>
      <w:bCs/>
      <w:sz w:val="20"/>
      <w:szCs w:val="20"/>
    </w:rPr>
  </w:style>
  <w:style w:styleId="Title" w:type="paragraph">
    <w:name w:val="Title"/>
    <w:basedOn w:val="Normal"/>
    <w:uiPriority w:val="1"/>
    <w:qFormat/>
    <w:pPr>
      <w:spacing w:line="1153" w:lineRule="exact"/>
    </w:pPr>
    <w:rPr>
      <w:rFonts w:ascii="Times New Roman" w:hAnsi="Times New Roman" w:eastAsia="Times New Roman" w:cs="Times New Roman"/>
      <w:sz w:val="104"/>
      <w:szCs w:val="104"/>
    </w:rPr>
  </w:style>
  <w:style w:styleId="ListParagraph" w:type="paragraph">
    <w:name w:val="List Paragraph"/>
    <w:basedOn w:val="Normal"/>
    <w:uiPriority w:val="1"/>
    <w:qFormat/>
    <w:pPr>
      <w:ind w:left="820" w:hanging="293"/>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tore.samhsa.gov/" TargetMode="External"/><Relationship Id="rId8" Type="http://schemas.openxmlformats.org/officeDocument/2006/relationships/hyperlink" Target="http://kap.samhsa.gov/"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3.jpeg"/><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4.xml"/><Relationship Id="rId20" Type="http://schemas.openxmlformats.org/officeDocument/2006/relationships/header" Target="header5.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footer" Target="footer9.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footer" Target="footer10.xml"/><Relationship Id="rId29" Type="http://schemas.openxmlformats.org/officeDocument/2006/relationships/footer" Target="footer11.xml"/><Relationship Id="rId30" Type="http://schemas.openxmlformats.org/officeDocument/2006/relationships/header" Target="header10.xml"/><Relationship Id="rId31" Type="http://schemas.openxmlformats.org/officeDocument/2006/relationships/header" Target="header11.xml"/><Relationship Id="rId32" Type="http://schemas.openxmlformats.org/officeDocument/2006/relationships/footer" Target="footer12.xml"/><Relationship Id="rId33" Type="http://schemas.openxmlformats.org/officeDocument/2006/relationships/footer" Target="footer13.xml"/><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footer" Target="footer14.xml"/><Relationship Id="rId37" Type="http://schemas.openxmlformats.org/officeDocument/2006/relationships/header" Target="header14.xml"/><Relationship Id="rId38" Type="http://schemas.openxmlformats.org/officeDocument/2006/relationships/header" Target="header15.xml"/><Relationship Id="rId39" Type="http://schemas.openxmlformats.org/officeDocument/2006/relationships/footer" Target="footer15.xml"/><Relationship Id="rId40" Type="http://schemas.openxmlformats.org/officeDocument/2006/relationships/footer" Target="footer16.xml"/><Relationship Id="rId41" Type="http://schemas.openxmlformats.org/officeDocument/2006/relationships/header" Target="header16.xml"/><Relationship Id="rId42" Type="http://schemas.openxmlformats.org/officeDocument/2006/relationships/footer" Target="footer17.xm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Brief Intervention and Brief Therapies for Substance Abuse - sma12-3952.pdf</dc:title>
  <dcterms:created xsi:type="dcterms:W3CDTF">2020-08-21T17:40:12Z</dcterms:created>
  <dcterms:modified xsi:type="dcterms:W3CDTF">2020-08-21T17:40:12Z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PScript5.dll Version 5.2.2</vt:lpwstr>
  </property>
  <property fmtid="{D5CDD505-2E9C-101B-9397-08002B2CF9AE}" pid="4" name="LastSaved">
    <vt:filetime>2020-08-21T00:00:00Z</vt:filetime>
  </property>
</Properties>
</file>