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74CFF" w14:textId="77777777" w:rsidR="00D47A64" w:rsidRPr="00B2796E" w:rsidRDefault="00D47A64">
      <w:pPr>
        <w:ind w:left="4320"/>
        <w:rPr>
          <w:rFonts w:ascii="Cambria" w:hAnsi="Cambria" w:cstheme="minorHAnsi"/>
          <w:b/>
          <w:bCs/>
          <w:sz w:val="32"/>
          <w:szCs w:val="28"/>
        </w:rPr>
      </w:pPr>
      <w:r w:rsidRPr="00B2796E">
        <w:rPr>
          <w:rFonts w:ascii="Cambria" w:hAnsi="Cambria" w:cstheme="minorHAnsi"/>
          <w:b/>
          <w:bCs/>
          <w:sz w:val="32"/>
          <w:szCs w:val="28"/>
        </w:rPr>
        <w:t>Tim Ellis</w:t>
      </w:r>
    </w:p>
    <w:p w14:paraId="5E61A911" w14:textId="77777777" w:rsidR="00D47A64" w:rsidRPr="00B2796E" w:rsidRDefault="00903F01">
      <w:pPr>
        <w:jc w:val="center"/>
        <w:rPr>
          <w:rFonts w:ascii="Cambria" w:hAnsi="Cambria" w:cstheme="minorHAnsi"/>
          <w:bCs/>
        </w:rPr>
      </w:pPr>
      <w:r w:rsidRPr="00B2796E">
        <w:rPr>
          <w:rFonts w:ascii="Cambria" w:hAnsi="Cambria" w:cstheme="minorHAnsi"/>
          <w:bCs/>
        </w:rPr>
        <w:t xml:space="preserve">Bryn </w:t>
      </w:r>
      <w:proofErr w:type="spellStart"/>
      <w:r w:rsidRPr="00B2796E">
        <w:rPr>
          <w:rFonts w:ascii="Cambria" w:hAnsi="Cambria" w:cstheme="minorHAnsi"/>
          <w:bCs/>
        </w:rPr>
        <w:t>Awel</w:t>
      </w:r>
      <w:proofErr w:type="spellEnd"/>
      <w:r w:rsidRPr="00B2796E">
        <w:rPr>
          <w:rFonts w:ascii="Cambria" w:hAnsi="Cambria" w:cstheme="minorHAnsi"/>
          <w:bCs/>
        </w:rPr>
        <w:t xml:space="preserve">, </w:t>
      </w:r>
      <w:proofErr w:type="spellStart"/>
      <w:r w:rsidRPr="00B2796E">
        <w:rPr>
          <w:rFonts w:ascii="Cambria" w:hAnsi="Cambria" w:cstheme="minorHAnsi"/>
          <w:bCs/>
        </w:rPr>
        <w:t>Ty’n</w:t>
      </w:r>
      <w:proofErr w:type="spellEnd"/>
      <w:r w:rsidRPr="00B2796E">
        <w:rPr>
          <w:rFonts w:ascii="Cambria" w:hAnsi="Cambria" w:cstheme="minorHAnsi"/>
          <w:bCs/>
        </w:rPr>
        <w:t>-y-</w:t>
      </w:r>
      <w:proofErr w:type="spellStart"/>
      <w:r w:rsidRPr="00B2796E">
        <w:rPr>
          <w:rFonts w:ascii="Cambria" w:hAnsi="Cambria" w:cstheme="minorHAnsi"/>
          <w:bCs/>
        </w:rPr>
        <w:t>groes</w:t>
      </w:r>
      <w:proofErr w:type="spellEnd"/>
      <w:r w:rsidRPr="00B2796E">
        <w:rPr>
          <w:rFonts w:ascii="Cambria" w:hAnsi="Cambria" w:cstheme="minorHAnsi"/>
          <w:bCs/>
        </w:rPr>
        <w:t>, Conwy Valley, Conwy LL32 8SZ</w:t>
      </w:r>
    </w:p>
    <w:p w14:paraId="639FCBE0" w14:textId="77777777" w:rsidR="00D47A64" w:rsidRPr="00B2796E" w:rsidRDefault="00D47A64">
      <w:pPr>
        <w:jc w:val="center"/>
        <w:rPr>
          <w:rFonts w:ascii="Cambria" w:hAnsi="Cambria" w:cstheme="minorHAnsi"/>
          <w:bCs/>
        </w:rPr>
      </w:pPr>
      <w:r w:rsidRPr="00B2796E">
        <w:rPr>
          <w:rFonts w:ascii="Cambria" w:hAnsi="Cambria" w:cstheme="minorHAnsi"/>
          <w:bCs/>
        </w:rPr>
        <w:t xml:space="preserve">Tel: </w:t>
      </w:r>
      <w:r w:rsidR="00A009BA">
        <w:rPr>
          <w:rFonts w:ascii="Cambria" w:hAnsi="Cambria" w:cstheme="minorHAnsi"/>
          <w:bCs/>
        </w:rPr>
        <w:t>+44 (0)</w:t>
      </w:r>
      <w:r w:rsidRPr="00B2796E">
        <w:rPr>
          <w:rFonts w:ascii="Cambria" w:hAnsi="Cambria" w:cstheme="minorHAnsi"/>
          <w:bCs/>
        </w:rPr>
        <w:t>7803 851269(Mobile)</w:t>
      </w:r>
    </w:p>
    <w:p w14:paraId="045D38AE" w14:textId="77777777" w:rsidR="00D47A64" w:rsidRPr="00B2796E" w:rsidRDefault="00D47A64">
      <w:pPr>
        <w:jc w:val="center"/>
        <w:rPr>
          <w:rFonts w:ascii="Cambria" w:hAnsi="Cambria" w:cstheme="minorHAnsi"/>
          <w:bCs/>
          <w:lang w:val="fr-FR"/>
        </w:rPr>
      </w:pPr>
      <w:proofErr w:type="gramStart"/>
      <w:r w:rsidRPr="00B2796E">
        <w:rPr>
          <w:rFonts w:ascii="Cambria" w:hAnsi="Cambria" w:cstheme="minorHAnsi"/>
          <w:bCs/>
          <w:lang w:val="fr-FR"/>
        </w:rPr>
        <w:t>E-mail:</w:t>
      </w:r>
      <w:proofErr w:type="gramEnd"/>
      <w:r w:rsidRPr="00B2796E">
        <w:rPr>
          <w:rFonts w:ascii="Cambria" w:hAnsi="Cambria" w:cstheme="minorHAnsi"/>
          <w:bCs/>
          <w:lang w:val="fr-FR"/>
        </w:rPr>
        <w:t xml:space="preserve"> </w:t>
      </w:r>
      <w:hyperlink r:id="rId8" w:history="1">
        <w:r w:rsidR="005C2C98" w:rsidRPr="00B2796E">
          <w:rPr>
            <w:rStyle w:val="Hyperlink"/>
            <w:rFonts w:ascii="Cambria" w:hAnsi="Cambria" w:cstheme="minorHAnsi"/>
            <w:bCs/>
            <w:lang w:val="fr-FR"/>
          </w:rPr>
          <w:t>timgellis@msn.com</w:t>
        </w:r>
      </w:hyperlink>
    </w:p>
    <w:p w14:paraId="075418B2" w14:textId="77777777" w:rsidR="005C2C98" w:rsidRPr="00B2796E" w:rsidRDefault="005C2C98">
      <w:pPr>
        <w:jc w:val="center"/>
        <w:rPr>
          <w:rFonts w:ascii="Cambria" w:hAnsi="Cambria" w:cstheme="minorHAnsi"/>
          <w:bCs/>
          <w:lang w:val="fr-FR"/>
        </w:rPr>
      </w:pPr>
    </w:p>
    <w:p w14:paraId="404421F5" w14:textId="77777777" w:rsidR="005C2C98" w:rsidRPr="00B2796E" w:rsidRDefault="00A548F4" w:rsidP="008925BA">
      <w:pPr>
        <w:pStyle w:val="DefaultTex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left"/>
        <w:rPr>
          <w:rFonts w:ascii="Cambria" w:hAnsi="Cambria" w:cstheme="minorHAnsi"/>
          <w:b/>
          <w:sz w:val="24"/>
        </w:rPr>
      </w:pPr>
      <w:r w:rsidRPr="00B2796E">
        <w:rPr>
          <w:rFonts w:ascii="Cambria" w:hAnsi="Cambria" w:cstheme="minorHAnsi"/>
          <w:bCs/>
          <w:szCs w:val="20"/>
        </w:rPr>
        <w:t>Experienced HRD with over 20 years in senior European Business Partner roles</w:t>
      </w:r>
      <w:r w:rsidR="00052F4E">
        <w:rPr>
          <w:rFonts w:ascii="Cambria" w:hAnsi="Cambria" w:cstheme="minorHAnsi"/>
          <w:bCs/>
          <w:szCs w:val="20"/>
        </w:rPr>
        <w:t>, both permanent and interim</w:t>
      </w:r>
      <w:r w:rsidRPr="00B2796E">
        <w:rPr>
          <w:rFonts w:ascii="Cambria" w:hAnsi="Cambria" w:cstheme="minorHAnsi"/>
          <w:bCs/>
          <w:szCs w:val="20"/>
        </w:rPr>
        <w:t>. Specialist in Employee Relations and delivering large Business Change projects. Trusted leader valuing fairness and respect in all business dealings.</w:t>
      </w:r>
      <w:r w:rsidR="005C2C98" w:rsidRPr="00B2796E">
        <w:rPr>
          <w:rFonts w:ascii="Cambria" w:hAnsi="Cambria" w:cstheme="minorHAnsi"/>
          <w:b/>
          <w:bCs/>
          <w:szCs w:val="20"/>
        </w:rPr>
        <w:t xml:space="preserve"> </w:t>
      </w:r>
    </w:p>
    <w:p w14:paraId="10D77DD0" w14:textId="77777777" w:rsidR="00A43FCC" w:rsidRPr="00B2796E" w:rsidRDefault="00A43FCC" w:rsidP="00CF0770">
      <w:pPr>
        <w:rPr>
          <w:rFonts w:ascii="Cambria" w:hAnsi="Cambria" w:cstheme="minorHAnsi"/>
          <w:b/>
          <w:sz w:val="24"/>
          <w:szCs w:val="22"/>
        </w:rPr>
      </w:pPr>
    </w:p>
    <w:p w14:paraId="0DF3EEFE" w14:textId="190B4645" w:rsidR="0023239B" w:rsidRDefault="0023239B" w:rsidP="00CF0770">
      <w:pPr>
        <w:rPr>
          <w:rFonts w:ascii="Cambria" w:hAnsi="Cambria" w:cstheme="minorHAnsi"/>
          <w:b/>
          <w:sz w:val="28"/>
          <w:szCs w:val="24"/>
        </w:rPr>
      </w:pPr>
      <w:r>
        <w:rPr>
          <w:rFonts w:ascii="Cambria" w:hAnsi="Cambria" w:cstheme="minorHAnsi"/>
          <w:b/>
          <w:sz w:val="28"/>
          <w:szCs w:val="24"/>
        </w:rPr>
        <w:t>HR &amp; Change Management Ltd</w:t>
      </w:r>
      <w:r>
        <w:rPr>
          <w:rFonts w:ascii="Cambria" w:hAnsi="Cambria" w:cstheme="minorHAnsi"/>
          <w:b/>
          <w:sz w:val="28"/>
          <w:szCs w:val="24"/>
        </w:rPr>
        <w:tab/>
      </w:r>
      <w:r>
        <w:rPr>
          <w:rFonts w:ascii="Cambria" w:hAnsi="Cambria" w:cstheme="minorHAnsi"/>
          <w:b/>
          <w:sz w:val="28"/>
          <w:szCs w:val="24"/>
        </w:rPr>
        <w:tab/>
      </w:r>
      <w:r>
        <w:rPr>
          <w:rFonts w:ascii="Cambria" w:hAnsi="Cambria" w:cstheme="minorHAnsi"/>
          <w:b/>
          <w:sz w:val="28"/>
          <w:szCs w:val="24"/>
        </w:rPr>
        <w:tab/>
      </w:r>
      <w:r>
        <w:rPr>
          <w:rFonts w:ascii="Cambria" w:hAnsi="Cambria" w:cstheme="minorHAnsi"/>
          <w:b/>
          <w:sz w:val="28"/>
          <w:szCs w:val="24"/>
        </w:rPr>
        <w:tab/>
      </w:r>
      <w:r>
        <w:rPr>
          <w:rFonts w:ascii="Cambria" w:hAnsi="Cambria" w:cstheme="minorHAnsi"/>
          <w:b/>
          <w:sz w:val="28"/>
          <w:szCs w:val="24"/>
        </w:rPr>
        <w:tab/>
        <w:t xml:space="preserve">    </w:t>
      </w:r>
      <w:r w:rsidRPr="00C85F83">
        <w:rPr>
          <w:rFonts w:ascii="Cambria" w:hAnsi="Cambria" w:cstheme="minorHAnsi"/>
          <w:b/>
        </w:rPr>
        <w:t>December ’20 to date</w:t>
      </w:r>
    </w:p>
    <w:p w14:paraId="1AF2E100" w14:textId="007867A8" w:rsidR="004B027F" w:rsidRDefault="00E62A93" w:rsidP="00E62A93">
      <w:pPr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O</w:t>
      </w:r>
      <w:r w:rsidRPr="00E62A93">
        <w:rPr>
          <w:rFonts w:ascii="Cambria" w:hAnsi="Cambria" w:cstheme="minorHAnsi"/>
          <w:bCs/>
        </w:rPr>
        <w:t>wn business focussed on HR &amp; Transformational Change Interim Management and Consultancy</w:t>
      </w:r>
    </w:p>
    <w:p w14:paraId="7C964CD2" w14:textId="233A5CA3" w:rsidR="008D7F99" w:rsidRPr="008D7F99" w:rsidRDefault="008D7F99" w:rsidP="00E62A93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Cs/>
        </w:rPr>
        <w:tab/>
      </w:r>
      <w:r>
        <w:rPr>
          <w:rFonts w:ascii="Cambria" w:hAnsi="Cambria" w:cstheme="minorHAnsi"/>
          <w:bCs/>
        </w:rPr>
        <w:tab/>
      </w:r>
      <w:r>
        <w:rPr>
          <w:rFonts w:ascii="Cambria" w:hAnsi="Cambria" w:cstheme="minorHAnsi"/>
          <w:bCs/>
        </w:rPr>
        <w:tab/>
      </w:r>
      <w:r>
        <w:rPr>
          <w:rFonts w:ascii="Cambria" w:hAnsi="Cambria" w:cstheme="minorHAnsi"/>
          <w:bCs/>
        </w:rPr>
        <w:tab/>
      </w:r>
      <w:r>
        <w:rPr>
          <w:rFonts w:ascii="Cambria" w:hAnsi="Cambria" w:cstheme="minorHAnsi"/>
          <w:bCs/>
        </w:rPr>
        <w:tab/>
      </w:r>
      <w:r>
        <w:rPr>
          <w:rFonts w:ascii="Cambria" w:hAnsi="Cambria" w:cstheme="minorHAnsi"/>
          <w:bCs/>
        </w:rPr>
        <w:tab/>
      </w:r>
      <w:r>
        <w:rPr>
          <w:rFonts w:ascii="Cambria" w:hAnsi="Cambria" w:cstheme="minorHAnsi"/>
          <w:bCs/>
        </w:rPr>
        <w:tab/>
      </w:r>
      <w:r>
        <w:rPr>
          <w:rFonts w:ascii="Cambria" w:hAnsi="Cambria" w:cstheme="minorHAnsi"/>
          <w:bCs/>
        </w:rPr>
        <w:tab/>
      </w:r>
      <w:r>
        <w:rPr>
          <w:rFonts w:ascii="Cambria" w:hAnsi="Cambria" w:cstheme="minorHAnsi"/>
          <w:bCs/>
        </w:rPr>
        <w:tab/>
      </w:r>
      <w:r>
        <w:rPr>
          <w:rFonts w:ascii="Cambria" w:hAnsi="Cambria" w:cstheme="minorHAnsi"/>
          <w:bCs/>
        </w:rPr>
        <w:tab/>
        <w:t xml:space="preserve">     </w:t>
      </w:r>
      <w:r w:rsidR="00C85F83">
        <w:rPr>
          <w:rFonts w:ascii="Cambria" w:hAnsi="Cambria" w:cstheme="minorHAnsi"/>
          <w:bCs/>
        </w:rPr>
        <w:t xml:space="preserve"> </w:t>
      </w:r>
      <w:r w:rsidRPr="00C85F83">
        <w:rPr>
          <w:rFonts w:ascii="Cambria" w:hAnsi="Cambria" w:cstheme="minorHAnsi"/>
          <w:b/>
          <w:sz w:val="20"/>
          <w:szCs w:val="18"/>
        </w:rPr>
        <w:t>Dec’20 to Jan ‘21</w:t>
      </w:r>
    </w:p>
    <w:p w14:paraId="302AB445" w14:textId="0CBBC9C5" w:rsidR="00E62A93" w:rsidRPr="004B027F" w:rsidRDefault="00CD5F14" w:rsidP="004B027F">
      <w:pPr>
        <w:pStyle w:val="ListParagraph"/>
        <w:numPr>
          <w:ilvl w:val="0"/>
          <w:numId w:val="24"/>
        </w:numPr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C</w:t>
      </w:r>
      <w:r w:rsidR="008D7F99" w:rsidRPr="004B027F">
        <w:rPr>
          <w:rFonts w:ascii="Cambria" w:hAnsi="Cambria" w:cstheme="minorHAnsi"/>
          <w:bCs/>
        </w:rPr>
        <w:t>ontract</w:t>
      </w:r>
      <w:r>
        <w:rPr>
          <w:rFonts w:ascii="Cambria" w:hAnsi="Cambria" w:cstheme="minorHAnsi"/>
          <w:bCs/>
        </w:rPr>
        <w:t>ed</w:t>
      </w:r>
      <w:r w:rsidR="008D7F99" w:rsidRPr="004B027F">
        <w:rPr>
          <w:rFonts w:ascii="Cambria" w:hAnsi="Cambria" w:cstheme="minorHAnsi"/>
          <w:bCs/>
        </w:rPr>
        <w:t xml:space="preserve"> to set up and run Virtual European Works Council</w:t>
      </w:r>
      <w:r w:rsidR="004B027F" w:rsidRPr="004B027F">
        <w:rPr>
          <w:rFonts w:ascii="Cambria" w:hAnsi="Cambria" w:cstheme="minorHAnsi"/>
          <w:bCs/>
        </w:rPr>
        <w:t>: 50 Works Council Representatives, 17 languages. Used ‘</w:t>
      </w:r>
      <w:proofErr w:type="spellStart"/>
      <w:r w:rsidR="004B027F" w:rsidRPr="004B027F">
        <w:rPr>
          <w:rFonts w:ascii="Cambria" w:hAnsi="Cambria" w:cstheme="minorHAnsi"/>
          <w:bCs/>
        </w:rPr>
        <w:t>Voiceboxer</w:t>
      </w:r>
      <w:proofErr w:type="spellEnd"/>
      <w:r w:rsidR="004B027F" w:rsidRPr="004B027F">
        <w:rPr>
          <w:rFonts w:ascii="Cambria" w:hAnsi="Cambria" w:cstheme="minorHAnsi"/>
          <w:bCs/>
        </w:rPr>
        <w:t>’ technology to deliver presentations and Q&amp;A’s with simultaneous translation</w:t>
      </w:r>
      <w:r>
        <w:rPr>
          <w:rFonts w:ascii="Cambria" w:hAnsi="Cambria" w:cstheme="minorHAnsi"/>
          <w:bCs/>
        </w:rPr>
        <w:t>.</w:t>
      </w:r>
    </w:p>
    <w:p w14:paraId="21BCF874" w14:textId="77777777" w:rsidR="0023239B" w:rsidRDefault="0023239B" w:rsidP="00CF0770">
      <w:pPr>
        <w:rPr>
          <w:rFonts w:ascii="Cambria" w:hAnsi="Cambria" w:cstheme="minorHAnsi"/>
          <w:b/>
          <w:sz w:val="28"/>
          <w:szCs w:val="24"/>
        </w:rPr>
      </w:pPr>
    </w:p>
    <w:p w14:paraId="360244D1" w14:textId="5FC89573" w:rsidR="00A43FCC" w:rsidRPr="00B2796E" w:rsidRDefault="00A43FCC" w:rsidP="00CF0770">
      <w:pPr>
        <w:rPr>
          <w:rFonts w:ascii="Cambria" w:hAnsi="Cambria" w:cstheme="minorHAnsi"/>
          <w:b/>
          <w:sz w:val="24"/>
          <w:szCs w:val="22"/>
        </w:rPr>
      </w:pPr>
      <w:r w:rsidRPr="00D917AE">
        <w:rPr>
          <w:rFonts w:ascii="Cambria" w:hAnsi="Cambria" w:cstheme="minorHAnsi"/>
          <w:b/>
          <w:sz w:val="28"/>
          <w:szCs w:val="24"/>
        </w:rPr>
        <w:t>DS Smith PLC</w:t>
      </w:r>
      <w:r w:rsidRPr="00B2796E">
        <w:rPr>
          <w:rFonts w:ascii="Cambria" w:hAnsi="Cambria" w:cstheme="minorHAnsi"/>
          <w:b/>
          <w:sz w:val="24"/>
          <w:szCs w:val="22"/>
        </w:rPr>
        <w:tab/>
      </w:r>
      <w:r w:rsidRPr="00B2796E">
        <w:rPr>
          <w:rFonts w:ascii="Cambria" w:hAnsi="Cambria" w:cstheme="minorHAnsi"/>
          <w:b/>
          <w:sz w:val="24"/>
          <w:szCs w:val="22"/>
        </w:rPr>
        <w:tab/>
      </w:r>
      <w:r w:rsidRPr="00B2796E">
        <w:rPr>
          <w:rFonts w:ascii="Cambria" w:hAnsi="Cambria" w:cstheme="minorHAnsi"/>
          <w:b/>
          <w:sz w:val="24"/>
          <w:szCs w:val="22"/>
        </w:rPr>
        <w:tab/>
      </w:r>
      <w:r w:rsidRPr="00B2796E">
        <w:rPr>
          <w:rFonts w:ascii="Cambria" w:hAnsi="Cambria" w:cstheme="minorHAnsi"/>
          <w:b/>
          <w:sz w:val="24"/>
          <w:szCs w:val="22"/>
        </w:rPr>
        <w:tab/>
      </w:r>
      <w:r w:rsidRPr="00B2796E">
        <w:rPr>
          <w:rFonts w:ascii="Cambria" w:hAnsi="Cambria" w:cstheme="minorHAnsi"/>
          <w:b/>
          <w:sz w:val="24"/>
          <w:szCs w:val="22"/>
        </w:rPr>
        <w:tab/>
      </w:r>
      <w:r w:rsidRPr="00B2796E">
        <w:rPr>
          <w:rFonts w:ascii="Cambria" w:hAnsi="Cambria" w:cstheme="minorHAnsi"/>
          <w:b/>
          <w:sz w:val="24"/>
          <w:szCs w:val="22"/>
        </w:rPr>
        <w:tab/>
      </w:r>
      <w:r w:rsidRPr="00B2796E">
        <w:rPr>
          <w:rFonts w:ascii="Cambria" w:hAnsi="Cambria" w:cstheme="minorHAnsi"/>
          <w:b/>
          <w:sz w:val="24"/>
          <w:szCs w:val="22"/>
        </w:rPr>
        <w:tab/>
      </w:r>
      <w:r w:rsidR="00B2796E">
        <w:rPr>
          <w:rFonts w:ascii="Cambria" w:hAnsi="Cambria" w:cstheme="minorHAnsi"/>
          <w:b/>
          <w:sz w:val="24"/>
          <w:szCs w:val="22"/>
        </w:rPr>
        <w:t xml:space="preserve">      </w:t>
      </w:r>
      <w:r w:rsidR="007A0023">
        <w:rPr>
          <w:rFonts w:ascii="Cambria" w:hAnsi="Cambria" w:cstheme="minorHAnsi"/>
          <w:b/>
          <w:sz w:val="24"/>
          <w:szCs w:val="22"/>
        </w:rPr>
        <w:t xml:space="preserve">     </w:t>
      </w:r>
      <w:r w:rsidR="00CF0770">
        <w:rPr>
          <w:rFonts w:ascii="Cambria" w:hAnsi="Cambria" w:cstheme="minorHAnsi"/>
          <w:b/>
          <w:sz w:val="24"/>
          <w:szCs w:val="22"/>
        </w:rPr>
        <w:t xml:space="preserve">         </w:t>
      </w:r>
      <w:r w:rsidR="00B2796E" w:rsidRPr="00A368D0">
        <w:rPr>
          <w:rFonts w:ascii="Cambria" w:hAnsi="Cambria" w:cstheme="minorHAnsi"/>
          <w:b/>
          <w:sz w:val="20"/>
          <w:szCs w:val="18"/>
        </w:rPr>
        <w:t xml:space="preserve">June ‘15 to </w:t>
      </w:r>
      <w:r w:rsidR="0023239B">
        <w:rPr>
          <w:rFonts w:ascii="Cambria" w:hAnsi="Cambria" w:cstheme="minorHAnsi"/>
          <w:b/>
          <w:sz w:val="20"/>
          <w:szCs w:val="18"/>
        </w:rPr>
        <w:t>Nov</w:t>
      </w:r>
      <w:r w:rsidR="00B2796E" w:rsidRPr="00A368D0">
        <w:rPr>
          <w:rFonts w:ascii="Cambria" w:hAnsi="Cambria" w:cstheme="minorHAnsi"/>
          <w:b/>
          <w:sz w:val="20"/>
          <w:szCs w:val="18"/>
        </w:rPr>
        <w:t xml:space="preserve"> ’</w:t>
      </w:r>
      <w:r w:rsidRPr="00A368D0">
        <w:rPr>
          <w:rFonts w:ascii="Cambria" w:hAnsi="Cambria" w:cstheme="minorHAnsi"/>
          <w:b/>
          <w:sz w:val="20"/>
          <w:szCs w:val="18"/>
        </w:rPr>
        <w:t>2</w:t>
      </w:r>
      <w:r w:rsidR="0023239B">
        <w:rPr>
          <w:rFonts w:ascii="Cambria" w:hAnsi="Cambria" w:cstheme="minorHAnsi"/>
          <w:b/>
          <w:sz w:val="20"/>
          <w:szCs w:val="18"/>
        </w:rPr>
        <w:t>0</w:t>
      </w:r>
    </w:p>
    <w:p w14:paraId="1016DEDE" w14:textId="77777777" w:rsidR="00A43FCC" w:rsidRDefault="00693F01" w:rsidP="00CF0770">
      <w:pPr>
        <w:rPr>
          <w:rFonts w:ascii="Cambria" w:hAnsi="Cambria" w:cstheme="minorHAnsi"/>
          <w:bCs/>
        </w:rPr>
      </w:pPr>
      <w:r w:rsidRPr="00693F01">
        <w:rPr>
          <w:rFonts w:ascii="Cambria" w:hAnsi="Cambria" w:cstheme="minorHAnsi"/>
          <w:bCs/>
        </w:rPr>
        <w:t>£6</w:t>
      </w:r>
      <w:r>
        <w:rPr>
          <w:rFonts w:ascii="Cambria" w:hAnsi="Cambria" w:cstheme="minorHAnsi"/>
          <w:bCs/>
        </w:rPr>
        <w:t xml:space="preserve"> </w:t>
      </w:r>
      <w:r w:rsidRPr="00693F01">
        <w:rPr>
          <w:rFonts w:ascii="Cambria" w:hAnsi="Cambria" w:cstheme="minorHAnsi"/>
          <w:bCs/>
        </w:rPr>
        <w:t>billion T/O International Packaging Business. 30k employees in 34 Countries</w:t>
      </w:r>
      <w:r w:rsidR="000E1004">
        <w:rPr>
          <w:rFonts w:ascii="Cambria" w:hAnsi="Cambria" w:cstheme="minorHAnsi"/>
          <w:bCs/>
        </w:rPr>
        <w:t>.</w:t>
      </w:r>
    </w:p>
    <w:p w14:paraId="5870B56D" w14:textId="77777777" w:rsidR="00693F01" w:rsidRPr="00693F01" w:rsidRDefault="00693F01" w:rsidP="00CF0770">
      <w:pPr>
        <w:rPr>
          <w:rFonts w:ascii="Cambria" w:hAnsi="Cambria" w:cstheme="minorHAnsi"/>
          <w:bCs/>
        </w:rPr>
      </w:pPr>
    </w:p>
    <w:p w14:paraId="76ECFB13" w14:textId="15364C1A" w:rsidR="00A43FCC" w:rsidRPr="00B2796E" w:rsidRDefault="00AE1022" w:rsidP="00CF0770">
      <w:pPr>
        <w:rPr>
          <w:rFonts w:ascii="Cambria" w:hAnsi="Cambria" w:cstheme="minorHAnsi"/>
          <w:b/>
          <w:sz w:val="24"/>
          <w:szCs w:val="22"/>
        </w:rPr>
      </w:pPr>
      <w:r w:rsidRPr="00B2796E">
        <w:rPr>
          <w:rFonts w:ascii="Cambria" w:hAnsi="Cambria" w:cstheme="minorHAnsi"/>
          <w:b/>
          <w:sz w:val="24"/>
          <w:szCs w:val="22"/>
        </w:rPr>
        <w:t xml:space="preserve">HRD Employee Relations &amp; Corporate Functions </w:t>
      </w:r>
      <w:r w:rsidRPr="00B2796E">
        <w:rPr>
          <w:rFonts w:ascii="Cambria" w:hAnsi="Cambria" w:cstheme="minorHAnsi"/>
          <w:b/>
          <w:sz w:val="24"/>
          <w:szCs w:val="22"/>
        </w:rPr>
        <w:tab/>
      </w:r>
      <w:r w:rsidRPr="00B2796E">
        <w:rPr>
          <w:rFonts w:ascii="Cambria" w:hAnsi="Cambria" w:cstheme="minorHAnsi"/>
          <w:b/>
          <w:sz w:val="24"/>
          <w:szCs w:val="22"/>
        </w:rPr>
        <w:tab/>
        <w:t xml:space="preserve">   </w:t>
      </w:r>
      <w:r w:rsidR="00B2796E">
        <w:rPr>
          <w:rFonts w:ascii="Cambria" w:hAnsi="Cambria" w:cstheme="minorHAnsi"/>
          <w:b/>
          <w:sz w:val="24"/>
          <w:szCs w:val="22"/>
        </w:rPr>
        <w:t xml:space="preserve">    </w:t>
      </w:r>
      <w:r w:rsidR="007A0023">
        <w:rPr>
          <w:rFonts w:ascii="Cambria" w:hAnsi="Cambria" w:cstheme="minorHAnsi"/>
          <w:b/>
          <w:sz w:val="24"/>
          <w:szCs w:val="22"/>
        </w:rPr>
        <w:t xml:space="preserve">    </w:t>
      </w:r>
      <w:r w:rsidR="00CF0770">
        <w:rPr>
          <w:rFonts w:ascii="Cambria" w:hAnsi="Cambria" w:cstheme="minorHAnsi"/>
          <w:b/>
          <w:sz w:val="24"/>
          <w:szCs w:val="22"/>
        </w:rPr>
        <w:t xml:space="preserve">            </w:t>
      </w:r>
      <w:r w:rsidR="00B2796E" w:rsidRPr="00A368D0">
        <w:rPr>
          <w:rFonts w:ascii="Cambria" w:hAnsi="Cambria" w:cstheme="minorHAnsi"/>
          <w:b/>
          <w:sz w:val="20"/>
          <w:szCs w:val="18"/>
        </w:rPr>
        <w:t>Sept ‘19 to Nov ‘</w:t>
      </w:r>
      <w:r w:rsidRPr="00A368D0">
        <w:rPr>
          <w:rFonts w:ascii="Cambria" w:hAnsi="Cambria" w:cstheme="minorHAnsi"/>
          <w:b/>
          <w:sz w:val="20"/>
          <w:szCs w:val="18"/>
        </w:rPr>
        <w:t>20</w:t>
      </w:r>
    </w:p>
    <w:p w14:paraId="7C68F7FE" w14:textId="77777777" w:rsidR="00AE1022" w:rsidRDefault="0058794B" w:rsidP="00CF0770">
      <w:pPr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Reporting to</w:t>
      </w:r>
      <w:r w:rsidR="00EC2317" w:rsidRPr="00EC2317">
        <w:rPr>
          <w:rFonts w:ascii="Cambria" w:hAnsi="Cambria" w:cstheme="minorHAnsi"/>
          <w:bCs/>
        </w:rPr>
        <w:t xml:space="preserve"> Group HRD </w:t>
      </w:r>
      <w:r w:rsidR="00EC2317">
        <w:rPr>
          <w:rFonts w:ascii="Cambria" w:hAnsi="Cambria" w:cstheme="minorHAnsi"/>
          <w:bCs/>
        </w:rPr>
        <w:t xml:space="preserve">to lead and coordinate Employee Relations across the </w:t>
      </w:r>
      <w:r>
        <w:rPr>
          <w:rFonts w:ascii="Cambria" w:hAnsi="Cambria" w:cstheme="minorHAnsi"/>
          <w:bCs/>
        </w:rPr>
        <w:t>Business</w:t>
      </w:r>
      <w:r w:rsidR="00EC2317">
        <w:rPr>
          <w:rFonts w:ascii="Cambria" w:hAnsi="Cambria" w:cstheme="minorHAnsi"/>
          <w:bCs/>
        </w:rPr>
        <w:t xml:space="preserve"> and Business Partner to the Corporate functions.</w:t>
      </w:r>
    </w:p>
    <w:p w14:paraId="61FEC149" w14:textId="77777777" w:rsidR="000C0768" w:rsidRPr="0058794B" w:rsidRDefault="0058794B" w:rsidP="0058794B">
      <w:pPr>
        <w:pStyle w:val="ListParagraph"/>
        <w:numPr>
          <w:ilvl w:val="0"/>
          <w:numId w:val="24"/>
        </w:numPr>
        <w:rPr>
          <w:rFonts w:ascii="Cambria" w:hAnsi="Cambria" w:cstheme="minorHAnsi"/>
          <w:bCs/>
        </w:rPr>
      </w:pPr>
      <w:r w:rsidRPr="0058794B">
        <w:rPr>
          <w:rFonts w:ascii="Cambria" w:hAnsi="Cambria" w:cstheme="minorHAnsi"/>
          <w:b/>
        </w:rPr>
        <w:t>Employee Relations Strategy</w:t>
      </w:r>
      <w:r>
        <w:rPr>
          <w:rFonts w:ascii="Cambria" w:hAnsi="Cambria" w:cstheme="minorHAnsi"/>
          <w:bCs/>
        </w:rPr>
        <w:t>. Implemented</w:t>
      </w:r>
      <w:r w:rsidR="00EC2317">
        <w:rPr>
          <w:rFonts w:ascii="Cambria" w:hAnsi="Cambria" w:cstheme="minorHAnsi"/>
          <w:bCs/>
        </w:rPr>
        <w:t xml:space="preserve"> the 2019 European Works Council </w:t>
      </w:r>
      <w:r w:rsidR="00693F01">
        <w:rPr>
          <w:rFonts w:ascii="Cambria" w:hAnsi="Cambria" w:cstheme="minorHAnsi"/>
          <w:bCs/>
        </w:rPr>
        <w:t>A</w:t>
      </w:r>
      <w:r w:rsidR="00EC2317">
        <w:rPr>
          <w:rFonts w:ascii="Cambria" w:hAnsi="Cambria" w:cstheme="minorHAnsi"/>
          <w:bCs/>
        </w:rPr>
        <w:t xml:space="preserve">greement, focussing on </w:t>
      </w:r>
      <w:r w:rsidR="000C0768">
        <w:rPr>
          <w:rFonts w:ascii="Cambria" w:hAnsi="Cambria" w:cstheme="minorHAnsi"/>
          <w:bCs/>
        </w:rPr>
        <w:t>delivering increased engagement via joint initiatives</w:t>
      </w:r>
      <w:r>
        <w:rPr>
          <w:rFonts w:ascii="Cambria" w:hAnsi="Cambria" w:cstheme="minorHAnsi"/>
          <w:bCs/>
        </w:rPr>
        <w:t xml:space="preserve"> and delivering cost efficiencies of &gt;£</w:t>
      </w:r>
      <w:r w:rsidR="004B5F37">
        <w:rPr>
          <w:rFonts w:ascii="Cambria" w:hAnsi="Cambria" w:cstheme="minorHAnsi"/>
          <w:bCs/>
        </w:rPr>
        <w:t>2</w:t>
      </w:r>
      <w:r>
        <w:rPr>
          <w:rFonts w:ascii="Cambria" w:hAnsi="Cambria" w:cstheme="minorHAnsi"/>
          <w:bCs/>
        </w:rPr>
        <w:t>00k annually by leveraging technology for multi-lingual meetings</w:t>
      </w:r>
      <w:r w:rsidR="000C0768">
        <w:rPr>
          <w:rFonts w:ascii="Cambria" w:hAnsi="Cambria" w:cstheme="minorHAnsi"/>
          <w:bCs/>
        </w:rPr>
        <w:t>.</w:t>
      </w:r>
    </w:p>
    <w:p w14:paraId="0549EAA9" w14:textId="77777777" w:rsidR="000C0768" w:rsidRPr="00EC2317" w:rsidRDefault="0058794B" w:rsidP="00CF0770">
      <w:pPr>
        <w:pStyle w:val="ListParagraph"/>
        <w:numPr>
          <w:ilvl w:val="0"/>
          <w:numId w:val="24"/>
        </w:numPr>
        <w:rPr>
          <w:rFonts w:ascii="Cambria" w:hAnsi="Cambria" w:cstheme="minorHAnsi"/>
          <w:bCs/>
        </w:rPr>
      </w:pPr>
      <w:r w:rsidRPr="0058794B">
        <w:rPr>
          <w:rFonts w:ascii="Cambria" w:hAnsi="Cambria" w:cstheme="minorHAnsi"/>
          <w:b/>
        </w:rPr>
        <w:t>Consultation</w:t>
      </w:r>
      <w:r>
        <w:rPr>
          <w:rFonts w:ascii="Cambria" w:hAnsi="Cambria" w:cstheme="minorHAnsi"/>
          <w:bCs/>
        </w:rPr>
        <w:t xml:space="preserve"> l</w:t>
      </w:r>
      <w:r w:rsidR="000C0768">
        <w:rPr>
          <w:rFonts w:ascii="Cambria" w:hAnsi="Cambria" w:cstheme="minorHAnsi"/>
          <w:bCs/>
        </w:rPr>
        <w:t>e</w:t>
      </w:r>
      <w:r>
        <w:rPr>
          <w:rFonts w:ascii="Cambria" w:hAnsi="Cambria" w:cstheme="minorHAnsi"/>
          <w:bCs/>
        </w:rPr>
        <w:t>a</w:t>
      </w:r>
      <w:r w:rsidR="000C0768">
        <w:rPr>
          <w:rFonts w:ascii="Cambria" w:hAnsi="Cambria" w:cstheme="minorHAnsi"/>
          <w:bCs/>
        </w:rPr>
        <w:t xml:space="preserve">d for </w:t>
      </w:r>
      <w:r>
        <w:rPr>
          <w:rFonts w:ascii="Cambria" w:hAnsi="Cambria" w:cstheme="minorHAnsi"/>
          <w:bCs/>
        </w:rPr>
        <w:t xml:space="preserve">business </w:t>
      </w:r>
      <w:r w:rsidR="000C0768">
        <w:rPr>
          <w:rFonts w:ascii="Cambria" w:hAnsi="Cambria" w:cstheme="minorHAnsi"/>
          <w:bCs/>
        </w:rPr>
        <w:t>reorganisation, highlight</w:t>
      </w:r>
      <w:r>
        <w:rPr>
          <w:rFonts w:ascii="Cambria" w:hAnsi="Cambria" w:cstheme="minorHAnsi"/>
          <w:bCs/>
        </w:rPr>
        <w:t>ing</w:t>
      </w:r>
      <w:r w:rsidR="000C0768">
        <w:rPr>
          <w:rFonts w:ascii="Cambria" w:hAnsi="Cambria" w:cstheme="minorHAnsi"/>
          <w:bCs/>
        </w:rPr>
        <w:t xml:space="preserve"> </w:t>
      </w:r>
      <w:r w:rsidR="00AC112A">
        <w:rPr>
          <w:rFonts w:ascii="Cambria" w:hAnsi="Cambria" w:cstheme="minorHAnsi"/>
          <w:bCs/>
        </w:rPr>
        <w:t xml:space="preserve">employee relations </w:t>
      </w:r>
      <w:r w:rsidR="000C0768">
        <w:rPr>
          <w:rFonts w:ascii="Cambria" w:hAnsi="Cambria" w:cstheme="minorHAnsi"/>
          <w:bCs/>
        </w:rPr>
        <w:t xml:space="preserve">hotspots </w:t>
      </w:r>
      <w:r w:rsidR="00AC112A">
        <w:rPr>
          <w:rFonts w:ascii="Cambria" w:hAnsi="Cambria" w:cstheme="minorHAnsi"/>
          <w:bCs/>
        </w:rPr>
        <w:t>by Country</w:t>
      </w:r>
      <w:r>
        <w:rPr>
          <w:rFonts w:ascii="Cambria" w:hAnsi="Cambria" w:cstheme="minorHAnsi"/>
          <w:bCs/>
        </w:rPr>
        <w:t xml:space="preserve"> </w:t>
      </w:r>
      <w:r w:rsidR="00521E54">
        <w:rPr>
          <w:rFonts w:ascii="Cambria" w:hAnsi="Cambria" w:cstheme="minorHAnsi"/>
          <w:bCs/>
        </w:rPr>
        <w:t xml:space="preserve">with </w:t>
      </w:r>
      <w:r>
        <w:rPr>
          <w:rFonts w:ascii="Cambria" w:hAnsi="Cambria" w:cstheme="minorHAnsi"/>
          <w:bCs/>
        </w:rPr>
        <w:t xml:space="preserve">risk </w:t>
      </w:r>
      <w:r w:rsidR="000C0768">
        <w:rPr>
          <w:rFonts w:ascii="Cambria" w:hAnsi="Cambria" w:cstheme="minorHAnsi"/>
          <w:bCs/>
        </w:rPr>
        <w:t>mitigatin</w:t>
      </w:r>
      <w:r w:rsidR="00521E54">
        <w:rPr>
          <w:rFonts w:ascii="Cambria" w:hAnsi="Cambria" w:cstheme="minorHAnsi"/>
          <w:bCs/>
        </w:rPr>
        <w:t>g actions</w:t>
      </w:r>
      <w:r w:rsidR="000C0768">
        <w:rPr>
          <w:rFonts w:ascii="Cambria" w:hAnsi="Cambria" w:cstheme="minorHAnsi"/>
          <w:bCs/>
        </w:rPr>
        <w:t xml:space="preserve">. Project benefits of £54m </w:t>
      </w:r>
      <w:r w:rsidR="00AC112A">
        <w:rPr>
          <w:rFonts w:ascii="Cambria" w:hAnsi="Cambria" w:cstheme="minorHAnsi"/>
          <w:bCs/>
        </w:rPr>
        <w:t>with</w:t>
      </w:r>
      <w:r w:rsidR="000C0768">
        <w:rPr>
          <w:rFonts w:ascii="Cambria" w:hAnsi="Cambria" w:cstheme="minorHAnsi"/>
          <w:bCs/>
        </w:rPr>
        <w:t xml:space="preserve"> 900FTE </w:t>
      </w:r>
      <w:r w:rsidR="00AC112A">
        <w:rPr>
          <w:rFonts w:ascii="Cambria" w:hAnsi="Cambria" w:cstheme="minorHAnsi"/>
          <w:bCs/>
        </w:rPr>
        <w:t xml:space="preserve">role </w:t>
      </w:r>
      <w:r w:rsidR="000C0768">
        <w:rPr>
          <w:rFonts w:ascii="Cambria" w:hAnsi="Cambria" w:cstheme="minorHAnsi"/>
          <w:bCs/>
        </w:rPr>
        <w:t>reductions.</w:t>
      </w:r>
      <w:r w:rsidR="00290843">
        <w:rPr>
          <w:rFonts w:ascii="Cambria" w:hAnsi="Cambria" w:cstheme="minorHAnsi"/>
          <w:bCs/>
        </w:rPr>
        <w:br/>
      </w:r>
    </w:p>
    <w:p w14:paraId="7FBC0066" w14:textId="1841DE0E" w:rsidR="00AE1022" w:rsidRPr="00A368D0" w:rsidRDefault="00AE1022" w:rsidP="00CF0770">
      <w:pPr>
        <w:rPr>
          <w:rFonts w:ascii="Cambria" w:hAnsi="Cambria" w:cstheme="minorHAnsi"/>
          <w:b/>
          <w:sz w:val="20"/>
          <w:szCs w:val="18"/>
        </w:rPr>
      </w:pPr>
      <w:r w:rsidRPr="00B2796E">
        <w:rPr>
          <w:rFonts w:ascii="Cambria" w:hAnsi="Cambria" w:cstheme="minorHAnsi"/>
          <w:b/>
          <w:sz w:val="24"/>
          <w:szCs w:val="22"/>
        </w:rPr>
        <w:t>HRD DS Smith Packaging Division</w:t>
      </w:r>
      <w:r w:rsidRPr="00B2796E">
        <w:rPr>
          <w:rFonts w:ascii="Cambria" w:hAnsi="Cambria" w:cstheme="minorHAnsi"/>
          <w:b/>
          <w:sz w:val="24"/>
          <w:szCs w:val="22"/>
        </w:rPr>
        <w:tab/>
      </w:r>
      <w:r w:rsidRPr="00B2796E">
        <w:rPr>
          <w:rFonts w:ascii="Cambria" w:hAnsi="Cambria" w:cstheme="minorHAnsi"/>
          <w:b/>
          <w:sz w:val="24"/>
          <w:szCs w:val="22"/>
        </w:rPr>
        <w:tab/>
      </w:r>
      <w:r w:rsidRPr="00B2796E">
        <w:rPr>
          <w:rFonts w:ascii="Cambria" w:hAnsi="Cambria" w:cstheme="minorHAnsi"/>
          <w:b/>
          <w:sz w:val="24"/>
          <w:szCs w:val="22"/>
        </w:rPr>
        <w:tab/>
      </w:r>
      <w:r w:rsidR="00B2796E">
        <w:rPr>
          <w:rFonts w:ascii="Cambria" w:hAnsi="Cambria" w:cstheme="minorHAnsi"/>
          <w:b/>
          <w:sz w:val="24"/>
          <w:szCs w:val="22"/>
        </w:rPr>
        <w:tab/>
        <w:t xml:space="preserve">      </w:t>
      </w:r>
      <w:r w:rsidR="007A0023">
        <w:rPr>
          <w:rFonts w:ascii="Cambria" w:hAnsi="Cambria" w:cstheme="minorHAnsi"/>
          <w:b/>
          <w:sz w:val="24"/>
          <w:szCs w:val="22"/>
        </w:rPr>
        <w:t xml:space="preserve">    </w:t>
      </w:r>
      <w:r w:rsidR="00B2796E">
        <w:rPr>
          <w:rFonts w:ascii="Cambria" w:hAnsi="Cambria" w:cstheme="minorHAnsi"/>
          <w:b/>
          <w:sz w:val="24"/>
          <w:szCs w:val="22"/>
        </w:rPr>
        <w:t xml:space="preserve"> </w:t>
      </w:r>
      <w:r w:rsidR="00CF0770">
        <w:rPr>
          <w:rFonts w:ascii="Cambria" w:hAnsi="Cambria" w:cstheme="minorHAnsi"/>
          <w:b/>
          <w:sz w:val="24"/>
          <w:szCs w:val="22"/>
        </w:rPr>
        <w:t xml:space="preserve">             </w:t>
      </w:r>
      <w:r w:rsidR="00B2796E" w:rsidRPr="00A368D0">
        <w:rPr>
          <w:rFonts w:ascii="Cambria" w:hAnsi="Cambria" w:cstheme="minorHAnsi"/>
          <w:b/>
          <w:sz w:val="20"/>
          <w:szCs w:val="18"/>
        </w:rPr>
        <w:t>June ‘15 to Aug ‘</w:t>
      </w:r>
      <w:r w:rsidRPr="00A368D0">
        <w:rPr>
          <w:rFonts w:ascii="Cambria" w:hAnsi="Cambria" w:cstheme="minorHAnsi"/>
          <w:b/>
          <w:sz w:val="20"/>
          <w:szCs w:val="18"/>
        </w:rPr>
        <w:t>19</w:t>
      </w:r>
    </w:p>
    <w:p w14:paraId="6A68534C" w14:textId="605EE098" w:rsidR="007A0023" w:rsidRPr="00930DBB" w:rsidRDefault="0044604D" w:rsidP="00CF0770">
      <w:pPr>
        <w:rPr>
          <w:rFonts w:ascii="Cambria" w:hAnsi="Cambria" w:cstheme="minorHAnsi"/>
          <w:bCs/>
        </w:rPr>
      </w:pPr>
      <w:r w:rsidRPr="00930DBB">
        <w:rPr>
          <w:rFonts w:ascii="Cambria" w:hAnsi="Cambria" w:cstheme="minorHAnsi"/>
          <w:bCs/>
        </w:rPr>
        <w:t xml:space="preserve">Appointed by Divisional CEO </w:t>
      </w:r>
      <w:r w:rsidR="008A4DC3">
        <w:rPr>
          <w:rFonts w:ascii="Cambria" w:hAnsi="Cambria" w:cstheme="minorHAnsi"/>
          <w:bCs/>
        </w:rPr>
        <w:t xml:space="preserve">to newly created permanent role </w:t>
      </w:r>
      <w:r w:rsidRPr="00930DBB">
        <w:rPr>
          <w:rFonts w:ascii="Cambria" w:hAnsi="Cambria" w:cstheme="minorHAnsi"/>
          <w:bCs/>
        </w:rPr>
        <w:t>to create a</w:t>
      </w:r>
      <w:r w:rsidR="00AC112A">
        <w:rPr>
          <w:rFonts w:ascii="Cambria" w:hAnsi="Cambria" w:cstheme="minorHAnsi"/>
          <w:bCs/>
        </w:rPr>
        <w:t>n</w:t>
      </w:r>
      <w:r w:rsidRPr="00930DBB">
        <w:rPr>
          <w:rFonts w:ascii="Cambria" w:hAnsi="Cambria" w:cstheme="minorHAnsi"/>
          <w:bCs/>
        </w:rPr>
        <w:t xml:space="preserve"> HR Organisation to deliver the Group HR Strategy aligned to the needs of a </w:t>
      </w:r>
      <w:r w:rsidR="0023239B" w:rsidRPr="00930DBB">
        <w:rPr>
          <w:rFonts w:ascii="Cambria" w:hAnsi="Cambria" w:cstheme="minorHAnsi"/>
          <w:bCs/>
        </w:rPr>
        <w:t>fast-growing</w:t>
      </w:r>
      <w:r w:rsidRPr="00930DBB">
        <w:rPr>
          <w:rFonts w:ascii="Cambria" w:hAnsi="Cambria" w:cstheme="minorHAnsi"/>
          <w:bCs/>
        </w:rPr>
        <w:t xml:space="preserve"> Packaging Division</w:t>
      </w:r>
      <w:r w:rsidR="008A4DC3">
        <w:rPr>
          <w:rFonts w:ascii="Cambria" w:hAnsi="Cambria" w:cstheme="minorHAnsi"/>
          <w:bCs/>
        </w:rPr>
        <w:t>. Based in Belgium.</w:t>
      </w:r>
    </w:p>
    <w:p w14:paraId="3F506965" w14:textId="77777777" w:rsidR="007F1C10" w:rsidRDefault="007F1C10" w:rsidP="00CF0770">
      <w:pPr>
        <w:pStyle w:val="ListParagraph"/>
        <w:numPr>
          <w:ilvl w:val="0"/>
          <w:numId w:val="23"/>
        </w:numPr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</w:rPr>
        <w:t>Organisation Design.</w:t>
      </w:r>
      <w:r>
        <w:rPr>
          <w:rFonts w:ascii="Cambria" w:hAnsi="Cambria" w:cstheme="minorHAnsi"/>
          <w:bCs/>
        </w:rPr>
        <w:t xml:space="preserve"> </w:t>
      </w:r>
      <w:r w:rsidRPr="002E62A5">
        <w:rPr>
          <w:rFonts w:ascii="Cambria" w:hAnsi="Cambria" w:cstheme="minorHAnsi"/>
          <w:bCs/>
        </w:rPr>
        <w:t xml:space="preserve">Facilitated Packaging Leadership Team in development of </w:t>
      </w:r>
      <w:r>
        <w:rPr>
          <w:rFonts w:ascii="Cambria" w:hAnsi="Cambria" w:cstheme="minorHAnsi"/>
          <w:bCs/>
        </w:rPr>
        <w:t xml:space="preserve">Target Operating </w:t>
      </w:r>
      <w:proofErr w:type="gramStart"/>
      <w:r>
        <w:rPr>
          <w:rFonts w:ascii="Cambria" w:hAnsi="Cambria" w:cstheme="minorHAnsi"/>
          <w:bCs/>
        </w:rPr>
        <w:t>Model(</w:t>
      </w:r>
      <w:proofErr w:type="gramEnd"/>
      <w:r>
        <w:rPr>
          <w:rFonts w:ascii="Cambria" w:hAnsi="Cambria" w:cstheme="minorHAnsi"/>
          <w:bCs/>
        </w:rPr>
        <w:t xml:space="preserve">TOM), </w:t>
      </w:r>
      <w:r w:rsidRPr="002E62A5">
        <w:rPr>
          <w:rFonts w:ascii="Cambria" w:hAnsi="Cambria" w:cstheme="minorHAnsi"/>
          <w:bCs/>
        </w:rPr>
        <w:t>impacting 25k people in 30 European Countries.</w:t>
      </w:r>
      <w:r w:rsidR="000E1004" w:rsidRPr="000E1004">
        <w:rPr>
          <w:rFonts w:ascii="Cambria" w:hAnsi="Cambria" w:cstheme="minorHAnsi"/>
          <w:bCs/>
        </w:rPr>
        <w:t xml:space="preserve"> </w:t>
      </w:r>
      <w:r w:rsidR="000E1004">
        <w:rPr>
          <w:rFonts w:ascii="Cambria" w:hAnsi="Cambria" w:cstheme="minorHAnsi"/>
          <w:bCs/>
        </w:rPr>
        <w:t xml:space="preserve">Managed transition </w:t>
      </w:r>
      <w:r w:rsidR="000E1004" w:rsidRPr="00930DBB">
        <w:rPr>
          <w:rFonts w:ascii="Cambria" w:hAnsi="Cambria" w:cstheme="minorHAnsi"/>
          <w:bCs/>
        </w:rPr>
        <w:t>from 9 regions in 2015 through step changes to 3 consolidated regions in 2019</w:t>
      </w:r>
      <w:r w:rsidR="000E1004">
        <w:rPr>
          <w:rFonts w:ascii="Cambria" w:hAnsi="Cambria" w:cstheme="minorHAnsi"/>
          <w:bCs/>
        </w:rPr>
        <w:t>.</w:t>
      </w:r>
    </w:p>
    <w:p w14:paraId="0AE818EB" w14:textId="77777777" w:rsidR="002E62A5" w:rsidRDefault="002E62A5" w:rsidP="002E62A5">
      <w:pPr>
        <w:pStyle w:val="ListParagraph"/>
        <w:numPr>
          <w:ilvl w:val="0"/>
          <w:numId w:val="23"/>
        </w:numPr>
        <w:rPr>
          <w:rFonts w:ascii="Cambria" w:hAnsi="Cambria" w:cstheme="minorHAnsi"/>
          <w:bCs/>
        </w:rPr>
      </w:pPr>
      <w:r w:rsidRPr="00134F3A">
        <w:rPr>
          <w:rFonts w:ascii="Cambria" w:hAnsi="Cambria" w:cstheme="minorHAnsi"/>
          <w:b/>
        </w:rPr>
        <w:t>HR Strategy</w:t>
      </w:r>
      <w:r w:rsidRPr="00A05C0B">
        <w:rPr>
          <w:rFonts w:ascii="Cambria" w:hAnsi="Cambria" w:cstheme="minorHAnsi"/>
          <w:b/>
        </w:rPr>
        <w:t xml:space="preserve"> </w:t>
      </w:r>
      <w:r>
        <w:rPr>
          <w:rFonts w:ascii="Cambria" w:hAnsi="Cambria" w:cstheme="minorHAnsi"/>
          <w:b/>
        </w:rPr>
        <w:t xml:space="preserve">&amp; </w:t>
      </w:r>
      <w:r w:rsidRPr="00A05C0B">
        <w:rPr>
          <w:rFonts w:ascii="Cambria" w:hAnsi="Cambria" w:cstheme="minorHAnsi"/>
          <w:b/>
        </w:rPr>
        <w:t>Corporate Plan</w:t>
      </w:r>
      <w:r>
        <w:rPr>
          <w:rFonts w:ascii="Cambria" w:hAnsi="Cambria" w:cstheme="minorHAnsi"/>
          <w:b/>
        </w:rPr>
        <w:t>ning</w:t>
      </w:r>
      <w:r>
        <w:rPr>
          <w:rFonts w:ascii="Cambria" w:hAnsi="Cambria" w:cstheme="minorHAnsi"/>
          <w:bCs/>
        </w:rPr>
        <w:t>. Implemented the Packaging People plan, aligned to Group HR Corporate plan, prioritising: Talent Acquisition &amp; Succession Management, Employee Engagement, Organisation Design and HR Core processes.</w:t>
      </w:r>
    </w:p>
    <w:p w14:paraId="05109EF4" w14:textId="7F53A971" w:rsidR="00930DBB" w:rsidRDefault="0058794B" w:rsidP="00CF0770">
      <w:pPr>
        <w:pStyle w:val="ListParagraph"/>
        <w:numPr>
          <w:ilvl w:val="0"/>
          <w:numId w:val="23"/>
        </w:numPr>
        <w:rPr>
          <w:rFonts w:ascii="Cambria" w:hAnsi="Cambria" w:cstheme="minorHAnsi"/>
          <w:bCs/>
        </w:rPr>
      </w:pPr>
      <w:r w:rsidRPr="0058794B">
        <w:rPr>
          <w:rFonts w:ascii="Cambria" w:hAnsi="Cambria" w:cstheme="minorHAnsi"/>
          <w:b/>
        </w:rPr>
        <w:t>Acquisitions.</w:t>
      </w:r>
      <w:r>
        <w:rPr>
          <w:rFonts w:ascii="Cambria" w:hAnsi="Cambria" w:cstheme="minorHAnsi"/>
          <w:bCs/>
        </w:rPr>
        <w:t xml:space="preserve"> </w:t>
      </w:r>
      <w:r w:rsidR="00930DBB">
        <w:rPr>
          <w:rFonts w:ascii="Cambria" w:hAnsi="Cambria" w:cstheme="minorHAnsi"/>
          <w:bCs/>
        </w:rPr>
        <w:t xml:space="preserve">Led HR integration teams, </w:t>
      </w:r>
      <w:r w:rsidR="007D3DAB">
        <w:rPr>
          <w:rFonts w:ascii="Cambria" w:hAnsi="Cambria" w:cstheme="minorHAnsi"/>
          <w:bCs/>
        </w:rPr>
        <w:t>integratin</w:t>
      </w:r>
      <w:r>
        <w:rPr>
          <w:rFonts w:ascii="Cambria" w:hAnsi="Cambria" w:cstheme="minorHAnsi"/>
          <w:bCs/>
        </w:rPr>
        <w:t>g</w:t>
      </w:r>
      <w:r w:rsidR="007D3DAB">
        <w:rPr>
          <w:rFonts w:ascii="Cambria" w:hAnsi="Cambria" w:cstheme="minorHAnsi"/>
          <w:bCs/>
        </w:rPr>
        <w:t xml:space="preserve"> 1</w:t>
      </w:r>
      <w:r w:rsidR="006E0FCF">
        <w:rPr>
          <w:rFonts w:ascii="Cambria" w:hAnsi="Cambria" w:cstheme="minorHAnsi"/>
          <w:bCs/>
        </w:rPr>
        <w:t>3</w:t>
      </w:r>
      <w:r w:rsidR="001861EE">
        <w:rPr>
          <w:rFonts w:ascii="Cambria" w:hAnsi="Cambria" w:cstheme="minorHAnsi"/>
          <w:bCs/>
        </w:rPr>
        <w:t xml:space="preserve"> </w:t>
      </w:r>
      <w:r w:rsidR="007D3DAB">
        <w:rPr>
          <w:rFonts w:ascii="Cambria" w:hAnsi="Cambria" w:cstheme="minorHAnsi"/>
          <w:bCs/>
        </w:rPr>
        <w:t>acquisitions over 4 year</w:t>
      </w:r>
      <w:r w:rsidR="00A05C0B">
        <w:rPr>
          <w:rFonts w:ascii="Cambria" w:hAnsi="Cambria" w:cstheme="minorHAnsi"/>
          <w:bCs/>
        </w:rPr>
        <w:t>s</w:t>
      </w:r>
      <w:r w:rsidR="007D3DAB">
        <w:rPr>
          <w:rFonts w:ascii="Cambria" w:hAnsi="Cambria" w:cstheme="minorHAnsi"/>
          <w:bCs/>
        </w:rPr>
        <w:t xml:space="preserve"> delivering synergy benefits ahead of business case</w:t>
      </w:r>
      <w:r w:rsidR="00C01614">
        <w:rPr>
          <w:rFonts w:ascii="Cambria" w:hAnsi="Cambria" w:cstheme="minorHAnsi"/>
          <w:bCs/>
        </w:rPr>
        <w:t>s</w:t>
      </w:r>
      <w:r w:rsidR="007D3DAB">
        <w:rPr>
          <w:rFonts w:ascii="Cambria" w:hAnsi="Cambria" w:cstheme="minorHAnsi"/>
          <w:bCs/>
        </w:rPr>
        <w:t>.</w:t>
      </w:r>
    </w:p>
    <w:p w14:paraId="69AEB73A" w14:textId="15D376E3" w:rsidR="00852FC3" w:rsidRDefault="00711C8E" w:rsidP="00CF0770">
      <w:pPr>
        <w:pStyle w:val="ListParagraph"/>
        <w:numPr>
          <w:ilvl w:val="0"/>
          <w:numId w:val="23"/>
        </w:numPr>
        <w:rPr>
          <w:rFonts w:ascii="Cambria" w:hAnsi="Cambria" w:cstheme="minorHAnsi"/>
          <w:bCs/>
        </w:rPr>
      </w:pPr>
      <w:r w:rsidRPr="00711C8E">
        <w:rPr>
          <w:rFonts w:ascii="Cambria" w:hAnsi="Cambria" w:cstheme="minorHAnsi"/>
          <w:b/>
        </w:rPr>
        <w:t>Workforce Productivity</w:t>
      </w:r>
      <w:r>
        <w:rPr>
          <w:rFonts w:ascii="Cambria" w:hAnsi="Cambria" w:cstheme="minorHAnsi"/>
          <w:bCs/>
        </w:rPr>
        <w:t xml:space="preserve">. </w:t>
      </w:r>
      <w:r w:rsidR="00852FC3">
        <w:rPr>
          <w:rFonts w:ascii="Cambria" w:hAnsi="Cambria" w:cstheme="minorHAnsi"/>
          <w:bCs/>
        </w:rPr>
        <w:t xml:space="preserve">Implemented Division wide </w:t>
      </w:r>
      <w:r>
        <w:rPr>
          <w:rFonts w:ascii="Cambria" w:hAnsi="Cambria" w:cstheme="minorHAnsi"/>
          <w:bCs/>
        </w:rPr>
        <w:t xml:space="preserve">people cost </w:t>
      </w:r>
      <w:r w:rsidR="00852FC3">
        <w:rPr>
          <w:rFonts w:ascii="Cambria" w:hAnsi="Cambria" w:cstheme="minorHAnsi"/>
          <w:bCs/>
        </w:rPr>
        <w:t>reporting with KPI’s</w:t>
      </w:r>
      <w:r w:rsidR="00134F3A">
        <w:rPr>
          <w:rFonts w:ascii="Cambria" w:hAnsi="Cambria" w:cstheme="minorHAnsi"/>
          <w:bCs/>
        </w:rPr>
        <w:t>, highlighting</w:t>
      </w:r>
      <w:r w:rsidR="00852FC3">
        <w:rPr>
          <w:rFonts w:ascii="Cambria" w:hAnsi="Cambria" w:cstheme="minorHAnsi"/>
          <w:bCs/>
        </w:rPr>
        <w:t xml:space="preserve"> target areas for actions to improve employee </w:t>
      </w:r>
      <w:r w:rsidR="0023239B">
        <w:rPr>
          <w:rFonts w:ascii="Cambria" w:hAnsi="Cambria" w:cstheme="minorHAnsi"/>
          <w:bCs/>
        </w:rPr>
        <w:t>productivity.</w:t>
      </w:r>
    </w:p>
    <w:p w14:paraId="6EB81BF0" w14:textId="77777777" w:rsidR="00852FC3" w:rsidRDefault="00134F3A" w:rsidP="00CF0770">
      <w:pPr>
        <w:pStyle w:val="ListParagraph"/>
        <w:numPr>
          <w:ilvl w:val="0"/>
          <w:numId w:val="23"/>
        </w:numPr>
        <w:rPr>
          <w:rFonts w:ascii="Cambria" w:hAnsi="Cambria" w:cstheme="minorHAnsi"/>
          <w:bCs/>
        </w:rPr>
      </w:pPr>
      <w:r w:rsidRPr="00134F3A">
        <w:rPr>
          <w:rFonts w:ascii="Cambria" w:hAnsi="Cambria" w:cstheme="minorHAnsi"/>
          <w:b/>
        </w:rPr>
        <w:t>Learning Academies</w:t>
      </w:r>
      <w:r>
        <w:rPr>
          <w:rFonts w:ascii="Cambria" w:hAnsi="Cambria" w:cstheme="minorHAnsi"/>
          <w:bCs/>
        </w:rPr>
        <w:t xml:space="preserve">. </w:t>
      </w:r>
      <w:r w:rsidR="005A4DF9">
        <w:rPr>
          <w:rFonts w:ascii="Cambria" w:hAnsi="Cambria" w:cstheme="minorHAnsi"/>
          <w:bCs/>
        </w:rPr>
        <w:t>Established</w:t>
      </w:r>
      <w:r w:rsidR="00852FC3">
        <w:rPr>
          <w:rFonts w:ascii="Cambria" w:hAnsi="Cambria" w:cstheme="minorHAnsi"/>
          <w:bCs/>
        </w:rPr>
        <w:t xml:space="preserve"> Sales and Operations Academies</w:t>
      </w:r>
      <w:r w:rsidR="005A4DF9">
        <w:rPr>
          <w:rFonts w:ascii="Cambria" w:hAnsi="Cambria" w:cstheme="minorHAnsi"/>
          <w:bCs/>
        </w:rPr>
        <w:t>, supported by Group L&amp; D</w:t>
      </w:r>
      <w:r w:rsidR="00852FC3">
        <w:rPr>
          <w:rFonts w:ascii="Cambria" w:hAnsi="Cambria" w:cstheme="minorHAnsi"/>
          <w:bCs/>
        </w:rPr>
        <w:t xml:space="preserve"> to drive </w:t>
      </w:r>
      <w:r w:rsidR="005A4DF9">
        <w:rPr>
          <w:rFonts w:ascii="Cambria" w:hAnsi="Cambria" w:cstheme="minorHAnsi"/>
          <w:bCs/>
        </w:rPr>
        <w:t>function skills development through aligned learning programmes</w:t>
      </w:r>
      <w:r w:rsidR="00052F4E">
        <w:rPr>
          <w:rFonts w:ascii="Cambria" w:hAnsi="Cambria" w:cstheme="minorHAnsi"/>
          <w:bCs/>
        </w:rPr>
        <w:t>.</w:t>
      </w:r>
    </w:p>
    <w:p w14:paraId="2814A74C" w14:textId="77777777" w:rsidR="00052F4E" w:rsidRPr="00B2796E" w:rsidRDefault="00052F4E" w:rsidP="00052F4E">
      <w:pPr>
        <w:pStyle w:val="DefaultText"/>
        <w:jc w:val="left"/>
        <w:rPr>
          <w:rFonts w:ascii="Cambria" w:hAnsi="Cambria" w:cstheme="minorHAnsi"/>
          <w:b/>
          <w:color w:val="2A2A2A"/>
          <w:szCs w:val="20"/>
        </w:rPr>
      </w:pPr>
    </w:p>
    <w:p w14:paraId="3B62D1AC" w14:textId="77777777" w:rsidR="00052F4E" w:rsidRDefault="00052F4E" w:rsidP="00052F4E">
      <w:pPr>
        <w:pStyle w:val="DefaultText"/>
        <w:jc w:val="left"/>
        <w:rPr>
          <w:rFonts w:ascii="Cambria" w:hAnsi="Cambria" w:cstheme="minorHAnsi"/>
          <w:b/>
          <w:sz w:val="24"/>
          <w:szCs w:val="24"/>
        </w:rPr>
      </w:pPr>
      <w:r w:rsidRPr="00980209">
        <w:rPr>
          <w:rFonts w:ascii="Cambria" w:hAnsi="Cambria" w:cstheme="minorHAnsi"/>
          <w:b/>
          <w:sz w:val="24"/>
          <w:szCs w:val="24"/>
        </w:rPr>
        <w:t>Earlier Interim Roles</w:t>
      </w:r>
    </w:p>
    <w:p w14:paraId="59127CC3" w14:textId="77777777" w:rsidR="00980209" w:rsidRPr="00980209" w:rsidRDefault="00980209" w:rsidP="00052F4E">
      <w:pPr>
        <w:pStyle w:val="DefaultText"/>
        <w:jc w:val="left"/>
        <w:rPr>
          <w:rFonts w:ascii="Cambria" w:hAnsi="Cambria" w:cstheme="minorHAnsi"/>
          <w:b/>
          <w:sz w:val="24"/>
          <w:szCs w:val="24"/>
        </w:rPr>
      </w:pPr>
    </w:p>
    <w:p w14:paraId="35493768" w14:textId="77777777" w:rsidR="00A43FCC" w:rsidRDefault="00A43FCC" w:rsidP="00CF0770">
      <w:pPr>
        <w:rPr>
          <w:rFonts w:ascii="Cambria" w:hAnsi="Cambria" w:cstheme="minorHAnsi"/>
          <w:b/>
        </w:rPr>
      </w:pPr>
      <w:r w:rsidRPr="00B2796E">
        <w:rPr>
          <w:rFonts w:ascii="Cambria" w:hAnsi="Cambria" w:cstheme="minorHAnsi"/>
          <w:b/>
        </w:rPr>
        <w:t>HRD DS Smith Paper</w:t>
      </w:r>
      <w:r w:rsidR="00134F3A">
        <w:rPr>
          <w:rFonts w:ascii="Cambria" w:hAnsi="Cambria" w:cstheme="minorHAnsi"/>
          <w:b/>
        </w:rPr>
        <w:t>- Interim</w:t>
      </w:r>
      <w:r w:rsidRPr="00B2796E">
        <w:rPr>
          <w:rFonts w:ascii="Cambria" w:hAnsi="Cambria" w:cstheme="minorHAnsi"/>
          <w:b/>
        </w:rPr>
        <w:tab/>
      </w:r>
      <w:r w:rsidRPr="00B2796E">
        <w:rPr>
          <w:rFonts w:ascii="Cambria" w:hAnsi="Cambria" w:cstheme="minorHAnsi"/>
          <w:b/>
        </w:rPr>
        <w:tab/>
      </w:r>
      <w:r w:rsidRPr="00B2796E">
        <w:rPr>
          <w:rFonts w:ascii="Cambria" w:hAnsi="Cambria" w:cstheme="minorHAnsi"/>
          <w:b/>
        </w:rPr>
        <w:tab/>
      </w:r>
      <w:r w:rsidRPr="00B2796E">
        <w:rPr>
          <w:rFonts w:ascii="Cambria" w:hAnsi="Cambria" w:cstheme="minorHAnsi"/>
          <w:b/>
        </w:rPr>
        <w:tab/>
      </w:r>
      <w:r w:rsidRPr="00B2796E">
        <w:rPr>
          <w:rFonts w:ascii="Cambria" w:hAnsi="Cambria" w:cstheme="minorHAnsi"/>
          <w:b/>
        </w:rPr>
        <w:tab/>
      </w:r>
      <w:r w:rsidRPr="00B2796E">
        <w:rPr>
          <w:rFonts w:ascii="Cambria" w:hAnsi="Cambria" w:cstheme="minorHAnsi"/>
          <w:b/>
        </w:rPr>
        <w:tab/>
      </w:r>
      <w:r w:rsidR="00CF0770">
        <w:rPr>
          <w:rFonts w:ascii="Cambria" w:hAnsi="Cambria" w:cstheme="minorHAnsi"/>
          <w:b/>
        </w:rPr>
        <w:t xml:space="preserve">         </w:t>
      </w:r>
      <w:r w:rsidR="00B2796E" w:rsidRPr="00A368D0">
        <w:rPr>
          <w:rFonts w:ascii="Cambria" w:hAnsi="Cambria" w:cstheme="minorHAnsi"/>
          <w:b/>
          <w:sz w:val="20"/>
          <w:szCs w:val="18"/>
        </w:rPr>
        <w:t>May ‘13 to May ‘</w:t>
      </w:r>
      <w:r w:rsidRPr="00A368D0">
        <w:rPr>
          <w:rFonts w:ascii="Cambria" w:hAnsi="Cambria" w:cstheme="minorHAnsi"/>
          <w:b/>
          <w:sz w:val="20"/>
          <w:szCs w:val="18"/>
        </w:rPr>
        <w:t>15</w:t>
      </w:r>
    </w:p>
    <w:p w14:paraId="54DF6034" w14:textId="77777777" w:rsidR="00A02BE1" w:rsidRDefault="00EE0D02" w:rsidP="00CF0770">
      <w:pPr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HRD for Paper Division</w:t>
      </w:r>
      <w:r w:rsidR="00134F3A">
        <w:rPr>
          <w:rFonts w:ascii="Cambria" w:hAnsi="Cambria" w:cstheme="minorHAnsi"/>
          <w:bCs/>
        </w:rPr>
        <w:t xml:space="preserve">. </w:t>
      </w:r>
      <w:r>
        <w:rPr>
          <w:rFonts w:ascii="Cambria" w:hAnsi="Cambria" w:cstheme="minorHAnsi"/>
          <w:bCs/>
        </w:rPr>
        <w:t>9 Paper Mills and Logistics operations</w:t>
      </w:r>
      <w:r w:rsidR="008A4DC3">
        <w:rPr>
          <w:rFonts w:ascii="Cambria" w:hAnsi="Cambria" w:cstheme="minorHAnsi"/>
          <w:bCs/>
        </w:rPr>
        <w:t xml:space="preserve"> across Europe</w:t>
      </w:r>
      <w:r w:rsidR="00134F3A">
        <w:rPr>
          <w:rFonts w:ascii="Cambria" w:hAnsi="Cambria" w:cstheme="minorHAnsi"/>
          <w:bCs/>
        </w:rPr>
        <w:t xml:space="preserve"> with </w:t>
      </w:r>
      <w:r>
        <w:rPr>
          <w:rFonts w:ascii="Cambria" w:hAnsi="Cambria" w:cstheme="minorHAnsi"/>
          <w:bCs/>
        </w:rPr>
        <w:t>2,000 employees</w:t>
      </w:r>
      <w:r w:rsidR="008A4DC3">
        <w:rPr>
          <w:rFonts w:ascii="Cambria" w:hAnsi="Cambria" w:cstheme="minorHAnsi"/>
          <w:bCs/>
        </w:rPr>
        <w:t>.</w:t>
      </w:r>
    </w:p>
    <w:p w14:paraId="187A996A" w14:textId="77777777" w:rsidR="007A0023" w:rsidRDefault="00134F3A" w:rsidP="00CF0770">
      <w:pPr>
        <w:pStyle w:val="ListParagraph"/>
        <w:numPr>
          <w:ilvl w:val="0"/>
          <w:numId w:val="22"/>
        </w:numPr>
        <w:rPr>
          <w:rFonts w:ascii="Cambria" w:hAnsi="Cambria" w:cstheme="minorHAnsi"/>
          <w:bCs/>
        </w:rPr>
      </w:pPr>
      <w:r w:rsidRPr="00134F3A">
        <w:rPr>
          <w:rFonts w:ascii="Cambria" w:hAnsi="Cambria" w:cstheme="minorHAnsi"/>
          <w:b/>
        </w:rPr>
        <w:t>HR Strategy</w:t>
      </w:r>
      <w:r>
        <w:rPr>
          <w:rFonts w:ascii="Cambria" w:hAnsi="Cambria" w:cstheme="minorHAnsi"/>
          <w:bCs/>
        </w:rPr>
        <w:t>. L</w:t>
      </w:r>
      <w:r w:rsidR="007A0023">
        <w:rPr>
          <w:rFonts w:ascii="Cambria" w:hAnsi="Cambria" w:cstheme="minorHAnsi"/>
          <w:bCs/>
        </w:rPr>
        <w:t>everage</w:t>
      </w:r>
      <w:r>
        <w:rPr>
          <w:rFonts w:ascii="Cambria" w:hAnsi="Cambria" w:cstheme="minorHAnsi"/>
          <w:bCs/>
        </w:rPr>
        <w:t>d</w:t>
      </w:r>
      <w:r w:rsidR="007A0023">
        <w:rPr>
          <w:rFonts w:ascii="Cambria" w:hAnsi="Cambria" w:cstheme="minorHAnsi"/>
          <w:bCs/>
        </w:rPr>
        <w:t xml:space="preserve"> best practice across the Paper Mills </w:t>
      </w:r>
      <w:r w:rsidR="006E3586">
        <w:rPr>
          <w:rFonts w:ascii="Cambria" w:hAnsi="Cambria" w:cstheme="minorHAnsi"/>
          <w:bCs/>
        </w:rPr>
        <w:t>with</w:t>
      </w:r>
      <w:r w:rsidR="007A0023">
        <w:rPr>
          <w:rFonts w:ascii="Cambria" w:hAnsi="Cambria" w:cstheme="minorHAnsi"/>
          <w:bCs/>
        </w:rPr>
        <w:t xml:space="preserve"> reduce</w:t>
      </w:r>
      <w:r w:rsidR="006E3586">
        <w:rPr>
          <w:rFonts w:ascii="Cambria" w:hAnsi="Cambria" w:cstheme="minorHAnsi"/>
          <w:bCs/>
        </w:rPr>
        <w:t>d</w:t>
      </w:r>
      <w:r w:rsidR="007A0023">
        <w:rPr>
          <w:rFonts w:ascii="Cambria" w:hAnsi="Cambria" w:cstheme="minorHAnsi"/>
          <w:bCs/>
        </w:rPr>
        <w:t xml:space="preserve"> </w:t>
      </w:r>
      <w:r>
        <w:rPr>
          <w:rFonts w:ascii="Cambria" w:hAnsi="Cambria" w:cstheme="minorHAnsi"/>
          <w:bCs/>
        </w:rPr>
        <w:t xml:space="preserve">cost of </w:t>
      </w:r>
      <w:proofErr w:type="gramStart"/>
      <w:r w:rsidR="007A0023">
        <w:rPr>
          <w:rFonts w:ascii="Cambria" w:hAnsi="Cambria" w:cstheme="minorHAnsi"/>
          <w:bCs/>
        </w:rPr>
        <w:t>duplication</w:t>
      </w:r>
      <w:proofErr w:type="gramEnd"/>
    </w:p>
    <w:p w14:paraId="325C27EA" w14:textId="77777777" w:rsidR="00EE0D02" w:rsidRPr="00EE0D02" w:rsidRDefault="00134F3A" w:rsidP="00CF0770">
      <w:pPr>
        <w:pStyle w:val="ListParagraph"/>
        <w:numPr>
          <w:ilvl w:val="0"/>
          <w:numId w:val="22"/>
        </w:numPr>
        <w:rPr>
          <w:rFonts w:ascii="Cambria" w:hAnsi="Cambria" w:cstheme="minorHAnsi"/>
          <w:bCs/>
        </w:rPr>
      </w:pPr>
      <w:r w:rsidRPr="00134F3A">
        <w:rPr>
          <w:rFonts w:ascii="Cambria" w:hAnsi="Cambria" w:cstheme="minorHAnsi"/>
          <w:b/>
        </w:rPr>
        <w:t>Factory Closure</w:t>
      </w:r>
      <w:r>
        <w:rPr>
          <w:rFonts w:ascii="Cambria" w:hAnsi="Cambria" w:cstheme="minorHAnsi"/>
          <w:bCs/>
        </w:rPr>
        <w:t xml:space="preserve">. </w:t>
      </w:r>
      <w:r w:rsidR="00EE0D02">
        <w:rPr>
          <w:rFonts w:ascii="Cambria" w:hAnsi="Cambria" w:cstheme="minorHAnsi"/>
          <w:bCs/>
        </w:rPr>
        <w:t xml:space="preserve">HR lead on Footprint review, resulting in closure of </w:t>
      </w:r>
      <w:proofErr w:type="spellStart"/>
      <w:r w:rsidR="00EE0D02">
        <w:rPr>
          <w:rFonts w:ascii="Cambria" w:hAnsi="Cambria" w:cstheme="minorHAnsi"/>
          <w:bCs/>
        </w:rPr>
        <w:t>Wansborough</w:t>
      </w:r>
      <w:proofErr w:type="spellEnd"/>
      <w:r w:rsidR="00EE0D02">
        <w:rPr>
          <w:rFonts w:ascii="Cambria" w:hAnsi="Cambria" w:cstheme="minorHAnsi"/>
          <w:bCs/>
        </w:rPr>
        <w:t xml:space="preserve"> </w:t>
      </w:r>
      <w:proofErr w:type="gramStart"/>
      <w:r w:rsidR="00EE0D02">
        <w:rPr>
          <w:rFonts w:ascii="Cambria" w:hAnsi="Cambria" w:cstheme="minorHAnsi"/>
          <w:bCs/>
        </w:rPr>
        <w:t>Mill</w:t>
      </w:r>
      <w:r w:rsidR="007A0023">
        <w:rPr>
          <w:rFonts w:ascii="Cambria" w:hAnsi="Cambria" w:cstheme="minorHAnsi"/>
          <w:bCs/>
        </w:rPr>
        <w:t>(</w:t>
      </w:r>
      <w:proofErr w:type="gramEnd"/>
      <w:r w:rsidR="007A0023">
        <w:rPr>
          <w:rFonts w:ascii="Cambria" w:hAnsi="Cambria" w:cstheme="minorHAnsi"/>
          <w:bCs/>
        </w:rPr>
        <w:t xml:space="preserve">160 </w:t>
      </w:r>
      <w:r w:rsidR="008A4DC3">
        <w:rPr>
          <w:rFonts w:ascii="Cambria" w:hAnsi="Cambria" w:cstheme="minorHAnsi"/>
          <w:bCs/>
        </w:rPr>
        <w:t xml:space="preserve">UK </w:t>
      </w:r>
      <w:r w:rsidR="007A0023">
        <w:rPr>
          <w:rFonts w:ascii="Cambria" w:hAnsi="Cambria" w:cstheme="minorHAnsi"/>
          <w:bCs/>
        </w:rPr>
        <w:t>employees). Closure managed without disruption to supply and no Employment Tribunals.</w:t>
      </w:r>
    </w:p>
    <w:p w14:paraId="1473FC86" w14:textId="77777777" w:rsidR="00AC112A" w:rsidRDefault="00AC112A" w:rsidP="00CF0770">
      <w:pPr>
        <w:rPr>
          <w:rFonts w:ascii="Cambria" w:hAnsi="Cambria" w:cstheme="minorHAnsi"/>
          <w:b/>
        </w:rPr>
      </w:pPr>
    </w:p>
    <w:p w14:paraId="40AB6337" w14:textId="77777777" w:rsidR="00A43FCC" w:rsidRDefault="00A43FCC" w:rsidP="00CF0770">
      <w:pPr>
        <w:rPr>
          <w:rFonts w:ascii="Cambria" w:hAnsi="Cambria" w:cstheme="minorHAnsi"/>
          <w:b/>
        </w:rPr>
      </w:pPr>
      <w:r w:rsidRPr="00B2796E">
        <w:rPr>
          <w:rFonts w:ascii="Cambria" w:hAnsi="Cambria" w:cstheme="minorHAnsi"/>
          <w:b/>
        </w:rPr>
        <w:t>HR Project Manager</w:t>
      </w:r>
      <w:r w:rsidR="004B5F37">
        <w:rPr>
          <w:rFonts w:ascii="Cambria" w:hAnsi="Cambria" w:cstheme="minorHAnsi"/>
          <w:b/>
        </w:rPr>
        <w:t xml:space="preserve">, DS Smith Group </w:t>
      </w:r>
      <w:r w:rsidR="00134F3A">
        <w:rPr>
          <w:rFonts w:ascii="Cambria" w:hAnsi="Cambria" w:cstheme="minorHAnsi"/>
          <w:b/>
        </w:rPr>
        <w:t>-</w:t>
      </w:r>
      <w:r w:rsidR="00134F3A" w:rsidRPr="00134F3A">
        <w:rPr>
          <w:rFonts w:ascii="Cambria" w:hAnsi="Cambria" w:cstheme="minorHAnsi"/>
          <w:b/>
        </w:rPr>
        <w:t xml:space="preserve"> </w:t>
      </w:r>
      <w:r w:rsidR="00134F3A" w:rsidRPr="00B2796E">
        <w:rPr>
          <w:rFonts w:ascii="Cambria" w:hAnsi="Cambria" w:cstheme="minorHAnsi"/>
          <w:b/>
        </w:rPr>
        <w:t>Interim</w:t>
      </w:r>
      <w:r w:rsidRPr="00B2796E">
        <w:rPr>
          <w:rFonts w:ascii="Cambria" w:hAnsi="Cambria" w:cstheme="minorHAnsi"/>
          <w:b/>
        </w:rPr>
        <w:tab/>
      </w:r>
      <w:r w:rsidRPr="00B2796E">
        <w:rPr>
          <w:rFonts w:ascii="Cambria" w:hAnsi="Cambria" w:cstheme="minorHAnsi"/>
          <w:b/>
        </w:rPr>
        <w:tab/>
      </w:r>
      <w:r w:rsidRPr="00B2796E">
        <w:rPr>
          <w:rFonts w:ascii="Cambria" w:hAnsi="Cambria" w:cstheme="minorHAnsi"/>
          <w:b/>
        </w:rPr>
        <w:tab/>
      </w:r>
      <w:r w:rsidRPr="00B2796E">
        <w:rPr>
          <w:rFonts w:ascii="Cambria" w:hAnsi="Cambria" w:cstheme="minorHAnsi"/>
          <w:b/>
        </w:rPr>
        <w:tab/>
      </w:r>
      <w:r w:rsidR="00CF0770">
        <w:rPr>
          <w:rFonts w:ascii="Cambria" w:hAnsi="Cambria" w:cstheme="minorHAnsi"/>
          <w:b/>
        </w:rPr>
        <w:t xml:space="preserve">        </w:t>
      </w:r>
      <w:r w:rsidR="00B2796E" w:rsidRPr="00A368D0">
        <w:rPr>
          <w:rFonts w:ascii="Cambria" w:hAnsi="Cambria" w:cstheme="minorHAnsi"/>
          <w:b/>
          <w:sz w:val="20"/>
          <w:szCs w:val="18"/>
        </w:rPr>
        <w:t>May ‘12 to April ‘</w:t>
      </w:r>
      <w:r w:rsidRPr="00A368D0">
        <w:rPr>
          <w:rFonts w:ascii="Cambria" w:hAnsi="Cambria" w:cstheme="minorHAnsi"/>
          <w:b/>
          <w:sz w:val="20"/>
          <w:szCs w:val="18"/>
        </w:rPr>
        <w:t>13</w:t>
      </w:r>
    </w:p>
    <w:p w14:paraId="0A0A1A36" w14:textId="77777777" w:rsidR="00A02BE1" w:rsidRDefault="006179EF" w:rsidP="00CF0770">
      <w:pPr>
        <w:rPr>
          <w:rFonts w:ascii="Cambria" w:hAnsi="Cambria" w:cstheme="minorHAnsi"/>
          <w:bCs/>
        </w:rPr>
      </w:pPr>
      <w:r w:rsidRPr="006179EF">
        <w:rPr>
          <w:rFonts w:ascii="Cambria" w:hAnsi="Cambria" w:cstheme="minorHAnsi"/>
          <w:bCs/>
        </w:rPr>
        <w:t xml:space="preserve">Joined Group HR team to support the </w:t>
      </w:r>
      <w:r w:rsidR="00134F3A">
        <w:rPr>
          <w:rFonts w:ascii="Cambria" w:hAnsi="Cambria" w:cstheme="minorHAnsi"/>
          <w:bCs/>
        </w:rPr>
        <w:t xml:space="preserve">integration </w:t>
      </w:r>
      <w:r w:rsidRPr="006179EF">
        <w:rPr>
          <w:rFonts w:ascii="Cambria" w:hAnsi="Cambria" w:cstheme="minorHAnsi"/>
          <w:bCs/>
        </w:rPr>
        <w:t xml:space="preserve">of SCA </w:t>
      </w:r>
      <w:proofErr w:type="gramStart"/>
      <w:r w:rsidRPr="006179EF">
        <w:rPr>
          <w:rFonts w:ascii="Cambria" w:hAnsi="Cambria" w:cstheme="minorHAnsi"/>
          <w:bCs/>
        </w:rPr>
        <w:t>Packaging</w:t>
      </w:r>
      <w:r w:rsidR="00CD2C3D">
        <w:rPr>
          <w:rFonts w:ascii="Cambria" w:hAnsi="Cambria" w:cstheme="minorHAnsi"/>
          <w:bCs/>
        </w:rPr>
        <w:t>(</w:t>
      </w:r>
      <w:proofErr w:type="gramEnd"/>
      <w:r w:rsidR="00CD2C3D">
        <w:rPr>
          <w:rFonts w:ascii="Cambria" w:hAnsi="Cambria" w:cstheme="minorHAnsi"/>
          <w:bCs/>
        </w:rPr>
        <w:t>£1.3billion</w:t>
      </w:r>
      <w:r w:rsidR="00134F3A">
        <w:rPr>
          <w:rFonts w:ascii="Cambria" w:hAnsi="Cambria" w:cstheme="minorHAnsi"/>
          <w:bCs/>
        </w:rPr>
        <w:t xml:space="preserve"> </w:t>
      </w:r>
      <w:r w:rsidR="00F67846">
        <w:rPr>
          <w:rFonts w:ascii="Cambria" w:hAnsi="Cambria" w:cstheme="minorHAnsi"/>
          <w:bCs/>
        </w:rPr>
        <w:t>purchase</w:t>
      </w:r>
      <w:r w:rsidR="00CD2C3D">
        <w:rPr>
          <w:rFonts w:ascii="Cambria" w:hAnsi="Cambria" w:cstheme="minorHAnsi"/>
          <w:bCs/>
        </w:rPr>
        <w:t>).</w:t>
      </w:r>
    </w:p>
    <w:p w14:paraId="409C4C4E" w14:textId="77777777" w:rsidR="00A02BE1" w:rsidRDefault="00F67846" w:rsidP="00CF0770">
      <w:pPr>
        <w:pStyle w:val="ListParagraph"/>
        <w:numPr>
          <w:ilvl w:val="0"/>
          <w:numId w:val="21"/>
        </w:numPr>
        <w:rPr>
          <w:rFonts w:ascii="Cambria" w:hAnsi="Cambria" w:cstheme="minorHAnsi"/>
          <w:bCs/>
        </w:rPr>
      </w:pPr>
      <w:r w:rsidRPr="00F67846">
        <w:rPr>
          <w:rFonts w:ascii="Cambria" w:hAnsi="Cambria" w:cstheme="minorHAnsi"/>
          <w:b/>
        </w:rPr>
        <w:t>Restructuring</w:t>
      </w:r>
      <w:r>
        <w:rPr>
          <w:rFonts w:ascii="Cambria" w:hAnsi="Cambria" w:cstheme="minorHAnsi"/>
          <w:bCs/>
        </w:rPr>
        <w:t xml:space="preserve">. </w:t>
      </w:r>
      <w:r w:rsidR="00A02BE1">
        <w:rPr>
          <w:rFonts w:ascii="Cambria" w:hAnsi="Cambria" w:cstheme="minorHAnsi"/>
          <w:bCs/>
        </w:rPr>
        <w:t xml:space="preserve">Supported Group HRD with implementing plans with focus on senior </w:t>
      </w:r>
      <w:proofErr w:type="gramStart"/>
      <w:r w:rsidR="00A02BE1">
        <w:rPr>
          <w:rFonts w:ascii="Cambria" w:hAnsi="Cambria" w:cstheme="minorHAnsi"/>
          <w:bCs/>
        </w:rPr>
        <w:t>exits</w:t>
      </w:r>
      <w:proofErr w:type="gramEnd"/>
    </w:p>
    <w:p w14:paraId="47281923" w14:textId="77777777" w:rsidR="006179EF" w:rsidRPr="00A02BE1" w:rsidRDefault="00F67846" w:rsidP="00CF0770">
      <w:pPr>
        <w:pStyle w:val="ListParagraph"/>
        <w:numPr>
          <w:ilvl w:val="0"/>
          <w:numId w:val="21"/>
        </w:numPr>
        <w:rPr>
          <w:rFonts w:ascii="Cambria" w:hAnsi="Cambria" w:cstheme="minorHAnsi"/>
          <w:bCs/>
        </w:rPr>
      </w:pPr>
      <w:r w:rsidRPr="00F67846">
        <w:rPr>
          <w:rFonts w:ascii="Cambria" w:hAnsi="Cambria" w:cstheme="minorHAnsi"/>
          <w:b/>
        </w:rPr>
        <w:t>Business Turnaround</w:t>
      </w:r>
      <w:r>
        <w:rPr>
          <w:rFonts w:ascii="Cambria" w:hAnsi="Cambria" w:cstheme="minorHAnsi"/>
          <w:bCs/>
        </w:rPr>
        <w:t xml:space="preserve">. </w:t>
      </w:r>
      <w:r w:rsidR="005C47FD" w:rsidRPr="00A02BE1">
        <w:rPr>
          <w:rFonts w:ascii="Cambria" w:hAnsi="Cambria" w:cstheme="minorHAnsi"/>
          <w:bCs/>
        </w:rPr>
        <w:t xml:space="preserve">Led the HR workstream for the </w:t>
      </w:r>
      <w:proofErr w:type="spellStart"/>
      <w:r w:rsidR="005C47FD" w:rsidRPr="00A02BE1">
        <w:rPr>
          <w:rFonts w:ascii="Cambria" w:hAnsi="Cambria" w:cstheme="minorHAnsi"/>
          <w:bCs/>
        </w:rPr>
        <w:t>Kemsley</w:t>
      </w:r>
      <w:proofErr w:type="spellEnd"/>
      <w:r w:rsidR="005C47FD" w:rsidRPr="00A02BE1">
        <w:rPr>
          <w:rFonts w:ascii="Cambria" w:hAnsi="Cambria" w:cstheme="minorHAnsi"/>
          <w:bCs/>
        </w:rPr>
        <w:t xml:space="preserve"> </w:t>
      </w:r>
      <w:r w:rsidR="00A02BE1">
        <w:rPr>
          <w:rFonts w:ascii="Cambria" w:hAnsi="Cambria" w:cstheme="minorHAnsi"/>
          <w:bCs/>
        </w:rPr>
        <w:t xml:space="preserve">Paper Mill </w:t>
      </w:r>
      <w:r>
        <w:rPr>
          <w:rFonts w:ascii="Cambria" w:hAnsi="Cambria" w:cstheme="minorHAnsi"/>
          <w:bCs/>
        </w:rPr>
        <w:t>recovery</w:t>
      </w:r>
      <w:r w:rsidR="00A02BE1">
        <w:rPr>
          <w:rFonts w:ascii="Cambria" w:hAnsi="Cambria" w:cstheme="minorHAnsi"/>
          <w:bCs/>
        </w:rPr>
        <w:t xml:space="preserve"> plan. 10% reduction in the site workforce, saving </w:t>
      </w:r>
      <w:r w:rsidR="007A0023">
        <w:rPr>
          <w:rFonts w:ascii="Cambria" w:hAnsi="Cambria" w:cstheme="minorHAnsi"/>
          <w:bCs/>
        </w:rPr>
        <w:t>£2.5m</w:t>
      </w:r>
      <w:r w:rsidR="00A02BE1">
        <w:rPr>
          <w:rFonts w:ascii="Cambria" w:hAnsi="Cambria" w:cstheme="minorHAnsi"/>
          <w:bCs/>
        </w:rPr>
        <w:t>p.a.</w:t>
      </w:r>
    </w:p>
    <w:p w14:paraId="68593485" w14:textId="77777777" w:rsidR="00D917AE" w:rsidRPr="00A368D0" w:rsidRDefault="00CF0770" w:rsidP="00CF0770">
      <w:pPr>
        <w:pStyle w:val="DefaultText"/>
        <w:jc w:val="left"/>
        <w:rPr>
          <w:rFonts w:ascii="Cambria" w:hAnsi="Cambria" w:cstheme="minorHAnsi"/>
          <w:b/>
          <w:color w:val="2A2A2A"/>
          <w:sz w:val="20"/>
          <w:szCs w:val="20"/>
        </w:rPr>
      </w:pPr>
      <w:r>
        <w:rPr>
          <w:rFonts w:ascii="Cambria" w:hAnsi="Cambria" w:cstheme="minorHAnsi"/>
          <w:b/>
          <w:color w:val="2A2A2A"/>
        </w:rPr>
        <w:lastRenderedPageBreak/>
        <w:t xml:space="preserve">     </w:t>
      </w:r>
      <w:r w:rsidR="00A557EF">
        <w:rPr>
          <w:rFonts w:ascii="Cambria" w:hAnsi="Cambria" w:cstheme="minorHAnsi"/>
          <w:b/>
          <w:color w:val="2A2A2A"/>
        </w:rPr>
        <w:tab/>
      </w:r>
      <w:r w:rsidR="00A557EF">
        <w:rPr>
          <w:rFonts w:ascii="Cambria" w:hAnsi="Cambria" w:cstheme="minorHAnsi"/>
          <w:b/>
          <w:color w:val="2A2A2A"/>
        </w:rPr>
        <w:tab/>
        <w:t xml:space="preserve">       </w:t>
      </w:r>
    </w:p>
    <w:p w14:paraId="4140C63B" w14:textId="77777777" w:rsidR="004B5F37" w:rsidRDefault="00D917AE" w:rsidP="00D917AE">
      <w:pPr>
        <w:pStyle w:val="DefaultText"/>
        <w:jc w:val="left"/>
        <w:rPr>
          <w:rFonts w:ascii="Cambria" w:hAnsi="Cambria" w:cstheme="minorHAnsi"/>
          <w:b/>
          <w:bCs/>
          <w:color w:val="2A2A2A"/>
        </w:rPr>
      </w:pPr>
      <w:r w:rsidRPr="00D917AE">
        <w:rPr>
          <w:rFonts w:ascii="Cambria" w:hAnsi="Cambria" w:cstheme="minorHAnsi"/>
          <w:b/>
          <w:bCs/>
          <w:color w:val="2A2A2A"/>
        </w:rPr>
        <w:t>Project Director</w:t>
      </w:r>
      <w:r>
        <w:rPr>
          <w:rFonts w:ascii="Cambria" w:hAnsi="Cambria" w:cstheme="minorHAnsi"/>
          <w:color w:val="2A2A2A"/>
        </w:rPr>
        <w:t>.</w:t>
      </w:r>
      <w:r w:rsidRPr="00B2796E">
        <w:rPr>
          <w:rFonts w:ascii="Cambria" w:hAnsi="Cambria" w:cstheme="minorHAnsi"/>
          <w:color w:val="2A2A2A"/>
        </w:rPr>
        <w:t xml:space="preserve"> </w:t>
      </w:r>
      <w:r w:rsidR="00C823BE" w:rsidRPr="004B5F37">
        <w:rPr>
          <w:rFonts w:ascii="Cambria" w:hAnsi="Cambria" w:cstheme="minorHAnsi"/>
          <w:b/>
          <w:bCs/>
          <w:color w:val="2A2A2A"/>
        </w:rPr>
        <w:t>Wander AG</w:t>
      </w:r>
      <w:r w:rsidR="004B5F37">
        <w:rPr>
          <w:rFonts w:ascii="Cambria" w:hAnsi="Cambria" w:cstheme="minorHAnsi"/>
          <w:b/>
          <w:bCs/>
          <w:color w:val="2A2A2A"/>
        </w:rPr>
        <w:tab/>
        <w:t xml:space="preserve"> - Interim</w:t>
      </w:r>
      <w:r w:rsidR="004B5F37">
        <w:rPr>
          <w:rFonts w:ascii="Cambria" w:hAnsi="Cambria" w:cstheme="minorHAnsi"/>
          <w:b/>
          <w:bCs/>
          <w:color w:val="2A2A2A"/>
        </w:rPr>
        <w:tab/>
      </w:r>
      <w:r w:rsidR="004B5F37">
        <w:rPr>
          <w:rFonts w:ascii="Cambria" w:hAnsi="Cambria" w:cstheme="minorHAnsi"/>
          <w:b/>
          <w:bCs/>
          <w:color w:val="2A2A2A"/>
        </w:rPr>
        <w:tab/>
      </w:r>
      <w:r w:rsidR="004B5F37">
        <w:rPr>
          <w:rFonts w:ascii="Cambria" w:hAnsi="Cambria" w:cstheme="minorHAnsi"/>
          <w:b/>
          <w:bCs/>
          <w:color w:val="2A2A2A"/>
        </w:rPr>
        <w:tab/>
      </w:r>
      <w:r w:rsidR="004B5F37">
        <w:rPr>
          <w:rFonts w:ascii="Cambria" w:hAnsi="Cambria" w:cstheme="minorHAnsi"/>
          <w:b/>
          <w:bCs/>
          <w:color w:val="2A2A2A"/>
        </w:rPr>
        <w:tab/>
      </w:r>
      <w:r w:rsidR="004B5F37">
        <w:rPr>
          <w:rFonts w:ascii="Cambria" w:hAnsi="Cambria" w:cstheme="minorHAnsi"/>
          <w:b/>
          <w:bCs/>
          <w:color w:val="2A2A2A"/>
        </w:rPr>
        <w:tab/>
        <w:t xml:space="preserve">       </w:t>
      </w:r>
      <w:r w:rsidR="004B5F37" w:rsidRPr="00A368D0">
        <w:rPr>
          <w:rFonts w:ascii="Cambria" w:hAnsi="Cambria" w:cstheme="minorHAnsi"/>
          <w:b/>
          <w:color w:val="2A2A2A"/>
          <w:sz w:val="20"/>
          <w:szCs w:val="20"/>
        </w:rPr>
        <w:t>April ‘11 to March ‘12</w:t>
      </w:r>
    </w:p>
    <w:p w14:paraId="6D019F32" w14:textId="77777777" w:rsidR="00B306CF" w:rsidRPr="00B2796E" w:rsidRDefault="004B5F37" w:rsidP="00D917AE">
      <w:pPr>
        <w:pStyle w:val="DefaultText"/>
        <w:jc w:val="left"/>
        <w:rPr>
          <w:rFonts w:ascii="Cambria" w:hAnsi="Cambria" w:cstheme="minorHAnsi"/>
          <w:color w:val="2A2A2A"/>
        </w:rPr>
      </w:pPr>
      <w:r>
        <w:rPr>
          <w:rFonts w:ascii="Cambria" w:hAnsi="Cambria" w:cstheme="minorHAnsi"/>
          <w:color w:val="2A2A2A"/>
        </w:rPr>
        <w:t xml:space="preserve">A Division of ABF Group, </w:t>
      </w:r>
      <w:r w:rsidR="00C823BE" w:rsidRPr="00B2796E">
        <w:rPr>
          <w:rFonts w:ascii="Cambria" w:hAnsi="Cambria" w:cstheme="minorHAnsi"/>
          <w:color w:val="2A2A2A"/>
        </w:rPr>
        <w:t>makers of Ovaltine and Options hot beverages</w:t>
      </w:r>
      <w:r w:rsidR="008A4DC3">
        <w:rPr>
          <w:rFonts w:ascii="Cambria" w:hAnsi="Cambria" w:cstheme="minorHAnsi"/>
          <w:color w:val="2A2A2A"/>
        </w:rPr>
        <w:t>.</w:t>
      </w:r>
      <w:r w:rsidR="00C823BE" w:rsidRPr="00B2796E">
        <w:rPr>
          <w:rFonts w:ascii="Cambria" w:hAnsi="Cambria" w:cstheme="minorHAnsi"/>
          <w:color w:val="2A2A2A"/>
        </w:rPr>
        <w:t xml:space="preserve"> </w:t>
      </w:r>
      <w:r w:rsidR="008A4DC3">
        <w:rPr>
          <w:rFonts w:ascii="Cambria" w:hAnsi="Cambria" w:cstheme="minorHAnsi"/>
          <w:color w:val="2A2A2A"/>
        </w:rPr>
        <w:t>B</w:t>
      </w:r>
      <w:r w:rsidR="00B306CF" w:rsidRPr="00B2796E">
        <w:rPr>
          <w:rFonts w:ascii="Cambria" w:hAnsi="Cambria" w:cstheme="minorHAnsi"/>
          <w:color w:val="2A2A2A"/>
        </w:rPr>
        <w:t>ased in Switzerland</w:t>
      </w:r>
      <w:r w:rsidR="000D631A">
        <w:rPr>
          <w:rFonts w:ascii="Cambria" w:hAnsi="Cambria" w:cstheme="minorHAnsi"/>
          <w:color w:val="2A2A2A"/>
        </w:rPr>
        <w:t>.</w:t>
      </w:r>
      <w:r w:rsidR="00B306CF" w:rsidRPr="00B2796E">
        <w:rPr>
          <w:rFonts w:ascii="Cambria" w:hAnsi="Cambria" w:cstheme="minorHAnsi"/>
          <w:color w:val="2A2A2A"/>
        </w:rPr>
        <w:t xml:space="preserve"> </w:t>
      </w:r>
    </w:p>
    <w:p w14:paraId="7245323A" w14:textId="77777777" w:rsidR="00A557EF" w:rsidRDefault="00A557EF" w:rsidP="00CF0770">
      <w:pPr>
        <w:pStyle w:val="DefaultText"/>
        <w:numPr>
          <w:ilvl w:val="0"/>
          <w:numId w:val="20"/>
        </w:numPr>
        <w:jc w:val="left"/>
        <w:rPr>
          <w:rFonts w:ascii="Cambria" w:hAnsi="Cambria" w:cstheme="minorHAnsi"/>
          <w:color w:val="2A2A2A"/>
        </w:rPr>
      </w:pPr>
      <w:r w:rsidRPr="00A557EF">
        <w:rPr>
          <w:rFonts w:ascii="Cambria" w:hAnsi="Cambria" w:cstheme="minorHAnsi"/>
          <w:b/>
          <w:bCs/>
          <w:color w:val="2A2A2A"/>
        </w:rPr>
        <w:t>Project Management</w:t>
      </w:r>
      <w:r>
        <w:rPr>
          <w:rFonts w:ascii="Cambria" w:hAnsi="Cambria" w:cstheme="minorHAnsi"/>
          <w:color w:val="2A2A2A"/>
        </w:rPr>
        <w:t xml:space="preserve">. </w:t>
      </w:r>
      <w:r w:rsidRPr="00B2796E">
        <w:rPr>
          <w:rFonts w:ascii="Cambria" w:hAnsi="Cambria" w:cstheme="minorHAnsi"/>
          <w:color w:val="2A2A2A"/>
        </w:rPr>
        <w:t>Established</w:t>
      </w:r>
      <w:r>
        <w:rPr>
          <w:rFonts w:ascii="Cambria" w:hAnsi="Cambria" w:cstheme="minorHAnsi"/>
          <w:color w:val="2A2A2A"/>
        </w:rPr>
        <w:t xml:space="preserve"> governance based on</w:t>
      </w:r>
      <w:r w:rsidRPr="00B2796E">
        <w:rPr>
          <w:rFonts w:ascii="Cambria" w:hAnsi="Cambria" w:cstheme="minorHAnsi"/>
          <w:color w:val="2A2A2A"/>
        </w:rPr>
        <w:t xml:space="preserve"> ‘Prince 2’ </w:t>
      </w:r>
      <w:proofErr w:type="gramStart"/>
      <w:r w:rsidRPr="00B2796E">
        <w:rPr>
          <w:rFonts w:ascii="Cambria" w:hAnsi="Cambria" w:cstheme="minorHAnsi"/>
          <w:color w:val="2A2A2A"/>
        </w:rPr>
        <w:t>approach</w:t>
      </w:r>
      <w:proofErr w:type="gramEnd"/>
    </w:p>
    <w:p w14:paraId="63A4DF04" w14:textId="77777777" w:rsidR="00B306CF" w:rsidRPr="00B2796E" w:rsidRDefault="00A557EF" w:rsidP="00CF0770">
      <w:pPr>
        <w:pStyle w:val="DefaultText"/>
        <w:numPr>
          <w:ilvl w:val="0"/>
          <w:numId w:val="20"/>
        </w:numPr>
        <w:jc w:val="left"/>
        <w:rPr>
          <w:rFonts w:ascii="Cambria" w:hAnsi="Cambria" w:cstheme="minorHAnsi"/>
          <w:color w:val="2A2A2A"/>
        </w:rPr>
      </w:pPr>
      <w:r w:rsidRPr="00A557EF">
        <w:rPr>
          <w:rFonts w:ascii="Cambria" w:hAnsi="Cambria" w:cstheme="minorHAnsi"/>
          <w:b/>
          <w:bCs/>
          <w:color w:val="2A2A2A"/>
        </w:rPr>
        <w:t>Terms and Conditions</w:t>
      </w:r>
      <w:r>
        <w:rPr>
          <w:rFonts w:ascii="Cambria" w:hAnsi="Cambria" w:cstheme="minorHAnsi"/>
          <w:color w:val="2A2A2A"/>
        </w:rPr>
        <w:t>.</w:t>
      </w:r>
      <w:r w:rsidRPr="00B2796E">
        <w:rPr>
          <w:rFonts w:ascii="Cambria" w:hAnsi="Cambria" w:cstheme="minorHAnsi"/>
          <w:color w:val="2A2A2A"/>
        </w:rPr>
        <w:t xml:space="preserve"> </w:t>
      </w:r>
      <w:r w:rsidR="008B637A">
        <w:rPr>
          <w:rFonts w:ascii="Cambria" w:hAnsi="Cambria" w:cstheme="minorHAnsi"/>
          <w:color w:val="2A2A2A"/>
        </w:rPr>
        <w:t>N</w:t>
      </w:r>
      <w:r w:rsidR="00B306CF" w:rsidRPr="00B2796E">
        <w:rPr>
          <w:rFonts w:ascii="Cambria" w:hAnsi="Cambria" w:cstheme="minorHAnsi"/>
          <w:color w:val="2A2A2A"/>
        </w:rPr>
        <w:t>e</w:t>
      </w:r>
      <w:r w:rsidR="00521E54">
        <w:rPr>
          <w:rFonts w:ascii="Cambria" w:hAnsi="Cambria" w:cstheme="minorHAnsi"/>
          <w:color w:val="2A2A2A"/>
        </w:rPr>
        <w:t>w</w:t>
      </w:r>
      <w:r w:rsidR="00B306CF" w:rsidRPr="00B2796E">
        <w:rPr>
          <w:rFonts w:ascii="Cambria" w:hAnsi="Cambria" w:cstheme="minorHAnsi"/>
          <w:color w:val="2A2A2A"/>
        </w:rPr>
        <w:t xml:space="preserve"> agreement</w:t>
      </w:r>
      <w:r w:rsidR="00521E54">
        <w:rPr>
          <w:rFonts w:ascii="Cambria" w:hAnsi="Cambria" w:cstheme="minorHAnsi"/>
          <w:color w:val="2A2A2A"/>
        </w:rPr>
        <w:t xml:space="preserve">, </w:t>
      </w:r>
      <w:r w:rsidR="00B306CF" w:rsidRPr="00B2796E">
        <w:rPr>
          <w:rFonts w:ascii="Cambria" w:hAnsi="Cambria" w:cstheme="minorHAnsi"/>
          <w:color w:val="2A2A2A"/>
        </w:rPr>
        <w:t xml:space="preserve">savings </w:t>
      </w:r>
      <w:r w:rsidR="00521E54">
        <w:rPr>
          <w:rFonts w:ascii="Cambria" w:hAnsi="Cambria" w:cstheme="minorHAnsi"/>
          <w:color w:val="2A2A2A"/>
        </w:rPr>
        <w:t>c.</w:t>
      </w:r>
      <w:r w:rsidR="00B306CF" w:rsidRPr="00B2796E">
        <w:rPr>
          <w:rFonts w:ascii="Cambria" w:hAnsi="Cambria" w:cstheme="minorHAnsi"/>
          <w:color w:val="2A2A2A"/>
        </w:rPr>
        <w:t>1.7m</w:t>
      </w:r>
      <w:r w:rsidR="0059160E" w:rsidRPr="00B2796E">
        <w:rPr>
          <w:rFonts w:ascii="Cambria" w:hAnsi="Cambria" w:cstheme="minorHAnsi"/>
          <w:color w:val="2A2A2A"/>
        </w:rPr>
        <w:t xml:space="preserve"> </w:t>
      </w:r>
      <w:r w:rsidR="00B306CF" w:rsidRPr="00B2796E">
        <w:rPr>
          <w:rFonts w:ascii="Cambria" w:hAnsi="Cambria" w:cstheme="minorHAnsi"/>
          <w:color w:val="2A2A2A"/>
        </w:rPr>
        <w:t>CHF</w:t>
      </w:r>
      <w:r w:rsidR="00D917AE">
        <w:rPr>
          <w:rFonts w:ascii="Cambria" w:hAnsi="Cambria" w:cstheme="minorHAnsi"/>
          <w:color w:val="2A2A2A"/>
        </w:rPr>
        <w:t>, &gt;15% of controllable costs.</w:t>
      </w:r>
    </w:p>
    <w:p w14:paraId="470C97B6" w14:textId="77777777" w:rsidR="00B306CF" w:rsidRPr="00B2796E" w:rsidRDefault="00A557EF" w:rsidP="00CF0770">
      <w:pPr>
        <w:pStyle w:val="DefaultText"/>
        <w:numPr>
          <w:ilvl w:val="0"/>
          <w:numId w:val="20"/>
        </w:numPr>
        <w:jc w:val="left"/>
        <w:rPr>
          <w:rFonts w:ascii="Cambria" w:hAnsi="Cambria" w:cstheme="minorHAnsi"/>
          <w:color w:val="2A2A2A"/>
        </w:rPr>
      </w:pPr>
      <w:r w:rsidRPr="00A557EF">
        <w:rPr>
          <w:rFonts w:ascii="Cambria" w:hAnsi="Cambria" w:cstheme="minorHAnsi"/>
          <w:b/>
          <w:bCs/>
          <w:color w:val="2A2A2A"/>
        </w:rPr>
        <w:t>Benchmarking</w:t>
      </w:r>
      <w:r>
        <w:rPr>
          <w:rFonts w:ascii="Cambria" w:hAnsi="Cambria" w:cstheme="minorHAnsi"/>
          <w:color w:val="2A2A2A"/>
        </w:rPr>
        <w:t>.</w:t>
      </w:r>
      <w:r w:rsidRPr="00B2796E">
        <w:rPr>
          <w:rFonts w:ascii="Cambria" w:hAnsi="Cambria" w:cstheme="minorHAnsi"/>
          <w:color w:val="2A2A2A"/>
        </w:rPr>
        <w:t xml:space="preserve"> </w:t>
      </w:r>
      <w:r>
        <w:rPr>
          <w:rFonts w:ascii="Cambria" w:hAnsi="Cambria" w:cstheme="minorHAnsi"/>
          <w:color w:val="2A2A2A"/>
        </w:rPr>
        <w:t>S</w:t>
      </w:r>
      <w:r w:rsidR="00F53F51" w:rsidRPr="00B2796E">
        <w:rPr>
          <w:rFonts w:ascii="Cambria" w:hAnsi="Cambria" w:cstheme="minorHAnsi"/>
          <w:color w:val="2A2A2A"/>
        </w:rPr>
        <w:t>avings of 850k CHF identified</w:t>
      </w:r>
      <w:r>
        <w:rPr>
          <w:rFonts w:ascii="Cambria" w:hAnsi="Cambria" w:cstheme="minorHAnsi"/>
          <w:color w:val="2A2A2A"/>
        </w:rPr>
        <w:t xml:space="preserve"> in Logistics and </w:t>
      </w:r>
      <w:r w:rsidRPr="00B2796E">
        <w:rPr>
          <w:rFonts w:ascii="Cambria" w:hAnsi="Cambria" w:cstheme="minorHAnsi"/>
          <w:color w:val="2A2A2A"/>
        </w:rPr>
        <w:t>500k CHF</w:t>
      </w:r>
      <w:r>
        <w:rPr>
          <w:rFonts w:ascii="Cambria" w:hAnsi="Cambria" w:cstheme="minorHAnsi"/>
          <w:color w:val="2A2A2A"/>
        </w:rPr>
        <w:t xml:space="preserve"> in</w:t>
      </w:r>
      <w:r w:rsidR="00F53F51" w:rsidRPr="00B2796E">
        <w:rPr>
          <w:rFonts w:ascii="Cambria" w:hAnsi="Cambria" w:cstheme="minorHAnsi"/>
          <w:color w:val="2A2A2A"/>
        </w:rPr>
        <w:t xml:space="preserve"> Manufacturing</w:t>
      </w:r>
      <w:r>
        <w:rPr>
          <w:rFonts w:ascii="Cambria" w:hAnsi="Cambria" w:cstheme="minorHAnsi"/>
          <w:color w:val="2A2A2A"/>
        </w:rPr>
        <w:t>.</w:t>
      </w:r>
    </w:p>
    <w:p w14:paraId="4924F33D" w14:textId="77777777" w:rsidR="00026F9D" w:rsidRPr="00B2796E" w:rsidRDefault="00026F9D" w:rsidP="00CF0770">
      <w:pPr>
        <w:pStyle w:val="DefaultText"/>
        <w:jc w:val="left"/>
        <w:rPr>
          <w:rFonts w:ascii="Cambria" w:hAnsi="Cambria" w:cstheme="minorHAnsi"/>
          <w:b/>
          <w:color w:val="2A2A2A"/>
        </w:rPr>
      </w:pPr>
    </w:p>
    <w:p w14:paraId="299447FF" w14:textId="77777777" w:rsidR="006F52E6" w:rsidRDefault="006F52E6" w:rsidP="00CF0770">
      <w:pPr>
        <w:pStyle w:val="DefaultText"/>
        <w:jc w:val="left"/>
        <w:rPr>
          <w:rFonts w:ascii="Cambria" w:hAnsi="Cambria" w:cstheme="minorHAnsi"/>
          <w:b/>
          <w:color w:val="2A2A2A"/>
          <w:sz w:val="24"/>
          <w:szCs w:val="24"/>
        </w:rPr>
      </w:pPr>
    </w:p>
    <w:p w14:paraId="389ADD80" w14:textId="77777777" w:rsidR="00A557EF" w:rsidRPr="00A368D0" w:rsidRDefault="004B5F37" w:rsidP="00CF0770">
      <w:pPr>
        <w:pStyle w:val="DefaultText"/>
        <w:jc w:val="left"/>
        <w:rPr>
          <w:rFonts w:ascii="Cambria" w:hAnsi="Cambria" w:cstheme="minorHAnsi"/>
          <w:b/>
          <w:color w:val="2A2A2A"/>
          <w:sz w:val="20"/>
          <w:szCs w:val="20"/>
        </w:rPr>
      </w:pPr>
      <w:r w:rsidRPr="00D917AE">
        <w:rPr>
          <w:rFonts w:ascii="Cambria" w:hAnsi="Cambria" w:cstheme="minorHAnsi"/>
          <w:b/>
          <w:bCs/>
          <w:color w:val="2A2A2A"/>
        </w:rPr>
        <w:t>HR Project Director</w:t>
      </w:r>
      <w:r>
        <w:rPr>
          <w:rFonts w:ascii="Cambria" w:hAnsi="Cambria" w:cstheme="minorHAnsi"/>
          <w:b/>
          <w:bCs/>
          <w:color w:val="2A2A2A"/>
        </w:rPr>
        <w:t>,</w:t>
      </w:r>
      <w:r w:rsidRPr="00A557EF">
        <w:rPr>
          <w:rFonts w:ascii="Cambria" w:hAnsi="Cambria" w:cstheme="minorHAnsi"/>
          <w:b/>
          <w:color w:val="2A2A2A"/>
          <w:sz w:val="24"/>
          <w:szCs w:val="24"/>
        </w:rPr>
        <w:t xml:space="preserve"> </w:t>
      </w:r>
      <w:proofErr w:type="spellStart"/>
      <w:r w:rsidR="005C2C98" w:rsidRPr="004B5F37">
        <w:rPr>
          <w:rFonts w:ascii="Cambria" w:hAnsi="Cambria" w:cstheme="minorHAnsi"/>
          <w:b/>
          <w:color w:val="2A2A2A"/>
        </w:rPr>
        <w:t>Twinings</w:t>
      </w:r>
      <w:proofErr w:type="spellEnd"/>
      <w:r w:rsidR="005C2C98" w:rsidRPr="004B5F37">
        <w:rPr>
          <w:rFonts w:ascii="Cambria" w:hAnsi="Cambria" w:cstheme="minorHAnsi"/>
          <w:b/>
          <w:color w:val="2A2A2A"/>
        </w:rPr>
        <w:t xml:space="preserve"> Tea</w:t>
      </w:r>
      <w:r w:rsidR="00C823BE" w:rsidRPr="004B5F37">
        <w:rPr>
          <w:rFonts w:ascii="Cambria" w:hAnsi="Cambria" w:cstheme="minorHAnsi"/>
          <w:b/>
          <w:color w:val="2A2A2A"/>
          <w:sz w:val="20"/>
          <w:szCs w:val="20"/>
        </w:rPr>
        <w:tab/>
      </w:r>
      <w:r w:rsidR="005C2C98" w:rsidRPr="00B2796E">
        <w:rPr>
          <w:rFonts w:ascii="Cambria" w:hAnsi="Cambria" w:cstheme="minorHAnsi"/>
          <w:b/>
          <w:color w:val="2A2A2A"/>
        </w:rPr>
        <w:tab/>
      </w:r>
      <w:r>
        <w:rPr>
          <w:rFonts w:ascii="Cambria" w:hAnsi="Cambria" w:cstheme="minorHAnsi"/>
          <w:b/>
          <w:color w:val="2A2A2A"/>
        </w:rPr>
        <w:tab/>
      </w:r>
      <w:r>
        <w:rPr>
          <w:rFonts w:ascii="Cambria" w:hAnsi="Cambria" w:cstheme="minorHAnsi"/>
          <w:b/>
          <w:color w:val="2A2A2A"/>
        </w:rPr>
        <w:tab/>
      </w:r>
      <w:r>
        <w:rPr>
          <w:rFonts w:ascii="Cambria" w:hAnsi="Cambria" w:cstheme="minorHAnsi"/>
          <w:b/>
          <w:color w:val="2A2A2A"/>
        </w:rPr>
        <w:tab/>
      </w:r>
      <w:r w:rsidR="005C2C98" w:rsidRPr="00B2796E">
        <w:rPr>
          <w:rFonts w:ascii="Cambria" w:hAnsi="Cambria" w:cstheme="minorHAnsi"/>
          <w:b/>
          <w:color w:val="2A2A2A"/>
        </w:rPr>
        <w:tab/>
      </w:r>
      <w:r w:rsidR="00CF0770">
        <w:rPr>
          <w:rFonts w:ascii="Cambria" w:hAnsi="Cambria" w:cstheme="minorHAnsi"/>
          <w:b/>
          <w:color w:val="2A2A2A"/>
        </w:rPr>
        <w:t xml:space="preserve">        </w:t>
      </w:r>
      <w:r w:rsidR="00B2796E" w:rsidRPr="00A368D0">
        <w:rPr>
          <w:rFonts w:ascii="Cambria" w:hAnsi="Cambria" w:cstheme="minorHAnsi"/>
          <w:b/>
          <w:color w:val="2A2A2A"/>
          <w:sz w:val="20"/>
          <w:szCs w:val="20"/>
        </w:rPr>
        <w:t>July ‘</w:t>
      </w:r>
      <w:r w:rsidR="00081217" w:rsidRPr="00A368D0">
        <w:rPr>
          <w:rFonts w:ascii="Cambria" w:hAnsi="Cambria" w:cstheme="minorHAnsi"/>
          <w:b/>
          <w:color w:val="2A2A2A"/>
          <w:sz w:val="20"/>
          <w:szCs w:val="20"/>
        </w:rPr>
        <w:t>09</w:t>
      </w:r>
      <w:r w:rsidR="005C2C98" w:rsidRPr="00A368D0">
        <w:rPr>
          <w:rFonts w:ascii="Cambria" w:hAnsi="Cambria" w:cstheme="minorHAnsi"/>
          <w:b/>
          <w:color w:val="2A2A2A"/>
          <w:sz w:val="20"/>
          <w:szCs w:val="20"/>
        </w:rPr>
        <w:t xml:space="preserve"> to </w:t>
      </w:r>
      <w:r w:rsidR="00B2796E" w:rsidRPr="00A368D0">
        <w:rPr>
          <w:rFonts w:ascii="Cambria" w:hAnsi="Cambria" w:cstheme="minorHAnsi"/>
          <w:b/>
          <w:color w:val="2A2A2A"/>
          <w:sz w:val="20"/>
          <w:szCs w:val="20"/>
        </w:rPr>
        <w:t>March ‘</w:t>
      </w:r>
      <w:r w:rsidR="00026F9D" w:rsidRPr="00A368D0">
        <w:rPr>
          <w:rFonts w:ascii="Cambria" w:hAnsi="Cambria" w:cstheme="minorHAnsi"/>
          <w:b/>
          <w:color w:val="2A2A2A"/>
          <w:sz w:val="20"/>
          <w:szCs w:val="20"/>
        </w:rPr>
        <w:t>11</w:t>
      </w:r>
    </w:p>
    <w:p w14:paraId="28304581" w14:textId="77777777" w:rsidR="005C2C98" w:rsidRPr="00B2796E" w:rsidRDefault="004B5F37" w:rsidP="00CF0770">
      <w:pPr>
        <w:pStyle w:val="DefaultText"/>
        <w:jc w:val="left"/>
        <w:rPr>
          <w:rFonts w:ascii="Cambria" w:hAnsi="Cambria" w:cstheme="minorHAnsi"/>
          <w:b/>
          <w:color w:val="2A2A2A"/>
        </w:rPr>
      </w:pPr>
      <w:r w:rsidRPr="004B5F37">
        <w:rPr>
          <w:rFonts w:ascii="Cambria" w:hAnsi="Cambria" w:cstheme="minorHAnsi"/>
          <w:color w:val="2A2A2A"/>
        </w:rPr>
        <w:t xml:space="preserve">A </w:t>
      </w:r>
      <w:r w:rsidRPr="004B5F37">
        <w:rPr>
          <w:rFonts w:ascii="Cambria" w:hAnsi="Cambria" w:cstheme="minorHAnsi"/>
          <w:bCs/>
          <w:color w:val="2A2A2A"/>
        </w:rPr>
        <w:t xml:space="preserve">Division of ABF </w:t>
      </w:r>
      <w:r>
        <w:rPr>
          <w:rFonts w:ascii="Cambria" w:hAnsi="Cambria" w:cstheme="minorHAnsi"/>
          <w:bCs/>
          <w:color w:val="2A2A2A"/>
        </w:rPr>
        <w:t>Group. HR Lead</w:t>
      </w:r>
      <w:r w:rsidR="005C2C98" w:rsidRPr="00B2796E">
        <w:rPr>
          <w:rFonts w:ascii="Cambria" w:hAnsi="Cambria" w:cstheme="minorHAnsi"/>
          <w:color w:val="2A2A2A"/>
        </w:rPr>
        <w:t xml:space="preserve"> for £50m </w:t>
      </w:r>
      <w:r w:rsidR="00721BFB" w:rsidRPr="00B2796E">
        <w:rPr>
          <w:rFonts w:ascii="Cambria" w:hAnsi="Cambria" w:cstheme="minorHAnsi"/>
          <w:color w:val="2A2A2A"/>
        </w:rPr>
        <w:t>supply chain development</w:t>
      </w:r>
      <w:r w:rsidR="005C2C98" w:rsidRPr="00B2796E">
        <w:rPr>
          <w:rFonts w:ascii="Cambria" w:hAnsi="Cambria" w:cstheme="minorHAnsi"/>
          <w:color w:val="2A2A2A"/>
        </w:rPr>
        <w:t xml:space="preserve"> programme</w:t>
      </w:r>
      <w:r w:rsidR="00D917AE">
        <w:rPr>
          <w:rFonts w:ascii="Cambria" w:hAnsi="Cambria" w:cstheme="minorHAnsi"/>
          <w:color w:val="2A2A2A"/>
        </w:rPr>
        <w:t xml:space="preserve"> across 3 factories. One closure, one </w:t>
      </w:r>
      <w:proofErr w:type="gramStart"/>
      <w:r w:rsidR="00D917AE">
        <w:rPr>
          <w:rFonts w:ascii="Cambria" w:hAnsi="Cambria" w:cstheme="minorHAnsi"/>
          <w:color w:val="2A2A2A"/>
        </w:rPr>
        <w:t>restructured(</w:t>
      </w:r>
      <w:proofErr w:type="gramEnd"/>
      <w:r w:rsidR="00D917AE">
        <w:rPr>
          <w:rFonts w:ascii="Cambria" w:hAnsi="Cambria" w:cstheme="minorHAnsi"/>
          <w:color w:val="2A2A2A"/>
        </w:rPr>
        <w:t>both UK) and one new build(</w:t>
      </w:r>
      <w:r w:rsidR="005C2C98" w:rsidRPr="00B2796E">
        <w:rPr>
          <w:rFonts w:ascii="Cambria" w:hAnsi="Cambria" w:cstheme="minorHAnsi"/>
          <w:color w:val="2A2A2A"/>
        </w:rPr>
        <w:t>Poland</w:t>
      </w:r>
      <w:r w:rsidR="00D917AE">
        <w:rPr>
          <w:rFonts w:ascii="Cambria" w:hAnsi="Cambria" w:cstheme="minorHAnsi"/>
          <w:color w:val="2A2A2A"/>
        </w:rPr>
        <w:t>)</w:t>
      </w:r>
      <w:r w:rsidR="00290843">
        <w:rPr>
          <w:rFonts w:ascii="Cambria" w:hAnsi="Cambria" w:cstheme="minorHAnsi"/>
          <w:color w:val="2A2A2A"/>
        </w:rPr>
        <w:t>.</w:t>
      </w:r>
    </w:p>
    <w:p w14:paraId="5EE71CB6" w14:textId="77777777" w:rsidR="005C2C98" w:rsidRPr="00B67EB3" w:rsidRDefault="0076735C" w:rsidP="00CF0770">
      <w:pPr>
        <w:pStyle w:val="DefaultText"/>
        <w:numPr>
          <w:ilvl w:val="0"/>
          <w:numId w:val="11"/>
        </w:numPr>
        <w:jc w:val="left"/>
        <w:rPr>
          <w:rFonts w:ascii="Cambria" w:hAnsi="Cambria" w:cstheme="minorHAnsi"/>
          <w:color w:val="2A2A2A"/>
        </w:rPr>
      </w:pPr>
      <w:r w:rsidRPr="00B67EB3">
        <w:rPr>
          <w:rFonts w:ascii="Cambria" w:hAnsi="Cambria" w:cstheme="minorHAnsi"/>
          <w:b/>
          <w:bCs/>
          <w:color w:val="2A2A2A"/>
        </w:rPr>
        <w:t>Change Management</w:t>
      </w:r>
      <w:r w:rsidR="00A557EF" w:rsidRPr="00B67EB3">
        <w:rPr>
          <w:rFonts w:ascii="Cambria" w:hAnsi="Cambria" w:cstheme="minorHAnsi"/>
          <w:b/>
          <w:bCs/>
          <w:color w:val="2A2A2A"/>
        </w:rPr>
        <w:t>.</w:t>
      </w:r>
      <w:r w:rsidRPr="00B67EB3">
        <w:rPr>
          <w:rFonts w:ascii="Cambria" w:hAnsi="Cambria" w:cstheme="minorHAnsi"/>
          <w:color w:val="2A2A2A"/>
        </w:rPr>
        <w:t xml:space="preserve"> Programme</w:t>
      </w:r>
      <w:r w:rsidR="00B67EB3" w:rsidRPr="00B67EB3">
        <w:rPr>
          <w:rFonts w:ascii="Cambria" w:hAnsi="Cambria" w:cstheme="minorHAnsi"/>
          <w:color w:val="2A2A2A"/>
        </w:rPr>
        <w:t xml:space="preserve"> created with Change Tools,</w:t>
      </w:r>
      <w:r w:rsidRPr="00B67EB3">
        <w:rPr>
          <w:rFonts w:ascii="Cambria" w:hAnsi="Cambria" w:cstheme="minorHAnsi"/>
          <w:color w:val="2A2A2A"/>
        </w:rPr>
        <w:t xml:space="preserve"> including</w:t>
      </w:r>
      <w:r w:rsidR="00A90336" w:rsidRPr="00B67EB3">
        <w:rPr>
          <w:rFonts w:ascii="Cambria" w:hAnsi="Cambria" w:cstheme="minorHAnsi"/>
          <w:color w:val="2A2A2A"/>
        </w:rPr>
        <w:t xml:space="preserve"> Communication</w:t>
      </w:r>
      <w:r w:rsidR="005C2C98" w:rsidRPr="00B67EB3">
        <w:rPr>
          <w:rFonts w:ascii="Cambria" w:hAnsi="Cambria" w:cstheme="minorHAnsi"/>
          <w:color w:val="2A2A2A"/>
        </w:rPr>
        <w:t xml:space="preserve"> </w:t>
      </w:r>
      <w:r w:rsidR="00B67EB3" w:rsidRPr="00B67EB3">
        <w:rPr>
          <w:rFonts w:ascii="Cambria" w:hAnsi="Cambria" w:cstheme="minorHAnsi"/>
          <w:color w:val="2A2A2A"/>
        </w:rPr>
        <w:t>Strategy, developed with e</w:t>
      </w:r>
      <w:r w:rsidR="005C2C98" w:rsidRPr="00B67EB3">
        <w:rPr>
          <w:rFonts w:ascii="Cambria" w:hAnsi="Cambria" w:cstheme="minorHAnsi"/>
          <w:color w:val="2A2A2A"/>
        </w:rPr>
        <w:t xml:space="preserve">xternal PR </w:t>
      </w:r>
      <w:r w:rsidR="00B67EB3" w:rsidRPr="00B67EB3">
        <w:rPr>
          <w:rFonts w:ascii="Cambria" w:hAnsi="Cambria" w:cstheme="minorHAnsi"/>
          <w:color w:val="2A2A2A"/>
        </w:rPr>
        <w:t>c</w:t>
      </w:r>
      <w:r w:rsidR="005C2C98" w:rsidRPr="00B67EB3">
        <w:rPr>
          <w:rFonts w:ascii="Cambria" w:hAnsi="Cambria" w:cstheme="minorHAnsi"/>
          <w:color w:val="2A2A2A"/>
        </w:rPr>
        <w:t>ompany</w:t>
      </w:r>
      <w:r w:rsidR="00B67EB3">
        <w:rPr>
          <w:rFonts w:ascii="Cambria" w:hAnsi="Cambria" w:cstheme="minorHAnsi"/>
          <w:color w:val="2A2A2A"/>
        </w:rPr>
        <w:t>.</w:t>
      </w:r>
    </w:p>
    <w:p w14:paraId="63454A75" w14:textId="77777777" w:rsidR="00C4477B" w:rsidRDefault="00B67EB3" w:rsidP="00CF0770">
      <w:pPr>
        <w:pStyle w:val="DefaultText"/>
        <w:numPr>
          <w:ilvl w:val="0"/>
          <w:numId w:val="12"/>
        </w:numPr>
        <w:jc w:val="left"/>
        <w:rPr>
          <w:rFonts w:ascii="Cambria" w:hAnsi="Cambria" w:cstheme="minorHAnsi"/>
          <w:color w:val="2A2A2A"/>
        </w:rPr>
      </w:pPr>
      <w:r w:rsidRPr="00B67EB3">
        <w:rPr>
          <w:rFonts w:ascii="Cambria" w:hAnsi="Cambria" w:cstheme="minorHAnsi"/>
          <w:b/>
          <w:bCs/>
          <w:color w:val="2A2A2A"/>
        </w:rPr>
        <w:t xml:space="preserve">UK </w:t>
      </w:r>
      <w:proofErr w:type="gramStart"/>
      <w:r w:rsidRPr="00B67EB3">
        <w:rPr>
          <w:rFonts w:ascii="Cambria" w:hAnsi="Cambria" w:cstheme="minorHAnsi"/>
          <w:b/>
          <w:bCs/>
          <w:color w:val="2A2A2A"/>
        </w:rPr>
        <w:t>Factory</w:t>
      </w:r>
      <w:r w:rsidR="00C4477B">
        <w:rPr>
          <w:rFonts w:ascii="Cambria" w:hAnsi="Cambria" w:cstheme="minorHAnsi"/>
          <w:b/>
          <w:bCs/>
          <w:color w:val="2A2A2A"/>
        </w:rPr>
        <w:t>(</w:t>
      </w:r>
      <w:proofErr w:type="gramEnd"/>
      <w:r w:rsidR="00C4477B">
        <w:rPr>
          <w:rFonts w:ascii="Cambria" w:hAnsi="Cambria" w:cstheme="minorHAnsi"/>
          <w:b/>
          <w:bCs/>
          <w:color w:val="2A2A2A"/>
        </w:rPr>
        <w:t>North)</w:t>
      </w:r>
      <w:r w:rsidRPr="00B67EB3">
        <w:rPr>
          <w:rFonts w:ascii="Cambria" w:hAnsi="Cambria" w:cstheme="minorHAnsi"/>
          <w:b/>
          <w:bCs/>
          <w:color w:val="2A2A2A"/>
        </w:rPr>
        <w:t xml:space="preserve"> Closure</w:t>
      </w:r>
      <w:r w:rsidRPr="00B67EB3">
        <w:rPr>
          <w:rFonts w:ascii="Cambria" w:hAnsi="Cambria" w:cstheme="minorHAnsi"/>
          <w:color w:val="2A2A2A"/>
        </w:rPr>
        <w:t xml:space="preserve">. </w:t>
      </w:r>
      <w:r w:rsidR="005C2C98" w:rsidRPr="00B67EB3">
        <w:rPr>
          <w:rFonts w:ascii="Cambria" w:hAnsi="Cambria" w:cstheme="minorHAnsi"/>
          <w:color w:val="2A2A2A"/>
        </w:rPr>
        <w:t xml:space="preserve">Negotiating </w:t>
      </w:r>
      <w:r w:rsidRPr="00B67EB3">
        <w:rPr>
          <w:rFonts w:ascii="Cambria" w:hAnsi="Cambria" w:cstheme="minorHAnsi"/>
          <w:color w:val="2A2A2A"/>
        </w:rPr>
        <w:t>Strategy created</w:t>
      </w:r>
      <w:r w:rsidR="00FF14E1">
        <w:rPr>
          <w:rFonts w:ascii="Cambria" w:hAnsi="Cambria" w:cstheme="minorHAnsi"/>
          <w:color w:val="2A2A2A"/>
        </w:rPr>
        <w:t>.</w:t>
      </w:r>
      <w:r w:rsidR="002346FC" w:rsidRPr="00B67EB3">
        <w:rPr>
          <w:rFonts w:ascii="Cambria" w:hAnsi="Cambria" w:cstheme="minorHAnsi"/>
          <w:color w:val="2A2A2A"/>
        </w:rPr>
        <w:t xml:space="preserve"> </w:t>
      </w:r>
      <w:r>
        <w:rPr>
          <w:rFonts w:ascii="Cambria" w:hAnsi="Cambria" w:cstheme="minorHAnsi"/>
          <w:color w:val="2A2A2A"/>
        </w:rPr>
        <w:t>Site run down and closure delivered with no Tribunals</w:t>
      </w:r>
      <w:r w:rsidR="00C4477B">
        <w:rPr>
          <w:rFonts w:ascii="Cambria" w:hAnsi="Cambria" w:cstheme="minorHAnsi"/>
          <w:color w:val="2A2A2A"/>
        </w:rPr>
        <w:t>.</w:t>
      </w:r>
      <w:r w:rsidR="002205E0" w:rsidRPr="00B67EB3">
        <w:rPr>
          <w:rFonts w:ascii="Cambria" w:hAnsi="Cambria" w:cstheme="minorHAnsi"/>
          <w:color w:val="2A2A2A"/>
        </w:rPr>
        <w:t xml:space="preserve"> </w:t>
      </w:r>
      <w:r w:rsidR="00C4477B">
        <w:rPr>
          <w:rFonts w:ascii="Cambria" w:hAnsi="Cambria" w:cstheme="minorHAnsi"/>
          <w:color w:val="2A2A2A"/>
        </w:rPr>
        <w:t>250</w:t>
      </w:r>
      <w:r w:rsidR="002205E0" w:rsidRPr="00B67EB3">
        <w:rPr>
          <w:rFonts w:ascii="Cambria" w:hAnsi="Cambria" w:cstheme="minorHAnsi"/>
          <w:color w:val="2A2A2A"/>
        </w:rPr>
        <w:t xml:space="preserve"> redundancies over 18 months with no disruption to supply.</w:t>
      </w:r>
    </w:p>
    <w:p w14:paraId="74464A42" w14:textId="77777777" w:rsidR="0076735C" w:rsidRPr="00C4477B" w:rsidRDefault="0076735C" w:rsidP="00C4477B">
      <w:pPr>
        <w:pStyle w:val="DefaultText"/>
        <w:numPr>
          <w:ilvl w:val="0"/>
          <w:numId w:val="12"/>
        </w:numPr>
        <w:jc w:val="left"/>
        <w:rPr>
          <w:rFonts w:ascii="Cambria" w:hAnsi="Cambria" w:cstheme="minorHAnsi"/>
          <w:color w:val="2A2A2A"/>
        </w:rPr>
      </w:pPr>
      <w:r w:rsidRPr="00C4477B">
        <w:rPr>
          <w:rFonts w:ascii="Cambria" w:hAnsi="Cambria" w:cstheme="minorHAnsi"/>
          <w:b/>
          <w:bCs/>
          <w:color w:val="2A2A2A"/>
        </w:rPr>
        <w:t>UK</w:t>
      </w:r>
      <w:r w:rsidR="005C2C98" w:rsidRPr="00C4477B">
        <w:rPr>
          <w:rFonts w:ascii="Cambria" w:hAnsi="Cambria" w:cstheme="minorHAnsi"/>
          <w:b/>
          <w:bCs/>
          <w:color w:val="2A2A2A"/>
        </w:rPr>
        <w:t xml:space="preserve"> </w:t>
      </w:r>
      <w:proofErr w:type="gramStart"/>
      <w:r w:rsidR="00C4477B" w:rsidRPr="00C4477B">
        <w:rPr>
          <w:rFonts w:ascii="Cambria" w:hAnsi="Cambria" w:cstheme="minorHAnsi"/>
          <w:b/>
          <w:bCs/>
          <w:color w:val="2A2A2A"/>
        </w:rPr>
        <w:t>Factory(</w:t>
      </w:r>
      <w:proofErr w:type="gramEnd"/>
      <w:r w:rsidR="00C4477B" w:rsidRPr="00C4477B">
        <w:rPr>
          <w:rFonts w:ascii="Cambria" w:hAnsi="Cambria" w:cstheme="minorHAnsi"/>
          <w:b/>
          <w:bCs/>
          <w:color w:val="2A2A2A"/>
        </w:rPr>
        <w:t>South) Restructure</w:t>
      </w:r>
      <w:r w:rsidR="00C4477B" w:rsidRPr="00C4477B">
        <w:rPr>
          <w:rFonts w:ascii="Cambria" w:hAnsi="Cambria" w:cstheme="minorHAnsi"/>
          <w:color w:val="2A2A2A"/>
        </w:rPr>
        <w:t xml:space="preserve">. Reduced site roles by 50%, with revised </w:t>
      </w:r>
      <w:proofErr w:type="spellStart"/>
      <w:r w:rsidR="00C4477B" w:rsidRPr="00C4477B">
        <w:rPr>
          <w:rFonts w:ascii="Cambria" w:hAnsi="Cambria" w:cstheme="minorHAnsi"/>
          <w:color w:val="2A2A2A"/>
        </w:rPr>
        <w:t>T’s&amp;C’s</w:t>
      </w:r>
      <w:proofErr w:type="spellEnd"/>
      <w:r w:rsidR="00C4477B" w:rsidRPr="00C4477B">
        <w:rPr>
          <w:rFonts w:ascii="Cambria" w:hAnsi="Cambria" w:cstheme="minorHAnsi"/>
          <w:color w:val="2A2A2A"/>
        </w:rPr>
        <w:t xml:space="preserve"> to better reflect UK market focus. Negotiated new shift patterns with annualised/banked hours</w:t>
      </w:r>
      <w:r w:rsidR="00C4477B">
        <w:rPr>
          <w:rFonts w:ascii="Cambria" w:hAnsi="Cambria" w:cstheme="minorHAnsi"/>
          <w:color w:val="2A2A2A"/>
        </w:rPr>
        <w:t>.</w:t>
      </w:r>
    </w:p>
    <w:p w14:paraId="479BCB6C" w14:textId="77777777" w:rsidR="005C2C98" w:rsidRDefault="00C4477B" w:rsidP="00CF0770">
      <w:pPr>
        <w:pStyle w:val="DefaultText"/>
        <w:numPr>
          <w:ilvl w:val="0"/>
          <w:numId w:val="15"/>
        </w:numPr>
        <w:jc w:val="left"/>
        <w:rPr>
          <w:rFonts w:ascii="Cambria" w:hAnsi="Cambria" w:cstheme="minorHAnsi"/>
          <w:color w:val="2A2A2A"/>
        </w:rPr>
      </w:pPr>
      <w:r w:rsidRPr="00C4477B">
        <w:rPr>
          <w:rFonts w:ascii="Cambria" w:hAnsi="Cambria" w:cstheme="minorHAnsi"/>
          <w:b/>
          <w:bCs/>
          <w:color w:val="2A2A2A"/>
        </w:rPr>
        <w:t>New Factory build, Poland</w:t>
      </w:r>
      <w:r w:rsidRPr="00C4477B">
        <w:rPr>
          <w:rFonts w:ascii="Cambria" w:hAnsi="Cambria" w:cstheme="minorHAnsi"/>
          <w:color w:val="2A2A2A"/>
        </w:rPr>
        <w:t xml:space="preserve">. </w:t>
      </w:r>
      <w:r w:rsidR="00FF14E1">
        <w:rPr>
          <w:rFonts w:ascii="Cambria" w:hAnsi="Cambria" w:cstheme="minorHAnsi"/>
          <w:color w:val="2A2A2A"/>
        </w:rPr>
        <w:t>R</w:t>
      </w:r>
      <w:r w:rsidRPr="00C4477B">
        <w:rPr>
          <w:rFonts w:ascii="Cambria" w:hAnsi="Cambria" w:cstheme="minorHAnsi"/>
          <w:color w:val="2A2A2A"/>
        </w:rPr>
        <w:t xml:space="preserve">ecruited senior team for new </w:t>
      </w:r>
      <w:proofErr w:type="gramStart"/>
      <w:r w:rsidRPr="00C4477B">
        <w:rPr>
          <w:rFonts w:ascii="Cambria" w:hAnsi="Cambria" w:cstheme="minorHAnsi"/>
          <w:color w:val="2A2A2A"/>
        </w:rPr>
        <w:t>site,  implemented</w:t>
      </w:r>
      <w:proofErr w:type="gramEnd"/>
      <w:r w:rsidRPr="00C4477B">
        <w:rPr>
          <w:rFonts w:ascii="Cambria" w:hAnsi="Cambria" w:cstheme="minorHAnsi"/>
          <w:color w:val="2A2A2A"/>
        </w:rPr>
        <w:t xml:space="preserve"> </w:t>
      </w:r>
      <w:r w:rsidR="005C2C98" w:rsidRPr="00C4477B">
        <w:rPr>
          <w:rFonts w:ascii="Cambria" w:hAnsi="Cambria" w:cstheme="minorHAnsi"/>
          <w:color w:val="2A2A2A"/>
        </w:rPr>
        <w:t>Organisation Design</w:t>
      </w:r>
      <w:r w:rsidRPr="00C4477B">
        <w:rPr>
          <w:rFonts w:ascii="Cambria" w:hAnsi="Cambria" w:cstheme="minorHAnsi"/>
          <w:color w:val="2A2A2A"/>
        </w:rPr>
        <w:t xml:space="preserve">, </w:t>
      </w:r>
      <w:r w:rsidR="002205E0" w:rsidRPr="00C4477B">
        <w:rPr>
          <w:rFonts w:ascii="Cambria" w:hAnsi="Cambria" w:cstheme="minorHAnsi"/>
          <w:color w:val="2A2A2A"/>
        </w:rPr>
        <w:t>address</w:t>
      </w:r>
      <w:r w:rsidRPr="00C4477B">
        <w:rPr>
          <w:rFonts w:ascii="Cambria" w:hAnsi="Cambria" w:cstheme="minorHAnsi"/>
          <w:color w:val="2A2A2A"/>
        </w:rPr>
        <w:t>ing</w:t>
      </w:r>
      <w:r w:rsidR="002205E0" w:rsidRPr="00C4477B">
        <w:rPr>
          <w:rFonts w:ascii="Cambria" w:hAnsi="Cambria" w:cstheme="minorHAnsi"/>
          <w:color w:val="2A2A2A"/>
        </w:rPr>
        <w:t xml:space="preserve"> structures, processes and behaviours.</w:t>
      </w:r>
      <w:r w:rsidR="005C2C98" w:rsidRPr="00C4477B">
        <w:rPr>
          <w:rFonts w:ascii="Cambria" w:hAnsi="Cambria" w:cstheme="minorHAnsi"/>
          <w:color w:val="2A2A2A"/>
        </w:rPr>
        <w:t xml:space="preserve"> </w:t>
      </w:r>
      <w:r w:rsidR="002205E0" w:rsidRPr="00C4477B">
        <w:rPr>
          <w:rFonts w:ascii="Cambria" w:hAnsi="Cambria" w:cstheme="minorHAnsi"/>
          <w:color w:val="2A2A2A"/>
        </w:rPr>
        <w:t xml:space="preserve">Negotiated Knowledge Transfer Agreement with UK </w:t>
      </w:r>
      <w:proofErr w:type="gramStart"/>
      <w:r>
        <w:rPr>
          <w:rFonts w:ascii="Cambria" w:hAnsi="Cambria" w:cstheme="minorHAnsi"/>
          <w:color w:val="2A2A2A"/>
        </w:rPr>
        <w:t>Factory(</w:t>
      </w:r>
      <w:proofErr w:type="gramEnd"/>
      <w:r>
        <w:rPr>
          <w:rFonts w:ascii="Cambria" w:hAnsi="Cambria" w:cstheme="minorHAnsi"/>
          <w:color w:val="2A2A2A"/>
        </w:rPr>
        <w:t>North)</w:t>
      </w:r>
      <w:r w:rsidR="002205E0" w:rsidRPr="00C4477B">
        <w:rPr>
          <w:rFonts w:ascii="Cambria" w:hAnsi="Cambria" w:cstheme="minorHAnsi"/>
          <w:color w:val="2A2A2A"/>
        </w:rPr>
        <w:t xml:space="preserve"> to train</w:t>
      </w:r>
      <w:r>
        <w:rPr>
          <w:rFonts w:ascii="Cambria" w:hAnsi="Cambria" w:cstheme="minorHAnsi"/>
          <w:color w:val="2A2A2A"/>
        </w:rPr>
        <w:t xml:space="preserve"> new</w:t>
      </w:r>
      <w:r w:rsidR="002205E0" w:rsidRPr="00C4477B">
        <w:rPr>
          <w:rFonts w:ascii="Cambria" w:hAnsi="Cambria" w:cstheme="minorHAnsi"/>
          <w:color w:val="2A2A2A"/>
        </w:rPr>
        <w:t xml:space="preserve"> Polish workers </w:t>
      </w:r>
    </w:p>
    <w:p w14:paraId="3ED7DB68" w14:textId="77777777" w:rsidR="00AC4CE0" w:rsidRPr="00C4477B" w:rsidRDefault="00AC4CE0" w:rsidP="00AC4CE0">
      <w:pPr>
        <w:pStyle w:val="DefaultText"/>
        <w:ind w:left="720"/>
        <w:jc w:val="left"/>
        <w:rPr>
          <w:rFonts w:ascii="Cambria" w:hAnsi="Cambria" w:cstheme="minorHAnsi"/>
          <w:color w:val="2A2A2A"/>
        </w:rPr>
      </w:pPr>
    </w:p>
    <w:p w14:paraId="7A08F134" w14:textId="77777777" w:rsidR="00852B80" w:rsidRPr="00B2796E" w:rsidRDefault="004B5F37" w:rsidP="004B5F37">
      <w:pPr>
        <w:pStyle w:val="MindMapLevel2BranchStyle"/>
        <w:numPr>
          <w:ilvl w:val="0"/>
          <w:numId w:val="0"/>
        </w:numPr>
        <w:rPr>
          <w:rFonts w:ascii="Cambria" w:hAnsi="Cambria" w:cstheme="minorHAnsi"/>
          <w:sz w:val="22"/>
        </w:rPr>
      </w:pPr>
      <w:r w:rsidRPr="004B5F37">
        <w:rPr>
          <w:rFonts w:ascii="Cambria" w:hAnsi="Cambria" w:cstheme="minorHAnsi"/>
          <w:sz w:val="22"/>
          <w:szCs w:val="18"/>
        </w:rPr>
        <w:t xml:space="preserve">HR Project Manager, </w:t>
      </w:r>
      <w:r w:rsidR="00852B80" w:rsidRPr="004B5F37">
        <w:rPr>
          <w:rFonts w:ascii="Cambria" w:hAnsi="Cambria" w:cstheme="minorHAnsi"/>
          <w:sz w:val="22"/>
          <w:szCs w:val="18"/>
        </w:rPr>
        <w:t xml:space="preserve">easyJet </w:t>
      </w:r>
      <w:r w:rsidR="00852B80" w:rsidRPr="00B2796E">
        <w:rPr>
          <w:rFonts w:ascii="Cambria" w:hAnsi="Cambria" w:cstheme="minorHAnsi"/>
          <w:sz w:val="24"/>
        </w:rPr>
        <w:tab/>
      </w:r>
      <w:r w:rsidR="00852B80" w:rsidRPr="00B2796E">
        <w:rPr>
          <w:rFonts w:ascii="Cambria" w:hAnsi="Cambria" w:cstheme="minorHAnsi"/>
          <w:sz w:val="24"/>
        </w:rPr>
        <w:tab/>
      </w:r>
      <w:r w:rsidR="00852B80" w:rsidRPr="00B2796E">
        <w:rPr>
          <w:rFonts w:ascii="Cambria" w:hAnsi="Cambria" w:cstheme="minorHAnsi"/>
          <w:sz w:val="24"/>
        </w:rPr>
        <w:tab/>
      </w:r>
      <w:r w:rsidR="00852B80" w:rsidRPr="00B2796E">
        <w:rPr>
          <w:rFonts w:ascii="Cambria" w:hAnsi="Cambria" w:cstheme="minorHAnsi"/>
          <w:sz w:val="24"/>
        </w:rPr>
        <w:tab/>
      </w:r>
      <w:r w:rsidR="0067480E" w:rsidRPr="00B2796E">
        <w:rPr>
          <w:rFonts w:ascii="Cambria" w:hAnsi="Cambria" w:cstheme="minorHAnsi"/>
          <w:sz w:val="24"/>
        </w:rPr>
        <w:t xml:space="preserve"> </w:t>
      </w:r>
      <w:r w:rsidR="0067480E" w:rsidRPr="00B2796E">
        <w:rPr>
          <w:rFonts w:ascii="Cambria" w:hAnsi="Cambria" w:cstheme="minorHAnsi"/>
          <w:sz w:val="24"/>
        </w:rPr>
        <w:tab/>
        <w:t xml:space="preserve">     </w:t>
      </w:r>
      <w:r w:rsidR="00CF0770">
        <w:rPr>
          <w:rFonts w:ascii="Cambria" w:hAnsi="Cambria" w:cstheme="minorHAnsi"/>
          <w:sz w:val="24"/>
        </w:rPr>
        <w:t xml:space="preserve">                    </w:t>
      </w:r>
      <w:r w:rsidR="0067480E" w:rsidRPr="00B2796E">
        <w:rPr>
          <w:rFonts w:ascii="Cambria" w:hAnsi="Cambria" w:cstheme="minorHAnsi"/>
          <w:sz w:val="24"/>
        </w:rPr>
        <w:t xml:space="preserve"> </w:t>
      </w:r>
      <w:r w:rsidR="00CF0770">
        <w:rPr>
          <w:rFonts w:ascii="Cambria" w:hAnsi="Cambria" w:cstheme="minorHAnsi"/>
          <w:sz w:val="24"/>
        </w:rPr>
        <w:t xml:space="preserve"> </w:t>
      </w:r>
      <w:r w:rsidR="00B2796E" w:rsidRPr="00A368D0">
        <w:rPr>
          <w:rFonts w:ascii="Cambria" w:hAnsi="Cambria" w:cstheme="minorHAnsi"/>
          <w:sz w:val="20"/>
          <w:szCs w:val="18"/>
        </w:rPr>
        <w:t>Nov ‘08 to June ‘</w:t>
      </w:r>
      <w:r w:rsidR="00852B80" w:rsidRPr="00A368D0">
        <w:rPr>
          <w:rFonts w:ascii="Cambria" w:hAnsi="Cambria" w:cstheme="minorHAnsi"/>
          <w:sz w:val="20"/>
          <w:szCs w:val="18"/>
        </w:rPr>
        <w:t>09</w:t>
      </w:r>
    </w:p>
    <w:p w14:paraId="441A6295" w14:textId="77777777" w:rsidR="00AC4CE0" w:rsidRPr="00AC4CE0" w:rsidRDefault="00AC4CE0" w:rsidP="00CF0770">
      <w:pPr>
        <w:pStyle w:val="DefaultText"/>
        <w:numPr>
          <w:ilvl w:val="0"/>
          <w:numId w:val="16"/>
        </w:numPr>
        <w:jc w:val="left"/>
        <w:rPr>
          <w:rFonts w:ascii="Cambria" w:hAnsi="Cambria" w:cstheme="minorHAnsi"/>
          <w:color w:val="2A2A2A"/>
        </w:rPr>
      </w:pPr>
      <w:r w:rsidRPr="00AC4CE0">
        <w:rPr>
          <w:rFonts w:ascii="Cambria" w:hAnsi="Cambria" w:cstheme="minorHAnsi"/>
          <w:b/>
          <w:bCs/>
          <w:color w:val="2A2A2A"/>
        </w:rPr>
        <w:t>Engineering In-sourcing</w:t>
      </w:r>
      <w:r w:rsidRPr="00AC4CE0">
        <w:rPr>
          <w:rFonts w:ascii="Cambria" w:hAnsi="Cambria" w:cstheme="minorHAnsi"/>
          <w:color w:val="2A2A2A"/>
        </w:rPr>
        <w:t>. Aircraft maintenance restructure, d</w:t>
      </w:r>
      <w:r w:rsidR="00A90336" w:rsidRPr="00AC4CE0">
        <w:rPr>
          <w:rFonts w:ascii="Cambria" w:hAnsi="Cambria" w:cstheme="minorHAnsi"/>
          <w:color w:val="2A2A2A"/>
        </w:rPr>
        <w:t xml:space="preserve">elivered </w:t>
      </w:r>
      <w:r w:rsidR="00852B80" w:rsidRPr="00AC4CE0">
        <w:rPr>
          <w:rFonts w:ascii="Cambria" w:hAnsi="Cambria" w:cstheme="minorHAnsi"/>
          <w:color w:val="2A2A2A"/>
        </w:rPr>
        <w:t>10% savings on £5.1m budget</w:t>
      </w:r>
      <w:r w:rsidRPr="00AC4CE0">
        <w:rPr>
          <w:rFonts w:ascii="Cambria" w:hAnsi="Cambria" w:cstheme="minorHAnsi"/>
          <w:color w:val="2A2A2A"/>
        </w:rPr>
        <w:t xml:space="preserve">, including </w:t>
      </w:r>
      <w:r>
        <w:rPr>
          <w:rFonts w:ascii="Cambria" w:hAnsi="Cambria" w:cstheme="minorHAnsi"/>
          <w:color w:val="2A2A2A"/>
        </w:rPr>
        <w:t>r</w:t>
      </w:r>
      <w:r w:rsidR="00852B80" w:rsidRPr="00AC4CE0">
        <w:rPr>
          <w:rFonts w:ascii="Cambria" w:hAnsi="Cambria" w:cstheme="minorHAnsi"/>
          <w:color w:val="2A2A2A"/>
        </w:rPr>
        <w:t xml:space="preserve">evised </w:t>
      </w:r>
      <w:proofErr w:type="spellStart"/>
      <w:r w:rsidR="00852B80" w:rsidRPr="00AC4CE0">
        <w:rPr>
          <w:rFonts w:ascii="Cambria" w:hAnsi="Cambria" w:cstheme="minorHAnsi"/>
          <w:color w:val="2A2A2A"/>
        </w:rPr>
        <w:t>T’s&amp;</w:t>
      </w:r>
      <w:proofErr w:type="gramStart"/>
      <w:r w:rsidR="00852B80" w:rsidRPr="00AC4CE0">
        <w:rPr>
          <w:rFonts w:ascii="Cambria" w:hAnsi="Cambria" w:cstheme="minorHAnsi"/>
          <w:color w:val="2A2A2A"/>
        </w:rPr>
        <w:t>C's</w:t>
      </w:r>
      <w:proofErr w:type="spellEnd"/>
      <w:r w:rsidR="002346FC" w:rsidRPr="00AC4CE0">
        <w:rPr>
          <w:rFonts w:ascii="Cambria" w:hAnsi="Cambria" w:cstheme="minorHAnsi"/>
          <w:color w:val="2A2A2A"/>
        </w:rPr>
        <w:t xml:space="preserve"> </w:t>
      </w:r>
      <w:r w:rsidR="005F38A1" w:rsidRPr="00AC4CE0">
        <w:rPr>
          <w:rFonts w:ascii="Cambria" w:hAnsi="Cambria" w:cstheme="minorHAnsi"/>
          <w:color w:val="2A2A2A"/>
        </w:rPr>
        <w:t xml:space="preserve"> following</w:t>
      </w:r>
      <w:proofErr w:type="gramEnd"/>
      <w:r w:rsidR="005F38A1" w:rsidRPr="00AC4CE0">
        <w:rPr>
          <w:rFonts w:ascii="Cambria" w:hAnsi="Cambria" w:cstheme="minorHAnsi"/>
          <w:color w:val="2A2A2A"/>
        </w:rPr>
        <w:t xml:space="preserve"> </w:t>
      </w:r>
      <w:r w:rsidR="00852B80" w:rsidRPr="00AC4CE0">
        <w:rPr>
          <w:rFonts w:ascii="Cambria" w:hAnsi="Cambria" w:cstheme="minorHAnsi"/>
          <w:color w:val="2A2A2A"/>
        </w:rPr>
        <w:t xml:space="preserve">external </w:t>
      </w:r>
      <w:r w:rsidR="005F38A1" w:rsidRPr="00AC4CE0">
        <w:rPr>
          <w:rFonts w:ascii="Cambria" w:hAnsi="Cambria" w:cstheme="minorHAnsi"/>
          <w:color w:val="2A2A2A"/>
        </w:rPr>
        <w:t xml:space="preserve">industry </w:t>
      </w:r>
      <w:r w:rsidR="00852B80" w:rsidRPr="00AC4CE0">
        <w:rPr>
          <w:rFonts w:ascii="Cambria" w:hAnsi="Cambria" w:cstheme="minorHAnsi"/>
          <w:color w:val="2A2A2A"/>
        </w:rPr>
        <w:t>benchmarking</w:t>
      </w:r>
    </w:p>
    <w:p w14:paraId="4344D05C" w14:textId="77777777" w:rsidR="00AC4CE0" w:rsidRDefault="00AC4CE0" w:rsidP="00CF0770">
      <w:pPr>
        <w:pStyle w:val="DefaultText"/>
        <w:numPr>
          <w:ilvl w:val="0"/>
          <w:numId w:val="16"/>
        </w:numPr>
        <w:jc w:val="left"/>
        <w:rPr>
          <w:rFonts w:ascii="Cambria" w:hAnsi="Cambria" w:cstheme="minorHAnsi"/>
          <w:color w:val="2A2A2A"/>
        </w:rPr>
      </w:pPr>
      <w:r w:rsidRPr="00AC4CE0">
        <w:rPr>
          <w:rFonts w:ascii="Cambria" w:hAnsi="Cambria" w:cstheme="minorHAnsi"/>
          <w:b/>
          <w:bCs/>
          <w:color w:val="2A2A2A"/>
        </w:rPr>
        <w:t>Flight Crew Allowances</w:t>
      </w:r>
      <w:r w:rsidRPr="00AC4CE0">
        <w:rPr>
          <w:rFonts w:ascii="Cambria" w:hAnsi="Cambria" w:cstheme="minorHAnsi"/>
          <w:color w:val="2A2A2A"/>
        </w:rPr>
        <w:t xml:space="preserve">. </w:t>
      </w:r>
      <w:r w:rsidR="002346FC" w:rsidRPr="00AC4CE0">
        <w:rPr>
          <w:rFonts w:ascii="Cambria" w:hAnsi="Cambria" w:cstheme="minorHAnsi"/>
          <w:color w:val="2A2A2A"/>
        </w:rPr>
        <w:t xml:space="preserve">HR Lead on </w:t>
      </w:r>
      <w:r w:rsidR="00852B80" w:rsidRPr="00AC4CE0">
        <w:rPr>
          <w:rFonts w:ascii="Cambria" w:hAnsi="Cambria" w:cstheme="minorHAnsi"/>
          <w:color w:val="2A2A2A"/>
        </w:rPr>
        <w:t>HMRC project to establish new tax allowances for flight crew</w:t>
      </w:r>
      <w:r w:rsidR="00557C9E" w:rsidRPr="00AC4CE0">
        <w:rPr>
          <w:rFonts w:ascii="Cambria" w:hAnsi="Cambria" w:cstheme="minorHAnsi"/>
          <w:color w:val="2A2A2A"/>
        </w:rPr>
        <w:t>, minimising financial impact on the airline</w:t>
      </w:r>
      <w:r w:rsidRPr="00AC4CE0">
        <w:rPr>
          <w:rFonts w:ascii="Cambria" w:hAnsi="Cambria" w:cstheme="minorHAnsi"/>
          <w:color w:val="2A2A2A"/>
        </w:rPr>
        <w:t>.</w:t>
      </w:r>
    </w:p>
    <w:p w14:paraId="41FA3848" w14:textId="77777777" w:rsidR="00852B80" w:rsidRPr="00AC4CE0" w:rsidRDefault="00852B80" w:rsidP="00CF0770">
      <w:pPr>
        <w:pStyle w:val="DefaultText"/>
        <w:numPr>
          <w:ilvl w:val="0"/>
          <w:numId w:val="16"/>
        </w:numPr>
        <w:jc w:val="left"/>
        <w:rPr>
          <w:rFonts w:ascii="Cambria" w:hAnsi="Cambria" w:cstheme="minorHAnsi"/>
          <w:color w:val="2A2A2A"/>
        </w:rPr>
      </w:pPr>
      <w:r w:rsidRPr="00AC4CE0">
        <w:rPr>
          <w:rFonts w:ascii="Cambria" w:hAnsi="Cambria" w:cstheme="minorHAnsi"/>
          <w:b/>
          <w:bCs/>
          <w:color w:val="2A2A2A"/>
        </w:rPr>
        <w:t xml:space="preserve">Cabin Crew pay </w:t>
      </w:r>
      <w:r w:rsidR="00AC4CE0" w:rsidRPr="00AC4CE0">
        <w:rPr>
          <w:rFonts w:ascii="Cambria" w:hAnsi="Cambria" w:cstheme="minorHAnsi"/>
          <w:b/>
          <w:bCs/>
          <w:color w:val="2A2A2A"/>
        </w:rPr>
        <w:t>negotiations</w:t>
      </w:r>
      <w:r w:rsidR="00AC4CE0" w:rsidRPr="00AC4CE0">
        <w:rPr>
          <w:rFonts w:ascii="Cambria" w:hAnsi="Cambria" w:cstheme="minorHAnsi"/>
          <w:color w:val="2A2A2A"/>
        </w:rPr>
        <w:t xml:space="preserve">. </w:t>
      </w:r>
      <w:r w:rsidR="00755E3A" w:rsidRPr="00AC4CE0">
        <w:rPr>
          <w:rFonts w:ascii="Cambria" w:hAnsi="Cambria" w:cstheme="minorHAnsi"/>
          <w:color w:val="2A2A2A"/>
        </w:rPr>
        <w:t>Negotiated r</w:t>
      </w:r>
      <w:r w:rsidRPr="00AC4CE0">
        <w:rPr>
          <w:rFonts w:ascii="Cambria" w:hAnsi="Cambria" w:cstheme="minorHAnsi"/>
          <w:color w:val="2A2A2A"/>
        </w:rPr>
        <w:t>evised reward design, including new bonus proposal</w:t>
      </w:r>
      <w:r w:rsidR="00AC4CE0" w:rsidRPr="00AC4CE0">
        <w:rPr>
          <w:rFonts w:ascii="Cambria" w:hAnsi="Cambria" w:cstheme="minorHAnsi"/>
          <w:color w:val="2A2A2A"/>
        </w:rPr>
        <w:t xml:space="preserve"> with</w:t>
      </w:r>
      <w:r w:rsidRPr="00AC4CE0">
        <w:rPr>
          <w:rFonts w:ascii="Cambria" w:hAnsi="Cambria" w:cstheme="minorHAnsi"/>
          <w:color w:val="2A2A2A"/>
        </w:rPr>
        <w:t xml:space="preserve"> reduced fixed pay and higher variable pay linked to </w:t>
      </w:r>
      <w:proofErr w:type="gramStart"/>
      <w:r w:rsidRPr="00AC4CE0">
        <w:rPr>
          <w:rFonts w:ascii="Cambria" w:hAnsi="Cambria" w:cstheme="minorHAnsi"/>
          <w:color w:val="2A2A2A"/>
        </w:rPr>
        <w:t>performance</w:t>
      </w:r>
      <w:proofErr w:type="gramEnd"/>
    </w:p>
    <w:p w14:paraId="374DFA59" w14:textId="77777777" w:rsidR="00D47A64" w:rsidRPr="00B2796E" w:rsidRDefault="00D47A64" w:rsidP="00CF0770">
      <w:pPr>
        <w:rPr>
          <w:rFonts w:ascii="Cambria" w:hAnsi="Cambria" w:cstheme="minorHAnsi"/>
        </w:rPr>
      </w:pPr>
    </w:p>
    <w:p w14:paraId="4589FA27" w14:textId="77777777" w:rsidR="00521E54" w:rsidRDefault="00AC4CE0" w:rsidP="00AC4CE0">
      <w:pPr>
        <w:pStyle w:val="DefaultText"/>
        <w:jc w:val="left"/>
        <w:rPr>
          <w:rFonts w:ascii="Cambria" w:hAnsi="Cambria" w:cstheme="minorHAnsi"/>
          <w:b/>
          <w:sz w:val="24"/>
          <w:szCs w:val="24"/>
        </w:rPr>
      </w:pPr>
      <w:r w:rsidRPr="00980209">
        <w:rPr>
          <w:rFonts w:ascii="Cambria" w:hAnsi="Cambria" w:cstheme="minorHAnsi"/>
          <w:b/>
          <w:sz w:val="24"/>
          <w:szCs w:val="24"/>
        </w:rPr>
        <w:t>Earlier Permanent Roles</w:t>
      </w:r>
    </w:p>
    <w:p w14:paraId="594E917E" w14:textId="77777777" w:rsidR="00980209" w:rsidRPr="00980209" w:rsidRDefault="00980209" w:rsidP="00AC4CE0">
      <w:pPr>
        <w:pStyle w:val="DefaultText"/>
        <w:jc w:val="left"/>
        <w:rPr>
          <w:rFonts w:ascii="Cambria" w:hAnsi="Cambria" w:cstheme="minorHAnsi"/>
          <w:b/>
          <w:bCs/>
          <w:szCs w:val="20"/>
        </w:rPr>
      </w:pPr>
    </w:p>
    <w:p w14:paraId="36307B1F" w14:textId="77777777" w:rsidR="005E7000" w:rsidRDefault="00B2796E" w:rsidP="00CF0770">
      <w:pPr>
        <w:rPr>
          <w:rFonts w:ascii="Cambria" w:hAnsi="Cambria" w:cstheme="minorHAnsi"/>
        </w:rPr>
      </w:pPr>
      <w:r w:rsidRPr="00C8115C">
        <w:rPr>
          <w:rFonts w:ascii="Cambria" w:hAnsi="Cambria" w:cstheme="minorHAnsi"/>
          <w:b/>
          <w:bCs/>
          <w:sz w:val="24"/>
          <w:szCs w:val="22"/>
        </w:rPr>
        <w:t xml:space="preserve">United </w:t>
      </w:r>
      <w:proofErr w:type="gramStart"/>
      <w:r w:rsidRPr="00C8115C">
        <w:rPr>
          <w:rFonts w:ascii="Cambria" w:hAnsi="Cambria" w:cstheme="minorHAnsi"/>
          <w:b/>
          <w:bCs/>
          <w:sz w:val="24"/>
          <w:szCs w:val="22"/>
        </w:rPr>
        <w:t xml:space="preserve">Biscuits  </w:t>
      </w:r>
      <w:r w:rsidR="004B5F37" w:rsidRPr="00C8115C">
        <w:rPr>
          <w:rFonts w:ascii="Cambria" w:hAnsi="Cambria" w:cstheme="minorHAnsi"/>
          <w:b/>
          <w:bCs/>
          <w:sz w:val="24"/>
          <w:szCs w:val="22"/>
        </w:rPr>
        <w:t>(</w:t>
      </w:r>
      <w:proofErr w:type="gramEnd"/>
      <w:r w:rsidR="004B5F37" w:rsidRPr="00C8115C">
        <w:rPr>
          <w:rFonts w:ascii="Cambria" w:hAnsi="Cambria" w:cstheme="minorHAnsi"/>
          <w:b/>
          <w:bCs/>
          <w:sz w:val="24"/>
          <w:szCs w:val="22"/>
        </w:rPr>
        <w:t xml:space="preserve">Now </w:t>
      </w:r>
      <w:proofErr w:type="spellStart"/>
      <w:r w:rsidR="004B5F37" w:rsidRPr="00C8115C">
        <w:rPr>
          <w:rFonts w:ascii="Cambria" w:hAnsi="Cambria" w:cstheme="minorHAnsi"/>
          <w:b/>
          <w:bCs/>
          <w:sz w:val="24"/>
          <w:szCs w:val="22"/>
        </w:rPr>
        <w:t>Pladis</w:t>
      </w:r>
      <w:proofErr w:type="spellEnd"/>
      <w:r w:rsidR="004B5F37" w:rsidRPr="00C8115C">
        <w:rPr>
          <w:rFonts w:ascii="Cambria" w:hAnsi="Cambria" w:cstheme="minorHAnsi"/>
          <w:b/>
          <w:bCs/>
          <w:sz w:val="24"/>
          <w:szCs w:val="22"/>
        </w:rPr>
        <w:t>)</w:t>
      </w:r>
      <w:r>
        <w:rPr>
          <w:rFonts w:ascii="Cambria" w:hAnsi="Cambria" w:cstheme="minorHAnsi"/>
          <w:b/>
          <w:bCs/>
          <w:sz w:val="24"/>
          <w:szCs w:val="22"/>
        </w:rPr>
        <w:tab/>
      </w:r>
      <w:r>
        <w:rPr>
          <w:rFonts w:ascii="Cambria" w:hAnsi="Cambria" w:cstheme="minorHAnsi"/>
          <w:b/>
          <w:bCs/>
          <w:sz w:val="24"/>
          <w:szCs w:val="22"/>
        </w:rPr>
        <w:tab/>
      </w:r>
      <w:r>
        <w:rPr>
          <w:rFonts w:ascii="Cambria" w:hAnsi="Cambria" w:cstheme="minorHAnsi"/>
          <w:b/>
          <w:bCs/>
          <w:sz w:val="24"/>
          <w:szCs w:val="22"/>
        </w:rPr>
        <w:tab/>
      </w:r>
      <w:r>
        <w:rPr>
          <w:rFonts w:ascii="Cambria" w:hAnsi="Cambria" w:cstheme="minorHAnsi"/>
          <w:b/>
          <w:bCs/>
          <w:sz w:val="24"/>
          <w:szCs w:val="22"/>
        </w:rPr>
        <w:tab/>
      </w:r>
      <w:r>
        <w:rPr>
          <w:rFonts w:ascii="Cambria" w:hAnsi="Cambria" w:cstheme="minorHAnsi"/>
          <w:b/>
          <w:bCs/>
          <w:sz w:val="24"/>
          <w:szCs w:val="22"/>
        </w:rPr>
        <w:tab/>
      </w:r>
      <w:r w:rsidR="0067480E" w:rsidRPr="00B2796E">
        <w:rPr>
          <w:rFonts w:ascii="Cambria" w:hAnsi="Cambria" w:cstheme="minorHAnsi"/>
          <w:b/>
          <w:bCs/>
          <w:sz w:val="24"/>
          <w:szCs w:val="22"/>
        </w:rPr>
        <w:t xml:space="preserve"> </w:t>
      </w:r>
      <w:r w:rsidR="00CF0770">
        <w:rPr>
          <w:rFonts w:ascii="Cambria" w:hAnsi="Cambria" w:cstheme="minorHAnsi"/>
          <w:b/>
          <w:bCs/>
          <w:sz w:val="24"/>
          <w:szCs w:val="22"/>
        </w:rPr>
        <w:t xml:space="preserve">             </w:t>
      </w:r>
      <w:r w:rsidR="004B0931">
        <w:rPr>
          <w:rFonts w:ascii="Cambria" w:hAnsi="Cambria" w:cstheme="minorHAnsi"/>
          <w:b/>
          <w:bCs/>
          <w:sz w:val="24"/>
          <w:szCs w:val="22"/>
        </w:rPr>
        <w:tab/>
      </w:r>
      <w:r w:rsidRPr="00A368D0">
        <w:rPr>
          <w:rFonts w:ascii="Cambria" w:hAnsi="Cambria" w:cstheme="minorHAnsi"/>
          <w:b/>
          <w:bCs/>
          <w:sz w:val="20"/>
          <w:szCs w:val="18"/>
        </w:rPr>
        <w:t xml:space="preserve">Jan </w:t>
      </w:r>
      <w:r w:rsidR="00C36186" w:rsidRPr="00A368D0">
        <w:rPr>
          <w:rFonts w:ascii="Cambria" w:hAnsi="Cambria" w:cstheme="minorHAnsi"/>
          <w:b/>
          <w:bCs/>
          <w:sz w:val="20"/>
          <w:szCs w:val="18"/>
        </w:rPr>
        <w:t>‘</w:t>
      </w:r>
      <w:r w:rsidR="00D47A64" w:rsidRPr="00A368D0">
        <w:rPr>
          <w:rFonts w:ascii="Cambria" w:hAnsi="Cambria" w:cstheme="minorHAnsi"/>
          <w:b/>
          <w:bCs/>
          <w:sz w:val="20"/>
          <w:szCs w:val="18"/>
        </w:rPr>
        <w:t>00  to</w:t>
      </w:r>
      <w:r w:rsidR="008A644E" w:rsidRPr="00A368D0">
        <w:rPr>
          <w:rFonts w:ascii="Cambria" w:hAnsi="Cambria" w:cstheme="minorHAnsi"/>
          <w:b/>
          <w:bCs/>
          <w:sz w:val="20"/>
          <w:szCs w:val="18"/>
        </w:rPr>
        <w:t xml:space="preserve"> </w:t>
      </w:r>
      <w:r w:rsidR="00D47A64" w:rsidRPr="00A368D0">
        <w:rPr>
          <w:rFonts w:ascii="Cambria" w:hAnsi="Cambria" w:cstheme="minorHAnsi"/>
          <w:b/>
          <w:bCs/>
          <w:sz w:val="20"/>
          <w:szCs w:val="18"/>
        </w:rPr>
        <w:t xml:space="preserve"> </w:t>
      </w:r>
      <w:r w:rsidRPr="00A368D0">
        <w:rPr>
          <w:rFonts w:ascii="Cambria" w:hAnsi="Cambria" w:cstheme="minorHAnsi"/>
          <w:b/>
          <w:bCs/>
          <w:sz w:val="20"/>
          <w:szCs w:val="18"/>
        </w:rPr>
        <w:t>May</w:t>
      </w:r>
      <w:r w:rsidR="00C36186" w:rsidRPr="00A368D0">
        <w:rPr>
          <w:rFonts w:ascii="Cambria" w:hAnsi="Cambria" w:cstheme="minorHAnsi"/>
          <w:b/>
          <w:bCs/>
          <w:sz w:val="20"/>
          <w:szCs w:val="18"/>
        </w:rPr>
        <w:t xml:space="preserve"> </w:t>
      </w:r>
      <w:r w:rsidRPr="00A368D0">
        <w:rPr>
          <w:rFonts w:ascii="Cambria" w:hAnsi="Cambria" w:cstheme="minorHAnsi"/>
          <w:b/>
          <w:bCs/>
          <w:sz w:val="20"/>
          <w:szCs w:val="18"/>
        </w:rPr>
        <w:t>’</w:t>
      </w:r>
      <w:r w:rsidR="00790331" w:rsidRPr="00A368D0">
        <w:rPr>
          <w:rFonts w:ascii="Cambria" w:hAnsi="Cambria" w:cstheme="minorHAnsi"/>
          <w:b/>
          <w:bCs/>
          <w:sz w:val="20"/>
          <w:szCs w:val="18"/>
        </w:rPr>
        <w:t>08</w:t>
      </w:r>
      <w:r w:rsidR="00D47A64" w:rsidRPr="00B2796E">
        <w:rPr>
          <w:rFonts w:ascii="Cambria" w:hAnsi="Cambria" w:cstheme="minorHAnsi"/>
          <w:b/>
          <w:bCs/>
        </w:rPr>
        <w:br/>
      </w:r>
      <w:r w:rsidR="00C8115C">
        <w:rPr>
          <w:rFonts w:ascii="Cambria" w:hAnsi="Cambria" w:cstheme="minorHAnsi"/>
        </w:rPr>
        <w:t>S</w:t>
      </w:r>
      <w:r w:rsidR="00D47A64" w:rsidRPr="00B2796E">
        <w:rPr>
          <w:rFonts w:ascii="Cambria" w:hAnsi="Cambria" w:cstheme="minorHAnsi"/>
        </w:rPr>
        <w:t>nack food manufacturer with</w:t>
      </w:r>
      <w:r w:rsidR="00FF14E1">
        <w:rPr>
          <w:rFonts w:ascii="Cambria" w:hAnsi="Cambria" w:cstheme="minorHAnsi"/>
        </w:rPr>
        <w:t xml:space="preserve"> T/O</w:t>
      </w:r>
      <w:r w:rsidR="00D47A64" w:rsidRPr="00B2796E">
        <w:rPr>
          <w:rFonts w:ascii="Cambria" w:hAnsi="Cambria" w:cstheme="minorHAnsi"/>
        </w:rPr>
        <w:t xml:space="preserve"> c.£1.3billion</w:t>
      </w:r>
      <w:r w:rsidR="00FF14E1">
        <w:rPr>
          <w:rFonts w:ascii="Cambria" w:hAnsi="Cambria" w:cstheme="minorHAnsi"/>
        </w:rPr>
        <w:t>,</w:t>
      </w:r>
      <w:r w:rsidR="00D47A64" w:rsidRPr="00B2796E">
        <w:rPr>
          <w:rFonts w:ascii="Cambria" w:hAnsi="Cambria" w:cstheme="minorHAnsi"/>
        </w:rPr>
        <w:t xml:space="preserve"> 8,000+ employees. Private Equity Owned</w:t>
      </w:r>
      <w:r w:rsidR="00521E54">
        <w:rPr>
          <w:rFonts w:ascii="Cambria" w:hAnsi="Cambria" w:cstheme="minorHAnsi"/>
        </w:rPr>
        <w:t>.</w:t>
      </w:r>
    </w:p>
    <w:p w14:paraId="7CF020C3" w14:textId="77777777" w:rsidR="00521E54" w:rsidRPr="00C8115C" w:rsidRDefault="009813FA" w:rsidP="00CF0770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Roles included</w:t>
      </w:r>
      <w:r w:rsidR="00C8115C" w:rsidRPr="00C8115C">
        <w:rPr>
          <w:rFonts w:ascii="Cambria" w:hAnsi="Cambria" w:cstheme="minorHAnsi"/>
        </w:rPr>
        <w:t xml:space="preserve"> </w:t>
      </w:r>
      <w:r w:rsidR="00C8115C" w:rsidRPr="009813FA">
        <w:rPr>
          <w:rFonts w:ascii="Cambria" w:hAnsi="Cambria" w:cstheme="minorHAnsi"/>
          <w:b/>
          <w:bCs/>
        </w:rPr>
        <w:t>UK HRD</w:t>
      </w:r>
      <w:r w:rsidR="00C8115C" w:rsidRPr="00C8115C">
        <w:rPr>
          <w:rFonts w:ascii="Cambria" w:hAnsi="Cambria" w:cstheme="minorHAnsi"/>
        </w:rPr>
        <w:t xml:space="preserve"> and subsequently </w:t>
      </w:r>
      <w:r w:rsidR="00C8115C" w:rsidRPr="009813FA">
        <w:rPr>
          <w:rFonts w:ascii="Cambria" w:hAnsi="Cambria" w:cstheme="minorHAnsi"/>
          <w:b/>
          <w:bCs/>
        </w:rPr>
        <w:t>HR Change Director</w:t>
      </w:r>
      <w:r w:rsidR="00C8115C" w:rsidRPr="00C8115C">
        <w:rPr>
          <w:rFonts w:ascii="Cambria" w:hAnsi="Cambria" w:cstheme="minorHAnsi"/>
        </w:rPr>
        <w:t>.</w:t>
      </w:r>
      <w:r w:rsidR="00C8115C">
        <w:rPr>
          <w:rFonts w:ascii="Cambria" w:hAnsi="Cambria" w:cstheme="minorHAnsi"/>
        </w:rPr>
        <w:t xml:space="preserve"> Key deliverables:</w:t>
      </w:r>
    </w:p>
    <w:p w14:paraId="2325C424" w14:textId="77777777" w:rsidR="00D47A64" w:rsidRPr="00AC23A8" w:rsidRDefault="00AC23A8" w:rsidP="00AC23A8">
      <w:pPr>
        <w:pStyle w:val="ListParagraph"/>
        <w:numPr>
          <w:ilvl w:val="0"/>
          <w:numId w:val="26"/>
        </w:numPr>
        <w:rPr>
          <w:rFonts w:ascii="Cambria" w:hAnsi="Cambria" w:cstheme="minorHAnsi"/>
        </w:rPr>
      </w:pPr>
      <w:r w:rsidRPr="00AC23A8">
        <w:rPr>
          <w:rFonts w:ascii="Cambria" w:hAnsi="Cambria" w:cstheme="minorHAnsi"/>
          <w:b/>
          <w:bCs/>
        </w:rPr>
        <w:t>M</w:t>
      </w:r>
      <w:r w:rsidR="00784DFF" w:rsidRPr="00AC23A8">
        <w:rPr>
          <w:rFonts w:ascii="Cambria" w:hAnsi="Cambria" w:cstheme="minorHAnsi"/>
          <w:b/>
          <w:bCs/>
        </w:rPr>
        <w:t>anufacturing change project</w:t>
      </w:r>
      <w:r>
        <w:rPr>
          <w:rFonts w:ascii="Cambria" w:hAnsi="Cambria" w:cstheme="minorHAnsi"/>
        </w:rPr>
        <w:t>.</w:t>
      </w:r>
      <w:r w:rsidR="00784DFF" w:rsidRPr="00AC23A8">
        <w:rPr>
          <w:rFonts w:ascii="Cambria" w:hAnsi="Cambria" w:cstheme="minorHAnsi"/>
        </w:rPr>
        <w:t xml:space="preserve"> Target to drive</w:t>
      </w:r>
      <w:r>
        <w:rPr>
          <w:rFonts w:ascii="Cambria" w:hAnsi="Cambria" w:cstheme="minorHAnsi"/>
        </w:rPr>
        <w:t xml:space="preserve"> annual</w:t>
      </w:r>
      <w:r w:rsidR="00784DFF" w:rsidRPr="00AC23A8">
        <w:rPr>
          <w:rFonts w:ascii="Cambria" w:hAnsi="Cambria" w:cstheme="minorHAnsi"/>
        </w:rPr>
        <w:t xml:space="preserve"> savings of £10m as alternative to large factory closure. Project fully supported by Trade </w:t>
      </w:r>
      <w:proofErr w:type="gramStart"/>
      <w:r w:rsidR="00784DFF" w:rsidRPr="00AC23A8">
        <w:rPr>
          <w:rFonts w:ascii="Cambria" w:hAnsi="Cambria" w:cstheme="minorHAnsi"/>
        </w:rPr>
        <w:t>Unions..</w:t>
      </w:r>
      <w:proofErr w:type="gramEnd"/>
    </w:p>
    <w:p w14:paraId="7AE250BF" w14:textId="77777777" w:rsidR="00FF14E1" w:rsidRDefault="00D47A64" w:rsidP="00CF0770">
      <w:pPr>
        <w:numPr>
          <w:ilvl w:val="0"/>
          <w:numId w:val="2"/>
        </w:numPr>
        <w:rPr>
          <w:rFonts w:ascii="Cambria" w:hAnsi="Cambria" w:cstheme="minorHAnsi"/>
        </w:rPr>
      </w:pPr>
      <w:r w:rsidRPr="00FF14E1">
        <w:rPr>
          <w:rFonts w:ascii="Cambria" w:hAnsi="Cambria" w:cstheme="minorHAnsi"/>
          <w:b/>
          <w:bCs/>
        </w:rPr>
        <w:t xml:space="preserve">UK </w:t>
      </w:r>
      <w:r w:rsidR="00FF14E1" w:rsidRPr="00FF14E1">
        <w:rPr>
          <w:rFonts w:ascii="Cambria" w:hAnsi="Cambria" w:cstheme="minorHAnsi"/>
          <w:b/>
          <w:bCs/>
        </w:rPr>
        <w:t>P</w:t>
      </w:r>
      <w:r w:rsidRPr="00FF14E1">
        <w:rPr>
          <w:rFonts w:ascii="Cambria" w:hAnsi="Cambria" w:cstheme="minorHAnsi"/>
          <w:b/>
          <w:bCs/>
        </w:rPr>
        <w:t xml:space="preserve">ension </w:t>
      </w:r>
      <w:r w:rsidR="00FF14E1" w:rsidRPr="00FF14E1">
        <w:rPr>
          <w:rFonts w:ascii="Cambria" w:hAnsi="Cambria" w:cstheme="minorHAnsi"/>
          <w:b/>
          <w:bCs/>
        </w:rPr>
        <w:t>F</w:t>
      </w:r>
      <w:r w:rsidRPr="00FF14E1">
        <w:rPr>
          <w:rFonts w:ascii="Cambria" w:hAnsi="Cambria" w:cstheme="minorHAnsi"/>
          <w:b/>
          <w:bCs/>
        </w:rPr>
        <w:t>und change</w:t>
      </w:r>
      <w:r w:rsidR="00AC23A8" w:rsidRPr="00FF14E1">
        <w:rPr>
          <w:rFonts w:ascii="Cambria" w:hAnsi="Cambria" w:cstheme="minorHAnsi"/>
        </w:rPr>
        <w:t>.</w:t>
      </w:r>
      <w:r w:rsidRPr="00FF14E1">
        <w:rPr>
          <w:rFonts w:ascii="Cambria" w:hAnsi="Cambria" w:cstheme="minorHAnsi"/>
        </w:rPr>
        <w:t xml:space="preserve"> </w:t>
      </w:r>
      <w:r w:rsidR="00AC23A8" w:rsidRPr="00FF14E1">
        <w:rPr>
          <w:rFonts w:ascii="Cambria" w:hAnsi="Cambria" w:cstheme="minorHAnsi"/>
        </w:rPr>
        <w:t>Project</w:t>
      </w:r>
      <w:r w:rsidRPr="00FF14E1">
        <w:rPr>
          <w:rFonts w:ascii="Cambria" w:hAnsi="Cambria" w:cstheme="minorHAnsi"/>
        </w:rPr>
        <w:t xml:space="preserve"> transferr</w:t>
      </w:r>
      <w:r w:rsidR="00AC23A8" w:rsidRPr="00FF14E1">
        <w:rPr>
          <w:rFonts w:ascii="Cambria" w:hAnsi="Cambria" w:cstheme="minorHAnsi"/>
        </w:rPr>
        <w:t>ed</w:t>
      </w:r>
      <w:r w:rsidRPr="00FF14E1">
        <w:rPr>
          <w:rFonts w:ascii="Cambria" w:hAnsi="Cambria" w:cstheme="minorHAnsi"/>
        </w:rPr>
        <w:t xml:space="preserve"> 4,000 </w:t>
      </w:r>
      <w:r w:rsidR="00784DFF" w:rsidRPr="00FF14E1">
        <w:rPr>
          <w:rFonts w:ascii="Cambria" w:hAnsi="Cambria" w:cstheme="minorHAnsi"/>
        </w:rPr>
        <w:t xml:space="preserve">active </w:t>
      </w:r>
      <w:r w:rsidRPr="00FF14E1">
        <w:rPr>
          <w:rFonts w:ascii="Cambria" w:hAnsi="Cambria" w:cstheme="minorHAnsi"/>
        </w:rPr>
        <w:t xml:space="preserve">members from a final salary scheme to </w:t>
      </w:r>
      <w:proofErr w:type="gramStart"/>
      <w:r w:rsidRPr="00FF14E1">
        <w:rPr>
          <w:rFonts w:ascii="Cambria" w:hAnsi="Cambria" w:cstheme="minorHAnsi"/>
        </w:rPr>
        <w:t>CARE(</w:t>
      </w:r>
      <w:proofErr w:type="gramEnd"/>
      <w:r w:rsidRPr="00FF14E1">
        <w:rPr>
          <w:rFonts w:ascii="Cambria" w:hAnsi="Cambria" w:cstheme="minorHAnsi"/>
        </w:rPr>
        <w:t>career average) generating &gt;£4m p</w:t>
      </w:r>
      <w:r w:rsidR="00AC23A8" w:rsidRPr="00FF14E1">
        <w:rPr>
          <w:rFonts w:ascii="Cambria" w:hAnsi="Cambria" w:cstheme="minorHAnsi"/>
        </w:rPr>
        <w:t>.a. savings</w:t>
      </w:r>
      <w:r w:rsidR="00784DFF" w:rsidRPr="00FF14E1">
        <w:rPr>
          <w:rFonts w:ascii="Cambria" w:hAnsi="Cambria" w:cstheme="minorHAnsi"/>
        </w:rPr>
        <w:t xml:space="preserve"> </w:t>
      </w:r>
    </w:p>
    <w:p w14:paraId="5740AE04" w14:textId="77777777" w:rsidR="00D47A64" w:rsidRPr="00FF14E1" w:rsidRDefault="00AC23A8" w:rsidP="00CF0770">
      <w:pPr>
        <w:numPr>
          <w:ilvl w:val="0"/>
          <w:numId w:val="2"/>
        </w:numPr>
        <w:rPr>
          <w:rFonts w:ascii="Cambria" w:hAnsi="Cambria" w:cstheme="minorHAnsi"/>
        </w:rPr>
      </w:pPr>
      <w:r w:rsidRPr="00FF14E1">
        <w:rPr>
          <w:rFonts w:ascii="Cambria" w:hAnsi="Cambria" w:cstheme="minorHAnsi"/>
          <w:b/>
          <w:bCs/>
        </w:rPr>
        <w:t>B</w:t>
      </w:r>
      <w:r w:rsidR="00D47A64" w:rsidRPr="00FF14E1">
        <w:rPr>
          <w:rFonts w:ascii="Cambria" w:hAnsi="Cambria" w:cstheme="minorHAnsi"/>
          <w:b/>
          <w:bCs/>
        </w:rPr>
        <w:t xml:space="preserve">usiness </w:t>
      </w:r>
      <w:r w:rsidRPr="00FF14E1">
        <w:rPr>
          <w:rFonts w:ascii="Cambria" w:hAnsi="Cambria" w:cstheme="minorHAnsi"/>
          <w:b/>
          <w:bCs/>
        </w:rPr>
        <w:t>T</w:t>
      </w:r>
      <w:r w:rsidR="00D47A64" w:rsidRPr="00FF14E1">
        <w:rPr>
          <w:rFonts w:ascii="Cambria" w:hAnsi="Cambria" w:cstheme="minorHAnsi"/>
          <w:b/>
          <w:bCs/>
        </w:rPr>
        <w:t>ransformation</w:t>
      </w:r>
      <w:r w:rsidRPr="00FF14E1">
        <w:rPr>
          <w:rFonts w:ascii="Cambria" w:hAnsi="Cambria" w:cstheme="minorHAnsi"/>
        </w:rPr>
        <w:t>.</w:t>
      </w:r>
      <w:r w:rsidR="00D47A64" w:rsidRPr="00FF14E1">
        <w:rPr>
          <w:rFonts w:ascii="Cambria" w:hAnsi="Cambria" w:cstheme="minorHAnsi"/>
        </w:rPr>
        <w:t xml:space="preserve"> </w:t>
      </w:r>
      <w:r w:rsidRPr="00FF14E1">
        <w:rPr>
          <w:rFonts w:ascii="Cambria" w:hAnsi="Cambria" w:cstheme="minorHAnsi"/>
        </w:rPr>
        <w:t>F</w:t>
      </w:r>
      <w:r w:rsidR="00D47A64" w:rsidRPr="00FF14E1">
        <w:rPr>
          <w:rFonts w:ascii="Cambria" w:hAnsi="Cambria" w:cstheme="minorHAnsi"/>
        </w:rPr>
        <w:t xml:space="preserve">ollowing the </w:t>
      </w:r>
      <w:r w:rsidR="00B030EC" w:rsidRPr="00FF14E1">
        <w:rPr>
          <w:rFonts w:ascii="Cambria" w:hAnsi="Cambria" w:cstheme="minorHAnsi"/>
        </w:rPr>
        <w:t>acquisition</w:t>
      </w:r>
      <w:r w:rsidR="00D47A64" w:rsidRPr="00FF14E1">
        <w:rPr>
          <w:rFonts w:ascii="Cambria" w:hAnsi="Cambria" w:cstheme="minorHAnsi"/>
        </w:rPr>
        <w:t xml:space="preserve"> of Jacobs Bakery</w:t>
      </w:r>
      <w:r w:rsidR="007C2076" w:rsidRPr="00FF14E1">
        <w:rPr>
          <w:rFonts w:ascii="Cambria" w:hAnsi="Cambria" w:cstheme="minorHAnsi"/>
        </w:rPr>
        <w:t>,</w:t>
      </w:r>
      <w:r w:rsidR="00D47A64" w:rsidRPr="00FF14E1">
        <w:rPr>
          <w:rFonts w:ascii="Cambria" w:hAnsi="Cambria" w:cstheme="minorHAnsi"/>
        </w:rPr>
        <w:t xml:space="preserve"> </w:t>
      </w:r>
      <w:r w:rsidR="007C2076" w:rsidRPr="00FF14E1">
        <w:rPr>
          <w:rFonts w:ascii="Cambria" w:hAnsi="Cambria" w:cstheme="minorHAnsi"/>
        </w:rPr>
        <w:t>l</w:t>
      </w:r>
      <w:r w:rsidR="00595687" w:rsidRPr="00FF14E1">
        <w:rPr>
          <w:rFonts w:ascii="Cambria" w:hAnsi="Cambria" w:cstheme="minorHAnsi"/>
        </w:rPr>
        <w:t xml:space="preserve">ed Collective Consultation process </w:t>
      </w:r>
      <w:r w:rsidR="00B33E7F" w:rsidRPr="00FF14E1">
        <w:rPr>
          <w:rFonts w:ascii="Cambria" w:hAnsi="Cambria" w:cstheme="minorHAnsi"/>
        </w:rPr>
        <w:t>delivering</w:t>
      </w:r>
      <w:r w:rsidR="00595687" w:rsidRPr="00FF14E1">
        <w:rPr>
          <w:rFonts w:ascii="Cambria" w:hAnsi="Cambria" w:cstheme="minorHAnsi"/>
        </w:rPr>
        <w:t xml:space="preserve"> new organisational design</w:t>
      </w:r>
      <w:r w:rsidR="00B33E7F" w:rsidRPr="00FF14E1">
        <w:rPr>
          <w:rFonts w:ascii="Cambria" w:hAnsi="Cambria" w:cstheme="minorHAnsi"/>
        </w:rPr>
        <w:t xml:space="preserve"> with </w:t>
      </w:r>
      <w:r w:rsidR="00595687" w:rsidRPr="00FF14E1">
        <w:rPr>
          <w:rFonts w:ascii="Cambria" w:hAnsi="Cambria" w:cstheme="minorHAnsi"/>
        </w:rPr>
        <w:t>s</w:t>
      </w:r>
      <w:r w:rsidR="00D47A64" w:rsidRPr="00FF14E1">
        <w:rPr>
          <w:rFonts w:ascii="Cambria" w:hAnsi="Cambria" w:cstheme="minorHAnsi"/>
        </w:rPr>
        <w:t xml:space="preserve">ynergy benefits </w:t>
      </w:r>
      <w:r w:rsidR="00B33E7F" w:rsidRPr="00FF14E1">
        <w:rPr>
          <w:rFonts w:ascii="Cambria" w:hAnsi="Cambria" w:cstheme="minorHAnsi"/>
        </w:rPr>
        <w:t>&gt;</w:t>
      </w:r>
      <w:r w:rsidR="00D47A64" w:rsidRPr="00FF14E1">
        <w:rPr>
          <w:rFonts w:ascii="Cambria" w:hAnsi="Cambria" w:cstheme="minorHAnsi"/>
        </w:rPr>
        <w:t>£34m</w:t>
      </w:r>
      <w:r w:rsidR="00595687" w:rsidRPr="00FF14E1">
        <w:rPr>
          <w:rFonts w:ascii="Cambria" w:hAnsi="Cambria" w:cstheme="minorHAnsi"/>
        </w:rPr>
        <w:t>.</w:t>
      </w:r>
      <w:r w:rsidR="00B33E7F" w:rsidRPr="00FF14E1">
        <w:rPr>
          <w:rFonts w:ascii="Cambria" w:hAnsi="Cambria" w:cstheme="minorHAnsi"/>
        </w:rPr>
        <w:t>p.a.</w:t>
      </w:r>
    </w:p>
    <w:p w14:paraId="6760A864" w14:textId="77777777" w:rsidR="00D47A64" w:rsidRPr="00B2796E" w:rsidRDefault="00D47A64" w:rsidP="00CF0770">
      <w:pPr>
        <w:numPr>
          <w:ilvl w:val="0"/>
          <w:numId w:val="2"/>
        </w:numPr>
        <w:rPr>
          <w:rFonts w:ascii="Cambria" w:hAnsi="Cambria" w:cstheme="minorHAnsi"/>
        </w:rPr>
      </w:pPr>
      <w:r w:rsidRPr="007C2076">
        <w:rPr>
          <w:rFonts w:ascii="Cambria" w:hAnsi="Cambria" w:cstheme="minorHAnsi"/>
          <w:b/>
          <w:bCs/>
        </w:rPr>
        <w:t>UK HR team</w:t>
      </w:r>
      <w:r w:rsidR="007C2076" w:rsidRPr="007C2076">
        <w:rPr>
          <w:rFonts w:ascii="Cambria" w:hAnsi="Cambria" w:cstheme="minorHAnsi"/>
          <w:b/>
          <w:bCs/>
        </w:rPr>
        <w:t xml:space="preserve"> restructure</w:t>
      </w:r>
      <w:r w:rsidR="007C2076">
        <w:rPr>
          <w:rFonts w:ascii="Cambria" w:hAnsi="Cambria" w:cstheme="minorHAnsi"/>
        </w:rPr>
        <w:t xml:space="preserve">. </w:t>
      </w:r>
      <w:r w:rsidRPr="00B2796E">
        <w:rPr>
          <w:rFonts w:ascii="Cambria" w:hAnsi="Cambria" w:cstheme="minorHAnsi"/>
        </w:rPr>
        <w:t xml:space="preserve"> HR business partner model</w:t>
      </w:r>
      <w:r w:rsidR="007C2076">
        <w:rPr>
          <w:rFonts w:ascii="Cambria" w:hAnsi="Cambria" w:cstheme="minorHAnsi"/>
        </w:rPr>
        <w:t xml:space="preserve"> introduced</w:t>
      </w:r>
      <w:r w:rsidRPr="00B2796E">
        <w:rPr>
          <w:rFonts w:ascii="Cambria" w:hAnsi="Cambria" w:cstheme="minorHAnsi"/>
        </w:rPr>
        <w:t xml:space="preserve"> align</w:t>
      </w:r>
      <w:r w:rsidR="007C2076">
        <w:rPr>
          <w:rFonts w:ascii="Cambria" w:hAnsi="Cambria" w:cstheme="minorHAnsi"/>
        </w:rPr>
        <w:t>ing</w:t>
      </w:r>
      <w:r w:rsidRPr="00B2796E">
        <w:rPr>
          <w:rFonts w:ascii="Cambria" w:hAnsi="Cambria" w:cstheme="minorHAnsi"/>
        </w:rPr>
        <w:t xml:space="preserve"> HR to UK business </w:t>
      </w:r>
      <w:r w:rsidR="007C2076">
        <w:rPr>
          <w:rFonts w:ascii="Cambria" w:hAnsi="Cambria" w:cstheme="minorHAnsi"/>
        </w:rPr>
        <w:t>supported by introduction of SAP HR for Payroll &amp; HR. Combined savings of £1.8m p.a.</w:t>
      </w:r>
    </w:p>
    <w:p w14:paraId="0228F579" w14:textId="77777777" w:rsidR="00B33E7F" w:rsidRPr="00521E54" w:rsidRDefault="00D47A64" w:rsidP="00CF0770">
      <w:pPr>
        <w:numPr>
          <w:ilvl w:val="0"/>
          <w:numId w:val="2"/>
        </w:numPr>
        <w:rPr>
          <w:rFonts w:ascii="Cambria" w:hAnsi="Cambria" w:cstheme="minorHAnsi"/>
          <w:b/>
          <w:bCs/>
        </w:rPr>
      </w:pPr>
      <w:r w:rsidRPr="00521E54">
        <w:rPr>
          <w:rFonts w:ascii="Cambria" w:hAnsi="Cambria" w:cstheme="minorHAnsi"/>
          <w:b/>
          <w:bCs/>
        </w:rPr>
        <w:t>Occupational Health</w:t>
      </w:r>
      <w:r w:rsidR="007C2076" w:rsidRPr="00521E54">
        <w:rPr>
          <w:rFonts w:ascii="Cambria" w:hAnsi="Cambria" w:cstheme="minorHAnsi"/>
        </w:rPr>
        <w:t>.</w:t>
      </w:r>
      <w:r w:rsidRPr="00521E54">
        <w:rPr>
          <w:rFonts w:ascii="Cambria" w:hAnsi="Cambria" w:cstheme="minorHAnsi"/>
        </w:rPr>
        <w:t xml:space="preserve"> </w:t>
      </w:r>
      <w:r w:rsidR="007C2076" w:rsidRPr="00521E54">
        <w:rPr>
          <w:rFonts w:ascii="Cambria" w:hAnsi="Cambria" w:cstheme="minorHAnsi"/>
        </w:rPr>
        <w:t xml:space="preserve">Modernised </w:t>
      </w:r>
      <w:r w:rsidRPr="00521E54">
        <w:rPr>
          <w:rFonts w:ascii="Cambria" w:hAnsi="Cambria" w:cstheme="minorHAnsi"/>
        </w:rPr>
        <w:t>function with increased emphasis on preventative care</w:t>
      </w:r>
      <w:r w:rsidR="00E901E0" w:rsidRPr="00521E54">
        <w:rPr>
          <w:rFonts w:ascii="Cambria" w:hAnsi="Cambria" w:cstheme="minorHAnsi"/>
        </w:rPr>
        <w:t>.</w:t>
      </w:r>
      <w:r w:rsidRPr="00521E54">
        <w:rPr>
          <w:rFonts w:ascii="Cambria" w:hAnsi="Cambria" w:cstheme="minorHAnsi"/>
        </w:rPr>
        <w:t xml:space="preserve"> </w:t>
      </w:r>
    </w:p>
    <w:p w14:paraId="785DE112" w14:textId="77777777" w:rsidR="00E901E0" w:rsidRPr="009B4DE9" w:rsidRDefault="00B33E7F" w:rsidP="009B4DE9">
      <w:pPr>
        <w:pStyle w:val="ListParagraph"/>
        <w:numPr>
          <w:ilvl w:val="0"/>
          <w:numId w:val="26"/>
        </w:numPr>
        <w:rPr>
          <w:rFonts w:ascii="Cambria" w:hAnsi="Cambria" w:cstheme="minorHAnsi"/>
        </w:rPr>
      </w:pPr>
      <w:r w:rsidRPr="009B4DE9">
        <w:rPr>
          <w:rFonts w:ascii="Cambria" w:hAnsi="Cambria" w:cstheme="minorHAnsi"/>
          <w:b/>
          <w:bCs/>
        </w:rPr>
        <w:t>Factory Closure</w:t>
      </w:r>
      <w:r w:rsidRPr="009B4DE9">
        <w:rPr>
          <w:rFonts w:ascii="Cambria" w:hAnsi="Cambria" w:cstheme="minorHAnsi"/>
        </w:rPr>
        <w:t>.</w:t>
      </w:r>
      <w:r w:rsidR="00E901E0" w:rsidRPr="009B4DE9">
        <w:rPr>
          <w:rFonts w:ascii="Cambria" w:hAnsi="Cambria" w:cstheme="minorHAnsi"/>
        </w:rPr>
        <w:t xml:space="preserve"> UK Biscuit manufacturing site</w:t>
      </w:r>
      <w:r w:rsidRPr="009B4DE9">
        <w:rPr>
          <w:rFonts w:ascii="Cambria" w:hAnsi="Cambria" w:cstheme="minorHAnsi"/>
        </w:rPr>
        <w:t xml:space="preserve"> with 1,000 employees. </w:t>
      </w:r>
      <w:r w:rsidR="00E901E0" w:rsidRPr="009B4DE9">
        <w:rPr>
          <w:rFonts w:ascii="Cambria" w:hAnsi="Cambria" w:cstheme="minorHAnsi"/>
        </w:rPr>
        <w:t>Closure achieved with no business disruption or Employment Tribunal claims.</w:t>
      </w:r>
      <w:r w:rsidRPr="009B4DE9">
        <w:rPr>
          <w:rFonts w:ascii="Cambria" w:hAnsi="Cambria" w:cstheme="minorHAnsi"/>
        </w:rPr>
        <w:t xml:space="preserve"> Business benefits of £10m.</w:t>
      </w:r>
    </w:p>
    <w:p w14:paraId="44905FA2" w14:textId="77777777" w:rsidR="00D47A64" w:rsidRPr="00B2796E" w:rsidRDefault="00D47A64" w:rsidP="00CF0770">
      <w:pPr>
        <w:rPr>
          <w:rFonts w:ascii="Cambria" w:hAnsi="Cambria" w:cstheme="minorHAnsi"/>
          <w:sz w:val="20"/>
        </w:rPr>
      </w:pPr>
    </w:p>
    <w:p w14:paraId="71B1B093" w14:textId="77777777" w:rsidR="00D47A64" w:rsidRPr="00B2796E" w:rsidRDefault="002B3366" w:rsidP="00CF0770">
      <w:pPr>
        <w:rPr>
          <w:rFonts w:ascii="Cambria" w:hAnsi="Cambria" w:cstheme="minorHAnsi"/>
          <w:b/>
          <w:bCs/>
          <w:sz w:val="24"/>
          <w:szCs w:val="22"/>
        </w:rPr>
      </w:pPr>
      <w:r w:rsidRPr="00B2796E">
        <w:rPr>
          <w:rFonts w:ascii="Cambria" w:hAnsi="Cambria" w:cstheme="minorHAnsi"/>
          <w:b/>
          <w:bCs/>
          <w:sz w:val="24"/>
          <w:szCs w:val="22"/>
        </w:rPr>
        <w:t>Premier Brands UK Ltd</w:t>
      </w:r>
      <w:r w:rsidRPr="00B2796E">
        <w:rPr>
          <w:rFonts w:ascii="Cambria" w:hAnsi="Cambria" w:cstheme="minorHAnsi"/>
          <w:b/>
          <w:bCs/>
          <w:sz w:val="24"/>
          <w:szCs w:val="22"/>
        </w:rPr>
        <w:tab/>
      </w:r>
      <w:r w:rsidRPr="00B2796E">
        <w:rPr>
          <w:rFonts w:ascii="Cambria" w:hAnsi="Cambria" w:cstheme="minorHAnsi"/>
          <w:b/>
          <w:bCs/>
          <w:sz w:val="24"/>
          <w:szCs w:val="22"/>
        </w:rPr>
        <w:tab/>
      </w:r>
      <w:r w:rsidRPr="00B2796E">
        <w:rPr>
          <w:rFonts w:ascii="Cambria" w:hAnsi="Cambria" w:cstheme="minorHAnsi"/>
          <w:b/>
          <w:bCs/>
          <w:sz w:val="24"/>
          <w:szCs w:val="22"/>
        </w:rPr>
        <w:tab/>
      </w:r>
      <w:r w:rsidRPr="00B2796E">
        <w:rPr>
          <w:rFonts w:ascii="Cambria" w:hAnsi="Cambria" w:cstheme="minorHAnsi"/>
          <w:b/>
          <w:bCs/>
          <w:sz w:val="24"/>
          <w:szCs w:val="22"/>
        </w:rPr>
        <w:tab/>
      </w:r>
      <w:r w:rsidRPr="00B2796E">
        <w:rPr>
          <w:rFonts w:ascii="Cambria" w:hAnsi="Cambria" w:cstheme="minorHAnsi"/>
          <w:b/>
          <w:bCs/>
          <w:sz w:val="24"/>
          <w:szCs w:val="22"/>
        </w:rPr>
        <w:tab/>
      </w:r>
      <w:r w:rsidRPr="00B2796E">
        <w:rPr>
          <w:rFonts w:ascii="Cambria" w:hAnsi="Cambria" w:cstheme="minorHAnsi"/>
          <w:b/>
          <w:bCs/>
          <w:sz w:val="24"/>
          <w:szCs w:val="22"/>
        </w:rPr>
        <w:tab/>
      </w:r>
      <w:r w:rsidRPr="00B2796E">
        <w:rPr>
          <w:rFonts w:ascii="Cambria" w:hAnsi="Cambria" w:cstheme="minorHAnsi"/>
          <w:b/>
          <w:bCs/>
          <w:sz w:val="24"/>
          <w:szCs w:val="22"/>
        </w:rPr>
        <w:tab/>
      </w:r>
      <w:r w:rsidRPr="00B2796E">
        <w:rPr>
          <w:rFonts w:ascii="Cambria" w:hAnsi="Cambria" w:cstheme="minorHAnsi"/>
          <w:b/>
          <w:bCs/>
          <w:sz w:val="24"/>
          <w:szCs w:val="22"/>
        </w:rPr>
        <w:tab/>
      </w:r>
      <w:r w:rsidR="00CF0770">
        <w:rPr>
          <w:rFonts w:ascii="Cambria" w:hAnsi="Cambria" w:cstheme="minorHAnsi"/>
          <w:b/>
          <w:bCs/>
          <w:sz w:val="24"/>
          <w:szCs w:val="22"/>
        </w:rPr>
        <w:t xml:space="preserve">          </w:t>
      </w:r>
      <w:r w:rsidRPr="00A368D0">
        <w:rPr>
          <w:rFonts w:ascii="Cambria" w:hAnsi="Cambria" w:cstheme="minorHAnsi"/>
          <w:b/>
          <w:bCs/>
          <w:sz w:val="20"/>
          <w:szCs w:val="18"/>
        </w:rPr>
        <w:t>1986</w:t>
      </w:r>
      <w:r w:rsidR="00D47A64" w:rsidRPr="00A368D0">
        <w:rPr>
          <w:rFonts w:ascii="Cambria" w:hAnsi="Cambria" w:cstheme="minorHAnsi"/>
          <w:b/>
          <w:bCs/>
          <w:sz w:val="20"/>
          <w:szCs w:val="18"/>
        </w:rPr>
        <w:t xml:space="preserve"> – 1999 </w:t>
      </w:r>
    </w:p>
    <w:p w14:paraId="48CFF8BA" w14:textId="77777777" w:rsidR="00D47A64" w:rsidRPr="00B2796E" w:rsidRDefault="0059160E" w:rsidP="00CF0770">
      <w:pPr>
        <w:rPr>
          <w:rFonts w:ascii="Cambria" w:hAnsi="Cambria" w:cstheme="minorHAnsi"/>
        </w:rPr>
      </w:pPr>
      <w:r w:rsidRPr="00B2796E">
        <w:rPr>
          <w:rFonts w:ascii="Cambria" w:hAnsi="Cambria" w:cstheme="minorHAnsi"/>
        </w:rPr>
        <w:t>£</w:t>
      </w:r>
      <w:r w:rsidR="0076212E" w:rsidRPr="00B2796E">
        <w:rPr>
          <w:rFonts w:ascii="Cambria" w:hAnsi="Cambria" w:cstheme="minorHAnsi"/>
        </w:rPr>
        <w:t>20</w:t>
      </w:r>
      <w:r w:rsidR="002B3366" w:rsidRPr="00B2796E">
        <w:rPr>
          <w:rFonts w:ascii="Cambria" w:hAnsi="Cambria" w:cstheme="minorHAnsi"/>
        </w:rPr>
        <w:t>0</w:t>
      </w:r>
      <w:r w:rsidRPr="00B2796E">
        <w:rPr>
          <w:rFonts w:ascii="Cambria" w:hAnsi="Cambria" w:cstheme="minorHAnsi"/>
        </w:rPr>
        <w:t xml:space="preserve"> </w:t>
      </w:r>
      <w:r w:rsidR="00B030EC" w:rsidRPr="00B2796E">
        <w:rPr>
          <w:rFonts w:ascii="Cambria" w:hAnsi="Cambria" w:cstheme="minorHAnsi"/>
        </w:rPr>
        <w:t>m</w:t>
      </w:r>
      <w:r w:rsidRPr="00B2796E">
        <w:rPr>
          <w:rFonts w:ascii="Cambria" w:hAnsi="Cambria" w:cstheme="minorHAnsi"/>
        </w:rPr>
        <w:t xml:space="preserve">illion T/O </w:t>
      </w:r>
      <w:r w:rsidR="00D47A64" w:rsidRPr="00B2796E">
        <w:rPr>
          <w:rFonts w:ascii="Cambria" w:hAnsi="Cambria" w:cstheme="minorHAnsi"/>
        </w:rPr>
        <w:t>UK based business</w:t>
      </w:r>
      <w:r w:rsidRPr="00B2796E">
        <w:rPr>
          <w:rFonts w:ascii="Cambria" w:hAnsi="Cambria" w:cstheme="minorHAnsi"/>
        </w:rPr>
        <w:t xml:space="preserve">. </w:t>
      </w:r>
      <w:r w:rsidR="002B3366" w:rsidRPr="00B2796E">
        <w:rPr>
          <w:rFonts w:ascii="Cambria" w:hAnsi="Cambria" w:cstheme="minorHAnsi"/>
        </w:rPr>
        <w:t>Makers of Typhoo Tea, Cadbury Chocolate Drinks</w:t>
      </w:r>
    </w:p>
    <w:p w14:paraId="6D85E530" w14:textId="77777777" w:rsidR="00980209" w:rsidRPr="00980209" w:rsidRDefault="00C8115C" w:rsidP="00980209">
      <w:pPr>
        <w:rPr>
          <w:rFonts w:ascii="Cambria" w:hAnsi="Cambria" w:cstheme="minorHAnsi"/>
          <w:szCs w:val="22"/>
        </w:rPr>
      </w:pPr>
      <w:r w:rsidRPr="00980209">
        <w:rPr>
          <w:rFonts w:ascii="Cambria" w:hAnsi="Cambria" w:cstheme="minorHAnsi"/>
          <w:b/>
          <w:bCs/>
          <w:szCs w:val="22"/>
        </w:rPr>
        <w:t>HRD</w:t>
      </w:r>
      <w:r w:rsidR="00B2796E" w:rsidRPr="00980209">
        <w:rPr>
          <w:rFonts w:ascii="Cambria" w:hAnsi="Cambria" w:cstheme="minorHAnsi"/>
          <w:b/>
          <w:bCs/>
          <w:szCs w:val="22"/>
        </w:rPr>
        <w:t xml:space="preserve"> Premier Brands UK Ltd. </w:t>
      </w:r>
      <w:r w:rsidR="00B2796E" w:rsidRPr="00980209">
        <w:rPr>
          <w:rFonts w:ascii="Cambria" w:hAnsi="Cambria" w:cstheme="minorHAnsi"/>
          <w:b/>
          <w:bCs/>
          <w:szCs w:val="22"/>
        </w:rPr>
        <w:tab/>
      </w:r>
      <w:r w:rsidR="00B2796E" w:rsidRPr="00980209">
        <w:rPr>
          <w:rFonts w:ascii="Cambria" w:hAnsi="Cambria" w:cstheme="minorHAnsi"/>
          <w:b/>
          <w:bCs/>
          <w:szCs w:val="22"/>
        </w:rPr>
        <w:tab/>
      </w:r>
      <w:r w:rsidR="00CF0770" w:rsidRPr="00980209">
        <w:rPr>
          <w:rFonts w:ascii="Cambria" w:hAnsi="Cambria" w:cstheme="minorHAnsi"/>
          <w:b/>
          <w:bCs/>
          <w:szCs w:val="22"/>
        </w:rPr>
        <w:t xml:space="preserve">      </w:t>
      </w:r>
      <w:r w:rsidRPr="00980209">
        <w:rPr>
          <w:rFonts w:ascii="Cambria" w:hAnsi="Cambria" w:cstheme="minorHAnsi"/>
          <w:b/>
          <w:bCs/>
          <w:szCs w:val="22"/>
        </w:rPr>
        <w:tab/>
      </w:r>
      <w:r w:rsidRPr="00980209">
        <w:rPr>
          <w:rFonts w:ascii="Cambria" w:hAnsi="Cambria" w:cstheme="minorHAnsi"/>
          <w:b/>
          <w:bCs/>
          <w:szCs w:val="22"/>
        </w:rPr>
        <w:tab/>
        <w:t xml:space="preserve">      </w:t>
      </w:r>
      <w:r w:rsidR="00CF0770" w:rsidRPr="00980209">
        <w:rPr>
          <w:rFonts w:ascii="Cambria" w:hAnsi="Cambria" w:cstheme="minorHAnsi"/>
          <w:b/>
          <w:bCs/>
          <w:szCs w:val="22"/>
        </w:rPr>
        <w:t xml:space="preserve">      </w:t>
      </w:r>
      <w:r w:rsidR="00980209" w:rsidRPr="00980209">
        <w:rPr>
          <w:rFonts w:ascii="Cambria" w:hAnsi="Cambria" w:cstheme="minorHAnsi"/>
          <w:b/>
          <w:bCs/>
          <w:szCs w:val="22"/>
        </w:rPr>
        <w:tab/>
        <w:t xml:space="preserve">            </w:t>
      </w:r>
      <w:r w:rsidR="00980209" w:rsidRPr="00980209">
        <w:rPr>
          <w:rFonts w:ascii="Cambria" w:hAnsi="Cambria" w:cstheme="minorHAnsi"/>
          <w:b/>
          <w:bCs/>
          <w:szCs w:val="22"/>
        </w:rPr>
        <w:tab/>
        <w:t xml:space="preserve">            </w:t>
      </w:r>
      <w:r w:rsidR="00980209">
        <w:rPr>
          <w:rFonts w:ascii="Cambria" w:hAnsi="Cambria" w:cstheme="minorHAnsi"/>
          <w:b/>
          <w:bCs/>
          <w:szCs w:val="22"/>
        </w:rPr>
        <w:t xml:space="preserve">              </w:t>
      </w:r>
      <w:r w:rsidR="00D47A64" w:rsidRPr="00980209">
        <w:rPr>
          <w:rFonts w:ascii="Cambria" w:hAnsi="Cambria" w:cstheme="minorHAnsi"/>
          <w:b/>
          <w:bCs/>
          <w:sz w:val="20"/>
        </w:rPr>
        <w:t xml:space="preserve">1996 – 1999 </w:t>
      </w:r>
    </w:p>
    <w:p w14:paraId="44B658AD" w14:textId="77777777" w:rsidR="00980209" w:rsidRPr="00980209" w:rsidRDefault="00521E54" w:rsidP="00980209">
      <w:pPr>
        <w:rPr>
          <w:rFonts w:ascii="Cambria" w:hAnsi="Cambria" w:cstheme="minorHAnsi"/>
          <w:szCs w:val="22"/>
        </w:rPr>
      </w:pPr>
      <w:r w:rsidRPr="00980209">
        <w:rPr>
          <w:rFonts w:ascii="Cambria" w:hAnsi="Cambria" w:cstheme="minorHAnsi"/>
          <w:szCs w:val="22"/>
        </w:rPr>
        <w:t>Hot b</w:t>
      </w:r>
      <w:r w:rsidR="00290843" w:rsidRPr="00980209">
        <w:rPr>
          <w:rFonts w:ascii="Cambria" w:hAnsi="Cambria" w:cstheme="minorHAnsi"/>
          <w:szCs w:val="22"/>
        </w:rPr>
        <w:t xml:space="preserve">everages business, with </w:t>
      </w:r>
      <w:r w:rsidR="00D47A64" w:rsidRPr="00980209">
        <w:rPr>
          <w:rFonts w:ascii="Cambria" w:hAnsi="Cambria" w:cstheme="minorHAnsi"/>
          <w:szCs w:val="22"/>
        </w:rPr>
        <w:t>1200 employees, 3 sites</w:t>
      </w:r>
      <w:r w:rsidR="00290843" w:rsidRPr="00980209">
        <w:rPr>
          <w:rFonts w:ascii="Cambria" w:hAnsi="Cambria" w:cstheme="minorHAnsi"/>
          <w:szCs w:val="22"/>
        </w:rPr>
        <w:t xml:space="preserve">. </w:t>
      </w:r>
      <w:r w:rsidR="00D47A64" w:rsidRPr="00980209">
        <w:rPr>
          <w:rFonts w:ascii="Cambria" w:hAnsi="Cambria" w:cstheme="minorHAnsi"/>
          <w:szCs w:val="22"/>
        </w:rPr>
        <w:t>Established new HR function based on Business Partner model.</w:t>
      </w:r>
      <w:r w:rsidR="00290843" w:rsidRPr="00980209">
        <w:rPr>
          <w:rFonts w:ascii="Cambria" w:hAnsi="Cambria" w:cstheme="minorHAnsi"/>
          <w:szCs w:val="22"/>
        </w:rPr>
        <w:t xml:space="preserve"> Major integration of Coop tea business following acquisition involving n</w:t>
      </w:r>
      <w:r w:rsidR="00D47A64" w:rsidRPr="00980209">
        <w:rPr>
          <w:rFonts w:ascii="Cambria" w:hAnsi="Cambria" w:cstheme="minorHAnsi"/>
          <w:szCs w:val="22"/>
        </w:rPr>
        <w:t>egotiat</w:t>
      </w:r>
      <w:r w:rsidR="00290843" w:rsidRPr="00980209">
        <w:rPr>
          <w:rFonts w:ascii="Cambria" w:hAnsi="Cambria" w:cstheme="minorHAnsi"/>
          <w:szCs w:val="22"/>
        </w:rPr>
        <w:t>ing</w:t>
      </w:r>
      <w:r w:rsidR="00D47A64" w:rsidRPr="00980209">
        <w:rPr>
          <w:rFonts w:ascii="Cambria" w:hAnsi="Cambria" w:cstheme="minorHAnsi"/>
          <w:szCs w:val="22"/>
        </w:rPr>
        <w:t xml:space="preserve"> new shift patterns and employee contracts, reducing costs by £2.5m</w:t>
      </w:r>
    </w:p>
    <w:p w14:paraId="2274B09A" w14:textId="77777777" w:rsidR="00D47A64" w:rsidRPr="00980209" w:rsidRDefault="00D47A64" w:rsidP="00980209">
      <w:pPr>
        <w:rPr>
          <w:rFonts w:ascii="Cambria" w:hAnsi="Cambria" w:cstheme="minorHAnsi"/>
        </w:rPr>
      </w:pPr>
      <w:r w:rsidRPr="00980209">
        <w:rPr>
          <w:rFonts w:ascii="Cambria" w:hAnsi="Cambria" w:cstheme="minorHAnsi"/>
          <w:b/>
          <w:bCs/>
        </w:rPr>
        <w:t>Personnel Manage</w:t>
      </w:r>
      <w:r w:rsidR="00B030EC" w:rsidRPr="00980209">
        <w:rPr>
          <w:rFonts w:ascii="Cambria" w:hAnsi="Cambria" w:cstheme="minorHAnsi"/>
          <w:b/>
          <w:bCs/>
        </w:rPr>
        <w:t>r</w:t>
      </w:r>
      <w:r w:rsidRPr="00980209">
        <w:rPr>
          <w:rFonts w:ascii="Cambria" w:hAnsi="Cambria" w:cstheme="minorHAnsi"/>
          <w:b/>
          <w:bCs/>
        </w:rPr>
        <w:t>, Moreton Site</w:t>
      </w:r>
      <w:r w:rsidRPr="00980209">
        <w:rPr>
          <w:rFonts w:ascii="Cambria" w:hAnsi="Cambria" w:cstheme="minorHAnsi"/>
          <w:b/>
          <w:bCs/>
        </w:rPr>
        <w:tab/>
      </w:r>
      <w:r w:rsidRPr="00980209">
        <w:rPr>
          <w:rFonts w:ascii="Cambria" w:hAnsi="Cambria" w:cstheme="minorHAnsi"/>
          <w:b/>
          <w:bCs/>
        </w:rPr>
        <w:tab/>
      </w:r>
      <w:r w:rsidRPr="00980209">
        <w:rPr>
          <w:rFonts w:ascii="Cambria" w:hAnsi="Cambria" w:cstheme="minorHAnsi"/>
          <w:b/>
          <w:bCs/>
        </w:rPr>
        <w:tab/>
      </w:r>
      <w:r w:rsidRPr="00980209">
        <w:rPr>
          <w:rFonts w:ascii="Cambria" w:hAnsi="Cambria" w:cstheme="minorHAnsi"/>
          <w:b/>
          <w:bCs/>
        </w:rPr>
        <w:tab/>
      </w:r>
      <w:r w:rsidR="00B030EC" w:rsidRPr="00980209">
        <w:rPr>
          <w:rFonts w:ascii="Cambria" w:hAnsi="Cambria" w:cstheme="minorHAnsi"/>
          <w:b/>
          <w:bCs/>
        </w:rPr>
        <w:tab/>
      </w:r>
      <w:r w:rsidRPr="00980209">
        <w:rPr>
          <w:rFonts w:ascii="Cambria" w:hAnsi="Cambria" w:cstheme="minorHAnsi"/>
          <w:b/>
          <w:bCs/>
        </w:rPr>
        <w:tab/>
      </w:r>
      <w:r w:rsidR="00CF0770" w:rsidRPr="00980209">
        <w:rPr>
          <w:rFonts w:ascii="Cambria" w:hAnsi="Cambria" w:cstheme="minorHAnsi"/>
          <w:b/>
          <w:bCs/>
        </w:rPr>
        <w:t xml:space="preserve">           </w:t>
      </w:r>
      <w:r w:rsidR="00980209">
        <w:rPr>
          <w:rFonts w:ascii="Cambria" w:hAnsi="Cambria" w:cstheme="minorHAnsi"/>
          <w:b/>
          <w:bCs/>
        </w:rPr>
        <w:tab/>
        <w:t xml:space="preserve">          </w:t>
      </w:r>
      <w:r w:rsidR="00CF0770" w:rsidRPr="00980209">
        <w:rPr>
          <w:rFonts w:ascii="Cambria" w:hAnsi="Cambria" w:cstheme="minorHAnsi"/>
          <w:b/>
          <w:bCs/>
        </w:rPr>
        <w:t xml:space="preserve"> </w:t>
      </w:r>
      <w:r w:rsidRPr="00980209">
        <w:rPr>
          <w:rFonts w:ascii="Cambria" w:hAnsi="Cambria" w:cstheme="minorHAnsi"/>
          <w:b/>
          <w:bCs/>
          <w:sz w:val="20"/>
          <w:szCs w:val="18"/>
        </w:rPr>
        <w:t>19</w:t>
      </w:r>
      <w:r w:rsidR="0076212E" w:rsidRPr="00980209">
        <w:rPr>
          <w:rFonts w:ascii="Cambria" w:hAnsi="Cambria" w:cstheme="minorHAnsi"/>
          <w:b/>
          <w:bCs/>
          <w:sz w:val="20"/>
          <w:szCs w:val="18"/>
        </w:rPr>
        <w:t>86</w:t>
      </w:r>
      <w:r w:rsidRPr="00980209">
        <w:rPr>
          <w:rFonts w:ascii="Cambria" w:hAnsi="Cambria" w:cstheme="minorHAnsi"/>
          <w:b/>
          <w:bCs/>
          <w:sz w:val="20"/>
          <w:szCs w:val="18"/>
        </w:rPr>
        <w:t xml:space="preserve"> – </w:t>
      </w:r>
      <w:proofErr w:type="gramStart"/>
      <w:r w:rsidRPr="00980209">
        <w:rPr>
          <w:rFonts w:ascii="Cambria" w:hAnsi="Cambria" w:cstheme="minorHAnsi"/>
          <w:b/>
          <w:bCs/>
          <w:sz w:val="20"/>
          <w:szCs w:val="18"/>
        </w:rPr>
        <w:t xml:space="preserve">1995  </w:t>
      </w:r>
      <w:r w:rsidR="00B030EC" w:rsidRPr="00980209">
        <w:rPr>
          <w:rFonts w:ascii="Cambria" w:hAnsi="Cambria" w:cstheme="minorHAnsi"/>
        </w:rPr>
        <w:t>Various</w:t>
      </w:r>
      <w:proofErr w:type="gramEnd"/>
      <w:r w:rsidR="00B030EC" w:rsidRPr="00980209">
        <w:rPr>
          <w:rFonts w:ascii="Cambria" w:hAnsi="Cambria" w:cstheme="minorHAnsi"/>
        </w:rPr>
        <w:t xml:space="preserve"> management roles in Personnel and HR Services functions</w:t>
      </w:r>
    </w:p>
    <w:p w14:paraId="71A7CFEB" w14:textId="77777777" w:rsidR="00B030EC" w:rsidRPr="00B2796E" w:rsidRDefault="00B030EC" w:rsidP="00CF0770">
      <w:pPr>
        <w:rPr>
          <w:rFonts w:ascii="Cambria" w:hAnsi="Cambria" w:cstheme="minorHAnsi"/>
        </w:rPr>
      </w:pPr>
    </w:p>
    <w:p w14:paraId="4DE0719E" w14:textId="77777777" w:rsidR="00D47A64" w:rsidRPr="00B2796E" w:rsidRDefault="00D47A64" w:rsidP="00CF0770">
      <w:pPr>
        <w:rPr>
          <w:rFonts w:ascii="Cambria" w:hAnsi="Cambria" w:cstheme="minorHAnsi"/>
          <w:b/>
          <w:bCs/>
          <w:sz w:val="24"/>
          <w:szCs w:val="22"/>
        </w:rPr>
      </w:pPr>
      <w:r w:rsidRPr="00B2796E">
        <w:rPr>
          <w:rFonts w:ascii="Cambria" w:hAnsi="Cambria" w:cstheme="minorHAnsi"/>
          <w:b/>
          <w:bCs/>
          <w:sz w:val="24"/>
          <w:szCs w:val="22"/>
        </w:rPr>
        <w:t xml:space="preserve">Cadbury Schweppes plc </w:t>
      </w:r>
      <w:r w:rsidRPr="00B2796E">
        <w:rPr>
          <w:rFonts w:ascii="Cambria" w:hAnsi="Cambria" w:cstheme="minorHAnsi"/>
          <w:b/>
          <w:bCs/>
          <w:sz w:val="24"/>
          <w:szCs w:val="22"/>
        </w:rPr>
        <w:tab/>
      </w:r>
      <w:r w:rsidRPr="00B2796E">
        <w:rPr>
          <w:rFonts w:ascii="Cambria" w:hAnsi="Cambria" w:cstheme="minorHAnsi"/>
          <w:b/>
          <w:bCs/>
          <w:sz w:val="24"/>
          <w:szCs w:val="22"/>
        </w:rPr>
        <w:tab/>
      </w:r>
      <w:r w:rsidRPr="00B2796E">
        <w:rPr>
          <w:rFonts w:ascii="Cambria" w:hAnsi="Cambria" w:cstheme="minorHAnsi"/>
          <w:b/>
          <w:bCs/>
          <w:sz w:val="24"/>
          <w:szCs w:val="22"/>
        </w:rPr>
        <w:tab/>
      </w:r>
      <w:r w:rsidRPr="00B2796E">
        <w:rPr>
          <w:rFonts w:ascii="Cambria" w:hAnsi="Cambria" w:cstheme="minorHAnsi"/>
          <w:b/>
          <w:bCs/>
          <w:sz w:val="24"/>
          <w:szCs w:val="22"/>
        </w:rPr>
        <w:tab/>
      </w:r>
      <w:r w:rsidRPr="00B2796E">
        <w:rPr>
          <w:rFonts w:ascii="Cambria" w:hAnsi="Cambria" w:cstheme="minorHAnsi"/>
          <w:b/>
          <w:bCs/>
          <w:sz w:val="24"/>
          <w:szCs w:val="22"/>
        </w:rPr>
        <w:tab/>
      </w:r>
      <w:r w:rsidRPr="00B2796E">
        <w:rPr>
          <w:rFonts w:ascii="Cambria" w:hAnsi="Cambria" w:cstheme="minorHAnsi"/>
          <w:b/>
          <w:bCs/>
          <w:sz w:val="24"/>
          <w:szCs w:val="22"/>
        </w:rPr>
        <w:tab/>
      </w:r>
      <w:r w:rsidRPr="00B2796E">
        <w:rPr>
          <w:rFonts w:ascii="Cambria" w:hAnsi="Cambria" w:cstheme="minorHAnsi"/>
          <w:b/>
          <w:bCs/>
          <w:sz w:val="24"/>
          <w:szCs w:val="22"/>
        </w:rPr>
        <w:tab/>
      </w:r>
      <w:r w:rsidRPr="00B2796E">
        <w:rPr>
          <w:rFonts w:ascii="Cambria" w:hAnsi="Cambria" w:cstheme="minorHAnsi"/>
          <w:b/>
          <w:bCs/>
          <w:sz w:val="24"/>
          <w:szCs w:val="22"/>
        </w:rPr>
        <w:tab/>
      </w:r>
      <w:r w:rsidR="00CF0770">
        <w:rPr>
          <w:rFonts w:ascii="Cambria" w:hAnsi="Cambria" w:cstheme="minorHAnsi"/>
          <w:b/>
          <w:bCs/>
          <w:sz w:val="24"/>
          <w:szCs w:val="22"/>
        </w:rPr>
        <w:t xml:space="preserve">           </w:t>
      </w:r>
      <w:r w:rsidRPr="00A368D0">
        <w:rPr>
          <w:rFonts w:ascii="Cambria" w:hAnsi="Cambria" w:cstheme="minorHAnsi"/>
          <w:b/>
          <w:bCs/>
          <w:sz w:val="20"/>
          <w:szCs w:val="18"/>
        </w:rPr>
        <w:t>1981 – 1985</w:t>
      </w:r>
    </w:p>
    <w:p w14:paraId="36738EFE" w14:textId="77777777" w:rsidR="00D47A64" w:rsidRPr="00B2796E" w:rsidRDefault="00C8115C" w:rsidP="00CF0770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G</w:t>
      </w:r>
      <w:r w:rsidR="00D47A64" w:rsidRPr="00B2796E">
        <w:rPr>
          <w:rFonts w:ascii="Cambria" w:hAnsi="Cambria" w:cstheme="minorHAnsi"/>
        </w:rPr>
        <w:t xml:space="preserve">raduate in manufacturing. HR and Manufacturing </w:t>
      </w:r>
      <w:r w:rsidR="00521E54">
        <w:rPr>
          <w:rFonts w:ascii="Cambria" w:hAnsi="Cambria" w:cstheme="minorHAnsi"/>
        </w:rPr>
        <w:t xml:space="preserve">roles, </w:t>
      </w:r>
      <w:r w:rsidR="00D47A64" w:rsidRPr="00B2796E">
        <w:rPr>
          <w:rFonts w:ascii="Cambria" w:hAnsi="Cambria" w:cstheme="minorHAnsi"/>
        </w:rPr>
        <w:t xml:space="preserve">including 1 year </w:t>
      </w:r>
      <w:r>
        <w:rPr>
          <w:rFonts w:ascii="Cambria" w:hAnsi="Cambria" w:cstheme="minorHAnsi"/>
        </w:rPr>
        <w:t>on</w:t>
      </w:r>
      <w:r w:rsidR="00D47A64" w:rsidRPr="00B2796E">
        <w:rPr>
          <w:rFonts w:ascii="Cambria" w:hAnsi="Cambria" w:cstheme="minorHAnsi"/>
        </w:rPr>
        <w:t xml:space="preserve"> night shift production</w:t>
      </w:r>
      <w:r>
        <w:rPr>
          <w:rFonts w:ascii="Cambria" w:hAnsi="Cambria" w:cstheme="minorHAnsi"/>
        </w:rPr>
        <w:t>.</w:t>
      </w:r>
    </w:p>
    <w:p w14:paraId="0A4182E3" w14:textId="77777777" w:rsidR="00D47A64" w:rsidRPr="00B2796E" w:rsidRDefault="00D47A64" w:rsidP="00CF0770">
      <w:pPr>
        <w:rPr>
          <w:rFonts w:ascii="Cambria" w:hAnsi="Cambria" w:cstheme="minorHAnsi"/>
          <w:b/>
          <w:bCs/>
        </w:rPr>
      </w:pPr>
    </w:p>
    <w:p w14:paraId="0E47056D" w14:textId="77777777" w:rsidR="00D47A64" w:rsidRPr="00B2796E" w:rsidRDefault="00D47A64" w:rsidP="00892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mbria" w:hAnsi="Cambria" w:cstheme="minorHAnsi"/>
          <w:b/>
          <w:bCs/>
        </w:rPr>
      </w:pPr>
      <w:r w:rsidRPr="00B2796E">
        <w:rPr>
          <w:rFonts w:ascii="Cambria" w:hAnsi="Cambria" w:cstheme="minorHAnsi"/>
          <w:b/>
          <w:bCs/>
        </w:rPr>
        <w:t>Education</w:t>
      </w:r>
      <w:r w:rsidR="00755E3A" w:rsidRPr="00B2796E">
        <w:rPr>
          <w:rFonts w:ascii="Cambria" w:hAnsi="Cambria" w:cstheme="minorHAnsi"/>
          <w:b/>
          <w:bCs/>
        </w:rPr>
        <w:t xml:space="preserve"> and Professional Development</w:t>
      </w:r>
      <w:r w:rsidRPr="00B2796E">
        <w:rPr>
          <w:rFonts w:ascii="Cambria" w:hAnsi="Cambria" w:cstheme="minorHAnsi"/>
          <w:b/>
          <w:bCs/>
        </w:rPr>
        <w:t xml:space="preserve"> </w:t>
      </w:r>
      <w:r w:rsidRPr="00B2796E">
        <w:rPr>
          <w:rFonts w:ascii="Cambria" w:hAnsi="Cambria" w:cstheme="minorHAnsi"/>
          <w:b/>
          <w:bCs/>
        </w:rPr>
        <w:tab/>
      </w:r>
      <w:r w:rsidRPr="00B2796E">
        <w:rPr>
          <w:rFonts w:ascii="Cambria" w:hAnsi="Cambria" w:cstheme="minorHAnsi"/>
          <w:b/>
          <w:bCs/>
        </w:rPr>
        <w:tab/>
      </w:r>
      <w:r w:rsidR="00FF14E1">
        <w:rPr>
          <w:rFonts w:ascii="Cambria" w:hAnsi="Cambria" w:cstheme="minorHAnsi"/>
          <w:b/>
          <w:bCs/>
        </w:rPr>
        <w:tab/>
      </w:r>
      <w:r w:rsidR="00FF14E1">
        <w:rPr>
          <w:rFonts w:ascii="Cambria" w:hAnsi="Cambria" w:cstheme="minorHAnsi"/>
          <w:b/>
          <w:bCs/>
        </w:rPr>
        <w:tab/>
      </w:r>
      <w:r w:rsidR="00FF14E1" w:rsidRPr="00B2796E">
        <w:rPr>
          <w:rFonts w:ascii="Cambria" w:hAnsi="Cambria" w:cstheme="minorHAnsi"/>
          <w:b/>
        </w:rPr>
        <w:t>Hobbies</w:t>
      </w:r>
      <w:r w:rsidRPr="00B2796E">
        <w:rPr>
          <w:rFonts w:ascii="Cambria" w:hAnsi="Cambria" w:cstheme="minorHAnsi"/>
          <w:b/>
          <w:bCs/>
        </w:rPr>
        <w:tab/>
      </w:r>
      <w:r w:rsidRPr="00B2796E">
        <w:rPr>
          <w:rFonts w:ascii="Cambria" w:hAnsi="Cambria" w:cstheme="minorHAnsi"/>
          <w:b/>
          <w:bCs/>
        </w:rPr>
        <w:tab/>
      </w:r>
      <w:r w:rsidRPr="00B2796E">
        <w:rPr>
          <w:rFonts w:ascii="Cambria" w:hAnsi="Cambria" w:cstheme="minorHAnsi"/>
          <w:b/>
          <w:bCs/>
        </w:rPr>
        <w:tab/>
      </w:r>
    </w:p>
    <w:p w14:paraId="55A7DA99" w14:textId="77777777" w:rsidR="00755E3A" w:rsidRPr="00B2796E" w:rsidRDefault="005C2C98" w:rsidP="00892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mbria" w:hAnsi="Cambria" w:cstheme="minorHAnsi"/>
        </w:rPr>
      </w:pPr>
      <w:r w:rsidRPr="00B2796E">
        <w:rPr>
          <w:rFonts w:ascii="Cambria" w:hAnsi="Cambria" w:cstheme="minorHAnsi"/>
        </w:rPr>
        <w:t>BA</w:t>
      </w:r>
      <w:r w:rsidR="00D47A64" w:rsidRPr="00B2796E">
        <w:rPr>
          <w:rFonts w:ascii="Cambria" w:hAnsi="Cambria" w:cstheme="minorHAnsi"/>
        </w:rPr>
        <w:t xml:space="preserve"> Hons Geography</w:t>
      </w:r>
      <w:r w:rsidR="00755E3A" w:rsidRPr="00B2796E">
        <w:rPr>
          <w:rFonts w:ascii="Cambria" w:hAnsi="Cambria" w:cstheme="minorHAnsi"/>
        </w:rPr>
        <w:t xml:space="preserve">, Southampton University. </w:t>
      </w:r>
      <w:r w:rsidR="00FF14E1">
        <w:rPr>
          <w:rFonts w:ascii="Cambria" w:hAnsi="Cambria" w:cstheme="minorHAnsi"/>
        </w:rPr>
        <w:t xml:space="preserve">                                            </w:t>
      </w:r>
      <w:r w:rsidR="00FF14E1" w:rsidRPr="00B2796E">
        <w:rPr>
          <w:rFonts w:ascii="Cambria" w:hAnsi="Cambria" w:cstheme="minorHAnsi"/>
        </w:rPr>
        <w:t>Cycling</w:t>
      </w:r>
      <w:r w:rsidR="00FF14E1">
        <w:rPr>
          <w:rFonts w:ascii="Cambria" w:hAnsi="Cambria" w:cstheme="minorHAnsi"/>
        </w:rPr>
        <w:t>, Rugby, MotoGP</w:t>
      </w:r>
    </w:p>
    <w:p w14:paraId="2379FBAC" w14:textId="77777777" w:rsidR="00755E3A" w:rsidRPr="00B2796E" w:rsidRDefault="00755E3A" w:rsidP="00892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mbria" w:hAnsi="Cambria" w:cstheme="minorHAnsi"/>
        </w:rPr>
      </w:pPr>
      <w:r w:rsidRPr="00B2796E">
        <w:rPr>
          <w:rFonts w:ascii="Cambria" w:hAnsi="Cambria" w:cstheme="minorHAnsi"/>
        </w:rPr>
        <w:t xml:space="preserve">3 ‘A’ levels 10 ‘O’ levels, </w:t>
      </w:r>
      <w:r w:rsidR="00D47A64" w:rsidRPr="00B2796E">
        <w:rPr>
          <w:rFonts w:ascii="Cambria" w:hAnsi="Cambria" w:cstheme="minorHAnsi"/>
        </w:rPr>
        <w:t xml:space="preserve">Monmouth School   </w:t>
      </w:r>
    </w:p>
    <w:p w14:paraId="19B8B207" w14:textId="77777777" w:rsidR="00AB7DC5" w:rsidRPr="00B2796E" w:rsidRDefault="004F1BD3" w:rsidP="00892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mbria" w:hAnsi="Cambria" w:cstheme="minorHAnsi"/>
        </w:rPr>
      </w:pPr>
      <w:r w:rsidRPr="00B2796E">
        <w:rPr>
          <w:rFonts w:ascii="Cambria" w:hAnsi="Cambria" w:cstheme="minorHAnsi"/>
        </w:rPr>
        <w:t>Associate Member CIPD</w:t>
      </w:r>
      <w:r w:rsidR="00755E3A" w:rsidRPr="00B2796E">
        <w:rPr>
          <w:rFonts w:ascii="Cambria" w:hAnsi="Cambria" w:cstheme="minorHAnsi"/>
        </w:rPr>
        <w:t xml:space="preserve">, </w:t>
      </w:r>
      <w:r w:rsidR="00AB7DC5" w:rsidRPr="00B2796E">
        <w:rPr>
          <w:rFonts w:ascii="Cambria" w:hAnsi="Cambria" w:cstheme="minorHAnsi"/>
        </w:rPr>
        <w:t>‘Prince 2’</w:t>
      </w:r>
      <w:r w:rsidR="00C823BE" w:rsidRPr="00B2796E">
        <w:rPr>
          <w:rFonts w:ascii="Cambria" w:hAnsi="Cambria" w:cstheme="minorHAnsi"/>
        </w:rPr>
        <w:t xml:space="preserve"> Q</w:t>
      </w:r>
      <w:r w:rsidR="00AB7DC5" w:rsidRPr="00B2796E">
        <w:rPr>
          <w:rFonts w:ascii="Cambria" w:hAnsi="Cambria" w:cstheme="minorHAnsi"/>
        </w:rPr>
        <w:t>ualified</w:t>
      </w:r>
    </w:p>
    <w:p w14:paraId="5D928764" w14:textId="77777777" w:rsidR="00AC112A" w:rsidRDefault="00D47A64" w:rsidP="00CF0770">
      <w:pPr>
        <w:rPr>
          <w:rFonts w:ascii="Cambria" w:hAnsi="Cambria" w:cstheme="minorHAnsi"/>
        </w:rPr>
      </w:pPr>
      <w:r w:rsidRPr="00B2796E">
        <w:rPr>
          <w:rFonts w:ascii="Cambria" w:hAnsi="Cambria" w:cstheme="minorHAnsi"/>
        </w:rPr>
        <w:tab/>
      </w:r>
    </w:p>
    <w:p w14:paraId="5960E0CB" w14:textId="77777777" w:rsidR="00386FAD" w:rsidRDefault="00386FAD" w:rsidP="00CF0770">
      <w:pPr>
        <w:rPr>
          <w:rFonts w:ascii="Cambria" w:hAnsi="Cambria" w:cstheme="minorHAnsi"/>
        </w:rPr>
      </w:pPr>
    </w:p>
    <w:p w14:paraId="749CA0F0" w14:textId="77777777" w:rsidR="00386FAD" w:rsidRPr="001861EE" w:rsidRDefault="00386FAD" w:rsidP="00CF0770">
      <w:pPr>
        <w:rPr>
          <w:rFonts w:ascii="Cambria" w:hAnsi="Cambria" w:cstheme="minorHAnsi"/>
          <w:b/>
          <w:bCs/>
        </w:rPr>
      </w:pPr>
      <w:r w:rsidRPr="001861EE">
        <w:rPr>
          <w:rFonts w:ascii="Cambria" w:hAnsi="Cambria" w:cstheme="minorHAnsi"/>
          <w:b/>
          <w:bCs/>
          <w:sz w:val="24"/>
          <w:szCs w:val="22"/>
        </w:rPr>
        <w:t>Areas of Expertise</w:t>
      </w:r>
      <w:r w:rsidR="00D232F4" w:rsidRPr="001861EE">
        <w:rPr>
          <w:rFonts w:ascii="Cambria" w:hAnsi="Cambria" w:cstheme="minorHAnsi"/>
          <w:b/>
          <w:bCs/>
          <w:sz w:val="24"/>
          <w:szCs w:val="22"/>
        </w:rPr>
        <w:t xml:space="preserve"> &amp; Leadership</w:t>
      </w:r>
    </w:p>
    <w:p w14:paraId="37D7052F" w14:textId="77777777" w:rsidR="00386FAD" w:rsidRDefault="00386FAD" w:rsidP="00CF0770">
      <w:pPr>
        <w:rPr>
          <w:rFonts w:ascii="Cambria" w:hAnsi="Cambria" w:cstheme="minorHAnsi"/>
        </w:rPr>
      </w:pPr>
    </w:p>
    <w:p w14:paraId="4EEEA86D" w14:textId="77777777" w:rsidR="00386FAD" w:rsidRPr="001861EE" w:rsidRDefault="00386FAD" w:rsidP="00CF0770">
      <w:pPr>
        <w:rPr>
          <w:rFonts w:ascii="Cambria" w:hAnsi="Cambria" w:cstheme="minorHAnsi"/>
          <w:b/>
          <w:bCs/>
        </w:rPr>
      </w:pPr>
      <w:r w:rsidRPr="001861EE">
        <w:rPr>
          <w:rFonts w:ascii="Cambria" w:hAnsi="Cambria" w:cstheme="minorHAnsi"/>
          <w:b/>
          <w:bCs/>
        </w:rPr>
        <w:t>European HRD</w:t>
      </w:r>
      <w:r w:rsidR="005F4F20">
        <w:rPr>
          <w:rFonts w:ascii="Cambria" w:hAnsi="Cambria" w:cstheme="minorHAnsi"/>
          <w:b/>
          <w:bCs/>
        </w:rPr>
        <w:t xml:space="preserve"> &amp; Business Partner</w:t>
      </w:r>
    </w:p>
    <w:p w14:paraId="34C03AF6" w14:textId="63C83FC0" w:rsidR="00386FAD" w:rsidRDefault="00386FAD" w:rsidP="00CF0770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European HRD</w:t>
      </w:r>
      <w:r w:rsidR="00B071A6">
        <w:rPr>
          <w:rFonts w:ascii="Cambria" w:hAnsi="Cambria" w:cstheme="minorHAnsi"/>
        </w:rPr>
        <w:t xml:space="preserve"> for DS Smith Packaging, £4+ billion T/O Division</w:t>
      </w:r>
      <w:r>
        <w:rPr>
          <w:rFonts w:ascii="Cambria" w:hAnsi="Cambria" w:cstheme="minorHAnsi"/>
        </w:rPr>
        <w:t xml:space="preserve">, based in Brussels, </w:t>
      </w:r>
      <w:r w:rsidR="00B071A6">
        <w:rPr>
          <w:rFonts w:ascii="Cambria" w:hAnsi="Cambria" w:cstheme="minorHAnsi"/>
        </w:rPr>
        <w:t xml:space="preserve">supporting 25,000+ </w:t>
      </w:r>
      <w:proofErr w:type="gramStart"/>
      <w:r w:rsidR="00B071A6">
        <w:rPr>
          <w:rFonts w:ascii="Cambria" w:hAnsi="Cambria" w:cstheme="minorHAnsi"/>
        </w:rPr>
        <w:t>employees</w:t>
      </w:r>
      <w:proofErr w:type="gramEnd"/>
    </w:p>
    <w:p w14:paraId="4DA2AF48" w14:textId="77777777" w:rsidR="00386FAD" w:rsidRDefault="00386FAD" w:rsidP="00386FAD">
      <w:pPr>
        <w:pStyle w:val="ListParagraph"/>
        <w:numPr>
          <w:ilvl w:val="0"/>
          <w:numId w:val="27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Building </w:t>
      </w:r>
      <w:r w:rsidR="001861EE">
        <w:rPr>
          <w:rFonts w:ascii="Cambria" w:hAnsi="Cambria" w:cstheme="minorHAnsi"/>
        </w:rPr>
        <w:t xml:space="preserve">a </w:t>
      </w:r>
      <w:r>
        <w:rPr>
          <w:rFonts w:ascii="Cambria" w:hAnsi="Cambria" w:cstheme="minorHAnsi"/>
        </w:rPr>
        <w:t>European organisation, transforming independent Country structure</w:t>
      </w:r>
      <w:r w:rsidR="001861EE">
        <w:rPr>
          <w:rFonts w:ascii="Cambria" w:hAnsi="Cambria" w:cstheme="minorHAnsi"/>
        </w:rPr>
        <w:t>s</w:t>
      </w:r>
      <w:r>
        <w:rPr>
          <w:rFonts w:ascii="Cambria" w:hAnsi="Cambria" w:cstheme="minorHAnsi"/>
        </w:rPr>
        <w:t xml:space="preserve"> to aligned 3 Regional </w:t>
      </w:r>
      <w:proofErr w:type="gramStart"/>
      <w:r>
        <w:rPr>
          <w:rFonts w:ascii="Cambria" w:hAnsi="Cambria" w:cstheme="minorHAnsi"/>
        </w:rPr>
        <w:t>model</w:t>
      </w:r>
      <w:proofErr w:type="gramEnd"/>
    </w:p>
    <w:p w14:paraId="752B34AB" w14:textId="77777777" w:rsidR="00386FAD" w:rsidRDefault="00386FAD" w:rsidP="00386FAD">
      <w:pPr>
        <w:pStyle w:val="ListParagraph"/>
        <w:numPr>
          <w:ilvl w:val="0"/>
          <w:numId w:val="27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Business Partner and Coach to </w:t>
      </w:r>
      <w:r w:rsidR="001861EE">
        <w:rPr>
          <w:rFonts w:ascii="Cambria" w:hAnsi="Cambria" w:cstheme="minorHAnsi"/>
        </w:rPr>
        <w:t xml:space="preserve">multi-Country </w:t>
      </w:r>
      <w:r>
        <w:rPr>
          <w:rFonts w:ascii="Cambria" w:hAnsi="Cambria" w:cstheme="minorHAnsi"/>
        </w:rPr>
        <w:t>leadership team</w:t>
      </w:r>
    </w:p>
    <w:p w14:paraId="1A869BD3" w14:textId="2592D4D3" w:rsidR="00B071A6" w:rsidRDefault="001861EE" w:rsidP="00B071A6">
      <w:pPr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</w:rPr>
        <w:t>Implemented Pan-European</w:t>
      </w:r>
      <w:r w:rsidR="006E7914">
        <w:rPr>
          <w:rFonts w:ascii="Cambria" w:hAnsi="Cambria" w:cstheme="minorHAnsi"/>
        </w:rPr>
        <w:t xml:space="preserve"> Workforce Productivity</w:t>
      </w:r>
      <w:r>
        <w:rPr>
          <w:rFonts w:ascii="Cambria" w:hAnsi="Cambria" w:cstheme="minorHAnsi"/>
        </w:rPr>
        <w:t xml:space="preserve"> measures</w:t>
      </w:r>
      <w:r w:rsidR="006E7914">
        <w:rPr>
          <w:rFonts w:ascii="Cambria" w:hAnsi="Cambria" w:cstheme="minorHAnsi"/>
        </w:rPr>
        <w:t xml:space="preserve"> </w:t>
      </w:r>
      <w:r w:rsidR="00B071A6">
        <w:rPr>
          <w:rFonts w:ascii="Cambria" w:hAnsi="Cambria" w:cstheme="minorHAnsi"/>
        </w:rPr>
        <w:t>with</w:t>
      </w:r>
      <w:r w:rsidR="006E7914">
        <w:rPr>
          <w:rFonts w:ascii="Cambria" w:hAnsi="Cambria" w:cstheme="minorHAnsi"/>
        </w:rPr>
        <w:t xml:space="preserve"> standardised Management </w:t>
      </w:r>
      <w:proofErr w:type="gramStart"/>
      <w:r w:rsidR="006E7914">
        <w:rPr>
          <w:rFonts w:ascii="Cambria" w:hAnsi="Cambria" w:cstheme="minorHAnsi"/>
        </w:rPr>
        <w:t>KPI’s</w:t>
      </w:r>
      <w:proofErr w:type="gramEnd"/>
      <w:r w:rsidR="00B071A6" w:rsidRPr="00B071A6">
        <w:rPr>
          <w:rFonts w:ascii="Cambria" w:hAnsi="Cambria" w:cstheme="minorHAnsi"/>
          <w:b/>
          <w:bCs/>
        </w:rPr>
        <w:t xml:space="preserve"> </w:t>
      </w:r>
    </w:p>
    <w:p w14:paraId="69BAE689" w14:textId="77777777" w:rsidR="00B071A6" w:rsidRDefault="00B071A6" w:rsidP="00B071A6">
      <w:pPr>
        <w:rPr>
          <w:rFonts w:ascii="Cambria" w:hAnsi="Cambria" w:cstheme="minorHAnsi"/>
          <w:b/>
          <w:bCs/>
        </w:rPr>
      </w:pPr>
    </w:p>
    <w:p w14:paraId="55FFA19E" w14:textId="3914B044" w:rsidR="00B071A6" w:rsidRPr="008D6A4C" w:rsidRDefault="00B071A6" w:rsidP="00B071A6">
      <w:pPr>
        <w:rPr>
          <w:rFonts w:ascii="Cambria" w:hAnsi="Cambria" w:cstheme="minorHAnsi"/>
          <w:b/>
          <w:bCs/>
        </w:rPr>
      </w:pPr>
      <w:r w:rsidRPr="008D6A4C">
        <w:rPr>
          <w:rFonts w:ascii="Cambria" w:hAnsi="Cambria" w:cstheme="minorHAnsi"/>
          <w:b/>
          <w:bCs/>
        </w:rPr>
        <w:t>Acquisitions, Integrations, Disposals</w:t>
      </w:r>
    </w:p>
    <w:p w14:paraId="4AE80643" w14:textId="77777777" w:rsidR="00B071A6" w:rsidRDefault="00B071A6" w:rsidP="00B071A6">
      <w:pPr>
        <w:pStyle w:val="ListParagraph"/>
        <w:numPr>
          <w:ilvl w:val="0"/>
          <w:numId w:val="27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14 acquisitions. Led integration and synergy benefit realisation programmes. (</w:t>
      </w:r>
      <w:proofErr w:type="spellStart"/>
      <w:r>
        <w:rPr>
          <w:rFonts w:ascii="Cambria" w:hAnsi="Cambria" w:cstheme="minorHAnsi"/>
        </w:rPr>
        <w:t>DSSmith</w:t>
      </w:r>
      <w:proofErr w:type="spellEnd"/>
      <w:r>
        <w:rPr>
          <w:rFonts w:ascii="Cambria" w:hAnsi="Cambria" w:cstheme="minorHAnsi"/>
        </w:rPr>
        <w:t>, UB)</w:t>
      </w:r>
    </w:p>
    <w:p w14:paraId="15908A52" w14:textId="4071E991" w:rsidR="006E7914" w:rsidRPr="00B071A6" w:rsidRDefault="00B071A6" w:rsidP="00B071A6">
      <w:pPr>
        <w:pStyle w:val="ListParagraph"/>
        <w:numPr>
          <w:ilvl w:val="0"/>
          <w:numId w:val="27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HR lead on major business </w:t>
      </w:r>
      <w:proofErr w:type="gramStart"/>
      <w:r>
        <w:rPr>
          <w:rFonts w:ascii="Cambria" w:hAnsi="Cambria" w:cstheme="minorHAnsi"/>
        </w:rPr>
        <w:t>disposals(</w:t>
      </w:r>
      <w:proofErr w:type="gramEnd"/>
      <w:r>
        <w:rPr>
          <w:rFonts w:ascii="Cambria" w:hAnsi="Cambria" w:cstheme="minorHAnsi"/>
        </w:rPr>
        <w:t xml:space="preserve">Premier, UB, </w:t>
      </w:r>
      <w:proofErr w:type="spellStart"/>
      <w:r>
        <w:rPr>
          <w:rFonts w:ascii="Cambria" w:hAnsi="Cambria" w:cstheme="minorHAnsi"/>
        </w:rPr>
        <w:t>DSSmith</w:t>
      </w:r>
      <w:proofErr w:type="spellEnd"/>
      <w:r>
        <w:rPr>
          <w:rFonts w:ascii="Cambria" w:hAnsi="Cambria" w:cstheme="minorHAnsi"/>
        </w:rPr>
        <w:t>)</w:t>
      </w:r>
    </w:p>
    <w:p w14:paraId="65172B8D" w14:textId="77777777" w:rsidR="009B7EC5" w:rsidRDefault="009B7EC5" w:rsidP="009B7EC5">
      <w:pPr>
        <w:rPr>
          <w:rFonts w:ascii="Cambria" w:hAnsi="Cambria" w:cstheme="minorHAnsi"/>
        </w:rPr>
      </w:pPr>
    </w:p>
    <w:p w14:paraId="44EEB02A" w14:textId="77777777" w:rsidR="009B7EC5" w:rsidRPr="009B7EC5" w:rsidRDefault="009B7EC5" w:rsidP="009B7EC5">
      <w:pPr>
        <w:rPr>
          <w:rFonts w:ascii="Cambria" w:hAnsi="Cambria" w:cstheme="minorHAnsi"/>
          <w:b/>
          <w:bCs/>
        </w:rPr>
      </w:pPr>
      <w:r w:rsidRPr="009B7EC5">
        <w:rPr>
          <w:rFonts w:ascii="Cambria" w:hAnsi="Cambria" w:cstheme="minorHAnsi"/>
          <w:b/>
          <w:bCs/>
        </w:rPr>
        <w:t>Change Management Leadership</w:t>
      </w:r>
    </w:p>
    <w:p w14:paraId="13E92356" w14:textId="77777777" w:rsidR="009B7EC5" w:rsidRDefault="009B7EC5" w:rsidP="009B7EC5">
      <w:pPr>
        <w:pStyle w:val="ListParagraph"/>
        <w:numPr>
          <w:ilvl w:val="0"/>
          <w:numId w:val="27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Established effective relationships with Key stakeholder groups to ensure effective programme </w:t>
      </w:r>
      <w:proofErr w:type="gramStart"/>
      <w:r>
        <w:rPr>
          <w:rFonts w:ascii="Cambria" w:hAnsi="Cambria" w:cstheme="minorHAnsi"/>
        </w:rPr>
        <w:t>delivery(</w:t>
      </w:r>
      <w:proofErr w:type="spellStart"/>
      <w:proofErr w:type="gramEnd"/>
      <w:r>
        <w:rPr>
          <w:rFonts w:ascii="Cambria" w:hAnsi="Cambria" w:cstheme="minorHAnsi"/>
        </w:rPr>
        <w:t>Twinings</w:t>
      </w:r>
      <w:proofErr w:type="spellEnd"/>
      <w:r>
        <w:rPr>
          <w:rFonts w:ascii="Cambria" w:hAnsi="Cambria" w:cstheme="minorHAnsi"/>
        </w:rPr>
        <w:t>, EasyJet, UB, DSS)</w:t>
      </w:r>
    </w:p>
    <w:p w14:paraId="71FD592E" w14:textId="77777777" w:rsidR="009B7EC5" w:rsidRPr="009B7EC5" w:rsidRDefault="009B7EC5" w:rsidP="009B7EC5">
      <w:pPr>
        <w:pStyle w:val="ListParagraph"/>
        <w:numPr>
          <w:ilvl w:val="0"/>
          <w:numId w:val="27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Implemented Change Management Approach supporting major project </w:t>
      </w:r>
      <w:proofErr w:type="gramStart"/>
      <w:r>
        <w:rPr>
          <w:rFonts w:ascii="Cambria" w:hAnsi="Cambria" w:cstheme="minorHAnsi"/>
        </w:rPr>
        <w:t>delivery(</w:t>
      </w:r>
      <w:proofErr w:type="gramEnd"/>
      <w:r>
        <w:rPr>
          <w:rFonts w:ascii="Cambria" w:hAnsi="Cambria" w:cstheme="minorHAnsi"/>
        </w:rPr>
        <w:t xml:space="preserve">UB, </w:t>
      </w:r>
      <w:proofErr w:type="spellStart"/>
      <w:r>
        <w:rPr>
          <w:rFonts w:ascii="Cambria" w:hAnsi="Cambria" w:cstheme="minorHAnsi"/>
        </w:rPr>
        <w:t>Twinings</w:t>
      </w:r>
      <w:proofErr w:type="spellEnd"/>
      <w:r>
        <w:rPr>
          <w:rFonts w:ascii="Cambria" w:hAnsi="Cambria" w:cstheme="minorHAnsi"/>
        </w:rPr>
        <w:t xml:space="preserve">, Wander, </w:t>
      </w:r>
      <w:proofErr w:type="spellStart"/>
      <w:r>
        <w:rPr>
          <w:rFonts w:ascii="Cambria" w:hAnsi="Cambria" w:cstheme="minorHAnsi"/>
        </w:rPr>
        <w:t>DSSmith</w:t>
      </w:r>
      <w:proofErr w:type="spellEnd"/>
      <w:r>
        <w:rPr>
          <w:rFonts w:ascii="Cambria" w:hAnsi="Cambria" w:cstheme="minorHAnsi"/>
        </w:rPr>
        <w:t>)</w:t>
      </w:r>
    </w:p>
    <w:p w14:paraId="1F5329BB" w14:textId="77777777" w:rsidR="007E4BA5" w:rsidRDefault="007E4BA5" w:rsidP="007E4BA5">
      <w:pPr>
        <w:rPr>
          <w:rFonts w:ascii="Cambria" w:hAnsi="Cambria" w:cstheme="minorHAnsi"/>
        </w:rPr>
      </w:pPr>
    </w:p>
    <w:p w14:paraId="5474B3B0" w14:textId="57F6A9F3" w:rsidR="007E4BA5" w:rsidRPr="001861EE" w:rsidRDefault="007E4BA5" w:rsidP="007E4BA5">
      <w:pPr>
        <w:rPr>
          <w:rFonts w:ascii="Cambria" w:hAnsi="Cambria" w:cstheme="minorHAnsi"/>
          <w:b/>
          <w:bCs/>
        </w:rPr>
      </w:pPr>
      <w:r w:rsidRPr="001861EE">
        <w:rPr>
          <w:rFonts w:ascii="Cambria" w:hAnsi="Cambria" w:cstheme="minorHAnsi"/>
          <w:b/>
          <w:bCs/>
        </w:rPr>
        <w:t>Employee Relations</w:t>
      </w:r>
      <w:r w:rsidR="00B071A6">
        <w:rPr>
          <w:rFonts w:ascii="Cambria" w:hAnsi="Cambria" w:cstheme="minorHAnsi"/>
          <w:b/>
          <w:bCs/>
        </w:rPr>
        <w:t xml:space="preserve"> &amp; Engagement</w:t>
      </w:r>
    </w:p>
    <w:p w14:paraId="1C1E4F17" w14:textId="77777777" w:rsidR="007E4BA5" w:rsidRDefault="007E4BA5" w:rsidP="007E4BA5">
      <w:pPr>
        <w:pStyle w:val="ListParagraph"/>
        <w:numPr>
          <w:ilvl w:val="0"/>
          <w:numId w:val="27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E</w:t>
      </w:r>
      <w:r w:rsidR="001861EE">
        <w:rPr>
          <w:rFonts w:ascii="Cambria" w:hAnsi="Cambria" w:cstheme="minorHAnsi"/>
        </w:rPr>
        <w:t xml:space="preserve">uropean </w:t>
      </w:r>
      <w:r>
        <w:rPr>
          <w:rFonts w:ascii="Cambria" w:hAnsi="Cambria" w:cstheme="minorHAnsi"/>
        </w:rPr>
        <w:t>W</w:t>
      </w:r>
      <w:r w:rsidR="001861EE">
        <w:rPr>
          <w:rFonts w:ascii="Cambria" w:hAnsi="Cambria" w:cstheme="minorHAnsi"/>
        </w:rPr>
        <w:t xml:space="preserve">orks </w:t>
      </w:r>
      <w:r>
        <w:rPr>
          <w:rFonts w:ascii="Cambria" w:hAnsi="Cambria" w:cstheme="minorHAnsi"/>
        </w:rPr>
        <w:t>C</w:t>
      </w:r>
      <w:r w:rsidR="001861EE">
        <w:rPr>
          <w:rFonts w:ascii="Cambria" w:hAnsi="Cambria" w:cstheme="minorHAnsi"/>
        </w:rPr>
        <w:t>ouncil</w:t>
      </w:r>
      <w:r>
        <w:rPr>
          <w:rFonts w:ascii="Cambria" w:hAnsi="Cambria" w:cstheme="minorHAnsi"/>
        </w:rPr>
        <w:t xml:space="preserve"> agreement implemented with governance and common </w:t>
      </w:r>
      <w:proofErr w:type="gramStart"/>
      <w:r>
        <w:rPr>
          <w:rFonts w:ascii="Cambria" w:hAnsi="Cambria" w:cstheme="minorHAnsi"/>
        </w:rPr>
        <w:t>agenda</w:t>
      </w:r>
      <w:r w:rsidR="00D232F4">
        <w:rPr>
          <w:rFonts w:ascii="Cambria" w:hAnsi="Cambria" w:cstheme="minorHAnsi"/>
        </w:rPr>
        <w:t>(</w:t>
      </w:r>
      <w:proofErr w:type="gramEnd"/>
      <w:r w:rsidR="00D232F4">
        <w:rPr>
          <w:rFonts w:ascii="Cambria" w:hAnsi="Cambria" w:cstheme="minorHAnsi"/>
        </w:rPr>
        <w:t>DSS)</w:t>
      </w:r>
    </w:p>
    <w:p w14:paraId="51CCEB43" w14:textId="2CE2C30B" w:rsidR="007E4BA5" w:rsidRDefault="007E4BA5" w:rsidP="007E4BA5">
      <w:pPr>
        <w:pStyle w:val="ListParagraph"/>
        <w:numPr>
          <w:ilvl w:val="0"/>
          <w:numId w:val="27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European manufacturing </w:t>
      </w:r>
      <w:r w:rsidR="00D232F4">
        <w:rPr>
          <w:rFonts w:ascii="Cambria" w:hAnsi="Cambria" w:cstheme="minorHAnsi"/>
        </w:rPr>
        <w:t xml:space="preserve">footprint </w:t>
      </w:r>
      <w:r>
        <w:rPr>
          <w:rFonts w:ascii="Cambria" w:hAnsi="Cambria" w:cstheme="minorHAnsi"/>
        </w:rPr>
        <w:t>re-structure</w:t>
      </w:r>
      <w:r w:rsidR="00D232F4">
        <w:rPr>
          <w:rFonts w:ascii="Cambria" w:hAnsi="Cambria" w:cstheme="minorHAnsi"/>
        </w:rPr>
        <w:t xml:space="preserve">, including: </w:t>
      </w:r>
      <w:r>
        <w:rPr>
          <w:rFonts w:ascii="Cambria" w:hAnsi="Cambria" w:cstheme="minorHAnsi"/>
        </w:rPr>
        <w:t>factory closure</w:t>
      </w:r>
      <w:r w:rsidR="00B071A6">
        <w:rPr>
          <w:rFonts w:ascii="Cambria" w:hAnsi="Cambria" w:cstheme="minorHAnsi"/>
        </w:rPr>
        <w:t>s</w:t>
      </w:r>
      <w:r>
        <w:rPr>
          <w:rFonts w:ascii="Cambria" w:hAnsi="Cambria" w:cstheme="minorHAnsi"/>
        </w:rPr>
        <w:t xml:space="preserve">, </w:t>
      </w:r>
      <w:r w:rsidR="00D232F4">
        <w:rPr>
          <w:rFonts w:ascii="Cambria" w:hAnsi="Cambria" w:cstheme="minorHAnsi"/>
        </w:rPr>
        <w:t xml:space="preserve">new </w:t>
      </w:r>
      <w:r>
        <w:rPr>
          <w:rFonts w:ascii="Cambria" w:hAnsi="Cambria" w:cstheme="minorHAnsi"/>
        </w:rPr>
        <w:t>build and transformation</w:t>
      </w:r>
      <w:r w:rsidR="00D232F4">
        <w:rPr>
          <w:rFonts w:ascii="Cambria" w:hAnsi="Cambria" w:cstheme="minorHAnsi"/>
        </w:rPr>
        <w:t>, multiple sites &amp; Countries</w:t>
      </w:r>
      <w:r w:rsidR="005F4F20">
        <w:rPr>
          <w:rFonts w:ascii="Cambria" w:hAnsi="Cambria" w:cstheme="minorHAnsi"/>
        </w:rPr>
        <w:t xml:space="preserve">, working with EWC and Trade </w:t>
      </w:r>
      <w:proofErr w:type="gramStart"/>
      <w:r w:rsidR="005F4F20">
        <w:rPr>
          <w:rFonts w:ascii="Cambria" w:hAnsi="Cambria" w:cstheme="minorHAnsi"/>
        </w:rPr>
        <w:t>Unions.</w:t>
      </w:r>
      <w:r w:rsidR="00D232F4">
        <w:rPr>
          <w:rFonts w:ascii="Cambria" w:hAnsi="Cambria" w:cstheme="minorHAnsi"/>
        </w:rPr>
        <w:t>(</w:t>
      </w:r>
      <w:proofErr w:type="spellStart"/>
      <w:proofErr w:type="gramEnd"/>
      <w:r w:rsidR="00D232F4">
        <w:rPr>
          <w:rFonts w:ascii="Cambria" w:hAnsi="Cambria" w:cstheme="minorHAnsi"/>
        </w:rPr>
        <w:t>Twinings</w:t>
      </w:r>
      <w:proofErr w:type="spellEnd"/>
      <w:r w:rsidR="001861EE">
        <w:rPr>
          <w:rFonts w:ascii="Cambria" w:hAnsi="Cambria" w:cstheme="minorHAnsi"/>
        </w:rPr>
        <w:t xml:space="preserve">, </w:t>
      </w:r>
      <w:proofErr w:type="spellStart"/>
      <w:r w:rsidR="001861EE">
        <w:rPr>
          <w:rFonts w:ascii="Cambria" w:hAnsi="Cambria" w:cstheme="minorHAnsi"/>
        </w:rPr>
        <w:t>DSSmith</w:t>
      </w:r>
      <w:proofErr w:type="spellEnd"/>
      <w:r w:rsidR="00D232F4">
        <w:rPr>
          <w:rFonts w:ascii="Cambria" w:hAnsi="Cambria" w:cstheme="minorHAnsi"/>
        </w:rPr>
        <w:t>)</w:t>
      </w:r>
    </w:p>
    <w:p w14:paraId="3354CE37" w14:textId="383BA8D2" w:rsidR="009B7EC5" w:rsidRPr="00B071A6" w:rsidRDefault="00D232F4" w:rsidP="009B7EC5">
      <w:pPr>
        <w:pStyle w:val="ListParagraph"/>
        <w:numPr>
          <w:ilvl w:val="0"/>
          <w:numId w:val="27"/>
        </w:numPr>
        <w:rPr>
          <w:rFonts w:ascii="Cambria" w:hAnsi="Cambria" w:cstheme="minorHAnsi"/>
        </w:rPr>
      </w:pPr>
      <w:r w:rsidRPr="00B071A6">
        <w:rPr>
          <w:rFonts w:ascii="Cambria" w:hAnsi="Cambria" w:cstheme="minorHAnsi"/>
        </w:rPr>
        <w:t xml:space="preserve">Employee terms &amp; conditions renegotiated in both UK &amp; European </w:t>
      </w:r>
      <w:proofErr w:type="gramStart"/>
      <w:r w:rsidRPr="00B071A6">
        <w:rPr>
          <w:rFonts w:ascii="Cambria" w:hAnsi="Cambria" w:cstheme="minorHAnsi"/>
        </w:rPr>
        <w:t>business(</w:t>
      </w:r>
      <w:proofErr w:type="gramEnd"/>
      <w:r w:rsidRPr="00B071A6">
        <w:rPr>
          <w:rFonts w:ascii="Cambria" w:hAnsi="Cambria" w:cstheme="minorHAnsi"/>
        </w:rPr>
        <w:t>Wander AG)</w:t>
      </w:r>
    </w:p>
    <w:p w14:paraId="419AEB0B" w14:textId="77777777" w:rsidR="00D232F4" w:rsidRDefault="00D232F4" w:rsidP="00D232F4">
      <w:pPr>
        <w:rPr>
          <w:rFonts w:ascii="Cambria" w:hAnsi="Cambria" w:cstheme="minorHAnsi"/>
        </w:rPr>
      </w:pPr>
    </w:p>
    <w:p w14:paraId="6F37DCF6" w14:textId="77777777" w:rsidR="00D232F4" w:rsidRPr="001861EE" w:rsidRDefault="00D232F4" w:rsidP="00D232F4">
      <w:pPr>
        <w:rPr>
          <w:rFonts w:ascii="Cambria" w:hAnsi="Cambria" w:cstheme="minorHAnsi"/>
          <w:b/>
          <w:bCs/>
        </w:rPr>
      </w:pPr>
      <w:r w:rsidRPr="001861EE">
        <w:rPr>
          <w:rFonts w:ascii="Cambria" w:hAnsi="Cambria" w:cstheme="minorHAnsi"/>
          <w:b/>
          <w:bCs/>
        </w:rPr>
        <w:t xml:space="preserve">Manufacturing/Operations </w:t>
      </w:r>
      <w:r w:rsidR="005F4F20">
        <w:rPr>
          <w:rFonts w:ascii="Cambria" w:hAnsi="Cambria" w:cstheme="minorHAnsi"/>
          <w:b/>
          <w:bCs/>
        </w:rPr>
        <w:t>Transformation</w:t>
      </w:r>
    </w:p>
    <w:p w14:paraId="4D24ACA6" w14:textId="77777777" w:rsidR="00D232F4" w:rsidRDefault="00D232F4" w:rsidP="00D232F4">
      <w:pPr>
        <w:pStyle w:val="ListParagraph"/>
        <w:numPr>
          <w:ilvl w:val="0"/>
          <w:numId w:val="27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Factory Greenfield build</w:t>
      </w:r>
      <w:r w:rsidR="00E927C3">
        <w:rPr>
          <w:rFonts w:ascii="Cambria" w:hAnsi="Cambria" w:cstheme="minorHAnsi"/>
        </w:rPr>
        <w:t>, Poland</w:t>
      </w:r>
      <w:r w:rsidR="001861EE">
        <w:rPr>
          <w:rFonts w:ascii="Cambria" w:hAnsi="Cambria" w:cstheme="minorHAnsi"/>
        </w:rPr>
        <w:t xml:space="preserve">. Led HR </w:t>
      </w:r>
      <w:proofErr w:type="gramStart"/>
      <w:r w:rsidR="001861EE">
        <w:rPr>
          <w:rFonts w:ascii="Cambria" w:hAnsi="Cambria" w:cstheme="minorHAnsi"/>
        </w:rPr>
        <w:t>workstream</w:t>
      </w:r>
      <w:r>
        <w:rPr>
          <w:rFonts w:ascii="Cambria" w:hAnsi="Cambria" w:cstheme="minorHAnsi"/>
        </w:rPr>
        <w:t>(</w:t>
      </w:r>
      <w:proofErr w:type="spellStart"/>
      <w:proofErr w:type="gramEnd"/>
      <w:r>
        <w:rPr>
          <w:rFonts w:ascii="Cambria" w:hAnsi="Cambria" w:cstheme="minorHAnsi"/>
        </w:rPr>
        <w:t>Twinings</w:t>
      </w:r>
      <w:proofErr w:type="spellEnd"/>
      <w:r>
        <w:rPr>
          <w:rFonts w:ascii="Cambria" w:hAnsi="Cambria" w:cstheme="minorHAnsi"/>
        </w:rPr>
        <w:t>)</w:t>
      </w:r>
    </w:p>
    <w:p w14:paraId="130029B5" w14:textId="77777777" w:rsidR="00D232F4" w:rsidRDefault="00D232F4" w:rsidP="00D232F4">
      <w:pPr>
        <w:pStyle w:val="ListParagraph"/>
        <w:numPr>
          <w:ilvl w:val="0"/>
          <w:numId w:val="27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Factory Closures</w:t>
      </w:r>
      <w:r w:rsidR="007D2C10">
        <w:rPr>
          <w:rFonts w:ascii="Cambria" w:hAnsi="Cambria" w:cstheme="minorHAnsi"/>
        </w:rPr>
        <w:t xml:space="preserve">, sites up to 1,000 </w:t>
      </w:r>
      <w:proofErr w:type="gramStart"/>
      <w:r w:rsidR="007D2C10">
        <w:rPr>
          <w:rFonts w:ascii="Cambria" w:hAnsi="Cambria" w:cstheme="minorHAnsi"/>
        </w:rPr>
        <w:t>employees(</w:t>
      </w:r>
      <w:proofErr w:type="gramEnd"/>
      <w:r w:rsidR="001861EE">
        <w:rPr>
          <w:rFonts w:ascii="Cambria" w:hAnsi="Cambria" w:cstheme="minorHAnsi"/>
        </w:rPr>
        <w:t xml:space="preserve">Premier, </w:t>
      </w:r>
      <w:r w:rsidR="007D2C10">
        <w:rPr>
          <w:rFonts w:ascii="Cambria" w:hAnsi="Cambria" w:cstheme="minorHAnsi"/>
        </w:rPr>
        <w:t xml:space="preserve">UB, </w:t>
      </w:r>
      <w:proofErr w:type="spellStart"/>
      <w:r w:rsidR="007D2C10">
        <w:rPr>
          <w:rFonts w:ascii="Cambria" w:hAnsi="Cambria" w:cstheme="minorHAnsi"/>
        </w:rPr>
        <w:t>Twinings</w:t>
      </w:r>
      <w:proofErr w:type="spellEnd"/>
      <w:r w:rsidR="007D2C10">
        <w:rPr>
          <w:rFonts w:ascii="Cambria" w:hAnsi="Cambria" w:cstheme="minorHAnsi"/>
        </w:rPr>
        <w:t xml:space="preserve">, </w:t>
      </w:r>
      <w:proofErr w:type="spellStart"/>
      <w:r w:rsidR="007D2C10">
        <w:rPr>
          <w:rFonts w:ascii="Cambria" w:hAnsi="Cambria" w:cstheme="minorHAnsi"/>
        </w:rPr>
        <w:t>DSS</w:t>
      </w:r>
      <w:r w:rsidR="001861EE">
        <w:rPr>
          <w:rFonts w:ascii="Cambria" w:hAnsi="Cambria" w:cstheme="minorHAnsi"/>
        </w:rPr>
        <w:t>mith</w:t>
      </w:r>
      <w:proofErr w:type="spellEnd"/>
      <w:r w:rsidR="007D2C10">
        <w:rPr>
          <w:rFonts w:ascii="Cambria" w:hAnsi="Cambria" w:cstheme="minorHAnsi"/>
        </w:rPr>
        <w:t>)</w:t>
      </w:r>
    </w:p>
    <w:p w14:paraId="084CD096" w14:textId="77777777" w:rsidR="007D2C10" w:rsidRPr="006E7914" w:rsidRDefault="007D2C10" w:rsidP="006E7914">
      <w:pPr>
        <w:pStyle w:val="ListParagraph"/>
        <w:numPr>
          <w:ilvl w:val="0"/>
          <w:numId w:val="27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Shift system redesign</w:t>
      </w:r>
      <w:r w:rsidR="005F4F20">
        <w:rPr>
          <w:rFonts w:ascii="Cambria" w:hAnsi="Cambria" w:cstheme="minorHAnsi"/>
        </w:rPr>
        <w:t xml:space="preserve">, introducing flexible shift patterns, annualised </w:t>
      </w:r>
      <w:proofErr w:type="gramStart"/>
      <w:r w:rsidR="005F4F20">
        <w:rPr>
          <w:rFonts w:ascii="Cambria" w:hAnsi="Cambria" w:cstheme="minorHAnsi"/>
        </w:rPr>
        <w:t>hours</w:t>
      </w:r>
      <w:r>
        <w:rPr>
          <w:rFonts w:ascii="Cambria" w:hAnsi="Cambria" w:cstheme="minorHAnsi"/>
        </w:rPr>
        <w:t>(</w:t>
      </w:r>
      <w:proofErr w:type="spellStart"/>
      <w:proofErr w:type="gramEnd"/>
      <w:r>
        <w:rPr>
          <w:rFonts w:ascii="Cambria" w:hAnsi="Cambria" w:cstheme="minorHAnsi"/>
        </w:rPr>
        <w:t>Twinings</w:t>
      </w:r>
      <w:proofErr w:type="spellEnd"/>
      <w:r>
        <w:rPr>
          <w:rFonts w:ascii="Cambria" w:hAnsi="Cambria" w:cstheme="minorHAnsi"/>
        </w:rPr>
        <w:t>, DSS, Premier)</w:t>
      </w:r>
      <w:r w:rsidRPr="006E7914">
        <w:rPr>
          <w:rFonts w:ascii="Cambria" w:hAnsi="Cambria" w:cstheme="minorHAnsi"/>
        </w:rPr>
        <w:br/>
      </w:r>
    </w:p>
    <w:p w14:paraId="05EAB714" w14:textId="77777777" w:rsidR="007D2C10" w:rsidRPr="001861EE" w:rsidRDefault="007D2C10" w:rsidP="007D2C10">
      <w:pPr>
        <w:rPr>
          <w:rFonts w:ascii="Cambria" w:hAnsi="Cambria" w:cstheme="minorHAnsi"/>
          <w:b/>
          <w:bCs/>
        </w:rPr>
      </w:pPr>
      <w:r w:rsidRPr="001861EE">
        <w:rPr>
          <w:rFonts w:ascii="Cambria" w:hAnsi="Cambria" w:cstheme="minorHAnsi"/>
          <w:b/>
          <w:bCs/>
        </w:rPr>
        <w:t>HR Transformation</w:t>
      </w:r>
    </w:p>
    <w:p w14:paraId="187E30AB" w14:textId="77777777" w:rsidR="006F699B" w:rsidRDefault="006E7914" w:rsidP="006E7914">
      <w:pPr>
        <w:pStyle w:val="ListParagraph"/>
        <w:numPr>
          <w:ilvl w:val="0"/>
          <w:numId w:val="27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Implementation of Business Partner model, supported by Centres of </w:t>
      </w:r>
      <w:proofErr w:type="gramStart"/>
      <w:r>
        <w:rPr>
          <w:rFonts w:ascii="Cambria" w:hAnsi="Cambria" w:cstheme="minorHAnsi"/>
        </w:rPr>
        <w:t>Excellence(</w:t>
      </w:r>
      <w:proofErr w:type="gramEnd"/>
      <w:r>
        <w:rPr>
          <w:rFonts w:ascii="Cambria" w:hAnsi="Cambria" w:cstheme="minorHAnsi"/>
        </w:rPr>
        <w:t>DSS, UB, Premier)</w:t>
      </w:r>
    </w:p>
    <w:p w14:paraId="3C1DBEA7" w14:textId="77777777" w:rsidR="006E7914" w:rsidRDefault="006E7914" w:rsidP="006E7914">
      <w:pPr>
        <w:pStyle w:val="ListParagraph"/>
        <w:numPr>
          <w:ilvl w:val="0"/>
          <w:numId w:val="27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Implementation of HRIS to support Transformation </w:t>
      </w:r>
      <w:proofErr w:type="gramStart"/>
      <w:r>
        <w:rPr>
          <w:rFonts w:ascii="Cambria" w:hAnsi="Cambria" w:cstheme="minorHAnsi"/>
        </w:rPr>
        <w:t>process(</w:t>
      </w:r>
      <w:proofErr w:type="gramEnd"/>
      <w:r>
        <w:rPr>
          <w:rFonts w:ascii="Cambria" w:hAnsi="Cambria" w:cstheme="minorHAnsi"/>
        </w:rPr>
        <w:t>DSS, UB, Premier)</w:t>
      </w:r>
    </w:p>
    <w:p w14:paraId="5C27DECA" w14:textId="77777777" w:rsidR="006E7914" w:rsidRDefault="006E7914" w:rsidP="006E7914">
      <w:pPr>
        <w:rPr>
          <w:rFonts w:ascii="Cambria" w:hAnsi="Cambria" w:cstheme="minorHAnsi"/>
        </w:rPr>
      </w:pPr>
    </w:p>
    <w:p w14:paraId="009AC839" w14:textId="77777777" w:rsidR="006E7914" w:rsidRPr="001861EE" w:rsidRDefault="006E7914" w:rsidP="006E7914">
      <w:pPr>
        <w:rPr>
          <w:rFonts w:ascii="Cambria" w:hAnsi="Cambria" w:cstheme="minorHAnsi"/>
          <w:b/>
          <w:bCs/>
        </w:rPr>
      </w:pPr>
      <w:r w:rsidRPr="001861EE">
        <w:rPr>
          <w:rFonts w:ascii="Cambria" w:hAnsi="Cambria" w:cstheme="minorHAnsi"/>
          <w:b/>
          <w:bCs/>
        </w:rPr>
        <w:t>Employee Capability</w:t>
      </w:r>
    </w:p>
    <w:p w14:paraId="4CFFE835" w14:textId="77777777" w:rsidR="006E7914" w:rsidRDefault="006E7914" w:rsidP="006E7914">
      <w:pPr>
        <w:pStyle w:val="ListParagraph"/>
        <w:numPr>
          <w:ilvl w:val="0"/>
          <w:numId w:val="27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Set up Academies based development for both Operations Employees and Commercial teams with Sponsorship by Operations and Commercial </w:t>
      </w:r>
      <w:proofErr w:type="gramStart"/>
      <w:r>
        <w:rPr>
          <w:rFonts w:ascii="Cambria" w:hAnsi="Cambria" w:cstheme="minorHAnsi"/>
        </w:rPr>
        <w:t>Directors</w:t>
      </w:r>
      <w:r w:rsidR="001861EE">
        <w:rPr>
          <w:rFonts w:ascii="Cambria" w:hAnsi="Cambria" w:cstheme="minorHAnsi"/>
        </w:rPr>
        <w:t>(</w:t>
      </w:r>
      <w:proofErr w:type="spellStart"/>
      <w:proofErr w:type="gramEnd"/>
      <w:r w:rsidR="001861EE">
        <w:rPr>
          <w:rFonts w:ascii="Cambria" w:hAnsi="Cambria" w:cstheme="minorHAnsi"/>
        </w:rPr>
        <w:t>DSSmith</w:t>
      </w:r>
      <w:proofErr w:type="spellEnd"/>
      <w:r w:rsidR="001861EE">
        <w:rPr>
          <w:rFonts w:ascii="Cambria" w:hAnsi="Cambria" w:cstheme="minorHAnsi"/>
        </w:rPr>
        <w:t>)</w:t>
      </w:r>
    </w:p>
    <w:p w14:paraId="107C0742" w14:textId="77777777" w:rsidR="006E7914" w:rsidRPr="006E7914" w:rsidRDefault="006E7914" w:rsidP="006E7914">
      <w:pPr>
        <w:pStyle w:val="ListParagraph"/>
        <w:numPr>
          <w:ilvl w:val="0"/>
          <w:numId w:val="27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Introduced tiered Coaching </w:t>
      </w:r>
      <w:proofErr w:type="gramStart"/>
      <w:r>
        <w:rPr>
          <w:rFonts w:ascii="Cambria" w:hAnsi="Cambria" w:cstheme="minorHAnsi"/>
        </w:rPr>
        <w:t>Model</w:t>
      </w:r>
      <w:r w:rsidR="001861EE">
        <w:rPr>
          <w:rFonts w:ascii="Cambria" w:hAnsi="Cambria" w:cstheme="minorHAnsi"/>
        </w:rPr>
        <w:t>(</w:t>
      </w:r>
      <w:proofErr w:type="spellStart"/>
      <w:proofErr w:type="gramEnd"/>
      <w:r w:rsidR="001861EE">
        <w:rPr>
          <w:rFonts w:ascii="Cambria" w:hAnsi="Cambria" w:cstheme="minorHAnsi"/>
        </w:rPr>
        <w:t>DSSmith</w:t>
      </w:r>
      <w:proofErr w:type="spellEnd"/>
      <w:r w:rsidR="001861EE">
        <w:rPr>
          <w:rFonts w:ascii="Cambria" w:hAnsi="Cambria" w:cstheme="minorHAnsi"/>
        </w:rPr>
        <w:t>)</w:t>
      </w:r>
    </w:p>
    <w:p w14:paraId="012F314B" w14:textId="77777777" w:rsidR="00386FAD" w:rsidRDefault="00386FAD" w:rsidP="00CF0770">
      <w:pPr>
        <w:rPr>
          <w:rFonts w:ascii="Cambria" w:hAnsi="Cambria" w:cstheme="minorHAnsi"/>
        </w:rPr>
      </w:pPr>
    </w:p>
    <w:p w14:paraId="0A82B436" w14:textId="77777777" w:rsidR="00386FAD" w:rsidRDefault="00386FAD" w:rsidP="00CF0770">
      <w:pPr>
        <w:rPr>
          <w:rFonts w:ascii="Cambria" w:hAnsi="Cambria" w:cstheme="minorHAnsi"/>
        </w:rPr>
      </w:pPr>
    </w:p>
    <w:sectPr w:rsidR="00386FAD" w:rsidSect="00D64D65">
      <w:footerReference w:type="even" r:id="rId9"/>
      <w:footerReference w:type="default" r:id="rId10"/>
      <w:pgSz w:w="11906" w:h="16838" w:code="9"/>
      <w:pgMar w:top="851" w:right="1133" w:bottom="284" w:left="1134" w:header="706" w:footer="4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DE113" w14:textId="77777777" w:rsidR="00A14CB6" w:rsidRDefault="00A14CB6">
      <w:r>
        <w:separator/>
      </w:r>
    </w:p>
  </w:endnote>
  <w:endnote w:type="continuationSeparator" w:id="0">
    <w:p w14:paraId="38FC608B" w14:textId="77777777" w:rsidR="00A14CB6" w:rsidRDefault="00A1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rif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2F40" w14:textId="77777777" w:rsidR="00C8211B" w:rsidRDefault="006F74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21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E48270" w14:textId="77777777" w:rsidR="00C8211B" w:rsidRDefault="00C82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2457" w14:textId="68DDAFF0" w:rsidR="00C8211B" w:rsidRPr="0030530C" w:rsidRDefault="0032271E" w:rsidP="0030530C">
    <w:pPr>
      <w:pStyle w:val="Footer"/>
      <w:framePr w:wrap="around" w:vAnchor="text" w:hAnchor="page" w:x="5889" w:y="-2"/>
      <w:rPr>
        <w:rStyle w:val="PageNumber"/>
        <w:sz w:val="18"/>
        <w:szCs w:val="16"/>
      </w:rPr>
    </w:pPr>
    <w:r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A11B19" wp14:editId="17D887C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a67423699794b6aa675530a" descr="{&quot;HashCode&quot;:-9900101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93FFC" w14:textId="77777777" w:rsidR="007A6F75" w:rsidRPr="007A6F75" w:rsidRDefault="007A6F75" w:rsidP="007A6F7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11B19" id="_x0000_t202" coordsize="21600,21600" o:spt="202" path="m,l,21600r21600,l21600,xe">
              <v:stroke joinstyle="miter"/>
              <v:path gradientshapeok="t" o:connecttype="rect"/>
            </v:shapetype>
            <v:shape id="MSIPCMaa67423699794b6aa675530a" o:spid="_x0000_s1026" type="#_x0000_t202" alt="{&quot;HashCode&quot;:-99001011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" o:allowincell="f" filled="f" stroked="f">
              <v:textbox inset="20pt,0,,0">
                <w:txbxContent>
                  <w:p w14:paraId="3E993FFC" w14:textId="77777777" w:rsidR="007A6F75" w:rsidRPr="007A6F75" w:rsidRDefault="007A6F75" w:rsidP="007A6F7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F740B" w:rsidRPr="0030530C">
      <w:rPr>
        <w:rStyle w:val="PageNumber"/>
        <w:sz w:val="18"/>
        <w:szCs w:val="16"/>
      </w:rPr>
      <w:fldChar w:fldCharType="begin"/>
    </w:r>
    <w:r w:rsidR="00C8211B" w:rsidRPr="0030530C">
      <w:rPr>
        <w:rStyle w:val="PageNumber"/>
        <w:sz w:val="18"/>
        <w:szCs w:val="16"/>
      </w:rPr>
      <w:instrText xml:space="preserve">PAGE  </w:instrText>
    </w:r>
    <w:r w:rsidR="006F740B" w:rsidRPr="0030530C">
      <w:rPr>
        <w:rStyle w:val="PageNumber"/>
        <w:sz w:val="18"/>
        <w:szCs w:val="16"/>
      </w:rPr>
      <w:fldChar w:fldCharType="separate"/>
    </w:r>
    <w:r w:rsidR="00B215BB">
      <w:rPr>
        <w:rStyle w:val="PageNumber"/>
        <w:noProof/>
        <w:sz w:val="18"/>
        <w:szCs w:val="16"/>
      </w:rPr>
      <w:t>1</w:t>
    </w:r>
    <w:r w:rsidR="006F740B" w:rsidRPr="0030530C">
      <w:rPr>
        <w:rStyle w:val="PageNumber"/>
        <w:sz w:val="18"/>
        <w:szCs w:val="16"/>
      </w:rPr>
      <w:fldChar w:fldCharType="end"/>
    </w:r>
  </w:p>
  <w:p w14:paraId="323BE397" w14:textId="662C7AA9" w:rsidR="00C8211B" w:rsidRPr="00AD187C" w:rsidRDefault="00CD5F14">
    <w:pPr>
      <w:pStyle w:val="Footer"/>
      <w:rPr>
        <w:sz w:val="18"/>
        <w:szCs w:val="16"/>
      </w:rPr>
    </w:pPr>
    <w:r>
      <w:rPr>
        <w:sz w:val="18"/>
        <w:szCs w:val="16"/>
      </w:rPr>
      <w:t>Apr</w:t>
    </w:r>
    <w:r w:rsidR="00B215BB">
      <w:rPr>
        <w:sz w:val="18"/>
        <w:szCs w:val="16"/>
      </w:rPr>
      <w:t xml:space="preserve"> ‘21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7F2B9" w14:textId="77777777" w:rsidR="00A14CB6" w:rsidRDefault="00A14CB6">
      <w:r>
        <w:separator/>
      </w:r>
    </w:p>
  </w:footnote>
  <w:footnote w:type="continuationSeparator" w:id="0">
    <w:p w14:paraId="258E4E89" w14:textId="77777777" w:rsidR="00A14CB6" w:rsidRDefault="00A1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Restart w:val="0"/>
      <w:pStyle w:val="MindMapLevel1BranchStyle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MindMapLevel2BranchStyle"/>
      <w:lvlText w:val="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MindMapLevel3BranchStyle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MindMapLevel4BranchStyl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MindMapLevel5BranchStyl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MindMapLevel6BranchStyl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MindMapLevel7BranchStyl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MindMapLevel8BranchStyl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MindMapLevel9BranchStyl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DED7ECB"/>
    <w:multiLevelType w:val="hybridMultilevel"/>
    <w:tmpl w:val="19926382"/>
    <w:lvl w:ilvl="0" w:tplc="EEAAAD42">
      <w:numFmt w:val="bullet"/>
      <w:lvlText w:val="-"/>
      <w:lvlJc w:val="left"/>
      <w:pPr>
        <w:ind w:left="1455" w:hanging="360"/>
      </w:pPr>
      <w:rPr>
        <w:rFonts w:ascii="Serif" w:eastAsia="Serif" w:hAnsi="Serif" w:cs="Serif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1272401E"/>
    <w:multiLevelType w:val="hybridMultilevel"/>
    <w:tmpl w:val="23361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D4BA9"/>
    <w:multiLevelType w:val="hybridMultilevel"/>
    <w:tmpl w:val="B8D2C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B1279"/>
    <w:multiLevelType w:val="hybridMultilevel"/>
    <w:tmpl w:val="D56401B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9744D3"/>
    <w:multiLevelType w:val="hybridMultilevel"/>
    <w:tmpl w:val="5080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57F4"/>
    <w:multiLevelType w:val="hybridMultilevel"/>
    <w:tmpl w:val="4BAA461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DEF21DE"/>
    <w:multiLevelType w:val="hybridMultilevel"/>
    <w:tmpl w:val="9016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03916"/>
    <w:multiLevelType w:val="hybridMultilevel"/>
    <w:tmpl w:val="B8AC4664"/>
    <w:lvl w:ilvl="0" w:tplc="70C2485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2267"/>
    <w:multiLevelType w:val="hybridMultilevel"/>
    <w:tmpl w:val="1AB02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9554D"/>
    <w:multiLevelType w:val="hybridMultilevel"/>
    <w:tmpl w:val="704C7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97AEF"/>
    <w:multiLevelType w:val="hybridMultilevel"/>
    <w:tmpl w:val="03647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25A57"/>
    <w:multiLevelType w:val="hybridMultilevel"/>
    <w:tmpl w:val="0D20D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500F7"/>
    <w:multiLevelType w:val="hybridMultilevel"/>
    <w:tmpl w:val="3E7E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B569E"/>
    <w:multiLevelType w:val="hybridMultilevel"/>
    <w:tmpl w:val="C3AA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A4C33"/>
    <w:multiLevelType w:val="hybridMultilevel"/>
    <w:tmpl w:val="50CE5BA2"/>
    <w:lvl w:ilvl="0" w:tplc="A40031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76D16"/>
    <w:multiLevelType w:val="hybridMultilevel"/>
    <w:tmpl w:val="89E8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152DC"/>
    <w:multiLevelType w:val="hybridMultilevel"/>
    <w:tmpl w:val="2A36C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C266E"/>
    <w:multiLevelType w:val="hybridMultilevel"/>
    <w:tmpl w:val="C4548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D4291"/>
    <w:multiLevelType w:val="hybridMultilevel"/>
    <w:tmpl w:val="DEC6E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30780"/>
    <w:multiLevelType w:val="hybridMultilevel"/>
    <w:tmpl w:val="F06C1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63C27"/>
    <w:multiLevelType w:val="hybridMultilevel"/>
    <w:tmpl w:val="70667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D3E17"/>
    <w:multiLevelType w:val="hybridMultilevel"/>
    <w:tmpl w:val="8EA83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A6BDE"/>
    <w:multiLevelType w:val="hybridMultilevel"/>
    <w:tmpl w:val="A060FB18"/>
    <w:lvl w:ilvl="0" w:tplc="EEAAAD42">
      <w:numFmt w:val="bullet"/>
      <w:lvlText w:val="-"/>
      <w:lvlJc w:val="left"/>
      <w:pPr>
        <w:ind w:left="1440" w:hanging="360"/>
      </w:pPr>
      <w:rPr>
        <w:rFonts w:ascii="Serif" w:eastAsia="Serif" w:hAnsi="Serif" w:cs="Serif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51089A"/>
    <w:multiLevelType w:val="hybridMultilevel"/>
    <w:tmpl w:val="4766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25393"/>
    <w:multiLevelType w:val="hybridMultilevel"/>
    <w:tmpl w:val="036E1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64AC5"/>
    <w:multiLevelType w:val="hybridMultilevel"/>
    <w:tmpl w:val="3BFA5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F2D44"/>
    <w:multiLevelType w:val="hybridMultilevel"/>
    <w:tmpl w:val="2F7AA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4"/>
  </w:num>
  <w:num w:numId="5">
    <w:abstractNumId w:val="25"/>
  </w:num>
  <w:num w:numId="6">
    <w:abstractNumId w:val="12"/>
  </w:num>
  <w:num w:numId="7">
    <w:abstractNumId w:val="15"/>
  </w:num>
  <w:num w:numId="8">
    <w:abstractNumId w:val="0"/>
  </w:num>
  <w:num w:numId="9">
    <w:abstractNumId w:val="1"/>
  </w:num>
  <w:num w:numId="10">
    <w:abstractNumId w:val="23"/>
  </w:num>
  <w:num w:numId="11">
    <w:abstractNumId w:val="13"/>
  </w:num>
  <w:num w:numId="12">
    <w:abstractNumId w:val="18"/>
  </w:num>
  <w:num w:numId="13">
    <w:abstractNumId w:val="7"/>
  </w:num>
  <w:num w:numId="14">
    <w:abstractNumId w:val="27"/>
  </w:num>
  <w:num w:numId="15">
    <w:abstractNumId w:val="14"/>
  </w:num>
  <w:num w:numId="16">
    <w:abstractNumId w:val="21"/>
  </w:num>
  <w:num w:numId="17">
    <w:abstractNumId w:val="16"/>
  </w:num>
  <w:num w:numId="18">
    <w:abstractNumId w:val="3"/>
  </w:num>
  <w:num w:numId="19">
    <w:abstractNumId w:val="9"/>
  </w:num>
  <w:num w:numId="20">
    <w:abstractNumId w:val="5"/>
  </w:num>
  <w:num w:numId="21">
    <w:abstractNumId w:val="6"/>
  </w:num>
  <w:num w:numId="22">
    <w:abstractNumId w:val="17"/>
  </w:num>
  <w:num w:numId="23">
    <w:abstractNumId w:val="11"/>
  </w:num>
  <w:num w:numId="24">
    <w:abstractNumId w:val="10"/>
  </w:num>
  <w:num w:numId="25">
    <w:abstractNumId w:val="19"/>
  </w:num>
  <w:num w:numId="26">
    <w:abstractNumId w:val="2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64"/>
    <w:rsid w:val="000230D7"/>
    <w:rsid w:val="00026F9D"/>
    <w:rsid w:val="00040BA1"/>
    <w:rsid w:val="00047934"/>
    <w:rsid w:val="00052F4E"/>
    <w:rsid w:val="00062FC3"/>
    <w:rsid w:val="00076AB3"/>
    <w:rsid w:val="00081217"/>
    <w:rsid w:val="00090ACC"/>
    <w:rsid w:val="000A45EF"/>
    <w:rsid w:val="000C0768"/>
    <w:rsid w:val="000D1571"/>
    <w:rsid w:val="000D631A"/>
    <w:rsid w:val="000E1004"/>
    <w:rsid w:val="001136F8"/>
    <w:rsid w:val="00124CC7"/>
    <w:rsid w:val="00134F3A"/>
    <w:rsid w:val="00157A78"/>
    <w:rsid w:val="001610B4"/>
    <w:rsid w:val="00162111"/>
    <w:rsid w:val="00165935"/>
    <w:rsid w:val="0018280A"/>
    <w:rsid w:val="001861EE"/>
    <w:rsid w:val="001909AC"/>
    <w:rsid w:val="00203023"/>
    <w:rsid w:val="002205E0"/>
    <w:rsid w:val="0023239B"/>
    <w:rsid w:val="002346FC"/>
    <w:rsid w:val="00252F81"/>
    <w:rsid w:val="00275C5E"/>
    <w:rsid w:val="00283E23"/>
    <w:rsid w:val="00290843"/>
    <w:rsid w:val="002A55FD"/>
    <w:rsid w:val="002B3366"/>
    <w:rsid w:val="002B6A72"/>
    <w:rsid w:val="002D1954"/>
    <w:rsid w:val="002E62A5"/>
    <w:rsid w:val="002F6976"/>
    <w:rsid w:val="0030530C"/>
    <w:rsid w:val="003101D6"/>
    <w:rsid w:val="00310378"/>
    <w:rsid w:val="003163EA"/>
    <w:rsid w:val="00320C4C"/>
    <w:rsid w:val="0032271E"/>
    <w:rsid w:val="00344482"/>
    <w:rsid w:val="00386FAD"/>
    <w:rsid w:val="00393C40"/>
    <w:rsid w:val="003B1481"/>
    <w:rsid w:val="003C0FE3"/>
    <w:rsid w:val="003D3F58"/>
    <w:rsid w:val="003F6398"/>
    <w:rsid w:val="00406903"/>
    <w:rsid w:val="00410DD1"/>
    <w:rsid w:val="00426567"/>
    <w:rsid w:val="0044032A"/>
    <w:rsid w:val="0044453F"/>
    <w:rsid w:val="0044604D"/>
    <w:rsid w:val="00450AA1"/>
    <w:rsid w:val="004A5BBF"/>
    <w:rsid w:val="004A6ED4"/>
    <w:rsid w:val="004B027F"/>
    <w:rsid w:val="004B0931"/>
    <w:rsid w:val="004B5F37"/>
    <w:rsid w:val="004F1BD3"/>
    <w:rsid w:val="005121FC"/>
    <w:rsid w:val="00521E54"/>
    <w:rsid w:val="00544F3E"/>
    <w:rsid w:val="00557C9E"/>
    <w:rsid w:val="0058794B"/>
    <w:rsid w:val="0059160E"/>
    <w:rsid w:val="00595687"/>
    <w:rsid w:val="005A366E"/>
    <w:rsid w:val="005A4DF9"/>
    <w:rsid w:val="005C2C98"/>
    <w:rsid w:val="005C47FD"/>
    <w:rsid w:val="005D241A"/>
    <w:rsid w:val="005E1ADB"/>
    <w:rsid w:val="005E7000"/>
    <w:rsid w:val="005F38A1"/>
    <w:rsid w:val="005F4F20"/>
    <w:rsid w:val="006179EF"/>
    <w:rsid w:val="006533BA"/>
    <w:rsid w:val="00667774"/>
    <w:rsid w:val="0067480E"/>
    <w:rsid w:val="0068709D"/>
    <w:rsid w:val="00693F01"/>
    <w:rsid w:val="0069609F"/>
    <w:rsid w:val="006E0406"/>
    <w:rsid w:val="006E0FCF"/>
    <w:rsid w:val="006E1A38"/>
    <w:rsid w:val="006E3193"/>
    <w:rsid w:val="006E3586"/>
    <w:rsid w:val="006E7914"/>
    <w:rsid w:val="006F4067"/>
    <w:rsid w:val="006F52E6"/>
    <w:rsid w:val="006F699B"/>
    <w:rsid w:val="006F740B"/>
    <w:rsid w:val="00711C8E"/>
    <w:rsid w:val="00721BFB"/>
    <w:rsid w:val="00755E3A"/>
    <w:rsid w:val="0076212E"/>
    <w:rsid w:val="0076735C"/>
    <w:rsid w:val="00770EA6"/>
    <w:rsid w:val="00784DFF"/>
    <w:rsid w:val="00790331"/>
    <w:rsid w:val="007A0023"/>
    <w:rsid w:val="007A6F75"/>
    <w:rsid w:val="007C2076"/>
    <w:rsid w:val="007D2C10"/>
    <w:rsid w:val="007D3DAB"/>
    <w:rsid w:val="007E3A43"/>
    <w:rsid w:val="007E4BA5"/>
    <w:rsid w:val="007E5737"/>
    <w:rsid w:val="007F071E"/>
    <w:rsid w:val="007F1C10"/>
    <w:rsid w:val="00805843"/>
    <w:rsid w:val="008062CB"/>
    <w:rsid w:val="008101B9"/>
    <w:rsid w:val="00825568"/>
    <w:rsid w:val="00834932"/>
    <w:rsid w:val="008438E3"/>
    <w:rsid w:val="00852B80"/>
    <w:rsid w:val="00852FC3"/>
    <w:rsid w:val="008925BA"/>
    <w:rsid w:val="008A4DC3"/>
    <w:rsid w:val="008A644E"/>
    <w:rsid w:val="008B637A"/>
    <w:rsid w:val="008C777B"/>
    <w:rsid w:val="008D6A4C"/>
    <w:rsid w:val="008D7F99"/>
    <w:rsid w:val="008E4F22"/>
    <w:rsid w:val="008F3DB5"/>
    <w:rsid w:val="00903F01"/>
    <w:rsid w:val="0092051A"/>
    <w:rsid w:val="00924C1E"/>
    <w:rsid w:val="00930DBB"/>
    <w:rsid w:val="009779F8"/>
    <w:rsid w:val="00980209"/>
    <w:rsid w:val="009813FA"/>
    <w:rsid w:val="00990AAA"/>
    <w:rsid w:val="009B4DE9"/>
    <w:rsid w:val="009B7EC5"/>
    <w:rsid w:val="009B7FF3"/>
    <w:rsid w:val="009D1D63"/>
    <w:rsid w:val="009E742A"/>
    <w:rsid w:val="00A009BA"/>
    <w:rsid w:val="00A02BE1"/>
    <w:rsid w:val="00A05C0B"/>
    <w:rsid w:val="00A14CB6"/>
    <w:rsid w:val="00A2742C"/>
    <w:rsid w:val="00A368D0"/>
    <w:rsid w:val="00A43FCC"/>
    <w:rsid w:val="00A47579"/>
    <w:rsid w:val="00A548F4"/>
    <w:rsid w:val="00A557EF"/>
    <w:rsid w:val="00A56A31"/>
    <w:rsid w:val="00A60AFB"/>
    <w:rsid w:val="00A90336"/>
    <w:rsid w:val="00A956C4"/>
    <w:rsid w:val="00AB7DC5"/>
    <w:rsid w:val="00AC112A"/>
    <w:rsid w:val="00AC1614"/>
    <w:rsid w:val="00AC23A8"/>
    <w:rsid w:val="00AC4CE0"/>
    <w:rsid w:val="00AD187C"/>
    <w:rsid w:val="00AE1022"/>
    <w:rsid w:val="00AE3822"/>
    <w:rsid w:val="00AE39A6"/>
    <w:rsid w:val="00AE64E2"/>
    <w:rsid w:val="00B030EC"/>
    <w:rsid w:val="00B071A6"/>
    <w:rsid w:val="00B215BB"/>
    <w:rsid w:val="00B2796E"/>
    <w:rsid w:val="00B306CF"/>
    <w:rsid w:val="00B33E7F"/>
    <w:rsid w:val="00B559EE"/>
    <w:rsid w:val="00B67EB3"/>
    <w:rsid w:val="00B75C4F"/>
    <w:rsid w:val="00BA54EC"/>
    <w:rsid w:val="00BB0816"/>
    <w:rsid w:val="00BF61A6"/>
    <w:rsid w:val="00C01614"/>
    <w:rsid w:val="00C34798"/>
    <w:rsid w:val="00C36186"/>
    <w:rsid w:val="00C367FB"/>
    <w:rsid w:val="00C4477B"/>
    <w:rsid w:val="00C50EC8"/>
    <w:rsid w:val="00C8115C"/>
    <w:rsid w:val="00C8211B"/>
    <w:rsid w:val="00C823BE"/>
    <w:rsid w:val="00C85F83"/>
    <w:rsid w:val="00C86A64"/>
    <w:rsid w:val="00C90F88"/>
    <w:rsid w:val="00CA481B"/>
    <w:rsid w:val="00CC3C47"/>
    <w:rsid w:val="00CD2C3D"/>
    <w:rsid w:val="00CD5F14"/>
    <w:rsid w:val="00CE7117"/>
    <w:rsid w:val="00CF0770"/>
    <w:rsid w:val="00D232F4"/>
    <w:rsid w:val="00D26F9E"/>
    <w:rsid w:val="00D45E6C"/>
    <w:rsid w:val="00D47A64"/>
    <w:rsid w:val="00D64CD1"/>
    <w:rsid w:val="00D64D65"/>
    <w:rsid w:val="00D675E8"/>
    <w:rsid w:val="00D917AE"/>
    <w:rsid w:val="00DA4873"/>
    <w:rsid w:val="00DE2E08"/>
    <w:rsid w:val="00E10BD3"/>
    <w:rsid w:val="00E1367F"/>
    <w:rsid w:val="00E3596A"/>
    <w:rsid w:val="00E44DBC"/>
    <w:rsid w:val="00E54844"/>
    <w:rsid w:val="00E62A93"/>
    <w:rsid w:val="00E901E0"/>
    <w:rsid w:val="00E91A5F"/>
    <w:rsid w:val="00E927C3"/>
    <w:rsid w:val="00EA4EFF"/>
    <w:rsid w:val="00EC2317"/>
    <w:rsid w:val="00EC6616"/>
    <w:rsid w:val="00ED7017"/>
    <w:rsid w:val="00EE064F"/>
    <w:rsid w:val="00EE0D02"/>
    <w:rsid w:val="00F403CF"/>
    <w:rsid w:val="00F50B30"/>
    <w:rsid w:val="00F519B7"/>
    <w:rsid w:val="00F5395F"/>
    <w:rsid w:val="00F53F51"/>
    <w:rsid w:val="00F54A81"/>
    <w:rsid w:val="00F67846"/>
    <w:rsid w:val="00FA0FA4"/>
    <w:rsid w:val="00FA3BF3"/>
    <w:rsid w:val="00FA5F6D"/>
    <w:rsid w:val="00FB30B2"/>
    <w:rsid w:val="00FB4B15"/>
    <w:rsid w:val="00FF14E1"/>
    <w:rsid w:val="00FF47DA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1B2B2"/>
  <w15:docId w15:val="{DFCB9D13-92C6-43F0-9A53-33F1C159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39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F6398"/>
    <w:pPr>
      <w:keepNext/>
      <w:spacing w:after="240"/>
      <w:jc w:val="both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3F6398"/>
    <w:pPr>
      <w:keepNext/>
      <w:spacing w:after="180"/>
      <w:jc w:val="both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3F6398"/>
    <w:pPr>
      <w:keepNext/>
      <w:spacing w:after="120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F6398"/>
    <w:pPr>
      <w:keepNext/>
      <w:spacing w:after="12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3F6398"/>
    <w:pPr>
      <w:spacing w:after="120"/>
      <w:jc w:val="both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639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63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6398"/>
  </w:style>
  <w:style w:type="paragraph" w:customStyle="1" w:styleId="DefaultText">
    <w:name w:val="Default Text"/>
    <w:basedOn w:val="Normal"/>
    <w:rsid w:val="003F639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2"/>
      <w:lang w:eastAsia="en-GB"/>
    </w:rPr>
  </w:style>
  <w:style w:type="paragraph" w:customStyle="1" w:styleId="MindMapLevel1BranchStyle">
    <w:name w:val="Mind Map Level 1 Branch Style"/>
    <w:rsid w:val="005C2C98"/>
    <w:pPr>
      <w:numPr>
        <w:numId w:val="8"/>
      </w:numPr>
      <w:tabs>
        <w:tab w:val="clear" w:pos="360"/>
      </w:tabs>
      <w:spacing w:before="200"/>
      <w:ind w:left="0" w:firstLine="0"/>
    </w:pPr>
    <w:rPr>
      <w:rFonts w:ascii="Serif" w:eastAsia="Serif" w:hAnsi="Serif" w:cs="Serif"/>
      <w:b/>
      <w:sz w:val="36"/>
    </w:rPr>
  </w:style>
  <w:style w:type="paragraph" w:customStyle="1" w:styleId="MindMapLevel2BranchStyle">
    <w:name w:val="Mind Map Level 2 Branch Style"/>
    <w:rsid w:val="005C2C98"/>
    <w:pPr>
      <w:numPr>
        <w:ilvl w:val="1"/>
        <w:numId w:val="8"/>
      </w:numPr>
      <w:tabs>
        <w:tab w:val="clear" w:pos="720"/>
      </w:tabs>
      <w:spacing w:before="140"/>
      <w:ind w:left="0" w:firstLine="0"/>
    </w:pPr>
    <w:rPr>
      <w:rFonts w:ascii="Serif" w:eastAsia="Serif" w:hAnsi="Serif" w:cs="Serif"/>
      <w:b/>
      <w:sz w:val="32"/>
    </w:rPr>
  </w:style>
  <w:style w:type="paragraph" w:customStyle="1" w:styleId="MindMapLevel3BranchStyle">
    <w:name w:val="Mind Map Level 3 Branch Style"/>
    <w:rsid w:val="005C2C98"/>
    <w:pPr>
      <w:numPr>
        <w:ilvl w:val="2"/>
        <w:numId w:val="8"/>
      </w:numPr>
      <w:tabs>
        <w:tab w:val="clear" w:pos="1080"/>
      </w:tabs>
      <w:spacing w:before="80"/>
      <w:ind w:left="0" w:firstLine="0"/>
    </w:pPr>
    <w:rPr>
      <w:rFonts w:ascii="Serif" w:eastAsia="Serif" w:hAnsi="Serif" w:cs="Serif"/>
      <w:b/>
      <w:sz w:val="30"/>
    </w:rPr>
  </w:style>
  <w:style w:type="paragraph" w:customStyle="1" w:styleId="MindMapLevel4BranchStyle">
    <w:name w:val="Mind Map Level 4 Branch Style"/>
    <w:rsid w:val="005C2C98"/>
    <w:pPr>
      <w:numPr>
        <w:ilvl w:val="3"/>
        <w:numId w:val="8"/>
      </w:numPr>
      <w:tabs>
        <w:tab w:val="clear" w:pos="1440"/>
      </w:tabs>
      <w:spacing w:before="80"/>
      <w:ind w:left="0" w:firstLine="0"/>
    </w:pPr>
    <w:rPr>
      <w:rFonts w:ascii="Serif" w:eastAsia="Serif" w:hAnsi="Serif" w:cs="Serif"/>
      <w:b/>
      <w:sz w:val="30"/>
    </w:rPr>
  </w:style>
  <w:style w:type="paragraph" w:customStyle="1" w:styleId="MindMapLevel5BranchStyle">
    <w:name w:val="Mind Map Level 5 Branch Style"/>
    <w:rsid w:val="005C2C98"/>
    <w:pPr>
      <w:numPr>
        <w:ilvl w:val="4"/>
        <w:numId w:val="8"/>
      </w:numPr>
      <w:tabs>
        <w:tab w:val="clear" w:pos="1800"/>
      </w:tabs>
      <w:spacing w:before="80"/>
      <w:ind w:left="0" w:firstLine="0"/>
    </w:pPr>
    <w:rPr>
      <w:rFonts w:ascii="Serif" w:eastAsia="Serif" w:hAnsi="Serif" w:cs="Serif"/>
      <w:b/>
      <w:sz w:val="30"/>
    </w:rPr>
  </w:style>
  <w:style w:type="paragraph" w:customStyle="1" w:styleId="MindMapLevel6BranchStyle">
    <w:name w:val="Mind Map Level 6 Branch Style"/>
    <w:rsid w:val="005C2C98"/>
    <w:pPr>
      <w:numPr>
        <w:ilvl w:val="5"/>
        <w:numId w:val="8"/>
      </w:numPr>
      <w:tabs>
        <w:tab w:val="clear" w:pos="2160"/>
      </w:tabs>
      <w:spacing w:before="80"/>
      <w:ind w:left="0" w:firstLine="0"/>
    </w:pPr>
    <w:rPr>
      <w:rFonts w:ascii="Serif" w:eastAsia="Serif" w:hAnsi="Serif" w:cs="Serif"/>
      <w:b/>
      <w:sz w:val="30"/>
    </w:rPr>
  </w:style>
  <w:style w:type="paragraph" w:customStyle="1" w:styleId="MindMapLevel7BranchStyle">
    <w:name w:val="Mind Map Level 7 Branch Style"/>
    <w:rsid w:val="005C2C98"/>
    <w:pPr>
      <w:numPr>
        <w:ilvl w:val="6"/>
        <w:numId w:val="8"/>
      </w:numPr>
      <w:tabs>
        <w:tab w:val="clear" w:pos="2520"/>
      </w:tabs>
      <w:spacing w:before="80"/>
      <w:ind w:left="0" w:firstLine="0"/>
    </w:pPr>
    <w:rPr>
      <w:rFonts w:ascii="Serif" w:eastAsia="Serif" w:hAnsi="Serif" w:cs="Serif"/>
      <w:b/>
      <w:sz w:val="30"/>
    </w:rPr>
  </w:style>
  <w:style w:type="paragraph" w:customStyle="1" w:styleId="MindMapLevel8BranchStyle">
    <w:name w:val="Mind Map Level 8 Branch Style"/>
    <w:rsid w:val="005C2C98"/>
    <w:pPr>
      <w:numPr>
        <w:ilvl w:val="7"/>
        <w:numId w:val="8"/>
      </w:numPr>
      <w:tabs>
        <w:tab w:val="clear" w:pos="2880"/>
      </w:tabs>
      <w:spacing w:before="80"/>
      <w:ind w:left="0" w:firstLine="0"/>
    </w:pPr>
    <w:rPr>
      <w:rFonts w:ascii="Serif" w:eastAsia="Serif" w:hAnsi="Serif" w:cs="Serif"/>
      <w:b/>
      <w:sz w:val="30"/>
    </w:rPr>
  </w:style>
  <w:style w:type="paragraph" w:customStyle="1" w:styleId="MindMapLevel9BranchStyle">
    <w:name w:val="Mind Map Level 9 Branch Style"/>
    <w:rsid w:val="005C2C98"/>
    <w:pPr>
      <w:numPr>
        <w:ilvl w:val="8"/>
        <w:numId w:val="8"/>
      </w:numPr>
      <w:tabs>
        <w:tab w:val="clear" w:pos="3240"/>
      </w:tabs>
      <w:spacing w:before="80"/>
      <w:ind w:left="0" w:firstLine="0"/>
    </w:pPr>
    <w:rPr>
      <w:rFonts w:ascii="Serif" w:eastAsia="Serif" w:hAnsi="Serif" w:cs="Serif"/>
      <w:b/>
      <w:sz w:val="30"/>
    </w:rPr>
  </w:style>
  <w:style w:type="character" w:styleId="Hyperlink">
    <w:name w:val="Hyperlink"/>
    <w:basedOn w:val="DefaultParagraphFont"/>
    <w:rsid w:val="005C2C9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A6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A6F75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A0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gellis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DB6C-2A8C-46BB-B0CC-1EF564E6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>United Biscuits Ltd</Company>
  <LinksUpToDate>false</LinksUpToDate>
  <CharactersWithSpaces>9758</CharactersWithSpaces>
  <SharedDoc>false</SharedDoc>
  <HLinks>
    <vt:vector size="6" baseType="variant"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mailto:timgellis@msn.com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creator>Authorised User</dc:creator>
  <cp:lastModifiedBy>Tim Ellis</cp:lastModifiedBy>
  <cp:revision>3</cp:revision>
  <cp:lastPrinted>2021-04-07T10:23:00Z</cp:lastPrinted>
  <dcterms:created xsi:type="dcterms:W3CDTF">2021-04-12T09:12:00Z</dcterms:created>
  <dcterms:modified xsi:type="dcterms:W3CDTF">2021-04-12T13:18:00Z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f6cbc4-f22e-46a2-a187-d6b48aa54b7b_Enabled">
    <vt:lpwstr>True</vt:lpwstr>
  </property>
  <property fmtid="{D5CDD505-2E9C-101B-9397-08002B2CF9AE}" pid="3" name="MSIP_Label_75f6cbc4-f22e-46a2-a187-d6b48aa54b7b_SiteId">
    <vt:lpwstr>423430e8-247c-44d1-9767-22723b7d4cb2</vt:lpwstr>
  </property>
  <property fmtid="{D5CDD505-2E9C-101B-9397-08002B2CF9AE}" pid="4" name="MSIP_Label_75f6cbc4-f22e-46a2-a187-d6b48aa54b7b_Owner">
    <vt:lpwstr>tim.ellis@dssmith.com</vt:lpwstr>
  </property>
  <property fmtid="{D5CDD505-2E9C-101B-9397-08002B2CF9AE}" pid="5" name="MSIP_Label_75f6cbc4-f22e-46a2-a187-d6b48aa54b7b_SetDate">
    <vt:lpwstr>2020-09-16T11:57:31.8807872Z</vt:lpwstr>
  </property>
  <property fmtid="{D5CDD505-2E9C-101B-9397-08002B2CF9AE}" pid="6" name="MSIP_Label_75f6cbc4-f22e-46a2-a187-d6b48aa54b7b_Name">
    <vt:lpwstr>DS Smith Internal</vt:lpwstr>
  </property>
  <property fmtid="{D5CDD505-2E9C-101B-9397-08002B2CF9AE}" pid="7" name="MSIP_Label_75f6cbc4-f22e-46a2-a187-d6b48aa54b7b_Application">
    <vt:lpwstr>Microsoft Azure Information Protection</vt:lpwstr>
  </property>
  <property fmtid="{D5CDD505-2E9C-101B-9397-08002B2CF9AE}" pid="8" name="MSIP_Label_75f6cbc4-f22e-46a2-a187-d6b48aa54b7b_ActionId">
    <vt:lpwstr>828cfbd0-b13b-4b86-b7d0-83ffe3863c04</vt:lpwstr>
  </property>
  <property fmtid="{D5CDD505-2E9C-101B-9397-08002B2CF9AE}" pid="9" name="MSIP_Label_75f6cbc4-f22e-46a2-a187-d6b48aa54b7b_Extended_MSFT_Method">
    <vt:lpwstr>Manual</vt:lpwstr>
  </property>
  <property fmtid="{D5CDD505-2E9C-101B-9397-08002B2CF9AE}" pid="10" name="Sensitivity">
    <vt:lpwstr>DS Smith Internal</vt:lpwstr>
  </property>
</Properties>
</file>