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EF" w:rsidRDefault="006B11EF">
      <w:pPr>
        <w:autoSpaceDE w:val="0"/>
        <w:autoSpaceDN w:val="0"/>
        <w:adjustRightInd w:val="0"/>
        <w:spacing w:after="0" w:line="316" w:lineRule="exact"/>
        <w:ind w:left="288"/>
        <w:rPr>
          <w:rFonts w:ascii="Arial" w:hAnsi="Arial" w:cs="Arial"/>
          <w:b/>
          <w:bCs/>
          <w:color w:val="000000"/>
          <w:sz w:val="58"/>
          <w:szCs w:val="58"/>
        </w:rPr>
      </w:pPr>
      <w:bookmarkStart w:id="0" w:name="_GoBack"/>
      <w:bookmarkEnd w:id="0"/>
    </w:p>
    <w:p w:rsidR="006B11EF" w:rsidRDefault="00872B30">
      <w:pPr>
        <w:autoSpaceDE w:val="0"/>
        <w:autoSpaceDN w:val="0"/>
        <w:adjustRightInd w:val="0"/>
        <w:spacing w:after="222" w:line="644" w:lineRule="exact"/>
        <w:ind w:left="288"/>
        <w:rPr>
          <w:rFonts w:ascii="Arial" w:hAnsi="Arial" w:cs="Arial"/>
          <w:b/>
          <w:bCs/>
          <w:color w:val="000000"/>
          <w:sz w:val="58"/>
          <w:szCs w:val="58"/>
        </w:rPr>
      </w:pPr>
      <w:r>
        <w:rPr>
          <w:rFonts w:ascii="Arial" w:hAnsi="Arial" w:cs="Arial"/>
          <w:b/>
          <w:bCs/>
          <w:color w:val="000000"/>
          <w:sz w:val="58"/>
          <w:szCs w:val="58"/>
        </w:rPr>
        <w:t>RICHARD</w:t>
      </w:r>
      <w:r>
        <w:rPr>
          <w:rFonts w:ascii="Arial" w:hAnsi="Arial" w:cs="Arial"/>
          <w:b/>
          <w:bCs/>
          <w:color w:val="BF0000"/>
          <w:spacing w:val="-3"/>
          <w:sz w:val="58"/>
          <w:szCs w:val="58"/>
        </w:rPr>
        <w:t xml:space="preserve"> </w:t>
      </w:r>
      <w:r>
        <w:rPr>
          <w:rFonts w:ascii="Arial" w:hAnsi="Arial" w:cs="Arial"/>
          <w:b/>
          <w:bCs/>
          <w:color w:val="BF0000"/>
          <w:sz w:val="58"/>
          <w:szCs w:val="58"/>
        </w:rPr>
        <w:t>SHELDRAKE</w:t>
      </w:r>
    </w:p>
    <w:p w:rsidR="006B11EF" w:rsidRDefault="00872B30">
      <w:pPr>
        <w:autoSpaceDE w:val="0"/>
        <w:autoSpaceDN w:val="0"/>
        <w:adjustRightInd w:val="0"/>
        <w:spacing w:after="176" w:line="274" w:lineRule="exact"/>
        <w:ind w:left="386"/>
        <w:rPr>
          <w:rFonts w:ascii="Arial" w:hAnsi="Arial" w:cs="Arial"/>
          <w:b/>
          <w:bCs/>
          <w:color w:val="FFFFFF"/>
          <w:sz w:val="21"/>
          <w:szCs w:val="21"/>
        </w:rPr>
      </w:pPr>
      <w:r>
        <w:rPr>
          <w:rFonts w:ascii="Arial" w:hAnsi="Arial" w:cs="Arial"/>
          <w:b/>
          <w:bCs/>
          <w:color w:val="FFFFFF"/>
          <w:spacing w:val="-1"/>
          <w:sz w:val="21"/>
          <w:szCs w:val="21"/>
        </w:rPr>
        <w:t xml:space="preserve">183 Marine </w:t>
      </w:r>
      <w:proofErr w:type="gramStart"/>
      <w:r>
        <w:rPr>
          <w:rFonts w:ascii="Arial" w:hAnsi="Arial" w:cs="Arial"/>
          <w:b/>
          <w:bCs/>
          <w:color w:val="FFFFFF"/>
          <w:spacing w:val="-1"/>
          <w:sz w:val="21"/>
          <w:szCs w:val="21"/>
        </w:rPr>
        <w:t>Drive</w:t>
      </w:r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z w:val="21"/>
          <w:szCs w:val="21"/>
        </w:rPr>
        <w:t>,</w:t>
      </w:r>
      <w:proofErr w:type="gramEnd"/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pacing w:val="-1"/>
          <w:sz w:val="21"/>
          <w:szCs w:val="21"/>
        </w:rPr>
        <w:t>Saltdean</w:t>
      </w:r>
      <w:proofErr w:type="spellEnd"/>
      <w:r>
        <w:rPr>
          <w:rFonts w:ascii="Arial" w:hAnsi="Arial" w:cs="Arial"/>
          <w:b/>
          <w:bCs/>
          <w:color w:val="FFFFFF"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z w:val="21"/>
          <w:szCs w:val="21"/>
        </w:rPr>
        <w:t>,</w:t>
      </w:r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21"/>
          <w:szCs w:val="21"/>
        </w:rPr>
        <w:t>England</w:t>
      </w:r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21"/>
          <w:szCs w:val="21"/>
        </w:rPr>
        <w:t>BN2 8DA</w:t>
      </w:r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z w:val="21"/>
          <w:szCs w:val="21"/>
        </w:rPr>
        <w:t>|</w:t>
      </w:r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pacing w:val="-2"/>
          <w:sz w:val="21"/>
          <w:szCs w:val="21"/>
        </w:rPr>
        <w:t>(H)</w:t>
      </w:r>
      <w:r>
        <w:rPr>
          <w:rFonts w:ascii="Arial" w:hAnsi="Arial" w:cs="Arial"/>
          <w:b/>
          <w:bCs/>
          <w:color w:val="FFFFFF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pacing w:val="-3"/>
          <w:sz w:val="21"/>
          <w:szCs w:val="21"/>
        </w:rPr>
        <w:t>01273 911011</w:t>
      </w:r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z w:val="21"/>
          <w:szCs w:val="21"/>
        </w:rPr>
        <w:t>|</w:t>
      </w:r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pacing w:val="-2"/>
          <w:sz w:val="21"/>
          <w:szCs w:val="21"/>
        </w:rPr>
        <w:t>(C)</w:t>
      </w:r>
      <w:r>
        <w:rPr>
          <w:rFonts w:ascii="Arial" w:hAnsi="Arial" w:cs="Arial"/>
          <w:b/>
          <w:bCs/>
          <w:color w:val="FFFFFF"/>
          <w:spacing w:val="-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pacing w:val="-1"/>
          <w:sz w:val="21"/>
          <w:szCs w:val="21"/>
        </w:rPr>
        <w:t>07887 502523</w:t>
      </w:r>
      <w:r>
        <w:rPr>
          <w:rFonts w:ascii="Arial" w:hAnsi="Arial" w:cs="Arial"/>
          <w:b/>
          <w:bCs/>
          <w:color w:val="FFFFFF"/>
          <w:spacing w:val="-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FFFFFF"/>
          <w:sz w:val="21"/>
          <w:szCs w:val="21"/>
        </w:rPr>
        <w:t>|</w:t>
      </w:r>
      <w:r>
        <w:br/>
      </w:r>
      <w:r>
        <w:rPr>
          <w:rFonts w:ascii="Arial" w:hAnsi="Arial" w:cs="Arial"/>
          <w:b/>
          <w:bCs/>
          <w:color w:val="FFFFFF"/>
          <w:sz w:val="21"/>
          <w:szCs w:val="21"/>
        </w:rPr>
        <w:t>richard@rsheldrake.com</w:t>
      </w:r>
    </w:p>
    <w:p w:rsidR="006B11EF" w:rsidRDefault="00872B30">
      <w:pPr>
        <w:autoSpaceDE w:val="0"/>
        <w:autoSpaceDN w:val="0"/>
        <w:adjustRightInd w:val="0"/>
        <w:spacing w:after="296" w:line="322" w:lineRule="exact"/>
        <w:ind w:left="288"/>
        <w:rPr>
          <w:rFonts w:ascii="Arial" w:hAnsi="Arial" w:cs="Arial"/>
          <w:color w:val="000000"/>
          <w:sz w:val="29"/>
          <w:szCs w:val="29"/>
        </w:rPr>
      </w:pPr>
      <w:r>
        <w:rPr>
          <w:noProof/>
        </w:rPr>
        <w:pict>
          <v:shape id="_x0000_s1046" style="position:absolute;left:0;text-align:left;margin-left:32.4pt;margin-top:70.2pt;width:551.95pt;height:39.3pt;z-index:-251664896;mso-position-horizontal:absolute;mso-position-horizontal-relative:page;mso-position-vertical:absolute;mso-position-vertical-relative:page" coordsize="11039,786" path="m,l11039,r,786l,786,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9"/>
          <w:szCs w:val="29"/>
        </w:rPr>
        <w:t>Summary</w:t>
      </w:r>
    </w:p>
    <w:p w:rsidR="006B11EF" w:rsidRDefault="00872B30">
      <w:pPr>
        <w:autoSpaceDE w:val="0"/>
        <w:autoSpaceDN w:val="0"/>
        <w:adjustRightInd w:val="0"/>
        <w:spacing w:after="257" w:line="267" w:lineRule="exact"/>
        <w:ind w:left="288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45" style="position:absolute;left:0;text-align:left;margin-left:32.4pt;margin-top:130.1pt;width:551.95pt;height:1.3pt;z-index:-251668992;mso-position-horizontal:absolute;mso-position-horizontal-relative:page;mso-position-vertical:absolute;mso-position-vertical-relative:page" coordsize="11039,26" path="m,l11039,r,26l,26,,xe" fillcolor="#bf0000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I have worked in the Market Research industry for over twenty-five years. Having started as a telephone interviewer for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BMSL, now Harris Interactive, I became a research executive within a year. During my five years with the company, I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was trained in all a</w:t>
      </w:r>
      <w:r>
        <w:rPr>
          <w:rFonts w:ascii="Arial" w:hAnsi="Arial" w:cs="Arial"/>
          <w:color w:val="000000"/>
          <w:spacing w:val="-1"/>
          <w:sz w:val="21"/>
          <w:szCs w:val="21"/>
        </w:rPr>
        <w:t>spects of the business to business research process, including client liaison, questionnaire design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,</w:t>
      </w:r>
      <w:proofErr w:type="gramEnd"/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project management, data analysis, report writing and presentation of findings. This experience was invaluable as MD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of a data collection agency as it prov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ided an essential link between client, executive and interviewing team. </w:t>
      </w:r>
    </w:p>
    <w:p w:rsidR="006B11EF" w:rsidRDefault="00872B30">
      <w:pPr>
        <w:autoSpaceDE w:val="0"/>
        <w:autoSpaceDN w:val="0"/>
        <w:adjustRightInd w:val="0"/>
        <w:spacing w:after="257" w:line="261" w:lineRule="exact"/>
        <w:ind w:left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In 2014 I was appointed Chief Operating Officer of the BDRC Group and until recently I was a board director of the</w:t>
      </w:r>
      <w:r>
        <w:br/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multi-award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winning full service agency BDRC Continental. I am a Fel</w:t>
      </w:r>
      <w:r>
        <w:rPr>
          <w:rFonts w:ascii="Arial" w:hAnsi="Arial" w:cs="Arial"/>
          <w:color w:val="000000"/>
          <w:spacing w:val="-1"/>
          <w:sz w:val="21"/>
          <w:szCs w:val="21"/>
        </w:rPr>
        <w:t>low of the MRS, a former member of the MRS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Main Board, past Chair of the Company Partner Advisory Board and a former Deputy Chairman of the BMRA.</w:t>
      </w:r>
    </w:p>
    <w:p w:rsidR="006B11EF" w:rsidRDefault="00872B30">
      <w:pPr>
        <w:autoSpaceDE w:val="0"/>
        <w:autoSpaceDN w:val="0"/>
        <w:adjustRightInd w:val="0"/>
        <w:spacing w:after="257" w:line="255" w:lineRule="exact"/>
        <w:ind w:left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I ran one of the UK's best data collection operations,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specialising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in telephone interviewing, domestically an</w:t>
      </w:r>
      <w:r>
        <w:rPr>
          <w:rFonts w:ascii="Arial" w:hAnsi="Arial" w:cs="Arial"/>
          <w:color w:val="000000"/>
          <w:spacing w:val="-1"/>
          <w:sz w:val="21"/>
          <w:szCs w:val="21"/>
        </w:rPr>
        <w:t>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internationally and business to business and consumer.</w:t>
      </w:r>
    </w:p>
    <w:p w:rsidR="006B11EF" w:rsidRDefault="00872B30">
      <w:pPr>
        <w:autoSpaceDE w:val="0"/>
        <w:autoSpaceDN w:val="0"/>
        <w:adjustRightInd w:val="0"/>
        <w:spacing w:after="0" w:line="234" w:lineRule="exact"/>
        <w:ind w:left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I have immense knowledge of the industry and will always be willing to share that knowledge as and when required.</w:t>
      </w:r>
    </w:p>
    <w:p w:rsidR="006B11EF" w:rsidRDefault="006B11EF">
      <w:pPr>
        <w:autoSpaceDE w:val="0"/>
        <w:autoSpaceDN w:val="0"/>
        <w:adjustRightInd w:val="0"/>
        <w:spacing w:after="0" w:line="257" w:lineRule="exact"/>
        <w:ind w:left="288"/>
        <w:rPr>
          <w:rFonts w:ascii="Arial" w:hAnsi="Arial" w:cs="Arial"/>
          <w:color w:val="000000"/>
          <w:sz w:val="21"/>
          <w:szCs w:val="21"/>
        </w:rPr>
      </w:pPr>
    </w:p>
    <w:p w:rsidR="006B11EF" w:rsidRDefault="00872B30">
      <w:pPr>
        <w:autoSpaceDE w:val="0"/>
        <w:autoSpaceDN w:val="0"/>
        <w:adjustRightInd w:val="0"/>
        <w:spacing w:after="215" w:line="255" w:lineRule="exact"/>
        <w:ind w:left="2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 xml:space="preserve">I am married to Jemma, I have a 13 year old daughter and I am inordinately proud of </w:t>
      </w:r>
      <w:r>
        <w:rPr>
          <w:rFonts w:ascii="Arial" w:hAnsi="Arial" w:cs="Arial"/>
          <w:color w:val="000000"/>
          <w:spacing w:val="-1"/>
          <w:sz w:val="21"/>
          <w:szCs w:val="21"/>
        </w:rPr>
        <w:t>both of them. I also play guitar in a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Country Punk Rock band.</w:t>
      </w:r>
    </w:p>
    <w:p w:rsidR="006B11EF" w:rsidRDefault="00872B30">
      <w:pPr>
        <w:autoSpaceDE w:val="0"/>
        <w:autoSpaceDN w:val="0"/>
        <w:adjustRightInd w:val="0"/>
        <w:spacing w:after="159" w:line="322" w:lineRule="exact"/>
        <w:ind w:left="28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Skills</w:t>
      </w:r>
    </w:p>
    <w:p w:rsidR="006B11EF" w:rsidRDefault="00872B30">
      <w:pPr>
        <w:tabs>
          <w:tab w:val="left" w:pos="5458"/>
        </w:tabs>
        <w:autoSpaceDE w:val="0"/>
        <w:autoSpaceDN w:val="0"/>
        <w:adjustRightInd w:val="0"/>
        <w:spacing w:after="41" w:line="269" w:lineRule="exact"/>
        <w:ind w:left="799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44" style="position:absolute;left:0;text-align:left;margin-left:32.4pt;margin-top:391.65pt;width:551.95pt;height:1.3pt;z-index:-251666944;mso-position-horizontal:absolute;mso-position-horizontal-relative:page;mso-position-vertical:absolute;mso-position-vertical-relative:page" coordsize="11039,26" path="m,l11039,r,26l,26,,xe" fillcolor="#bf0000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Budget development and management</w:t>
      </w:r>
      <w:r>
        <w:rPr>
          <w:rFonts w:ascii="Arial" w:hAnsi="Arial" w:cs="Arial"/>
          <w:color w:val="000000"/>
          <w:sz w:val="21"/>
          <w:szCs w:val="21"/>
        </w:rPr>
        <w:tab/>
        <w:t>Persuasive</w:t>
      </w:r>
      <w:r>
        <w:br/>
      </w:r>
      <w:r>
        <w:rPr>
          <w:noProof/>
        </w:rPr>
        <w:pict>
          <v:shape id="_x0000_s1043" style="position:absolute;left:0;text-align:left;margin-left:48.5pt;margin-top:402.85pt;width:4.2pt;height:4.2pt;z-index:-251662848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Creative and innovative</w:t>
      </w:r>
      <w:r>
        <w:rPr>
          <w:rFonts w:ascii="Arial" w:hAnsi="Arial" w:cs="Arial"/>
          <w:color w:val="000000"/>
          <w:sz w:val="21"/>
          <w:szCs w:val="21"/>
        </w:rPr>
        <w:tab/>
        <w:t>Strong time management</w:t>
      </w:r>
      <w:r>
        <w:br/>
      </w:r>
      <w:r>
        <w:rPr>
          <w:noProof/>
        </w:rPr>
        <w:pict>
          <v:shape id="_x0000_s1042" style="position:absolute;left:0;text-align:left;margin-left:48.5pt;margin-top:416.6pt;width:4.2pt;height:4.2pt;z-index:-251661824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1" style="position:absolute;left:0;text-align:left;margin-left:281.45pt;margin-top:402.85pt;width:4.2pt;height:4.2pt;z-index:-251655680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Market research</w:t>
      </w:r>
      <w:r>
        <w:rPr>
          <w:rFonts w:ascii="Arial" w:hAnsi="Arial" w:cs="Arial"/>
          <w:color w:val="000000"/>
          <w:sz w:val="21"/>
          <w:szCs w:val="21"/>
        </w:rPr>
        <w:tab/>
        <w:t>Sales strategies</w:t>
      </w:r>
      <w:r>
        <w:br/>
      </w:r>
      <w:r>
        <w:rPr>
          <w:noProof/>
        </w:rPr>
        <w:pict>
          <v:shape id="_x0000_s1040" style="position:absolute;left:0;text-align:left;margin-left:48.5pt;margin-top:430.35pt;width:4.2pt;height:4.2pt;z-index:-251660800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9" style="position:absolute;left:0;text-align:left;margin-left:281.45pt;margin-top:416.6pt;width:4.2pt;height:4.2pt;z-index:-251654656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Exceptional copywriter</w:t>
      </w:r>
      <w:r>
        <w:rPr>
          <w:rFonts w:ascii="Arial" w:hAnsi="Arial" w:cs="Arial"/>
          <w:color w:val="000000"/>
          <w:sz w:val="21"/>
          <w:szCs w:val="21"/>
        </w:rPr>
        <w:tab/>
        <w:t>Strategic thinker</w:t>
      </w:r>
      <w:r>
        <w:br/>
      </w:r>
      <w:r>
        <w:rPr>
          <w:noProof/>
        </w:rPr>
        <w:pict>
          <v:shape id="_x0000_s1038" style="position:absolute;left:0;text-align:left;margin-left:48.5pt;margin-top:444.1pt;width:4.2pt;height:4.2pt;z-index:-251659776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7" style="position:absolute;left:0;text-align:left;margin-left:281.45pt;margin-top:430.35pt;width:4.2pt;height:4.2pt;z-index:-251653632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Accomplished manager</w:t>
      </w:r>
      <w:r>
        <w:rPr>
          <w:rFonts w:ascii="Arial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hAnsi="Arial" w:cs="Arial"/>
          <w:color w:val="000000"/>
          <w:sz w:val="21"/>
          <w:szCs w:val="21"/>
        </w:rPr>
        <w:t>Organised</w:t>
      </w:r>
      <w:proofErr w:type="spellEnd"/>
      <w:r>
        <w:br/>
      </w:r>
      <w:r>
        <w:rPr>
          <w:noProof/>
        </w:rPr>
        <w:pict>
          <v:shape id="_x0000_s1036" style="position:absolute;left:0;text-align:left;margin-left:48.5pt;margin-top:457.85pt;width:4.2pt;height:4.2pt;z-index:-251658752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5" style="position:absolute;left:0;text-align:left;margin-left:281.45pt;margin-top:444.1pt;width:4.2pt;height:4.2pt;z-index:-251652608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1"/>
          <w:szCs w:val="21"/>
        </w:rPr>
        <w:t>Natural leader</w:t>
      </w:r>
      <w:r>
        <w:rPr>
          <w:rFonts w:ascii="Arial" w:hAnsi="Arial" w:cs="Arial"/>
          <w:color w:val="000000"/>
          <w:sz w:val="21"/>
          <w:szCs w:val="21"/>
        </w:rPr>
        <w:tab/>
        <w:t>Business case development</w:t>
      </w:r>
      <w:r>
        <w:br/>
      </w:r>
      <w:r>
        <w:rPr>
          <w:noProof/>
        </w:rPr>
        <w:pict>
          <v:shape id="_x0000_s1034" style="position:absolute;left:0;text-align:left;margin-left:48.5pt;margin-top:471.6pt;width:4.2pt;height:4.2pt;z-index:-251657728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3" style="position:absolute;left:0;text-align:left;margin-left:281.45pt;margin-top:457.85pt;width:4.2pt;height:4.2pt;z-index:-251651584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Web 2.0 savvy</w:t>
      </w:r>
      <w:r>
        <w:rPr>
          <w:rFonts w:ascii="Arial" w:hAnsi="Arial" w:cs="Arial"/>
          <w:color w:val="000000"/>
          <w:sz w:val="21"/>
          <w:szCs w:val="21"/>
        </w:rPr>
        <w:tab/>
        <w:t>Quantitative and qualitative market research</w:t>
      </w:r>
    </w:p>
    <w:p w:rsidR="006B11EF" w:rsidRDefault="00872B30">
      <w:pPr>
        <w:autoSpaceDE w:val="0"/>
        <w:autoSpaceDN w:val="0"/>
        <w:adjustRightInd w:val="0"/>
        <w:spacing w:after="137" w:line="234" w:lineRule="exact"/>
        <w:ind w:left="5458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pict>
          <v:shape id="_x0000_s1032" style="position:absolute;left:0;text-align:left;margin-left:48.5pt;margin-top:485.35pt;width:4.2pt;height:4.2pt;z-index:-251656704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31" style="position:absolute;left:0;text-align:left;margin-left:281.45pt;margin-top:471.6pt;width:4.2pt;height:4.2pt;z-index:-251650560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1"/>
          <w:sz w:val="21"/>
          <w:szCs w:val="21"/>
        </w:rPr>
        <w:t>E-mail and direct mail marketing campaigns</w:t>
      </w:r>
    </w:p>
    <w:p w:rsidR="006B11EF" w:rsidRDefault="00872B30">
      <w:pPr>
        <w:autoSpaceDE w:val="0"/>
        <w:autoSpaceDN w:val="0"/>
        <w:adjustRightInd w:val="0"/>
        <w:spacing w:after="100" w:line="322" w:lineRule="exact"/>
        <w:ind w:left="288"/>
        <w:rPr>
          <w:rFonts w:ascii="Arial" w:hAnsi="Arial" w:cs="Arial"/>
          <w:color w:val="000000"/>
          <w:sz w:val="29"/>
          <w:szCs w:val="29"/>
        </w:rPr>
      </w:pPr>
      <w:r>
        <w:rPr>
          <w:noProof/>
        </w:rPr>
        <w:pict>
          <v:shape id="_x0000_s1030" style="position:absolute;left:0;text-align:left;margin-left:266pt;margin-top:395.9pt;width:1.3pt;height:111.95pt;z-index:-251663872;mso-position-horizontal:absolute;mso-position-horizontal-relative:page;mso-position-vertical:absolute;mso-position-vertical-relative:page" coordsize="26,2239" path="m,l26,r,2239l,2239,,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29" style="position:absolute;left:0;text-align:left;margin-left:281.45pt;margin-top:485.35pt;width:4.2pt;height:4.2pt;z-index:-251649536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z w:val="29"/>
          <w:szCs w:val="29"/>
        </w:rPr>
        <w:t>Work History</w:t>
      </w:r>
    </w:p>
    <w:p w:rsidR="006B11EF" w:rsidRDefault="00872B30">
      <w:pPr>
        <w:tabs>
          <w:tab w:val="left" w:pos="9532"/>
        </w:tabs>
        <w:autoSpaceDE w:val="0"/>
        <w:autoSpaceDN w:val="0"/>
        <w:adjustRightInd w:val="0"/>
        <w:spacing w:after="41" w:line="255" w:lineRule="exact"/>
        <w:ind w:left="288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28" style="position:absolute;left:0;text-align:left;margin-left:32.4pt;margin-top:530.45pt;width:551.95pt;height:1.3pt;z-index:-251665920;mso-position-horizontal:absolute;mso-position-horizontal-relative:page;mso-position-vertical:absolute;mso-position-vertical-relative:page" coordsize="11039,26" path="m,l11039,r,26l,26,,xe" fillcolor="#bf0000" stroked="f">
            <w10:wrap anchorx="page" anchory="page"/>
            <w10:anchorlock/>
          </v:shape>
        </w:pict>
      </w:r>
      <w:r>
        <w:rPr>
          <w:noProof/>
        </w:rPr>
        <w:pict>
          <v:shape id="_x0000_s1027" style="position:absolute;left:0;text-align:left;margin-left:281.45pt;margin-top:499.1pt;width:4.2pt;height:4.2pt;z-index:-251648512;mso-position-horizontal:absolute;mso-position-horizontal-relative:page;mso-position-vertical:absolute;mso-position-vertical-relative:page" coordsize="84,84" path="m42,r,c65,,84,19,84,42,84,65,65,84,42,84,19,84,,65,,42,,19,19,,42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z w:val="21"/>
          <w:szCs w:val="21"/>
        </w:rPr>
        <w:t>Research Executive</w:t>
      </w:r>
      <w:r>
        <w:rPr>
          <w:rFonts w:ascii="Arial" w:hAnsi="Arial" w:cs="Arial"/>
          <w:color w:val="000000"/>
          <w:sz w:val="21"/>
          <w:szCs w:val="21"/>
        </w:rPr>
        <w:tab/>
        <w:t>06/1987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09/1992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BMSL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pacing w:val="-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London</w:t>
      </w:r>
    </w:p>
    <w:p w:rsidR="006B11EF" w:rsidRDefault="00872B30">
      <w:pPr>
        <w:autoSpaceDE w:val="0"/>
        <w:autoSpaceDN w:val="0"/>
        <w:adjustRightInd w:val="0"/>
        <w:spacing w:after="80" w:line="255" w:lineRule="exact"/>
        <w:ind w:left="48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1"/>
          <w:sz w:val="21"/>
          <w:szCs w:val="21"/>
        </w:rPr>
        <w:t>Having started as a telephone interviewer, I rose through the ranks to become fully trained as a research executive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,</w:t>
      </w:r>
      <w:proofErr w:type="gramEnd"/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designing questionnaires, managing fieldwork, writing reports and delivering presentations of results.</w:t>
      </w:r>
    </w:p>
    <w:p w:rsidR="006B11EF" w:rsidRDefault="00872B30">
      <w:pPr>
        <w:tabs>
          <w:tab w:val="left" w:pos="9532"/>
        </w:tabs>
        <w:autoSpaceDE w:val="0"/>
        <w:autoSpaceDN w:val="0"/>
        <w:adjustRightInd w:val="0"/>
        <w:spacing w:after="80" w:line="265" w:lineRule="exact"/>
        <w:ind w:left="288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Guitarist</w:t>
      </w:r>
      <w:r>
        <w:rPr>
          <w:rFonts w:ascii="Arial" w:hAnsi="Arial" w:cs="Arial"/>
          <w:color w:val="000000"/>
          <w:sz w:val="21"/>
          <w:szCs w:val="21"/>
        </w:rPr>
        <w:tab/>
        <w:t>05/1992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06/1996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Profess</w:t>
      </w:r>
      <w:r>
        <w:rPr>
          <w:rFonts w:ascii="Arial" w:hAnsi="Arial" w:cs="Arial"/>
          <w:b/>
          <w:bCs/>
          <w:color w:val="000000"/>
          <w:sz w:val="21"/>
          <w:szCs w:val="21"/>
        </w:rPr>
        <w:t>ional musician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I played in a series of bands, touring Europe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and  the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UK.  I played on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a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a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number of recordings and worked as a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producer.</w:t>
      </w:r>
    </w:p>
    <w:p w:rsidR="006B11EF" w:rsidRDefault="00872B30">
      <w:pPr>
        <w:tabs>
          <w:tab w:val="left" w:pos="9532"/>
        </w:tabs>
        <w:autoSpaceDE w:val="0"/>
        <w:autoSpaceDN w:val="0"/>
        <w:adjustRightInd w:val="0"/>
        <w:spacing w:after="80" w:line="265" w:lineRule="exact"/>
        <w:ind w:left="288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Fieldwork Manager</w:t>
      </w:r>
      <w:r>
        <w:rPr>
          <w:rFonts w:ascii="Arial" w:hAnsi="Arial" w:cs="Arial"/>
          <w:color w:val="000000"/>
          <w:sz w:val="21"/>
          <w:szCs w:val="21"/>
        </w:rPr>
        <w:tab/>
        <w:t>03/1996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07/1997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Freelance Research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pacing w:val="-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4"/>
          <w:sz w:val="21"/>
          <w:szCs w:val="21"/>
        </w:rPr>
        <w:t>Richmond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Ran the fieldwork operation of a company with fieldwork team of 40 interviewers. 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Ensured that projects were delivered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on time and to budget.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 I helped to double the turnover within a year.</w:t>
      </w:r>
    </w:p>
    <w:p w:rsidR="006B11EF" w:rsidRDefault="00872B30">
      <w:pPr>
        <w:tabs>
          <w:tab w:val="left" w:pos="9532"/>
        </w:tabs>
        <w:autoSpaceDE w:val="0"/>
        <w:autoSpaceDN w:val="0"/>
        <w:adjustRightInd w:val="0"/>
        <w:spacing w:after="0" w:line="265" w:lineRule="exact"/>
        <w:ind w:left="288"/>
        <w:rPr>
          <w:rFonts w:ascii="Arial" w:hAnsi="Arial" w:cs="Arial"/>
          <w:b/>
          <w:bCs/>
          <w:color w:val="000000"/>
          <w:sz w:val="21"/>
          <w:szCs w:val="21"/>
        </w:rPr>
        <w:sectPr w:rsidR="006B11EF">
          <w:pgSz w:w="12240" w:h="15840" w:code="1"/>
          <w:pgMar w:top="360" w:right="0" w:bottom="0" w:left="360" w:header="0" w:footer="0" w:gutter="0"/>
          <w:cols w:space="720"/>
        </w:sectPr>
      </w:pPr>
      <w:r>
        <w:rPr>
          <w:rFonts w:ascii="Arial" w:hAnsi="Arial" w:cs="Arial"/>
          <w:b/>
          <w:bCs/>
          <w:color w:val="000000"/>
          <w:sz w:val="21"/>
          <w:szCs w:val="21"/>
        </w:rPr>
        <w:t>Founder</w:t>
      </w:r>
      <w:r>
        <w:rPr>
          <w:rFonts w:ascii="Arial" w:hAnsi="Arial" w:cs="Arial"/>
          <w:color w:val="000000"/>
          <w:sz w:val="21"/>
          <w:szCs w:val="21"/>
        </w:rPr>
        <w:tab/>
        <w:t>04/1997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06/1999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Perspective</w:t>
      </w:r>
      <w:proofErr w:type="gramEnd"/>
      <w:r>
        <w:rPr>
          <w:rFonts w:ascii="Arial" w:hAnsi="Arial" w:cs="Arial"/>
          <w:color w:val="000000"/>
          <w:spacing w:val="9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pacing w:val="-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London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Sta</w:t>
      </w:r>
      <w:r>
        <w:rPr>
          <w:rFonts w:ascii="Arial" w:hAnsi="Arial" w:cs="Arial"/>
          <w:color w:val="000000"/>
          <w:spacing w:val="-1"/>
          <w:sz w:val="21"/>
          <w:szCs w:val="21"/>
        </w:rPr>
        <w:t>rting as a qualitative moderator on my own, I quickly developed a number of clients, to the point where I built a team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of interviewers that delivered group recruitment, depth interviews, smaller scale quantitative projects, moderation</w:t>
      </w:r>
    </w:p>
    <w:p w:rsidR="006B11EF" w:rsidRDefault="006B11EF">
      <w:pPr>
        <w:autoSpaceDE w:val="0"/>
        <w:autoSpaceDN w:val="0"/>
        <w:adjustRightInd w:val="0"/>
        <w:spacing w:after="0" w:line="180" w:lineRule="exact"/>
        <w:ind w:left="288"/>
        <w:rPr>
          <w:rFonts w:ascii="Arial" w:hAnsi="Arial" w:cs="Arial"/>
          <w:color w:val="000000"/>
          <w:sz w:val="21"/>
          <w:szCs w:val="21"/>
        </w:rPr>
      </w:pPr>
    </w:p>
    <w:p w:rsidR="006B11EF" w:rsidRDefault="00872B30">
      <w:pPr>
        <w:tabs>
          <w:tab w:val="left" w:pos="9532"/>
        </w:tabs>
        <w:autoSpaceDE w:val="0"/>
        <w:autoSpaceDN w:val="0"/>
        <w:adjustRightInd w:val="0"/>
        <w:spacing w:after="41" w:line="274" w:lineRule="exact"/>
        <w:ind w:left="288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pacing w:val="-1"/>
          <w:sz w:val="21"/>
          <w:szCs w:val="21"/>
        </w:rPr>
        <w:t>services</w:t>
      </w:r>
      <w:proofErr w:type="gram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and an unrivalled reputation for service delivery.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Managing Director</w:t>
      </w:r>
      <w:r>
        <w:rPr>
          <w:rFonts w:ascii="Arial" w:hAnsi="Arial" w:cs="Arial"/>
          <w:color w:val="000000"/>
          <w:sz w:val="21"/>
          <w:szCs w:val="21"/>
        </w:rPr>
        <w:tab/>
        <w:t>06/1999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01/2017</w:t>
      </w:r>
    </w:p>
    <w:p w:rsidR="006B11EF" w:rsidRDefault="00872B30">
      <w:pPr>
        <w:autoSpaceDE w:val="0"/>
        <w:autoSpaceDN w:val="0"/>
        <w:adjustRightInd w:val="0"/>
        <w:spacing w:after="80" w:line="267" w:lineRule="exact"/>
        <w:ind w:left="288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Perspective Research Services Ltd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pacing w:val="-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London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I built the largest independent data collection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operartion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in the UK, going from a starting turnover of £150,000 to as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much as £9 million.  We covered every service from telephone interviewing, domestically, internationally and business to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business and con</w:t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sumer.  In addition, we built one of London's best viewing facilities,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Holborn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Focus with a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speciallist</w:t>
      </w:r>
      <w:proofErr w:type="spellEnd"/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>quant recruitment team to help fill it.</w:t>
      </w:r>
    </w:p>
    <w:p w:rsidR="006B11EF" w:rsidRDefault="00872B30">
      <w:pPr>
        <w:tabs>
          <w:tab w:val="left" w:pos="9532"/>
        </w:tabs>
        <w:autoSpaceDE w:val="0"/>
        <w:autoSpaceDN w:val="0"/>
        <w:adjustRightInd w:val="0"/>
        <w:spacing w:after="78" w:line="265" w:lineRule="exact"/>
        <w:ind w:left="288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Chief Operation Officer</w:t>
      </w:r>
      <w:r>
        <w:rPr>
          <w:rFonts w:ascii="Arial" w:hAnsi="Arial" w:cs="Arial"/>
          <w:color w:val="000000"/>
          <w:sz w:val="21"/>
          <w:szCs w:val="21"/>
        </w:rPr>
        <w:tab/>
        <w:t>05/2014</w:t>
      </w:r>
      <w:r>
        <w:rPr>
          <w:rFonts w:ascii="Arial" w:hAnsi="Arial" w:cs="Arial"/>
          <w:color w:val="000000"/>
          <w:spacing w:val="-2"/>
          <w:sz w:val="21"/>
          <w:szCs w:val="21"/>
        </w:rPr>
        <w:t xml:space="preserve"> to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01/2017</w:t>
      </w:r>
      <w:r>
        <w:br/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>BDRC Group</w:t>
      </w:r>
      <w:r>
        <w:rPr>
          <w:rFonts w:ascii="Arial" w:hAnsi="Arial" w:cs="Arial"/>
          <w:color w:val="000000"/>
          <w:spacing w:val="9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pacing w:val="-2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London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In addition to my duties as MD of PRS, I was the </w:t>
      </w:r>
      <w:r>
        <w:rPr>
          <w:rFonts w:ascii="Arial" w:hAnsi="Arial" w:cs="Arial"/>
          <w:color w:val="000000"/>
          <w:spacing w:val="-1"/>
          <w:sz w:val="21"/>
          <w:szCs w:val="21"/>
        </w:rPr>
        <w:t>responsible director for a number of other companies in the Group,</w:t>
      </w:r>
      <w:r>
        <w:br/>
      </w:r>
      <w:r>
        <w:rPr>
          <w:rFonts w:ascii="Arial" w:hAnsi="Arial" w:cs="Arial"/>
          <w:color w:val="000000"/>
          <w:spacing w:val="-1"/>
          <w:sz w:val="21"/>
          <w:szCs w:val="21"/>
        </w:rPr>
        <w:t xml:space="preserve">namely Viewpoint, </w:t>
      </w:r>
      <w:proofErr w:type="spellStart"/>
      <w:r>
        <w:rPr>
          <w:rFonts w:ascii="Arial" w:hAnsi="Arial" w:cs="Arial"/>
          <w:color w:val="000000"/>
          <w:spacing w:val="-1"/>
          <w:sz w:val="21"/>
          <w:szCs w:val="21"/>
        </w:rPr>
        <w:t>Holborn</w:t>
      </w:r>
      <w:proofErr w:type="spellEnd"/>
      <w:r>
        <w:rPr>
          <w:rFonts w:ascii="Arial" w:hAnsi="Arial" w:cs="Arial"/>
          <w:color w:val="000000"/>
          <w:spacing w:val="-1"/>
          <w:sz w:val="21"/>
          <w:szCs w:val="21"/>
        </w:rPr>
        <w:t xml:space="preserve"> Focus, Alligator Research and BDRC Australia.</w:t>
      </w:r>
    </w:p>
    <w:p w:rsidR="006B11EF" w:rsidRDefault="00872B30">
      <w:pPr>
        <w:autoSpaceDE w:val="0"/>
        <w:autoSpaceDN w:val="0"/>
        <w:adjustRightInd w:val="0"/>
        <w:spacing w:after="100" w:line="322" w:lineRule="exact"/>
        <w:ind w:left="28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Education</w:t>
      </w:r>
    </w:p>
    <w:p w:rsidR="006B11EF" w:rsidRDefault="00872B30">
      <w:pPr>
        <w:tabs>
          <w:tab w:val="left" w:pos="10861"/>
        </w:tabs>
        <w:autoSpaceDE w:val="0"/>
        <w:autoSpaceDN w:val="0"/>
        <w:adjustRightInd w:val="0"/>
        <w:spacing w:after="0" w:line="255" w:lineRule="exact"/>
        <w:ind w:left="288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26" style="position:absolute;left:0;text-align:left;margin-left:32.4pt;margin-top:200.8pt;width:551.95pt;height:1.3pt;z-index:-251667968;mso-position-horizontal:absolute;mso-position-horizontal-relative:page;mso-position-vertical:absolute;mso-position-vertical-relative:page" coordsize="11039,26" path="m,l11039,r,26l,26,,xe" fillcolor="#bf0000" stroked="f">
            <w10:wrap anchorx="page" anchory="page"/>
            <w10:anchorlock/>
          </v:shape>
        </w:pict>
      </w:r>
      <w:r>
        <w:rPr>
          <w:rFonts w:ascii="Arial" w:hAnsi="Arial" w:cs="Arial"/>
          <w:b/>
          <w:bCs/>
          <w:color w:val="000000"/>
          <w:sz w:val="21"/>
          <w:szCs w:val="21"/>
        </w:rPr>
        <w:t>GCSE</w:t>
      </w:r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ab/>
        <w:t>1976</w:t>
      </w:r>
      <w: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Brighton College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"/>
          <w:sz w:val="21"/>
          <w:szCs w:val="21"/>
        </w:rPr>
        <w:t>Brighton</w:t>
      </w:r>
    </w:p>
    <w:sectPr w:rsidR="006B11EF">
      <w:pgSz w:w="12240" w:h="15840" w:code="1"/>
      <w:pgMar w:top="360" w:right="0" w:bottom="144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B11EF"/>
    <w:rsid w:val="006B11EF"/>
    <w:rsid w:val="0087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Sheldrake</dc:creator>
  <cp:lastModifiedBy>Richard Sheldrake</cp:lastModifiedBy>
  <cp:revision>2</cp:revision>
  <dcterms:created xsi:type="dcterms:W3CDTF">2017-01-26T14:09:00Z</dcterms:created>
  <dcterms:modified xsi:type="dcterms:W3CDTF">2017-01-26T14:09:00Z</dcterms:modified>
</cp:coreProperties>
</file>