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4.00000000000006" w:lineRule="auto"/>
        <w:ind w:right="16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 EFT International Accredited Advanced Practitioner</w:t>
      </w:r>
    </w:p>
    <w:p w:rsidR="00000000" w:rsidDel="00000000" w:rsidP="00000000" w:rsidRDefault="00000000" w:rsidRPr="00000000" w14:paraId="00000002">
      <w:pPr>
        <w:spacing w:line="324.00000000000006" w:lineRule="auto"/>
        <w:ind w:right="160"/>
        <w:rPr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4.00000000000006" w:lineRule="auto"/>
        <w:ind w:right="160"/>
        <w:rPr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4.00000000000006" w:lineRule="auto"/>
        <w:ind w:right="160"/>
        <w:jc w:val="center"/>
        <w:rPr>
          <w:color w:val="ffffff"/>
          <w:sz w:val="18"/>
          <w:szCs w:val="18"/>
          <w:shd w:fill="03619a" w:val="clear"/>
        </w:rPr>
      </w:pPr>
      <w:r w:rsidDel="00000000" w:rsidR="00000000" w:rsidRPr="00000000">
        <w:rPr>
          <w:color w:val="ffffff"/>
          <w:sz w:val="18"/>
          <w:szCs w:val="18"/>
          <w:shd w:fill="03619a" w:val="clear"/>
          <w:rtl w:val="0"/>
        </w:rPr>
        <w:t xml:space="preserve">Accredited</w:t>
      </w:r>
    </w:p>
    <w:p w:rsidR="00000000" w:rsidDel="00000000" w:rsidP="00000000" w:rsidRDefault="00000000" w:rsidRPr="00000000" w14:paraId="00000005">
      <w:pPr>
        <w:spacing w:line="324.00000000000006" w:lineRule="auto"/>
        <w:ind w:right="160"/>
        <w:jc w:val="center"/>
        <w:rPr>
          <w:color w:val="ffffff"/>
          <w:sz w:val="18"/>
          <w:szCs w:val="18"/>
          <w:shd w:fill="308098" w:val="clear"/>
        </w:rPr>
      </w:pPr>
      <w:r w:rsidDel="00000000" w:rsidR="00000000" w:rsidRPr="00000000">
        <w:rPr>
          <w:color w:val="ffffff"/>
          <w:sz w:val="18"/>
          <w:szCs w:val="18"/>
          <w:shd w:fill="308098" w:val="clear"/>
          <w:rtl w:val="0"/>
        </w:rPr>
        <w:t xml:space="preserve">Advanced Practitioner</w:t>
      </w:r>
    </w:p>
    <w:p w:rsidR="00000000" w:rsidDel="00000000" w:rsidP="00000000" w:rsidRDefault="00000000" w:rsidRPr="00000000" w14:paraId="00000006">
      <w:pPr>
        <w:spacing w:line="324.00000000000006" w:lineRule="auto"/>
        <w:ind w:right="160"/>
        <w:jc w:val="center"/>
        <w:rPr>
          <w:color w:val="ffffff"/>
          <w:sz w:val="18"/>
          <w:szCs w:val="18"/>
          <w:shd w:fill="03619a" w:val="clear"/>
        </w:rPr>
      </w:pPr>
      <w:r w:rsidDel="00000000" w:rsidR="00000000" w:rsidRPr="00000000">
        <w:rPr>
          <w:color w:val="ffffff"/>
          <w:sz w:val="18"/>
          <w:szCs w:val="18"/>
          <w:shd w:fill="03619a" w:val="clear"/>
          <w:rtl w:val="0"/>
        </w:rPr>
        <w:t xml:space="preserve">Phone | Online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Anna Talamo - EFT Practitioner (eftinternational.org)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ftinternational.org/eft-practitioner/atala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