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784B" w14:textId="3949E06E" w:rsidR="008B7123" w:rsidRPr="002A1516" w:rsidRDefault="00E03DEA" w:rsidP="002A1516">
      <w:pPr>
        <w:pStyle w:val="Titre3"/>
        <w:pBdr>
          <w:top w:val="single" w:sz="4" w:space="0" w:color="auto"/>
          <w:left w:val="single" w:sz="4" w:space="4" w:color="auto"/>
          <w:bottom w:val="single" w:sz="4" w:space="1" w:color="auto"/>
          <w:right w:val="single" w:sz="4" w:space="4" w:color="auto"/>
        </w:pBdr>
        <w:shd w:val="pct10" w:color="auto" w:fill="auto"/>
        <w:spacing w:before="0"/>
        <w:jc w:val="center"/>
        <w:rPr>
          <w:rFonts w:asciiTheme="minorHAnsi" w:hAnsiTheme="minorHAnsi"/>
          <w:sz w:val="32"/>
        </w:rPr>
      </w:pPr>
      <w:r>
        <w:rPr>
          <w:rFonts w:asciiTheme="minorHAnsi" w:hAnsiTheme="minorHAnsi"/>
          <w:sz w:val="32"/>
        </w:rPr>
        <w:t>Power BI</w:t>
      </w:r>
    </w:p>
    <w:p w14:paraId="7151784C" w14:textId="77777777" w:rsidR="008B7123" w:rsidRPr="004F3700" w:rsidRDefault="008B7123">
      <w:pPr>
        <w:rPr>
          <w:rFonts w:asciiTheme="minorHAnsi" w:hAnsiTheme="minorHAnsi" w:cs="Arial"/>
          <w:b/>
          <w:sz w:val="16"/>
          <w:szCs w:val="16"/>
        </w:rPr>
      </w:pPr>
    </w:p>
    <w:p w14:paraId="7151784D" w14:textId="53D01537" w:rsidR="00992636" w:rsidRPr="00336420" w:rsidRDefault="008B7123" w:rsidP="00336420">
      <w:pPr>
        <w:pBdr>
          <w:top w:val="single" w:sz="4" w:space="1" w:color="auto"/>
          <w:left w:val="single" w:sz="4" w:space="4" w:color="auto"/>
          <w:bottom w:val="single" w:sz="4" w:space="1" w:color="auto"/>
          <w:right w:val="single" w:sz="4" w:space="4" w:color="auto"/>
        </w:pBdr>
        <w:spacing w:after="75" w:line="225" w:lineRule="atLeast"/>
        <w:textAlignment w:val="baseline"/>
        <w:rPr>
          <w:rFonts w:asciiTheme="minorHAnsi" w:hAnsiTheme="minorHAnsi" w:cs="Arial"/>
          <w:sz w:val="22"/>
          <w:szCs w:val="22"/>
        </w:rPr>
      </w:pPr>
      <w:r w:rsidRPr="00271D54">
        <w:rPr>
          <w:rFonts w:asciiTheme="minorHAnsi" w:hAnsiTheme="minorHAnsi" w:cs="Arial"/>
          <w:b/>
          <w:color w:val="00B0F0"/>
        </w:rPr>
        <w:t>OBJECTIF :</w:t>
      </w:r>
      <w:r w:rsidRPr="004F3700">
        <w:rPr>
          <w:rFonts w:asciiTheme="minorHAnsi" w:hAnsiTheme="minorHAnsi" w:cs="Arial"/>
          <w:b/>
          <w:sz w:val="16"/>
          <w:szCs w:val="16"/>
        </w:rPr>
        <w:t xml:space="preserve"> </w:t>
      </w:r>
      <w:r w:rsidR="00E03DEA" w:rsidRPr="00E03DEA">
        <w:rPr>
          <w:rFonts w:asciiTheme="minorHAnsi" w:hAnsiTheme="minorHAnsi" w:cs="Arial"/>
          <w:bCs/>
          <w:sz w:val="22"/>
          <w:szCs w:val="22"/>
        </w:rPr>
        <w:t>Être en mesure d’exploiter Power BI : utiliser des sources de données variées, travailler sur des gros volumes de données, analyser des données dont le nettoyage et la structure auront été automatisés, construire des rapports visuels, les partager</w:t>
      </w:r>
      <w:r w:rsidR="00E03DEA" w:rsidRPr="00E03DEA">
        <w:rPr>
          <w:rFonts w:asciiTheme="minorHAnsi" w:hAnsiTheme="minorHAnsi" w:cs="Arial"/>
          <w:b/>
          <w:sz w:val="16"/>
          <w:szCs w:val="16"/>
        </w:rPr>
        <w:t>.</w:t>
      </w:r>
    </w:p>
    <w:p w14:paraId="7151784E" w14:textId="77777777" w:rsidR="008B7123" w:rsidRPr="004F3700" w:rsidRDefault="008B7123">
      <w:pPr>
        <w:rPr>
          <w:rFonts w:asciiTheme="minorHAnsi" w:hAnsiTheme="minorHAnsi" w:cs="Arial"/>
          <w:sz w:val="16"/>
          <w:szCs w:val="16"/>
        </w:rPr>
      </w:pPr>
    </w:p>
    <w:p w14:paraId="7151784F" w14:textId="25C3100D" w:rsidR="008B7123" w:rsidRPr="00336420" w:rsidRDefault="008B7123" w:rsidP="00336420">
      <w:pPr>
        <w:pBdr>
          <w:top w:val="single" w:sz="4" w:space="1" w:color="auto"/>
          <w:left w:val="single" w:sz="4" w:space="4" w:color="auto"/>
          <w:bottom w:val="single" w:sz="4" w:space="1" w:color="auto"/>
          <w:right w:val="single" w:sz="4" w:space="4" w:color="auto"/>
        </w:pBdr>
        <w:spacing w:before="75" w:line="239" w:lineRule="atLeast"/>
        <w:textAlignment w:val="baseline"/>
        <w:rPr>
          <w:rFonts w:asciiTheme="minorHAnsi" w:hAnsiTheme="minorHAnsi" w:cs="Arial"/>
          <w:sz w:val="22"/>
          <w:szCs w:val="22"/>
        </w:rPr>
      </w:pPr>
      <w:r w:rsidRPr="00271D54">
        <w:rPr>
          <w:rFonts w:asciiTheme="minorHAnsi" w:hAnsiTheme="minorHAnsi" w:cs="Arial"/>
          <w:b/>
          <w:color w:val="00B0F0"/>
        </w:rPr>
        <w:t>NIVEAU REQUIS :</w:t>
      </w:r>
      <w:r w:rsidRPr="004F3700">
        <w:rPr>
          <w:rFonts w:asciiTheme="minorHAnsi" w:hAnsiTheme="minorHAnsi" w:cs="Arial"/>
          <w:b/>
          <w:sz w:val="16"/>
          <w:szCs w:val="16"/>
        </w:rPr>
        <w:t xml:space="preserve"> </w:t>
      </w:r>
      <w:r w:rsidR="00E03DEA">
        <w:rPr>
          <w:rFonts w:asciiTheme="minorHAnsi" w:hAnsiTheme="minorHAnsi"/>
          <w:color w:val="000000"/>
          <w:sz w:val="22"/>
          <w:szCs w:val="22"/>
        </w:rPr>
        <w:t>Aucun</w:t>
      </w:r>
    </w:p>
    <w:p w14:paraId="71517850" w14:textId="77777777" w:rsidR="00271D54" w:rsidRDefault="00271D54" w:rsidP="00271D54">
      <w:pPr>
        <w:rPr>
          <w:rFonts w:ascii="Calibri" w:hAnsi="Calibri"/>
          <w:i/>
          <w:sz w:val="19"/>
        </w:rPr>
      </w:pPr>
    </w:p>
    <w:p w14:paraId="71517851" w14:textId="46AF97DD" w:rsidR="00271D54" w:rsidRPr="00336420" w:rsidRDefault="00271D54" w:rsidP="00336420">
      <w:pPr>
        <w:pBdr>
          <w:top w:val="single" w:sz="4" w:space="1" w:color="auto"/>
          <w:left w:val="single" w:sz="4" w:space="4" w:color="auto"/>
          <w:bottom w:val="single" w:sz="4" w:space="1" w:color="auto"/>
          <w:right w:val="single" w:sz="4" w:space="4" w:color="auto"/>
        </w:pBdr>
        <w:spacing w:before="75" w:line="239" w:lineRule="atLeast"/>
        <w:textAlignment w:val="baseline"/>
        <w:rPr>
          <w:rFonts w:ascii="inherit" w:hAnsi="inherit" w:cs="Arial"/>
          <w:color w:val="8A8A8A"/>
          <w:sz w:val="18"/>
          <w:szCs w:val="18"/>
        </w:rPr>
      </w:pPr>
      <w:r>
        <w:rPr>
          <w:rFonts w:ascii="Calibri" w:hAnsi="Calibri" w:cs="Arial"/>
          <w:b/>
          <w:color w:val="00B0F0"/>
        </w:rPr>
        <w:t xml:space="preserve">PUBLIC VISE : </w:t>
      </w:r>
      <w:r w:rsidR="00E03DEA" w:rsidRPr="00E03DEA">
        <w:rPr>
          <w:rFonts w:ascii="Calibri" w:hAnsi="Calibri" w:cs="Arial"/>
          <w:bCs/>
        </w:rPr>
        <w:t>Toute personne ayant</w:t>
      </w:r>
      <w:r w:rsidR="00E03DEA" w:rsidRPr="00E03DEA">
        <w:rPr>
          <w:rFonts w:ascii="Calibri" w:hAnsi="Calibri" w:cs="Arial"/>
          <w:bCs/>
        </w:rPr>
        <w:t xml:space="preserve"> besoin d’analyser des données pour en tirer des informations clés, vous êtes concerné.</w:t>
      </w:r>
    </w:p>
    <w:p w14:paraId="71517852" w14:textId="77777777" w:rsidR="00271D54" w:rsidRDefault="00271D54" w:rsidP="00271D54">
      <w:pPr>
        <w:rPr>
          <w:rFonts w:ascii="Calibri" w:hAnsi="Calibri"/>
          <w:i/>
          <w:sz w:val="19"/>
        </w:rPr>
      </w:pPr>
    </w:p>
    <w:p w14:paraId="71517853" w14:textId="7ED6E7FE" w:rsidR="00271D54" w:rsidRDefault="00271D54" w:rsidP="00271D54">
      <w:pPr>
        <w:pBdr>
          <w:top w:val="single" w:sz="4" w:space="1" w:color="auto"/>
          <w:left w:val="single" w:sz="4" w:space="4" w:color="auto"/>
          <w:bottom w:val="single" w:sz="4" w:space="1" w:color="auto"/>
          <w:right w:val="single" w:sz="4" w:space="4" w:color="auto"/>
        </w:pBdr>
        <w:rPr>
          <w:rFonts w:asciiTheme="minorHAnsi" w:hAnsiTheme="minorHAnsi" w:cs="Arial"/>
          <w:b/>
          <w:sz w:val="22"/>
          <w:szCs w:val="22"/>
          <w:shd w:val="clear" w:color="auto" w:fill="FCFCFC"/>
        </w:rPr>
      </w:pPr>
      <w:r>
        <w:rPr>
          <w:rStyle w:val="lev"/>
          <w:rFonts w:ascii="Calibri" w:hAnsi="Calibri" w:cs="Arial"/>
          <w:color w:val="00B0F0"/>
          <w:shd w:val="clear" w:color="auto" w:fill="FCFCFC"/>
        </w:rPr>
        <w:t>COMPETENCES VISEES</w:t>
      </w:r>
      <w:r>
        <w:rPr>
          <w:rStyle w:val="lev"/>
          <w:rFonts w:ascii="Arial" w:hAnsi="Arial" w:cs="Arial"/>
          <w:color w:val="000080"/>
          <w:sz w:val="21"/>
          <w:szCs w:val="21"/>
          <w:shd w:val="clear" w:color="auto" w:fill="FCFCFC"/>
        </w:rPr>
        <w:t> </w:t>
      </w:r>
      <w:r w:rsidRPr="00271D54">
        <w:rPr>
          <w:rStyle w:val="lev"/>
          <w:rFonts w:ascii="Calibri" w:hAnsi="Calibri" w:cs="Arial"/>
          <w:b w:val="0"/>
          <w:sz w:val="22"/>
          <w:szCs w:val="22"/>
          <w:shd w:val="clear" w:color="auto" w:fill="FCFCFC"/>
        </w:rPr>
        <w:t xml:space="preserve">: </w:t>
      </w:r>
      <w:r w:rsidR="00E03DEA">
        <w:rPr>
          <w:rStyle w:val="lev"/>
          <w:rFonts w:ascii="Calibri" w:hAnsi="Calibri" w:cs="Arial"/>
          <w:b w:val="0"/>
          <w:sz w:val="22"/>
          <w:szCs w:val="22"/>
          <w:shd w:val="clear" w:color="auto" w:fill="FCFCFC"/>
        </w:rPr>
        <w:t>C</w:t>
      </w:r>
      <w:r w:rsidR="00E03DEA" w:rsidRPr="00E03DEA">
        <w:rPr>
          <w:rStyle w:val="lev"/>
          <w:rFonts w:ascii="Calibri" w:hAnsi="Calibri" w:cs="Arial"/>
          <w:b w:val="0"/>
          <w:sz w:val="22"/>
          <w:szCs w:val="22"/>
          <w:shd w:val="clear" w:color="auto" w:fill="FCFCFC"/>
        </w:rPr>
        <w:t>réer des rapports actionnables, basés sur des données dynamiques et interactives</w:t>
      </w:r>
    </w:p>
    <w:p w14:paraId="71517854" w14:textId="77777777" w:rsidR="00271D54" w:rsidRDefault="00271D54" w:rsidP="00271D54">
      <w:pPr>
        <w:rPr>
          <w:rFonts w:ascii="Calibri" w:hAnsi="Calibri" w:cs="Arial"/>
          <w:i/>
          <w:sz w:val="19"/>
        </w:rPr>
      </w:pPr>
    </w:p>
    <w:p w14:paraId="71517855" w14:textId="77777777" w:rsidR="00271D54" w:rsidRDefault="00271D54" w:rsidP="00271D54">
      <w:pPr>
        <w:pBdr>
          <w:top w:val="single" w:sz="4" w:space="2" w:color="auto"/>
          <w:left w:val="single" w:sz="4" w:space="4" w:color="auto"/>
          <w:bottom w:val="single" w:sz="4" w:space="1" w:color="auto"/>
          <w:right w:val="single" w:sz="4" w:space="4" w:color="auto"/>
        </w:pBdr>
        <w:rPr>
          <w:rFonts w:ascii="Calibri" w:hAnsi="Calibri" w:cs="Arial"/>
          <w:sz w:val="22"/>
          <w:szCs w:val="22"/>
        </w:rPr>
      </w:pPr>
      <w:r>
        <w:rPr>
          <w:rFonts w:ascii="Calibri" w:hAnsi="Calibri" w:cs="Arial"/>
          <w:b/>
          <w:color w:val="00B0F0"/>
        </w:rPr>
        <w:t xml:space="preserve">MOYENS PEDAGOGIQUE : </w:t>
      </w:r>
      <w:r>
        <w:rPr>
          <w:rFonts w:ascii="Calibri" w:hAnsi="Calibri" w:cs="Arial"/>
          <w:sz w:val="22"/>
          <w:szCs w:val="22"/>
        </w:rPr>
        <w:t xml:space="preserve">Alternance de cours théorique et de cas pratique, possibilité d’adapter les exercices en fonctions des besoins des participants. </w:t>
      </w:r>
      <w:r>
        <w:rPr>
          <w:rFonts w:ascii="Calibri" w:hAnsi="Calibri" w:cs="Arial"/>
          <w:sz w:val="22"/>
          <w:szCs w:val="22"/>
          <w:shd w:val="clear" w:color="auto" w:fill="FFFFFF"/>
        </w:rPr>
        <w:t>Exercices individuels sur PC</w:t>
      </w:r>
      <w:r>
        <w:rPr>
          <w:rFonts w:ascii="Calibri" w:hAnsi="Calibri" w:cs="Arial"/>
          <w:sz w:val="22"/>
          <w:szCs w:val="22"/>
        </w:rPr>
        <w:t>. Support pédagogique remis au stagiaire</w:t>
      </w:r>
    </w:p>
    <w:p w14:paraId="71517856" w14:textId="77777777" w:rsidR="00271D54" w:rsidRDefault="00271D54" w:rsidP="00271D54">
      <w:pPr>
        <w:rPr>
          <w:rFonts w:ascii="Calibri" w:hAnsi="Calibri" w:cs="Arial"/>
          <w:i/>
          <w:sz w:val="19"/>
        </w:rPr>
      </w:pPr>
    </w:p>
    <w:p w14:paraId="71517857" w14:textId="77777777" w:rsidR="00271D54" w:rsidRDefault="00271D54" w:rsidP="00271D54">
      <w:pPr>
        <w:pBdr>
          <w:top w:val="single" w:sz="4" w:space="1" w:color="auto"/>
          <w:left w:val="single" w:sz="4" w:space="4" w:color="auto"/>
          <w:bottom w:val="single" w:sz="4" w:space="1" w:color="auto"/>
          <w:right w:val="single" w:sz="4" w:space="4" w:color="auto"/>
        </w:pBdr>
        <w:rPr>
          <w:rFonts w:ascii="Calibri" w:hAnsi="Calibri" w:cs="Arial"/>
          <w:b/>
          <w:color w:val="00B0F0"/>
        </w:rPr>
      </w:pPr>
      <w:r>
        <w:rPr>
          <w:rFonts w:ascii="Calibri" w:hAnsi="Calibri" w:cs="Arial"/>
          <w:b/>
          <w:color w:val="00B0F0"/>
        </w:rPr>
        <w:t xml:space="preserve">MOYENS TECHNIQUE : </w:t>
      </w:r>
      <w:r>
        <w:rPr>
          <w:rFonts w:ascii="Calibri" w:hAnsi="Calibri" w:cs="Arial"/>
          <w:sz w:val="22"/>
          <w:szCs w:val="22"/>
        </w:rPr>
        <w:t>Vidéo projecteurs, imprimante, et ordinateurs équipés du logiciel et accès internet.</w:t>
      </w:r>
    </w:p>
    <w:p w14:paraId="71517858" w14:textId="77777777" w:rsidR="00271D54" w:rsidRDefault="00271D54" w:rsidP="00271D54">
      <w:pPr>
        <w:rPr>
          <w:rFonts w:ascii="Calibri" w:hAnsi="Calibri" w:cs="Arial"/>
          <w:i/>
          <w:sz w:val="19"/>
        </w:rPr>
      </w:pPr>
    </w:p>
    <w:p w14:paraId="71517859" w14:textId="77777777" w:rsidR="00271D54" w:rsidRDefault="00271D54" w:rsidP="00271D54">
      <w:pPr>
        <w:pBdr>
          <w:top w:val="single" w:sz="4" w:space="1" w:color="auto"/>
          <w:left w:val="single" w:sz="4" w:space="4" w:color="auto"/>
          <w:bottom w:val="single" w:sz="4" w:space="1" w:color="auto"/>
          <w:right w:val="single" w:sz="4" w:space="4" w:color="auto"/>
        </w:pBdr>
        <w:rPr>
          <w:rFonts w:ascii="Calibri" w:hAnsi="Calibri" w:cs="Arial"/>
          <w:sz w:val="22"/>
          <w:szCs w:val="22"/>
        </w:rPr>
      </w:pPr>
      <w:r>
        <w:rPr>
          <w:rFonts w:ascii="Calibri" w:hAnsi="Calibri" w:cs="Arial"/>
          <w:b/>
          <w:color w:val="00B0F0"/>
        </w:rPr>
        <w:t>MOYENS D’ENCADREMENT :</w:t>
      </w:r>
      <w:r>
        <w:rPr>
          <w:rFonts w:ascii="Calibri" w:hAnsi="Calibri" w:cs="Arial"/>
          <w:b/>
          <w:i/>
          <w:color w:val="00B0F0"/>
        </w:rPr>
        <w:t xml:space="preserve"> </w:t>
      </w:r>
      <w:r>
        <w:rPr>
          <w:rFonts w:ascii="Calibri" w:hAnsi="Calibri" w:cs="Arial"/>
          <w:sz w:val="22"/>
          <w:szCs w:val="22"/>
        </w:rPr>
        <w:t xml:space="preserve">Formateur </w:t>
      </w:r>
      <w:r w:rsidR="00F67C30">
        <w:rPr>
          <w:rFonts w:ascii="Calibri" w:hAnsi="Calibri" w:cs="Arial"/>
          <w:sz w:val="22"/>
          <w:szCs w:val="22"/>
        </w:rPr>
        <w:t>expert dans le domaine ayant une solide expérience en formation professionnelle.</w:t>
      </w:r>
    </w:p>
    <w:p w14:paraId="7151785A" w14:textId="77777777" w:rsidR="00271D54" w:rsidRDefault="00271D54" w:rsidP="00271D54">
      <w:pPr>
        <w:rPr>
          <w:rFonts w:ascii="Calibri" w:hAnsi="Calibri" w:cs="Arial"/>
          <w:i/>
          <w:sz w:val="19"/>
        </w:rPr>
      </w:pPr>
    </w:p>
    <w:p w14:paraId="7151785B" w14:textId="77777777" w:rsidR="00271D54" w:rsidRDefault="00271D54" w:rsidP="00271D54">
      <w:pPr>
        <w:pBdr>
          <w:top w:val="single" w:sz="4" w:space="1" w:color="auto"/>
          <w:left w:val="single" w:sz="4" w:space="4" w:color="auto"/>
          <w:bottom w:val="single" w:sz="4" w:space="1" w:color="auto"/>
          <w:right w:val="single" w:sz="4" w:space="4" w:color="auto"/>
        </w:pBdr>
        <w:rPr>
          <w:rFonts w:ascii="Calibri" w:hAnsi="Calibri" w:cs="Arial"/>
          <w:b/>
          <w:color w:val="00B0F0"/>
        </w:rPr>
      </w:pPr>
      <w:r>
        <w:rPr>
          <w:rFonts w:ascii="Calibri" w:hAnsi="Calibri" w:cs="Arial"/>
          <w:b/>
          <w:color w:val="00B0F0"/>
        </w:rPr>
        <w:t xml:space="preserve">APPRECIATION DES RESULTATS : </w:t>
      </w:r>
      <w:r>
        <w:rPr>
          <w:rFonts w:ascii="Calibri" w:hAnsi="Calibri" w:cs="Arial"/>
          <w:sz w:val="22"/>
          <w:szCs w:val="22"/>
        </w:rPr>
        <w:t>Evaluation oral pour attester des connaissances acquis individuellement en fin de formation et questionnaire de satisfaction en fin de formation</w:t>
      </w:r>
    </w:p>
    <w:p w14:paraId="7151785C" w14:textId="77777777" w:rsidR="00271D54" w:rsidRDefault="00271D54" w:rsidP="00271D54">
      <w:pPr>
        <w:rPr>
          <w:rFonts w:ascii="Calibri" w:hAnsi="Calibri" w:cs="Arial"/>
          <w:i/>
          <w:sz w:val="19"/>
        </w:rPr>
      </w:pPr>
    </w:p>
    <w:p w14:paraId="7151785D" w14:textId="77777777" w:rsidR="00271D54" w:rsidRDefault="00271D54" w:rsidP="00271D54">
      <w:pPr>
        <w:pBdr>
          <w:top w:val="single" w:sz="4" w:space="1" w:color="auto"/>
          <w:left w:val="single" w:sz="4" w:space="4" w:color="auto"/>
          <w:bottom w:val="single" w:sz="4" w:space="1" w:color="auto"/>
          <w:right w:val="single" w:sz="4" w:space="4" w:color="auto"/>
        </w:pBdr>
        <w:rPr>
          <w:rFonts w:ascii="Calibri" w:hAnsi="Calibri" w:cs="Arial"/>
          <w:color w:val="00B0F0"/>
        </w:rPr>
      </w:pPr>
      <w:r>
        <w:rPr>
          <w:rFonts w:ascii="Calibri" w:hAnsi="Calibri" w:cs="Arial"/>
          <w:b/>
          <w:color w:val="00B0F0"/>
        </w:rPr>
        <w:t xml:space="preserve">LIEU DE FORMATION : </w:t>
      </w:r>
      <w:r>
        <w:rPr>
          <w:rFonts w:ascii="Calibri" w:hAnsi="Calibri" w:cs="Arial"/>
        </w:rPr>
        <w:t>Site client</w:t>
      </w:r>
      <w:r w:rsidR="00952C0B">
        <w:rPr>
          <w:rFonts w:ascii="Calibri" w:hAnsi="Calibri" w:cs="Arial"/>
        </w:rPr>
        <w:t xml:space="preserve"> : </w:t>
      </w:r>
    </w:p>
    <w:p w14:paraId="7151785E" w14:textId="77777777" w:rsidR="00271D54" w:rsidRDefault="00271D54" w:rsidP="00271D54">
      <w:pPr>
        <w:rPr>
          <w:rFonts w:ascii="Calibri" w:hAnsi="Calibri" w:cs="Arial"/>
          <w:i/>
          <w:sz w:val="19"/>
        </w:rPr>
      </w:pPr>
    </w:p>
    <w:p w14:paraId="7151785F" w14:textId="77777777" w:rsidR="00271D54" w:rsidRDefault="00271D54" w:rsidP="00271D54">
      <w:pPr>
        <w:pBdr>
          <w:top w:val="single" w:sz="4" w:space="1" w:color="auto"/>
          <w:left w:val="single" w:sz="4" w:space="4" w:color="auto"/>
          <w:bottom w:val="single" w:sz="4" w:space="1" w:color="auto"/>
          <w:right w:val="single" w:sz="4" w:space="4" w:color="auto"/>
        </w:pBdr>
        <w:rPr>
          <w:rFonts w:ascii="Calibri" w:hAnsi="Calibri" w:cs="Arial"/>
          <w:b/>
          <w:color w:val="00B0F0"/>
        </w:rPr>
      </w:pPr>
      <w:r>
        <w:rPr>
          <w:rFonts w:ascii="Calibri" w:hAnsi="Calibri" w:cs="Arial"/>
          <w:b/>
          <w:color w:val="00B0F0"/>
        </w:rPr>
        <w:t xml:space="preserve">MODE D’ORGANISATION PEDAGOGIQUE : </w:t>
      </w:r>
      <w:r>
        <w:rPr>
          <w:rFonts w:ascii="Calibri" w:hAnsi="Calibri" w:cs="Arial"/>
          <w:sz w:val="22"/>
          <w:szCs w:val="22"/>
        </w:rPr>
        <w:t>Présentiel en intra entreprise</w:t>
      </w:r>
    </w:p>
    <w:p w14:paraId="71517860" w14:textId="77777777" w:rsidR="00271D54" w:rsidRDefault="00271D54" w:rsidP="00271D54">
      <w:pPr>
        <w:rPr>
          <w:rFonts w:ascii="Calibri" w:hAnsi="Calibri" w:cs="Arial"/>
          <w:i/>
          <w:sz w:val="19"/>
        </w:rPr>
      </w:pPr>
    </w:p>
    <w:p w14:paraId="71517861" w14:textId="77777777" w:rsidR="00271D54" w:rsidRDefault="00271D54" w:rsidP="00271D54">
      <w:pPr>
        <w:pBdr>
          <w:top w:val="single" w:sz="4" w:space="1" w:color="auto"/>
          <w:left w:val="single" w:sz="4" w:space="4" w:color="auto"/>
          <w:bottom w:val="single" w:sz="4" w:space="0" w:color="auto"/>
          <w:right w:val="single" w:sz="4" w:space="4" w:color="auto"/>
        </w:pBdr>
        <w:outlineLvl w:val="0"/>
        <w:rPr>
          <w:rFonts w:ascii="Calibri" w:hAnsi="Calibri"/>
          <w:b/>
          <w:sz w:val="36"/>
          <w:szCs w:val="36"/>
        </w:rPr>
      </w:pPr>
      <w:r>
        <w:rPr>
          <w:rFonts w:ascii="Calibri" w:hAnsi="Calibri"/>
          <w:b/>
          <w:color w:val="00B0F0"/>
        </w:rPr>
        <w:t>DUREE :</w:t>
      </w:r>
      <w:r>
        <w:rPr>
          <w:rFonts w:ascii="Calibri" w:hAnsi="Calibri"/>
          <w:b/>
          <w:sz w:val="36"/>
          <w:szCs w:val="36"/>
        </w:rPr>
        <w:t xml:space="preserve"> </w:t>
      </w:r>
      <w:r w:rsidR="00952C0B">
        <w:rPr>
          <w:rFonts w:ascii="Calibri" w:hAnsi="Calibri" w:cs="Tahoma"/>
          <w:sz w:val="22"/>
          <w:szCs w:val="22"/>
        </w:rPr>
        <w:t>21</w:t>
      </w:r>
      <w:r>
        <w:rPr>
          <w:rFonts w:ascii="Calibri" w:hAnsi="Calibri" w:cs="Tahoma"/>
          <w:sz w:val="22"/>
          <w:szCs w:val="22"/>
        </w:rPr>
        <w:t xml:space="preserve"> heures</w:t>
      </w:r>
    </w:p>
    <w:p w14:paraId="71517862" w14:textId="77777777" w:rsidR="00271D54" w:rsidRDefault="00271D54" w:rsidP="00271D54">
      <w:pPr>
        <w:rPr>
          <w:rFonts w:ascii="Calibri" w:hAnsi="Calibri"/>
          <w:i/>
          <w:sz w:val="19"/>
        </w:rPr>
      </w:pPr>
    </w:p>
    <w:p w14:paraId="71517863" w14:textId="77777777" w:rsidR="00271D54" w:rsidRDefault="00271D54" w:rsidP="00271D54">
      <w:pPr>
        <w:pBdr>
          <w:top w:val="single" w:sz="4" w:space="1" w:color="auto"/>
          <w:left w:val="single" w:sz="4" w:space="4" w:color="auto"/>
          <w:bottom w:val="single" w:sz="4" w:space="1" w:color="auto"/>
          <w:right w:val="single" w:sz="4" w:space="4" w:color="auto"/>
        </w:pBdr>
        <w:rPr>
          <w:rFonts w:ascii="Calibri" w:hAnsi="Calibri"/>
          <w:b/>
          <w:color w:val="00B0F0"/>
        </w:rPr>
      </w:pPr>
      <w:r>
        <w:rPr>
          <w:rFonts w:ascii="Calibri" w:hAnsi="Calibri"/>
          <w:b/>
          <w:color w:val="00B0F0"/>
        </w:rPr>
        <w:t xml:space="preserve">SANCTION : </w:t>
      </w:r>
      <w:r>
        <w:rPr>
          <w:rFonts w:ascii="Calibri" w:hAnsi="Calibri"/>
        </w:rPr>
        <w:t>Attestation de formation</w:t>
      </w:r>
    </w:p>
    <w:p w14:paraId="71517864" w14:textId="77777777" w:rsidR="00271D54" w:rsidRDefault="00271D54">
      <w:pPr>
        <w:rPr>
          <w:rFonts w:asciiTheme="minorHAnsi" w:hAnsiTheme="minorHAnsi" w:cs="Arial"/>
          <w:i/>
          <w:sz w:val="16"/>
          <w:szCs w:val="16"/>
        </w:rPr>
      </w:pPr>
    </w:p>
    <w:p w14:paraId="71517865" w14:textId="77777777" w:rsidR="00271D54" w:rsidRPr="004F3700" w:rsidRDefault="00271D54">
      <w:pPr>
        <w:rPr>
          <w:rFonts w:asciiTheme="minorHAnsi" w:hAnsiTheme="minorHAnsi" w:cs="Arial"/>
          <w:i/>
          <w:sz w:val="16"/>
          <w:szCs w:val="16"/>
        </w:rPr>
      </w:pPr>
    </w:p>
    <w:p w14:paraId="71517866" w14:textId="77777777" w:rsidR="008B7123" w:rsidRDefault="008B7123">
      <w:pPr>
        <w:rPr>
          <w:rFonts w:asciiTheme="minorHAnsi" w:hAnsiTheme="minorHAnsi" w:cs="Arial"/>
          <w:b/>
          <w:sz w:val="16"/>
          <w:szCs w:val="16"/>
        </w:rPr>
      </w:pPr>
    </w:p>
    <w:p w14:paraId="71517867" w14:textId="77777777" w:rsidR="00336420" w:rsidRDefault="00336420">
      <w:pPr>
        <w:rPr>
          <w:rFonts w:asciiTheme="minorHAnsi" w:hAnsiTheme="minorHAnsi" w:cs="Arial"/>
          <w:b/>
          <w:sz w:val="16"/>
          <w:szCs w:val="16"/>
        </w:rPr>
      </w:pPr>
    </w:p>
    <w:p w14:paraId="71517868" w14:textId="77777777" w:rsidR="00336420" w:rsidRDefault="00336420">
      <w:pPr>
        <w:rPr>
          <w:rFonts w:asciiTheme="minorHAnsi" w:hAnsiTheme="minorHAnsi" w:cs="Arial"/>
          <w:b/>
          <w:sz w:val="16"/>
          <w:szCs w:val="16"/>
        </w:rPr>
      </w:pPr>
    </w:p>
    <w:p w14:paraId="71517869" w14:textId="77777777" w:rsidR="00336420" w:rsidRDefault="00336420">
      <w:pPr>
        <w:rPr>
          <w:rFonts w:asciiTheme="minorHAnsi" w:hAnsiTheme="minorHAnsi" w:cs="Arial"/>
          <w:b/>
          <w:sz w:val="16"/>
          <w:szCs w:val="16"/>
        </w:rPr>
      </w:pPr>
    </w:p>
    <w:p w14:paraId="7151786A" w14:textId="77777777" w:rsidR="00336420" w:rsidRDefault="00336420">
      <w:pPr>
        <w:rPr>
          <w:rFonts w:asciiTheme="minorHAnsi" w:hAnsiTheme="minorHAnsi" w:cs="Arial"/>
          <w:b/>
          <w:sz w:val="16"/>
          <w:szCs w:val="16"/>
        </w:rPr>
      </w:pPr>
    </w:p>
    <w:p w14:paraId="7151786B" w14:textId="77777777" w:rsidR="00336420" w:rsidRDefault="00336420">
      <w:pPr>
        <w:rPr>
          <w:rFonts w:asciiTheme="minorHAnsi" w:hAnsiTheme="minorHAnsi" w:cs="Arial"/>
          <w:b/>
          <w:sz w:val="16"/>
          <w:szCs w:val="16"/>
        </w:rPr>
      </w:pPr>
    </w:p>
    <w:p w14:paraId="7151786C" w14:textId="77777777" w:rsidR="00336420" w:rsidRDefault="00336420">
      <w:pPr>
        <w:rPr>
          <w:rFonts w:asciiTheme="minorHAnsi" w:hAnsiTheme="minorHAnsi" w:cs="Arial"/>
          <w:b/>
          <w:sz w:val="16"/>
          <w:szCs w:val="16"/>
        </w:rPr>
      </w:pPr>
    </w:p>
    <w:p w14:paraId="7151786D" w14:textId="77777777" w:rsidR="00336420" w:rsidRDefault="00336420">
      <w:pPr>
        <w:rPr>
          <w:rFonts w:asciiTheme="minorHAnsi" w:hAnsiTheme="minorHAnsi" w:cs="Arial"/>
          <w:b/>
          <w:sz w:val="16"/>
          <w:szCs w:val="16"/>
        </w:rPr>
      </w:pPr>
    </w:p>
    <w:p w14:paraId="7151786E" w14:textId="77777777" w:rsidR="00336420" w:rsidRDefault="00336420">
      <w:pPr>
        <w:rPr>
          <w:rFonts w:asciiTheme="minorHAnsi" w:hAnsiTheme="minorHAnsi" w:cs="Arial"/>
          <w:b/>
          <w:sz w:val="16"/>
          <w:szCs w:val="16"/>
        </w:rPr>
      </w:pPr>
    </w:p>
    <w:p w14:paraId="7151786F" w14:textId="77777777" w:rsidR="00336420" w:rsidRDefault="00336420">
      <w:pPr>
        <w:rPr>
          <w:rFonts w:asciiTheme="minorHAnsi" w:hAnsiTheme="minorHAnsi" w:cs="Arial"/>
          <w:b/>
          <w:sz w:val="16"/>
          <w:szCs w:val="16"/>
        </w:rPr>
      </w:pPr>
    </w:p>
    <w:p w14:paraId="71517870" w14:textId="77777777" w:rsidR="00336420" w:rsidRDefault="00336420">
      <w:pPr>
        <w:rPr>
          <w:rFonts w:asciiTheme="minorHAnsi" w:hAnsiTheme="minorHAnsi" w:cs="Arial"/>
          <w:b/>
          <w:sz w:val="16"/>
          <w:szCs w:val="16"/>
        </w:rPr>
      </w:pPr>
    </w:p>
    <w:p w14:paraId="71517871" w14:textId="77777777" w:rsidR="00336420" w:rsidRDefault="00336420">
      <w:pPr>
        <w:rPr>
          <w:rFonts w:asciiTheme="minorHAnsi" w:hAnsiTheme="minorHAnsi" w:cs="Arial"/>
          <w:b/>
          <w:sz w:val="16"/>
          <w:szCs w:val="16"/>
        </w:rPr>
      </w:pPr>
    </w:p>
    <w:p w14:paraId="71517872" w14:textId="77777777" w:rsidR="00336420" w:rsidRDefault="00336420">
      <w:pPr>
        <w:rPr>
          <w:rFonts w:asciiTheme="minorHAnsi" w:hAnsiTheme="minorHAnsi" w:cs="Arial"/>
          <w:b/>
          <w:sz w:val="16"/>
          <w:szCs w:val="16"/>
        </w:rPr>
      </w:pPr>
    </w:p>
    <w:p w14:paraId="71517873" w14:textId="3124E8A9" w:rsidR="00336420" w:rsidRPr="00E03DEA" w:rsidRDefault="00E03DEA">
      <w:pPr>
        <w:rPr>
          <w:rFonts w:asciiTheme="minorHAnsi" w:hAnsiTheme="minorHAnsi" w:cs="Arial"/>
          <w:b/>
          <w:color w:val="00B0F0"/>
          <w:sz w:val="28"/>
          <w:szCs w:val="28"/>
        </w:rPr>
      </w:pPr>
      <w:r w:rsidRPr="00E03DEA">
        <w:rPr>
          <w:rFonts w:asciiTheme="minorHAnsi" w:hAnsiTheme="minorHAnsi" w:cs="Arial"/>
          <w:b/>
          <w:color w:val="00B0F0"/>
          <w:sz w:val="28"/>
          <w:szCs w:val="28"/>
        </w:rPr>
        <w:lastRenderedPageBreak/>
        <w:t>Contenu de la formation :</w:t>
      </w:r>
    </w:p>
    <w:p w14:paraId="71517874" w14:textId="77777777" w:rsidR="00336420" w:rsidRDefault="00336420">
      <w:pPr>
        <w:rPr>
          <w:rFonts w:asciiTheme="minorHAnsi" w:hAnsiTheme="minorHAnsi" w:cs="Arial"/>
          <w:b/>
          <w:sz w:val="16"/>
          <w:szCs w:val="16"/>
        </w:rPr>
      </w:pPr>
    </w:p>
    <w:p w14:paraId="634D6DFB"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Prise en main de </w:t>
      </w:r>
      <w:proofErr w:type="spellStart"/>
      <w:r w:rsidRPr="00E03DEA">
        <w:rPr>
          <w:rFonts w:asciiTheme="minorHAnsi" w:hAnsiTheme="minorHAnsi" w:cstheme="minorHAnsi"/>
          <w:b/>
          <w:sz w:val="20"/>
          <w:szCs w:val="20"/>
        </w:rPr>
        <w:t>PowerBI</w:t>
      </w:r>
      <w:proofErr w:type="spellEnd"/>
    </w:p>
    <w:p w14:paraId="705310B3"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
          <w:sz w:val="20"/>
          <w:szCs w:val="20"/>
        </w:rPr>
        <w:t xml:space="preserve">•    </w:t>
      </w:r>
      <w:r w:rsidRPr="00E03DEA">
        <w:rPr>
          <w:rFonts w:asciiTheme="minorHAnsi" w:hAnsiTheme="minorHAnsi" w:cstheme="minorHAnsi"/>
          <w:bCs/>
          <w:sz w:val="20"/>
          <w:szCs w:val="20"/>
        </w:rPr>
        <w:t>Composants, flux de travail, blocs de construction…</w:t>
      </w:r>
    </w:p>
    <w:p w14:paraId="3DB49A04"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Obtenir les données</w:t>
      </w:r>
    </w:p>
    <w:p w14:paraId="54855003"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Vue Rapport</w:t>
      </w:r>
    </w:p>
    <w:p w14:paraId="195B64A6"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Publication vers le service Power BI</w:t>
      </w:r>
    </w:p>
    <w:p w14:paraId="6230FACF"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Épingler sur un tableau de bord</w:t>
      </w:r>
    </w:p>
    <w:p w14:paraId="0C12D47C"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496E4122"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Comment connecter Power BI à des sources de données</w:t>
      </w:r>
    </w:p>
    <w:p w14:paraId="2818B0B5"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
          <w:sz w:val="20"/>
          <w:szCs w:val="20"/>
        </w:rPr>
        <w:t xml:space="preserve">•    </w:t>
      </w:r>
      <w:r w:rsidRPr="00E03DEA">
        <w:rPr>
          <w:rFonts w:asciiTheme="minorHAnsi" w:hAnsiTheme="minorHAnsi" w:cstheme="minorHAnsi"/>
          <w:bCs/>
          <w:sz w:val="20"/>
          <w:szCs w:val="20"/>
        </w:rPr>
        <w:t>Sources de données, Fichier, Base de données, Power Platform, Azure, Services en ligne, Autre</w:t>
      </w:r>
    </w:p>
    <w:p w14:paraId="563FCB65"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Obtenir des données de fichiers CSV, de classeurs Excel</w:t>
      </w:r>
    </w:p>
    <w:p w14:paraId="686AD202"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L’emplacement – Local, OneDrive Entreprise, Sites d’équipe SharePoint</w:t>
      </w:r>
    </w:p>
    <w:p w14:paraId="65077B47"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6B1149DA"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Éléments visuels dans Power BI</w:t>
      </w:r>
    </w:p>
    <w:p w14:paraId="0A67836E"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Créer et personnaliser des visualisations simples</w:t>
      </w:r>
    </w:p>
    <w:p w14:paraId="4029D9D8"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Redimensionner et déplacer</w:t>
      </w:r>
    </w:p>
    <w:p w14:paraId="209706DE"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Info-bulle</w:t>
      </w:r>
    </w:p>
    <w:p w14:paraId="5CEF2C7E"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Format</w:t>
      </w:r>
    </w:p>
    <w:p w14:paraId="5E8AC04D"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Types de visualisations</w:t>
      </w:r>
    </w:p>
    <w:p w14:paraId="0C0044B5"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Tri </w:t>
      </w:r>
    </w:p>
    <w:p w14:paraId="01589B77"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3F50D130"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Mise en page et mise en forme disponibles sous Power BI</w:t>
      </w:r>
    </w:p>
    <w:p w14:paraId="3AAB99F7"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Formes, zones de texte et images </w:t>
      </w:r>
    </w:p>
    <w:p w14:paraId="643E64B5"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Mise en page et mise en forme </w:t>
      </w:r>
    </w:p>
    <w:p w14:paraId="48AA54A3"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Contrôle des agrégations</w:t>
      </w:r>
    </w:p>
    <w:p w14:paraId="497DC5BC"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Catégorisation des données d’emplacement </w:t>
      </w:r>
    </w:p>
    <w:p w14:paraId="791792F0"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186CF2A2"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Comment publier des jeux de données et des rapports grâce à Power BI</w:t>
      </w:r>
    </w:p>
    <w:p w14:paraId="26A4E4A1"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
          <w:sz w:val="20"/>
          <w:szCs w:val="20"/>
        </w:rPr>
        <w:t xml:space="preserve">•    </w:t>
      </w:r>
      <w:r w:rsidRPr="00E03DEA">
        <w:rPr>
          <w:rFonts w:asciiTheme="minorHAnsi" w:hAnsiTheme="minorHAnsi" w:cstheme="minorHAnsi"/>
          <w:bCs/>
          <w:sz w:val="20"/>
          <w:szCs w:val="20"/>
        </w:rPr>
        <w:t xml:space="preserve">Publier un rapport </w:t>
      </w:r>
    </w:p>
    <w:p w14:paraId="1EE3BBAC"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Republier ou remplacer un jeu de données</w:t>
      </w:r>
    </w:p>
    <w:p w14:paraId="21A37E64"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1834920E"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Comment transformer et nettoyer les données, créer un modèle de données avec Power BI</w:t>
      </w:r>
    </w:p>
    <w:p w14:paraId="62621265"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
          <w:sz w:val="20"/>
          <w:szCs w:val="20"/>
        </w:rPr>
        <w:t xml:space="preserve">•    </w:t>
      </w:r>
      <w:r w:rsidRPr="00E03DEA">
        <w:rPr>
          <w:rFonts w:asciiTheme="minorHAnsi" w:hAnsiTheme="minorHAnsi" w:cstheme="minorHAnsi"/>
          <w:bCs/>
          <w:sz w:val="20"/>
          <w:szCs w:val="20"/>
        </w:rPr>
        <w:t xml:space="preserve">Power </w:t>
      </w:r>
      <w:proofErr w:type="spellStart"/>
      <w:r w:rsidRPr="00E03DEA">
        <w:rPr>
          <w:rFonts w:asciiTheme="minorHAnsi" w:hAnsiTheme="minorHAnsi" w:cstheme="minorHAnsi"/>
          <w:bCs/>
          <w:sz w:val="20"/>
          <w:szCs w:val="20"/>
        </w:rPr>
        <w:t>Query</w:t>
      </w:r>
      <w:proofErr w:type="spellEnd"/>
      <w:r w:rsidRPr="00E03DEA">
        <w:rPr>
          <w:rFonts w:asciiTheme="minorHAnsi" w:hAnsiTheme="minorHAnsi" w:cstheme="minorHAnsi"/>
          <w:bCs/>
          <w:sz w:val="20"/>
          <w:szCs w:val="20"/>
        </w:rPr>
        <w:t xml:space="preserve"> </w:t>
      </w:r>
    </w:p>
    <w:p w14:paraId="67689510"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Explication des rubans </w:t>
      </w:r>
    </w:p>
    <w:p w14:paraId="322B87FD"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Éditeur avancé </w:t>
      </w:r>
    </w:p>
    <w:p w14:paraId="4B0CD472"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463EE398"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Sources de données CSV et transformation avancées</w:t>
      </w:r>
    </w:p>
    <w:p w14:paraId="75AE1150"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
          <w:sz w:val="20"/>
          <w:szCs w:val="20"/>
        </w:rPr>
        <w:t xml:space="preserve">•    </w:t>
      </w:r>
      <w:r w:rsidRPr="00E03DEA">
        <w:rPr>
          <w:rFonts w:asciiTheme="minorHAnsi" w:hAnsiTheme="minorHAnsi" w:cstheme="minorHAnsi"/>
          <w:bCs/>
          <w:sz w:val="20"/>
          <w:szCs w:val="20"/>
        </w:rPr>
        <w:t xml:space="preserve">Se connecter à des fichiers CSV </w:t>
      </w:r>
    </w:p>
    <w:p w14:paraId="31DB14C3"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Combiner des fichiers CSV</w:t>
      </w:r>
    </w:p>
    <w:p w14:paraId="3CB8497E"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Ajouter de requêtes </w:t>
      </w:r>
    </w:p>
    <w:p w14:paraId="04E839A6"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5BF844BC"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Comment préparer des données pour Power BI</w:t>
      </w:r>
    </w:p>
    <w:p w14:paraId="5E71B94F"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
          <w:sz w:val="20"/>
          <w:szCs w:val="20"/>
        </w:rPr>
        <w:t xml:space="preserve">•    </w:t>
      </w:r>
      <w:r w:rsidRPr="00E03DEA">
        <w:rPr>
          <w:rFonts w:asciiTheme="minorHAnsi" w:hAnsiTheme="minorHAnsi" w:cstheme="minorHAnsi"/>
          <w:bCs/>
          <w:sz w:val="20"/>
          <w:szCs w:val="20"/>
        </w:rPr>
        <w:t xml:space="preserve">Mettre en forme et combiner des données </w:t>
      </w:r>
    </w:p>
    <w:p w14:paraId="4BDF03CF"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Fusionner les requêtes </w:t>
      </w:r>
    </w:p>
    <w:p w14:paraId="45A1FC8F"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Créer un tableau croisé dynamique</w:t>
      </w:r>
    </w:p>
    <w:p w14:paraId="7262C40D"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1BBC1B70" w14:textId="2DD74C0D"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Comment optimiser les visualisations de Power BI</w:t>
      </w:r>
    </w:p>
    <w:p w14:paraId="1A7563F8"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
          <w:sz w:val="20"/>
          <w:szCs w:val="20"/>
        </w:rPr>
        <w:t xml:space="preserve">•    </w:t>
      </w:r>
      <w:r w:rsidRPr="00E03DEA">
        <w:rPr>
          <w:rFonts w:asciiTheme="minorHAnsi" w:hAnsiTheme="minorHAnsi" w:cstheme="minorHAnsi"/>
          <w:bCs/>
          <w:sz w:val="20"/>
          <w:szCs w:val="20"/>
        </w:rPr>
        <w:t>Graphiques, cartes, graphiques combinés</w:t>
      </w:r>
    </w:p>
    <w:p w14:paraId="2488D120"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Tableaux et matrices</w:t>
      </w:r>
    </w:p>
    <w:p w14:paraId="2FCB7CA9"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Segments</w:t>
      </w:r>
    </w:p>
    <w:p w14:paraId="2C7A368A"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Personnalisation</w:t>
      </w:r>
    </w:p>
    <w:p w14:paraId="678B091F"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Interactions</w:t>
      </w:r>
    </w:p>
    <w:p w14:paraId="5BE9E4EB"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lastRenderedPageBreak/>
        <w:t xml:space="preserve"> </w:t>
      </w:r>
    </w:p>
    <w:p w14:paraId="36FFF279"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Modélisation des données avec Power BI</w:t>
      </w:r>
    </w:p>
    <w:p w14:paraId="40F198EB"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Relations</w:t>
      </w:r>
    </w:p>
    <w:p w14:paraId="0F84598C"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Configuration d’options</w:t>
      </w:r>
    </w:p>
    <w:p w14:paraId="636C1218"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Cardinalité</w:t>
      </w:r>
    </w:p>
    <w:p w14:paraId="43FF1270"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Filtrage</w:t>
      </w:r>
    </w:p>
    <w:p w14:paraId="2B7325DC"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7B803439"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Optimisation des éléments visuels </w:t>
      </w:r>
    </w:p>
    <w:p w14:paraId="00605D9B"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
          <w:sz w:val="20"/>
          <w:szCs w:val="20"/>
        </w:rPr>
        <w:t xml:space="preserve">•    </w:t>
      </w:r>
      <w:r w:rsidRPr="00E03DEA">
        <w:rPr>
          <w:rFonts w:asciiTheme="minorHAnsi" w:hAnsiTheme="minorHAnsi" w:cstheme="minorHAnsi"/>
          <w:bCs/>
          <w:sz w:val="20"/>
          <w:szCs w:val="20"/>
        </w:rPr>
        <w:t>Mode d’exploration</w:t>
      </w:r>
    </w:p>
    <w:p w14:paraId="0BF3B032"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Mise en forme</w:t>
      </w:r>
    </w:p>
    <w:p w14:paraId="1EBB1A13"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0AE41DB1"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DAX (intro) – le langage de Power BI</w:t>
      </w:r>
    </w:p>
    <w:p w14:paraId="66345914"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
          <w:sz w:val="20"/>
          <w:szCs w:val="20"/>
        </w:rPr>
        <w:t xml:space="preserve">•    </w:t>
      </w:r>
      <w:r w:rsidRPr="00E03DEA">
        <w:rPr>
          <w:rFonts w:asciiTheme="minorHAnsi" w:hAnsiTheme="minorHAnsi" w:cstheme="minorHAnsi"/>
          <w:bCs/>
          <w:sz w:val="20"/>
          <w:szCs w:val="20"/>
        </w:rPr>
        <w:t>Types de calculs</w:t>
      </w:r>
    </w:p>
    <w:p w14:paraId="014A3381"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Syntaxe des noms de colonne et de table </w:t>
      </w:r>
    </w:p>
    <w:p w14:paraId="16A68A2C"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Colonnes, mesures et tables calculées </w:t>
      </w:r>
    </w:p>
    <w:p w14:paraId="0E0F7735"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Fonctions et formules</w:t>
      </w:r>
    </w:p>
    <w:p w14:paraId="025CD43B"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3E469E75"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Collaboration et distribution</w:t>
      </w:r>
    </w:p>
    <w:p w14:paraId="3639C77C"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Comment partager des tableaux de bord, rapports, données et collaborer dans Power BI ?</w:t>
      </w:r>
    </w:p>
    <w:p w14:paraId="61A6B217"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Espace de travail et partage</w:t>
      </w:r>
    </w:p>
    <w:p w14:paraId="530B1896"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Incorporer des rapports dans des portails sécurisés ou des sites web publics</w:t>
      </w:r>
    </w:p>
    <w:p w14:paraId="6BBB1279"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02C09FF3"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Comment explorer des données avec Power BI</w:t>
      </w:r>
    </w:p>
    <w:p w14:paraId="32C4E7A6"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Le service Power BI</w:t>
      </w:r>
    </w:p>
    <w:p w14:paraId="46F791E4"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Quick Insights</w:t>
      </w:r>
    </w:p>
    <w:p w14:paraId="22A4A65B"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Apprentissage automatique</w:t>
      </w:r>
    </w:p>
    <w:p w14:paraId="218EB253"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Affichage des informations, configuration de tableaux de bord</w:t>
      </w:r>
    </w:p>
    <w:p w14:paraId="7A5BD5A4"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Interroger les données </w:t>
      </w:r>
    </w:p>
    <w:p w14:paraId="301FFD53"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56461FA9"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Comment installer et configurer une passerelle</w:t>
      </w:r>
    </w:p>
    <w:p w14:paraId="5B396D4F"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Connecter les sources de données locales en tenant compte du nombre d’utilisateurs, du type de connexion et de l’emplacement.</w:t>
      </w:r>
    </w:p>
    <w:p w14:paraId="45236483"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 </w:t>
      </w:r>
    </w:p>
    <w:p w14:paraId="79D3D63E" w14:textId="77777777" w:rsidR="00E03DEA" w:rsidRPr="00E03DEA" w:rsidRDefault="00E03DEA" w:rsidP="00E03DEA">
      <w:pPr>
        <w:rPr>
          <w:rFonts w:asciiTheme="minorHAnsi" w:hAnsiTheme="minorHAnsi" w:cstheme="minorHAnsi"/>
          <w:b/>
          <w:sz w:val="20"/>
          <w:szCs w:val="20"/>
        </w:rPr>
      </w:pPr>
      <w:r w:rsidRPr="00E03DEA">
        <w:rPr>
          <w:rFonts w:asciiTheme="minorHAnsi" w:hAnsiTheme="minorHAnsi" w:cstheme="minorHAnsi"/>
          <w:b/>
          <w:sz w:val="20"/>
          <w:szCs w:val="20"/>
        </w:rPr>
        <w:t xml:space="preserve">Comment utiliser Excel avec Power BI </w:t>
      </w:r>
    </w:p>
    <w:p w14:paraId="4ECF14DD"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Importation</w:t>
      </w:r>
    </w:p>
    <w:p w14:paraId="7960445D" w14:textId="77777777" w:rsidR="00E03DEA"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Création de rapport</w:t>
      </w:r>
    </w:p>
    <w:p w14:paraId="71517875" w14:textId="7D2B9B11" w:rsidR="00336420" w:rsidRPr="00E03DEA" w:rsidRDefault="00E03DEA" w:rsidP="00E03DEA">
      <w:pPr>
        <w:rPr>
          <w:rFonts w:asciiTheme="minorHAnsi" w:hAnsiTheme="minorHAnsi" w:cstheme="minorHAnsi"/>
          <w:bCs/>
          <w:sz w:val="20"/>
          <w:szCs w:val="20"/>
        </w:rPr>
      </w:pPr>
      <w:r w:rsidRPr="00E03DEA">
        <w:rPr>
          <w:rFonts w:asciiTheme="minorHAnsi" w:hAnsiTheme="minorHAnsi" w:cstheme="minorHAnsi"/>
          <w:bCs/>
          <w:sz w:val="20"/>
          <w:szCs w:val="20"/>
        </w:rPr>
        <w:t xml:space="preserve">•    Power </w:t>
      </w:r>
      <w:proofErr w:type="spellStart"/>
      <w:r w:rsidRPr="00E03DEA">
        <w:rPr>
          <w:rFonts w:asciiTheme="minorHAnsi" w:hAnsiTheme="minorHAnsi" w:cstheme="minorHAnsi"/>
          <w:bCs/>
          <w:sz w:val="20"/>
          <w:szCs w:val="20"/>
        </w:rPr>
        <w:t>View</w:t>
      </w:r>
      <w:proofErr w:type="spellEnd"/>
      <w:r w:rsidRPr="00E03DEA">
        <w:rPr>
          <w:rFonts w:asciiTheme="minorHAnsi" w:hAnsiTheme="minorHAnsi" w:cstheme="minorHAnsi"/>
          <w:bCs/>
          <w:sz w:val="20"/>
          <w:szCs w:val="20"/>
        </w:rPr>
        <w:t xml:space="preserve"> et Power Pivot</w:t>
      </w:r>
    </w:p>
    <w:p w14:paraId="71517876" w14:textId="77777777" w:rsidR="00336420" w:rsidRPr="00E03DEA" w:rsidRDefault="00336420">
      <w:pPr>
        <w:rPr>
          <w:rFonts w:asciiTheme="minorHAnsi" w:hAnsiTheme="minorHAnsi" w:cs="Arial"/>
          <w:bCs/>
          <w:sz w:val="16"/>
          <w:szCs w:val="16"/>
        </w:rPr>
      </w:pPr>
    </w:p>
    <w:p w14:paraId="71517877" w14:textId="77777777" w:rsidR="00336420" w:rsidRDefault="00336420">
      <w:pPr>
        <w:rPr>
          <w:rFonts w:asciiTheme="minorHAnsi" w:hAnsiTheme="minorHAnsi" w:cs="Arial"/>
          <w:b/>
          <w:sz w:val="16"/>
          <w:szCs w:val="16"/>
        </w:rPr>
      </w:pPr>
    </w:p>
    <w:p w14:paraId="71517878" w14:textId="77777777" w:rsidR="00336420" w:rsidRDefault="00336420">
      <w:pPr>
        <w:rPr>
          <w:rFonts w:asciiTheme="minorHAnsi" w:hAnsiTheme="minorHAnsi" w:cs="Arial"/>
          <w:b/>
          <w:sz w:val="16"/>
          <w:szCs w:val="16"/>
        </w:rPr>
      </w:pPr>
    </w:p>
    <w:p w14:paraId="71517879" w14:textId="77777777" w:rsidR="00336420" w:rsidRDefault="00336420">
      <w:pPr>
        <w:rPr>
          <w:rFonts w:asciiTheme="minorHAnsi" w:hAnsiTheme="minorHAnsi" w:cs="Arial"/>
          <w:b/>
          <w:sz w:val="16"/>
          <w:szCs w:val="16"/>
        </w:rPr>
      </w:pPr>
    </w:p>
    <w:sectPr w:rsidR="00336420" w:rsidSect="00B96695">
      <w:headerReference w:type="default" r:id="rId7"/>
      <w:footerReference w:type="default" r:id="rId8"/>
      <w:pgSz w:w="11906" w:h="16838"/>
      <w:pgMar w:top="847" w:right="1417" w:bottom="1417" w:left="1417" w:header="708"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78AE" w14:textId="77777777" w:rsidR="004B0C30" w:rsidRDefault="004B0C30">
      <w:r>
        <w:separator/>
      </w:r>
    </w:p>
  </w:endnote>
  <w:endnote w:type="continuationSeparator" w:id="0">
    <w:p w14:paraId="715178AF" w14:textId="77777777" w:rsidR="004B0C30" w:rsidRDefault="004B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78B2" w14:textId="77777777" w:rsidR="00D85BFD" w:rsidRDefault="00D85BFD" w:rsidP="00D85BFD">
    <w:pPr>
      <w:pStyle w:val="Pieddepage"/>
      <w:jc w:val="center"/>
      <w:rPr>
        <w:rFonts w:ascii="Arial" w:hAnsi="Arial" w:cs="Arial"/>
        <w:sz w:val="16"/>
        <w:szCs w:val="16"/>
      </w:rPr>
    </w:pPr>
    <w:r w:rsidRPr="00134AC8">
      <w:rPr>
        <w:rFonts w:ascii="Arial" w:hAnsi="Arial" w:cs="Arial"/>
        <w:sz w:val="16"/>
        <w:szCs w:val="16"/>
      </w:rPr>
      <w:t>GROUPE FRANCEFORMA –</w:t>
    </w:r>
    <w:r>
      <w:rPr>
        <w:rFonts w:ascii="Arial" w:hAnsi="Arial" w:cs="Arial"/>
        <w:sz w:val="16"/>
        <w:szCs w:val="16"/>
      </w:rPr>
      <w:t xml:space="preserve"> 91, rue du Faubourg saint Denis  75010 Paris -  </w:t>
    </w:r>
    <w:r w:rsidRPr="00134AC8">
      <w:rPr>
        <w:rFonts w:ascii="Arial" w:hAnsi="Arial" w:cs="Arial"/>
        <w:sz w:val="16"/>
        <w:szCs w:val="16"/>
      </w:rPr>
      <w:t>Mail</w:t>
    </w:r>
    <w:r>
      <w:rPr>
        <w:rFonts w:ascii="Arial" w:hAnsi="Arial" w:cs="Arial"/>
        <w:sz w:val="16"/>
        <w:szCs w:val="16"/>
      </w:rPr>
      <w:t> : groupefranceforma@gmail.com</w:t>
    </w:r>
  </w:p>
  <w:p w14:paraId="715178B3" w14:textId="77777777" w:rsidR="00D85BFD" w:rsidRDefault="00D85BFD" w:rsidP="00D85BFD">
    <w:pPr>
      <w:pStyle w:val="Pieddepage"/>
      <w:jc w:val="center"/>
      <w:rPr>
        <w:szCs w:val="20"/>
      </w:rPr>
    </w:pPr>
    <w:r>
      <w:rPr>
        <w:rFonts w:ascii="Arial" w:hAnsi="Arial" w:cs="Arial"/>
        <w:sz w:val="16"/>
        <w:szCs w:val="16"/>
      </w:rPr>
      <w:t>Tel : 01.74.64.27.10 N° SIRET : 794 582 379 00028</w:t>
    </w:r>
    <w:r w:rsidRPr="00134AC8">
      <w:rPr>
        <w:rFonts w:ascii="Arial" w:hAnsi="Arial" w:cs="Arial"/>
        <w:sz w:val="16"/>
        <w:szCs w:val="16"/>
      </w:rPr>
      <w:t xml:space="preserve"> – N° Décl</w:t>
    </w:r>
    <w:r>
      <w:rPr>
        <w:rFonts w:ascii="Arial" w:hAnsi="Arial" w:cs="Arial"/>
        <w:sz w:val="16"/>
        <w:szCs w:val="16"/>
      </w:rPr>
      <w:t>aration d’activité : 11755158475</w:t>
    </w:r>
  </w:p>
  <w:p w14:paraId="715178B4" w14:textId="77777777" w:rsidR="008B7123" w:rsidRDefault="008B7123">
    <w:pPr>
      <w:pStyle w:val="Pieddepage"/>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78AC" w14:textId="77777777" w:rsidR="004B0C30" w:rsidRDefault="004B0C30">
      <w:r>
        <w:separator/>
      </w:r>
    </w:p>
  </w:footnote>
  <w:footnote w:type="continuationSeparator" w:id="0">
    <w:p w14:paraId="715178AD" w14:textId="77777777" w:rsidR="004B0C30" w:rsidRDefault="004B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78B0" w14:textId="77777777" w:rsidR="008B7123" w:rsidRDefault="00D85BFD">
    <w:pPr>
      <w:pStyle w:val="Titre1"/>
      <w:jc w:val="center"/>
    </w:pPr>
    <w:r w:rsidRPr="00D85BFD">
      <w:rPr>
        <w:noProof/>
      </w:rPr>
      <w:drawing>
        <wp:inline distT="0" distB="0" distL="0" distR="0" wp14:anchorId="715178B5" wp14:editId="715178B6">
          <wp:extent cx="2266950" cy="593877"/>
          <wp:effectExtent l="19050" t="0" r="0" b="0"/>
          <wp:docPr id="2" name="Imag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2274866" cy="595951"/>
                  </a:xfrm>
                  <a:prstGeom prst="rect">
                    <a:avLst/>
                  </a:prstGeom>
                </pic:spPr>
              </pic:pic>
            </a:graphicData>
          </a:graphic>
        </wp:inline>
      </w:drawing>
    </w:r>
  </w:p>
  <w:p w14:paraId="715178B1" w14:textId="77777777" w:rsidR="008B7123" w:rsidRDefault="008B71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414"/>
    <w:multiLevelType w:val="multilevel"/>
    <w:tmpl w:val="08B2D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451A5"/>
    <w:multiLevelType w:val="hybridMultilevel"/>
    <w:tmpl w:val="0CE62E48"/>
    <w:lvl w:ilvl="0" w:tplc="5F7817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53C03"/>
    <w:multiLevelType w:val="hybridMultilevel"/>
    <w:tmpl w:val="12A21F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24C05"/>
    <w:multiLevelType w:val="hybridMultilevel"/>
    <w:tmpl w:val="BF78D3B4"/>
    <w:lvl w:ilvl="0" w:tplc="705CFFEC">
      <w:start w:val="1"/>
      <w:numFmt w:val="bullet"/>
      <w:lvlText w:val="-"/>
      <w:lvlJc w:val="left"/>
      <w:pPr>
        <w:tabs>
          <w:tab w:val="num" w:pos="786"/>
        </w:tabs>
        <w:ind w:left="786" w:hanging="360"/>
      </w:pPr>
      <w:rPr>
        <w:rFonts w:ascii="Tahoma" w:eastAsia="Times New Roman" w:hAnsi="Tahoma" w:cs="Tahoma"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237166B7"/>
    <w:multiLevelType w:val="multilevel"/>
    <w:tmpl w:val="B18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86630"/>
    <w:multiLevelType w:val="hybridMultilevel"/>
    <w:tmpl w:val="016E4E4A"/>
    <w:lvl w:ilvl="0" w:tplc="FFFFFFFF">
      <w:start w:val="1"/>
      <w:numFmt w:val="bullet"/>
      <w:lvlText w:val=""/>
      <w:lvlJc w:val="left"/>
      <w:pPr>
        <w:tabs>
          <w:tab w:val="num" w:pos="454"/>
        </w:tabs>
        <w:ind w:left="45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07FF9"/>
    <w:multiLevelType w:val="multilevel"/>
    <w:tmpl w:val="9FCE3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830A8"/>
    <w:multiLevelType w:val="multilevel"/>
    <w:tmpl w:val="99A2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52410"/>
    <w:multiLevelType w:val="multilevel"/>
    <w:tmpl w:val="6DB89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F7FE3"/>
    <w:multiLevelType w:val="multilevel"/>
    <w:tmpl w:val="FDB49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D54E9"/>
    <w:multiLevelType w:val="multilevel"/>
    <w:tmpl w:val="8F041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77B91"/>
    <w:multiLevelType w:val="hybridMultilevel"/>
    <w:tmpl w:val="5A22543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F94624"/>
    <w:multiLevelType w:val="multilevel"/>
    <w:tmpl w:val="1BDE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63794"/>
    <w:multiLevelType w:val="singleLevel"/>
    <w:tmpl w:val="92AA2BB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70102E"/>
    <w:multiLevelType w:val="multilevel"/>
    <w:tmpl w:val="5D781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F1338"/>
    <w:multiLevelType w:val="multilevel"/>
    <w:tmpl w:val="142A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96685">
    <w:abstractNumId w:val="2"/>
  </w:num>
  <w:num w:numId="2" w16cid:durableId="1539320472">
    <w:abstractNumId w:val="3"/>
  </w:num>
  <w:num w:numId="3" w16cid:durableId="200020005">
    <w:abstractNumId w:val="11"/>
  </w:num>
  <w:num w:numId="4" w16cid:durableId="1221557177">
    <w:abstractNumId w:val="13"/>
  </w:num>
  <w:num w:numId="5" w16cid:durableId="363136964">
    <w:abstractNumId w:val="5"/>
  </w:num>
  <w:num w:numId="6" w16cid:durableId="1899629349">
    <w:abstractNumId w:val="1"/>
  </w:num>
  <w:num w:numId="7" w16cid:durableId="1055081163">
    <w:abstractNumId w:val="14"/>
  </w:num>
  <w:num w:numId="8" w16cid:durableId="1289235993">
    <w:abstractNumId w:val="10"/>
  </w:num>
  <w:num w:numId="9" w16cid:durableId="79378380">
    <w:abstractNumId w:val="0"/>
  </w:num>
  <w:num w:numId="10" w16cid:durableId="177037813">
    <w:abstractNumId w:val="8"/>
  </w:num>
  <w:num w:numId="11" w16cid:durableId="603801494">
    <w:abstractNumId w:val="9"/>
  </w:num>
  <w:num w:numId="12" w16cid:durableId="1596357757">
    <w:abstractNumId w:val="6"/>
  </w:num>
  <w:num w:numId="13" w16cid:durableId="933591430">
    <w:abstractNumId w:val="15"/>
  </w:num>
  <w:num w:numId="14" w16cid:durableId="1926112969">
    <w:abstractNumId w:val="7"/>
  </w:num>
  <w:num w:numId="15" w16cid:durableId="577057107">
    <w:abstractNumId w:val="12"/>
  </w:num>
  <w:num w:numId="16" w16cid:durableId="1210844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EC"/>
    <w:rsid w:val="00136BEC"/>
    <w:rsid w:val="00256617"/>
    <w:rsid w:val="00271D54"/>
    <w:rsid w:val="002A1516"/>
    <w:rsid w:val="002D2E80"/>
    <w:rsid w:val="002D6BFA"/>
    <w:rsid w:val="00336420"/>
    <w:rsid w:val="003B3565"/>
    <w:rsid w:val="003D2A80"/>
    <w:rsid w:val="004B0C30"/>
    <w:rsid w:val="004F3700"/>
    <w:rsid w:val="005B3170"/>
    <w:rsid w:val="005F4A7A"/>
    <w:rsid w:val="008878CC"/>
    <w:rsid w:val="008B7123"/>
    <w:rsid w:val="00952C0B"/>
    <w:rsid w:val="00992636"/>
    <w:rsid w:val="009F3222"/>
    <w:rsid w:val="00AE3FEE"/>
    <w:rsid w:val="00B66F14"/>
    <w:rsid w:val="00B96695"/>
    <w:rsid w:val="00D85BFD"/>
    <w:rsid w:val="00D938F7"/>
    <w:rsid w:val="00DF556A"/>
    <w:rsid w:val="00E03DEA"/>
    <w:rsid w:val="00F349FF"/>
    <w:rsid w:val="00F67C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1784B"/>
  <w15:docId w15:val="{FC8B842E-5A76-4E1B-BBB6-A5C1A1FC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695"/>
    <w:rPr>
      <w:sz w:val="24"/>
      <w:szCs w:val="24"/>
    </w:rPr>
  </w:style>
  <w:style w:type="paragraph" w:styleId="Titre1">
    <w:name w:val="heading 1"/>
    <w:basedOn w:val="Normal"/>
    <w:next w:val="Normal"/>
    <w:qFormat/>
    <w:rsid w:val="00B96695"/>
    <w:pPr>
      <w:keepNext/>
      <w:spacing w:before="240" w:after="60"/>
      <w:outlineLvl w:val="0"/>
    </w:pPr>
    <w:rPr>
      <w:rFonts w:ascii="Arial" w:hAnsi="Arial" w:cs="Arial"/>
      <w:b/>
      <w:bCs/>
      <w:kern w:val="32"/>
      <w:sz w:val="32"/>
      <w:szCs w:val="32"/>
    </w:rPr>
  </w:style>
  <w:style w:type="paragraph" w:styleId="Titre3">
    <w:name w:val="heading 3"/>
    <w:basedOn w:val="Normal"/>
    <w:next w:val="Normal"/>
    <w:qFormat/>
    <w:rsid w:val="00B96695"/>
    <w:pPr>
      <w:keepNext/>
      <w:spacing w:before="240" w:after="60"/>
      <w:outlineLvl w:val="2"/>
    </w:pPr>
    <w:rPr>
      <w:rFonts w:ascii="Arial" w:hAnsi="Arial" w:cs="Arial"/>
      <w:b/>
      <w:bCs/>
      <w:sz w:val="26"/>
      <w:szCs w:val="26"/>
    </w:rPr>
  </w:style>
  <w:style w:type="paragraph" w:styleId="Titre9">
    <w:name w:val="heading 9"/>
    <w:basedOn w:val="Normal"/>
    <w:next w:val="Normal"/>
    <w:qFormat/>
    <w:rsid w:val="00B96695"/>
    <w:pPr>
      <w:keepNext/>
      <w:outlineLvl w:val="8"/>
    </w:pPr>
    <w:rPr>
      <w:b/>
      <w:sz w:val="19"/>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96695"/>
    <w:pPr>
      <w:spacing w:before="100" w:beforeAutospacing="1" w:after="100" w:afterAutospacing="1"/>
    </w:pPr>
  </w:style>
  <w:style w:type="character" w:styleId="lev">
    <w:name w:val="Strong"/>
    <w:basedOn w:val="Policepardfaut"/>
    <w:uiPriority w:val="22"/>
    <w:qFormat/>
    <w:rsid w:val="00B96695"/>
    <w:rPr>
      <w:b/>
      <w:bCs/>
    </w:rPr>
  </w:style>
  <w:style w:type="paragraph" w:styleId="En-tte">
    <w:name w:val="header"/>
    <w:basedOn w:val="Normal"/>
    <w:rsid w:val="00B96695"/>
    <w:pPr>
      <w:tabs>
        <w:tab w:val="center" w:pos="4536"/>
        <w:tab w:val="right" w:pos="9072"/>
      </w:tabs>
    </w:pPr>
    <w:rPr>
      <w:sz w:val="20"/>
      <w:szCs w:val="20"/>
    </w:rPr>
  </w:style>
  <w:style w:type="paragraph" w:styleId="Corpsdetexte2">
    <w:name w:val="Body Text 2"/>
    <w:basedOn w:val="Normal"/>
    <w:rsid w:val="00B96695"/>
    <w:rPr>
      <w:rFonts w:ascii="Comic Sans MS" w:hAnsi="Comic Sans MS"/>
      <w:b/>
      <w:sz w:val="22"/>
      <w:szCs w:val="20"/>
    </w:rPr>
  </w:style>
  <w:style w:type="paragraph" w:styleId="Corpsdetexte3">
    <w:name w:val="Body Text 3"/>
    <w:basedOn w:val="Normal"/>
    <w:rsid w:val="00B96695"/>
    <w:rPr>
      <w:sz w:val="18"/>
      <w:szCs w:val="20"/>
    </w:rPr>
  </w:style>
  <w:style w:type="paragraph" w:customStyle="1" w:styleId="Enumration10planATT">
    <w:name w:val="Enumération 10 plan ATT"/>
    <w:basedOn w:val="Normal"/>
    <w:rsid w:val="00B96695"/>
    <w:pPr>
      <w:spacing w:after="60"/>
      <w:ind w:left="851"/>
    </w:pPr>
    <w:rPr>
      <w:sz w:val="16"/>
      <w:szCs w:val="20"/>
    </w:rPr>
  </w:style>
  <w:style w:type="paragraph" w:styleId="Pieddepage">
    <w:name w:val="footer"/>
    <w:basedOn w:val="Normal"/>
    <w:link w:val="PieddepageCar"/>
    <w:rsid w:val="00B96695"/>
    <w:pPr>
      <w:tabs>
        <w:tab w:val="center" w:pos="4536"/>
        <w:tab w:val="right" w:pos="9072"/>
      </w:tabs>
    </w:pPr>
  </w:style>
  <w:style w:type="paragraph" w:styleId="Retraitcorpsdetexte3">
    <w:name w:val="Body Text Indent 3"/>
    <w:basedOn w:val="Normal"/>
    <w:rsid w:val="00B96695"/>
    <w:pPr>
      <w:spacing w:after="120"/>
      <w:ind w:left="283"/>
    </w:pPr>
    <w:rPr>
      <w:sz w:val="16"/>
      <w:szCs w:val="16"/>
    </w:rPr>
  </w:style>
  <w:style w:type="paragraph" w:customStyle="1" w:styleId="Texte">
    <w:name w:val="Texte"/>
    <w:basedOn w:val="Normal"/>
    <w:rsid w:val="00B96695"/>
    <w:pPr>
      <w:ind w:left="340"/>
    </w:pPr>
    <w:rPr>
      <w:sz w:val="20"/>
      <w:szCs w:val="20"/>
    </w:rPr>
  </w:style>
  <w:style w:type="paragraph" w:styleId="Explorateurdedocuments">
    <w:name w:val="Document Map"/>
    <w:basedOn w:val="Normal"/>
    <w:semiHidden/>
    <w:rsid w:val="00B96695"/>
    <w:pPr>
      <w:shd w:val="clear" w:color="auto" w:fill="000080"/>
    </w:pPr>
    <w:rPr>
      <w:rFonts w:ascii="Tahoma" w:hAnsi="Tahoma" w:cs="Tahoma"/>
    </w:rPr>
  </w:style>
  <w:style w:type="character" w:customStyle="1" w:styleId="titre">
    <w:name w:val="titre"/>
    <w:basedOn w:val="Policepardfaut"/>
    <w:rsid w:val="00992636"/>
  </w:style>
  <w:style w:type="character" w:customStyle="1" w:styleId="soustitre">
    <w:name w:val="sous_titre"/>
    <w:basedOn w:val="Policepardfaut"/>
    <w:rsid w:val="00992636"/>
  </w:style>
  <w:style w:type="character" w:customStyle="1" w:styleId="corpscontenu">
    <w:name w:val="corps_contenu"/>
    <w:basedOn w:val="Policepardfaut"/>
    <w:rsid w:val="00992636"/>
  </w:style>
  <w:style w:type="paragraph" w:styleId="Paragraphedeliste">
    <w:name w:val="List Paragraph"/>
    <w:basedOn w:val="Normal"/>
    <w:uiPriority w:val="34"/>
    <w:qFormat/>
    <w:rsid w:val="00992636"/>
    <w:pPr>
      <w:ind w:left="720"/>
      <w:contextualSpacing/>
    </w:pPr>
  </w:style>
  <w:style w:type="paragraph" w:styleId="Textedebulles">
    <w:name w:val="Balloon Text"/>
    <w:basedOn w:val="Normal"/>
    <w:link w:val="TextedebullesCar"/>
    <w:rsid w:val="00D85BFD"/>
    <w:rPr>
      <w:rFonts w:ascii="Tahoma" w:hAnsi="Tahoma" w:cs="Tahoma"/>
      <w:sz w:val="16"/>
      <w:szCs w:val="16"/>
    </w:rPr>
  </w:style>
  <w:style w:type="character" w:customStyle="1" w:styleId="TextedebullesCar">
    <w:name w:val="Texte de bulles Car"/>
    <w:basedOn w:val="Policepardfaut"/>
    <w:link w:val="Textedebulles"/>
    <w:rsid w:val="00D85BFD"/>
    <w:rPr>
      <w:rFonts w:ascii="Tahoma" w:hAnsi="Tahoma" w:cs="Tahoma"/>
      <w:sz w:val="16"/>
      <w:szCs w:val="16"/>
    </w:rPr>
  </w:style>
  <w:style w:type="character" w:customStyle="1" w:styleId="PieddepageCar">
    <w:name w:val="Pied de page Car"/>
    <w:basedOn w:val="Policepardfaut"/>
    <w:link w:val="Pieddepage"/>
    <w:rsid w:val="00D85BFD"/>
    <w:rPr>
      <w:sz w:val="24"/>
      <w:szCs w:val="24"/>
    </w:rPr>
  </w:style>
  <w:style w:type="character" w:customStyle="1" w:styleId="apple-converted-space">
    <w:name w:val="apple-converted-space"/>
    <w:basedOn w:val="Policepardfaut"/>
    <w:rsid w:val="0027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92">
      <w:bodyDiv w:val="1"/>
      <w:marLeft w:val="0"/>
      <w:marRight w:val="0"/>
      <w:marTop w:val="0"/>
      <w:marBottom w:val="0"/>
      <w:divBdr>
        <w:top w:val="none" w:sz="0" w:space="0" w:color="auto"/>
        <w:left w:val="none" w:sz="0" w:space="0" w:color="auto"/>
        <w:bottom w:val="none" w:sz="0" w:space="0" w:color="auto"/>
        <w:right w:val="none" w:sz="0" w:space="0" w:color="auto"/>
      </w:divBdr>
      <w:divsChild>
        <w:div w:id="743332850">
          <w:marLeft w:val="0"/>
          <w:marRight w:val="0"/>
          <w:marTop w:val="0"/>
          <w:marBottom w:val="0"/>
          <w:divBdr>
            <w:top w:val="none" w:sz="0" w:space="0" w:color="auto"/>
            <w:left w:val="none" w:sz="0" w:space="0" w:color="auto"/>
            <w:bottom w:val="none" w:sz="0" w:space="0" w:color="auto"/>
            <w:right w:val="none" w:sz="0" w:space="0" w:color="auto"/>
          </w:divBdr>
          <w:divsChild>
            <w:div w:id="316305821">
              <w:marLeft w:val="0"/>
              <w:marRight w:val="0"/>
              <w:marTop w:val="0"/>
              <w:marBottom w:val="0"/>
              <w:divBdr>
                <w:top w:val="none" w:sz="0" w:space="0" w:color="auto"/>
                <w:left w:val="none" w:sz="0" w:space="0" w:color="auto"/>
                <w:bottom w:val="none" w:sz="0" w:space="0" w:color="auto"/>
                <w:right w:val="none" w:sz="0" w:space="0" w:color="auto"/>
              </w:divBdr>
              <w:divsChild>
                <w:div w:id="14290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3456">
      <w:bodyDiv w:val="1"/>
      <w:marLeft w:val="0"/>
      <w:marRight w:val="0"/>
      <w:marTop w:val="0"/>
      <w:marBottom w:val="0"/>
      <w:divBdr>
        <w:top w:val="none" w:sz="0" w:space="0" w:color="auto"/>
        <w:left w:val="none" w:sz="0" w:space="0" w:color="auto"/>
        <w:bottom w:val="none" w:sz="0" w:space="0" w:color="auto"/>
        <w:right w:val="none" w:sz="0" w:space="0" w:color="auto"/>
      </w:divBdr>
    </w:div>
    <w:div w:id="118456274">
      <w:bodyDiv w:val="1"/>
      <w:marLeft w:val="0"/>
      <w:marRight w:val="0"/>
      <w:marTop w:val="0"/>
      <w:marBottom w:val="0"/>
      <w:divBdr>
        <w:top w:val="none" w:sz="0" w:space="0" w:color="auto"/>
        <w:left w:val="none" w:sz="0" w:space="0" w:color="auto"/>
        <w:bottom w:val="none" w:sz="0" w:space="0" w:color="auto"/>
        <w:right w:val="none" w:sz="0" w:space="0" w:color="auto"/>
      </w:divBdr>
    </w:div>
    <w:div w:id="531308496">
      <w:bodyDiv w:val="1"/>
      <w:marLeft w:val="0"/>
      <w:marRight w:val="0"/>
      <w:marTop w:val="0"/>
      <w:marBottom w:val="0"/>
      <w:divBdr>
        <w:top w:val="none" w:sz="0" w:space="0" w:color="auto"/>
        <w:left w:val="none" w:sz="0" w:space="0" w:color="auto"/>
        <w:bottom w:val="none" w:sz="0" w:space="0" w:color="auto"/>
        <w:right w:val="none" w:sz="0" w:space="0" w:color="auto"/>
      </w:divBdr>
      <w:divsChild>
        <w:div w:id="1309088384">
          <w:marLeft w:val="0"/>
          <w:marRight w:val="0"/>
          <w:marTop w:val="0"/>
          <w:marBottom w:val="0"/>
          <w:divBdr>
            <w:top w:val="none" w:sz="0" w:space="0" w:color="auto"/>
            <w:left w:val="none" w:sz="0" w:space="0" w:color="auto"/>
            <w:bottom w:val="none" w:sz="0" w:space="0" w:color="auto"/>
            <w:right w:val="none" w:sz="0" w:space="0" w:color="auto"/>
          </w:divBdr>
          <w:divsChild>
            <w:div w:id="322854867">
              <w:marLeft w:val="0"/>
              <w:marRight w:val="0"/>
              <w:marTop w:val="0"/>
              <w:marBottom w:val="0"/>
              <w:divBdr>
                <w:top w:val="none" w:sz="0" w:space="0" w:color="auto"/>
                <w:left w:val="none" w:sz="0" w:space="0" w:color="auto"/>
                <w:bottom w:val="none" w:sz="0" w:space="0" w:color="auto"/>
                <w:right w:val="none" w:sz="0" w:space="0" w:color="auto"/>
              </w:divBdr>
              <w:divsChild>
                <w:div w:id="450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1620">
      <w:bodyDiv w:val="1"/>
      <w:marLeft w:val="0"/>
      <w:marRight w:val="0"/>
      <w:marTop w:val="0"/>
      <w:marBottom w:val="0"/>
      <w:divBdr>
        <w:top w:val="none" w:sz="0" w:space="0" w:color="auto"/>
        <w:left w:val="none" w:sz="0" w:space="0" w:color="auto"/>
        <w:bottom w:val="none" w:sz="0" w:space="0" w:color="auto"/>
        <w:right w:val="none" w:sz="0" w:space="0" w:color="auto"/>
      </w:divBdr>
      <w:divsChild>
        <w:div w:id="1539315631">
          <w:marLeft w:val="0"/>
          <w:marRight w:val="0"/>
          <w:marTop w:val="0"/>
          <w:marBottom w:val="0"/>
          <w:divBdr>
            <w:top w:val="none" w:sz="0" w:space="0" w:color="auto"/>
            <w:left w:val="none" w:sz="0" w:space="0" w:color="auto"/>
            <w:bottom w:val="none" w:sz="0" w:space="0" w:color="auto"/>
            <w:right w:val="none" w:sz="0" w:space="0" w:color="auto"/>
          </w:divBdr>
          <w:divsChild>
            <w:div w:id="36440317">
              <w:marLeft w:val="0"/>
              <w:marRight w:val="0"/>
              <w:marTop w:val="0"/>
              <w:marBottom w:val="0"/>
              <w:divBdr>
                <w:top w:val="none" w:sz="0" w:space="0" w:color="auto"/>
                <w:left w:val="none" w:sz="0" w:space="0" w:color="auto"/>
                <w:bottom w:val="none" w:sz="0" w:space="0" w:color="auto"/>
                <w:right w:val="none" w:sz="0" w:space="0" w:color="auto"/>
              </w:divBdr>
              <w:divsChild>
                <w:div w:id="18196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5983">
      <w:bodyDiv w:val="1"/>
      <w:marLeft w:val="0"/>
      <w:marRight w:val="0"/>
      <w:marTop w:val="0"/>
      <w:marBottom w:val="0"/>
      <w:divBdr>
        <w:top w:val="none" w:sz="0" w:space="0" w:color="auto"/>
        <w:left w:val="none" w:sz="0" w:space="0" w:color="auto"/>
        <w:bottom w:val="none" w:sz="0" w:space="0" w:color="auto"/>
        <w:right w:val="none" w:sz="0" w:space="0" w:color="auto"/>
      </w:divBdr>
    </w:div>
    <w:div w:id="1214998428">
      <w:bodyDiv w:val="1"/>
      <w:marLeft w:val="0"/>
      <w:marRight w:val="0"/>
      <w:marTop w:val="0"/>
      <w:marBottom w:val="0"/>
      <w:divBdr>
        <w:top w:val="none" w:sz="0" w:space="0" w:color="auto"/>
        <w:left w:val="none" w:sz="0" w:space="0" w:color="auto"/>
        <w:bottom w:val="none" w:sz="0" w:space="0" w:color="auto"/>
        <w:right w:val="none" w:sz="0" w:space="0" w:color="auto"/>
      </w:divBdr>
    </w:div>
    <w:div w:id="1233194378">
      <w:bodyDiv w:val="1"/>
      <w:marLeft w:val="0"/>
      <w:marRight w:val="0"/>
      <w:marTop w:val="0"/>
      <w:marBottom w:val="0"/>
      <w:divBdr>
        <w:top w:val="none" w:sz="0" w:space="0" w:color="auto"/>
        <w:left w:val="none" w:sz="0" w:space="0" w:color="auto"/>
        <w:bottom w:val="none" w:sz="0" w:space="0" w:color="auto"/>
        <w:right w:val="none" w:sz="0" w:space="0" w:color="auto"/>
      </w:divBdr>
      <w:divsChild>
        <w:div w:id="1736778089">
          <w:marLeft w:val="15"/>
          <w:marRight w:val="0"/>
          <w:marTop w:val="0"/>
          <w:marBottom w:val="0"/>
          <w:divBdr>
            <w:top w:val="single" w:sz="6" w:space="0" w:color="000000"/>
            <w:left w:val="single" w:sz="6" w:space="0" w:color="000000"/>
            <w:bottom w:val="none" w:sz="0" w:space="0" w:color="auto"/>
            <w:right w:val="none" w:sz="0" w:space="0" w:color="auto"/>
          </w:divBdr>
          <w:divsChild>
            <w:div w:id="1071319213">
              <w:marLeft w:val="0"/>
              <w:marRight w:val="0"/>
              <w:marTop w:val="0"/>
              <w:marBottom w:val="0"/>
              <w:divBdr>
                <w:top w:val="none" w:sz="0" w:space="0" w:color="auto"/>
                <w:left w:val="none" w:sz="0" w:space="0" w:color="auto"/>
                <w:bottom w:val="none" w:sz="0" w:space="0" w:color="auto"/>
                <w:right w:val="none" w:sz="0" w:space="0" w:color="auto"/>
              </w:divBdr>
              <w:divsChild>
                <w:div w:id="15582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38620">
      <w:bodyDiv w:val="1"/>
      <w:marLeft w:val="0"/>
      <w:marRight w:val="0"/>
      <w:marTop w:val="0"/>
      <w:marBottom w:val="0"/>
      <w:divBdr>
        <w:top w:val="none" w:sz="0" w:space="0" w:color="auto"/>
        <w:left w:val="none" w:sz="0" w:space="0" w:color="auto"/>
        <w:bottom w:val="none" w:sz="0" w:space="0" w:color="auto"/>
        <w:right w:val="none" w:sz="0" w:space="0" w:color="auto"/>
      </w:divBdr>
    </w:div>
    <w:div w:id="1762331094">
      <w:bodyDiv w:val="1"/>
      <w:marLeft w:val="0"/>
      <w:marRight w:val="0"/>
      <w:marTop w:val="0"/>
      <w:marBottom w:val="0"/>
      <w:divBdr>
        <w:top w:val="none" w:sz="0" w:space="0" w:color="auto"/>
        <w:left w:val="none" w:sz="0" w:space="0" w:color="auto"/>
        <w:bottom w:val="none" w:sz="0" w:space="0" w:color="auto"/>
        <w:right w:val="none" w:sz="0" w:space="0" w:color="auto"/>
      </w:divBdr>
      <w:divsChild>
        <w:div w:id="1476099630">
          <w:marLeft w:val="0"/>
          <w:marRight w:val="0"/>
          <w:marTop w:val="0"/>
          <w:marBottom w:val="0"/>
          <w:divBdr>
            <w:top w:val="none" w:sz="0" w:space="0" w:color="auto"/>
            <w:left w:val="none" w:sz="0" w:space="0" w:color="auto"/>
            <w:bottom w:val="none" w:sz="0" w:space="0" w:color="auto"/>
            <w:right w:val="none" w:sz="0" w:space="0" w:color="auto"/>
          </w:divBdr>
          <w:divsChild>
            <w:div w:id="28654865">
              <w:marLeft w:val="0"/>
              <w:marRight w:val="0"/>
              <w:marTop w:val="0"/>
              <w:marBottom w:val="0"/>
              <w:divBdr>
                <w:top w:val="none" w:sz="0" w:space="0" w:color="auto"/>
                <w:left w:val="none" w:sz="0" w:space="0" w:color="auto"/>
                <w:bottom w:val="none" w:sz="0" w:space="0" w:color="auto"/>
                <w:right w:val="none" w:sz="0" w:space="0" w:color="auto"/>
              </w:divBdr>
              <w:divsChild>
                <w:div w:id="13420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5168">
      <w:bodyDiv w:val="1"/>
      <w:marLeft w:val="0"/>
      <w:marRight w:val="0"/>
      <w:marTop w:val="0"/>
      <w:marBottom w:val="0"/>
      <w:divBdr>
        <w:top w:val="none" w:sz="0" w:space="0" w:color="auto"/>
        <w:left w:val="none" w:sz="0" w:space="0" w:color="auto"/>
        <w:bottom w:val="none" w:sz="0" w:space="0" w:color="auto"/>
        <w:right w:val="none" w:sz="0" w:space="0" w:color="auto"/>
      </w:divBdr>
      <w:divsChild>
        <w:div w:id="2103261721">
          <w:marLeft w:val="0"/>
          <w:marRight w:val="0"/>
          <w:marTop w:val="0"/>
          <w:marBottom w:val="0"/>
          <w:divBdr>
            <w:top w:val="none" w:sz="0" w:space="0" w:color="auto"/>
            <w:left w:val="none" w:sz="0" w:space="0" w:color="auto"/>
            <w:bottom w:val="none" w:sz="0" w:space="0" w:color="auto"/>
            <w:right w:val="none" w:sz="0" w:space="0" w:color="auto"/>
          </w:divBdr>
          <w:divsChild>
            <w:div w:id="507252590">
              <w:marLeft w:val="0"/>
              <w:marRight w:val="0"/>
              <w:marTop w:val="0"/>
              <w:marBottom w:val="0"/>
              <w:divBdr>
                <w:top w:val="none" w:sz="0" w:space="0" w:color="auto"/>
                <w:left w:val="none" w:sz="0" w:space="0" w:color="auto"/>
                <w:bottom w:val="none" w:sz="0" w:space="0" w:color="auto"/>
                <w:right w:val="none" w:sz="0" w:space="0" w:color="auto"/>
              </w:divBdr>
              <w:divsChild>
                <w:div w:id="15807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Excel Init</vt:lpstr>
    </vt:vector>
  </TitlesOfParts>
  <Company>I.N.F</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Init</dc:title>
  <dc:creator>Lionel Benero</dc:creator>
  <cp:lastModifiedBy>Cohen Joachim</cp:lastModifiedBy>
  <cp:revision>2</cp:revision>
  <cp:lastPrinted>2018-04-30T12:11:00Z</cp:lastPrinted>
  <dcterms:created xsi:type="dcterms:W3CDTF">2023-10-13T09:17:00Z</dcterms:created>
  <dcterms:modified xsi:type="dcterms:W3CDTF">2023-10-13T09:17:00Z</dcterms:modified>
</cp:coreProperties>
</file>