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9.439697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52600" cy="172339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52600" cy="1723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162353515625" w:line="459.90180015563965" w:lineRule="auto"/>
        <w:ind w:left="4144.0093994140625" w:right="3132.535400390625"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REFERENTIEL DE CERTIFICATION DU TITRE PROFESSIONNEL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42724609375" w:line="240" w:lineRule="auto"/>
        <w:ind w:left="0" w:right="4900.115966796875" w:firstLine="0"/>
        <w:jc w:val="righ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Développeur web et web mobile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466064453125" w:line="240" w:lineRule="auto"/>
        <w:ind w:left="0" w:right="6902.816162109375" w:firstLine="0"/>
        <w:jc w:val="righ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Niveau III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66357421875" w:line="240" w:lineRule="auto"/>
        <w:ind w:left="0" w:right="6280.6756591796875" w:firstLine="0"/>
        <w:jc w:val="right"/>
        <w:rPr>
          <w:rFonts w:ascii="Arial" w:cs="Arial" w:eastAsia="Arial" w:hAnsi="Arial"/>
          <w:b w:val="0"/>
          <w:i w:val="0"/>
          <w:smallCaps w:val="0"/>
          <w:strike w:val="0"/>
          <w:color w:val="0000ff"/>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Site : </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http://travail-emploi.gouv.fr/</w:t>
      </w:r>
    </w:p>
    <w:tbl>
      <w:tblPr>
        <w:tblStyle w:val="Table1"/>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1/34</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1752319335938"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Références de la spécialité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062744140625"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Intitulé du titre professionnel : Développeur web et web mobile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112243652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Sigle du titre professionnel : DWWM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0352172851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Niveau : III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Code(s) NSF : 326t - Programmation, mise en place de logiciels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Code(s) ROME : M1805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Formacode : 31088, 31006, 31090, 46288, 70754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de l’arrêté : 06/04/2018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de parution au JO de l’arrêté : 17/04/2018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97601318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d’effet de l’arrêté : 01/09/2018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25927734375" w:line="240" w:lineRule="auto"/>
        <w:ind w:left="1283.8200378417969"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 Modalités d’évaluation du titre professionnel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814422607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(Arrêté du 22 décembre 2015 relatif aux conditions de délivrance du titre professionnel du ministère chargé de l’emploi)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0.34191608428955" w:lineRule="auto"/>
        <w:ind w:left="1715.2896118164062" w:right="243.934326171875" w:hanging="432.7488708496094"/>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2.1. Les compétences des candidats par VAE ou issus d’un parcours continu de formation pour l’accès au titre professionnel sont évaluées  par un jury au vu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20849609375" w:line="230.34277439117432" w:lineRule="auto"/>
        <w:ind w:left="2004.6527099609375" w:right="246.624755859375" w:hanging="362.3040771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D’une mise en situation professionnelle ou d’une présentation d’un projet réalisé en amont de la session, éventuellement complétée par d’autres  modalités d’évaluation : entretien technique, questionnaire professionnel, questionnement à partir de production(s).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38916015625" w:line="240" w:lineRule="auto"/>
        <w:ind w:left="1647.2062683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Du dossier professionnel et de ses annexes éventuelles.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643.23181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Des résultats des évaluations passées en cours de formation pour les candidats issus d’un parcours de formation.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30.34277439117432" w:lineRule="auto"/>
        <w:ind w:left="1998.9118957519531" w:right="244.029541015625" w:hanging="356.78405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D’un entretien avec le jury destiné à vérifier le niveau de maîtrise par le candidat des compétences requises pour l’exercice des activités  composant le titre visé. </w:t>
      </w:r>
    </w:p>
    <w:tbl>
      <w:tblPr>
        <w:tblStyle w:val="Table2"/>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3/34</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716.6143798828125" w:right="251.82861328125" w:hanging="434.0736389160156"/>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2.2. Les compétences des candidats issus d’un parcours d’accès par capitalisation de certificats de compétences professionnelles (CCP)  pour l’accès au titre professionnel sont évaluées par un jury au vu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0498046875" w:line="228.16949844360352" w:lineRule="auto"/>
        <w:ind w:left="2004.6527099609375" w:right="248.848876953125" w:hanging="356.78405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 livret de certification au cours d’un entretien avec le jury destiné à vérifier le niveau de maîtrise par le candidat des compétences requises  pour l’exercice des activités composant le titre visé. Cet entretien se déroule en fin de session du dernier CCP.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693359375" w:line="240" w:lineRule="auto"/>
        <w:ind w:left="1282.319946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2.3. Les compétences des candidats pour l’accès aux CCP sont évaluées par un jury au vu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30.3424596786499" w:lineRule="auto"/>
        <w:ind w:left="2004.6527099609375" w:right="244.874267578125" w:hanging="356.78405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D’une mise en situation professionnelle ou d’une présentation d’un projet réalisé en amont de la session, éventuellement complétée par d’autres  modalités d’évaluation : entretien technique, questionnaire professionnel, questionnement à partir de production(s).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40" w:lineRule="auto"/>
        <w:ind w:left="1647.2062683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 dossier professionnel et de ses annexes éventuelles.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650.7391357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 résultats des évaluations passées en cours de formation pour les candidats issus d’un parcours de formation.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28.16949844360352" w:lineRule="auto"/>
        <w:ind w:left="1292.6976013183594" w:right="243.97216796875" w:hanging="10.156860351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2.4. Les compétences des candidats issus d’un parcours continu de formation ou justifiant d’un an d’expérience dans le métier visé pour  l’accès aux certificats complémentaires de spécialisation (CCS) sont évaluées par un jury au vu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098876953125" w:line="240" w:lineRule="auto"/>
        <w:ind w:left="1647.8686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 titre professionnel obtenu.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8.53146076202393" w:lineRule="auto"/>
        <w:ind w:left="2004.6527099609375" w:right="251.531982421875" w:hanging="357.4464416503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D’une mise en situation professionnelle ou d’une présentation d’un projet réalisé en amont de la session, éventuellement complétée par d’autres  modalités d’évaluation : entretien technique, questionnaire professionnel, questionnement à partir de production(s).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764892578125" w:line="240" w:lineRule="auto"/>
        <w:ind w:left="1650.7391357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 dossier professionnel et de ses annexes éventuelles.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652.9470825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 résultats des évaluations passées en cours de formation pour les candidats issus d’un parcours de formation.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28.16981315612793" w:lineRule="auto"/>
        <w:ind w:left="1991.8463134765625" w:right="246.693115234375" w:hanging="338.89923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D’un entretien avec le jury destiné à vérifier le niveau de maîtrise par le candidat des compétences requises pour l’exercice de l’activité du CCS  visé.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38818359375" w:line="230.88599681854248" w:lineRule="auto"/>
        <w:ind w:left="1284.3072509765625" w:right="251.9140625" w:firstLine="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Chaque modalité d’évaluation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identifiée dans le RC comme partie de la session du titre, du CCP ou du CCS, est décrite dans le dossier technique  d’évaluation. Celui-ci précise les modalités et les moyens de mise en œuvre de l'épreuve pour le candidat, le jury, et le centre organisateur. </w:t>
      </w:r>
    </w:p>
    <w:tbl>
      <w:tblPr>
        <w:tblStyle w:val="Table3"/>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4/34</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3815612792969"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Dispositif d’évaluation pour la session du titre professionnel DWWM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062744140625" w:line="240" w:lineRule="auto"/>
        <w:ind w:left="1285.1904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Modalités d’évaluation des compétences et organisation de l’épreuve</w:t>
      </w:r>
    </w:p>
    <w:tbl>
      <w:tblPr>
        <w:tblStyle w:val="Table4"/>
        <w:tblW w:w="15623.600158691406" w:type="dxa"/>
        <w:jc w:val="left"/>
        <w:tblInd w:w="80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2.0001220703125"/>
        <w:gridCol w:w="6497.799987792969"/>
        <w:gridCol w:w="1238.40087890625"/>
        <w:gridCol w:w="5585.399169921875"/>
        <w:tblGridChange w:id="0">
          <w:tblGrid>
            <w:gridCol w:w="2302.0001220703125"/>
            <w:gridCol w:w="6497.799987792969"/>
            <w:gridCol w:w="1238.40087890625"/>
            <w:gridCol w:w="5585.399169921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322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116.78398132324219" w:right="262.68157958984375" w:firstLine="7.967987060546875"/>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Présentation d'un projet  réalisé en amont de la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171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Maquetter une application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web statique et adaptable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19.17449951171875" w:right="644.7979736328125" w:firstLine="6.17523193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 commerce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0341796875" w:line="240" w:lineRule="auto"/>
              <w:ind w:left="120.5688476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46240997314" w:lineRule="auto"/>
              <w:ind w:left="119.17449951171875" w:right="458.7152099609375" w:firstLine="5.9759521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Elaborer et mettre en œuvre des composants dans une application de gestion de  contenu ou e-commerce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35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000988006592" w:lineRule="auto"/>
              <w:ind w:left="119.173583984375" w:right="232.4462890625" w:firstLine="6.57348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 amont de la session, le candidat a réalisé un projet en entreprise  concernant le développement d’une application web ou web mobile et a  préparé un dossier de projet ainsi qu’un support de présentation. La structure et le contenu de ces documents figurent au paragraphe «  Informations complémentaires concernant la présentation d'un projet  réalisé en amont de la session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104248046875" w:line="228.8241720199585" w:lineRule="auto"/>
              <w:ind w:left="118.37646484375" w:right="101.5673828125" w:hanging="5.57739257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dix jours ouvrés avant la session d’examen, le candidat a remis  à l’organisateur un résumé en français de son projet.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28.8241720199585" w:lineRule="auto"/>
              <w:ind w:left="122.957763671875" w:right="163.40087890625" w:hanging="10.1586914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un jour ouvré avant la session d’examen, le candidat a remis à  l'organisateur son dossier de projet.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986328125" w:line="228.8241720199585" w:lineRule="auto"/>
              <w:ind w:left="117.779541015625" w:right="96.591796875" w:firstLine="6.77246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Lors de la session d’examen, le candidat présente son projet à l’aide d’un  support de présentation.</w:t>
            </w:r>
          </w:p>
        </w:tc>
      </w:tr>
      <w:tr>
        <w:trPr>
          <w:cantSplit w:val="0"/>
          <w:trHeight w:val="592.800292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le cas échéant :</w:t>
            </w:r>
          </w:p>
        </w:tc>
      </w:tr>
      <w:tr>
        <w:trPr>
          <w:cantSplit w:val="0"/>
          <w:trHeight w:val="230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Entretien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171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Maquetter une application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web statique et adaptable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19.17449951171875" w:right="644.7979736328125" w:firstLine="6.17523193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 commerce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0.5688476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24783325195" w:lineRule="auto"/>
              <w:ind w:left="119.17449951171875" w:right="457.8228759765625" w:firstLine="5.9759521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Elaborer et mettre en œuvre des composants dans une application de gestion de  contenu ou e-commerce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40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7.779541015625" w:right="196.38916015625" w:firstLine="6.77246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 jury questionne le candidat sur la base de son dossier de projet et de  sa présentation orale.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16748046875" w:line="228.82412910461426" w:lineRule="auto"/>
              <w:ind w:left="119.173583984375" w:right="1064.7021484375" w:firstLine="6.175537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questionnement complémentaire lui permet d’évaluer les  compétences qui ne sont pas couvertes par le projet.</w:t>
            </w:r>
          </w:p>
        </w:tc>
      </w:tr>
      <w:tr>
        <w:trPr>
          <w:cantSplit w:val="0"/>
          <w:trHeight w:val="54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Questionnaire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957489013671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professionnel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6967773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r>
        <w:trPr>
          <w:cantSplit w:val="0"/>
          <w:trHeight w:val="544.719390869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Questionnement à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800903320312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partir de production(s)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6967773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5/34</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5623.600158691406" w:type="dxa"/>
        <w:jc w:val="left"/>
        <w:tblInd w:w="80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2.0001220703125"/>
        <w:gridCol w:w="6497.799987792969"/>
        <w:gridCol w:w="1238.40087890625"/>
        <w:gridCol w:w="5585.399169921875"/>
        <w:tblGridChange w:id="0">
          <w:tblGrid>
            <w:gridCol w:w="2302.0001220703125"/>
            <w:gridCol w:w="6497.799987792969"/>
            <w:gridCol w:w="1238.40087890625"/>
            <w:gridCol w:w="5585.399169921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9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5196838378906"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Entretien 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3009281158447" w:lineRule="auto"/>
              <w:ind w:left="119.173583984375" w:right="422.9736328125" w:hanging="5.9765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Y compris le temps d’échange avec le candidat sur le dossier  professionnel. Le jury évalue la compréhension, la vision et la culture  professionnelle du métier. Il dispose de l’ensemble du dossier du  candidat dont son dossier professionnel (DP).</w:t>
            </w:r>
          </w:p>
        </w:tc>
      </w:tr>
      <w:tr>
        <w:trPr>
          <w:cantSplit w:val="0"/>
          <w:trHeight w:val="5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highlight w:val="white"/>
                <w:u w:val="none"/>
                <w:vertAlign w:val="baseline"/>
                <w:rtl w:val="0"/>
              </w:rPr>
              <w:t xml:space="preserve">Durée totale de l’épreuve pour le candidat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01 h 30 min</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la présentation d'un projet réalisé en amont de la session :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19158172607" w:lineRule="auto"/>
        <w:ind w:left="1289.6064758300781" w:right="1041.300048828125" w:firstLine="3.311920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L’entreprise fournit au candidat le cahier des charges du projet. Le candidat s’assure au moyen des référentiels d'emploi et de certification que le  projet répond aux attendus concernant la mise en œuvre des compétences des deux activités types.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1142578125" w:line="240" w:lineRule="auto"/>
        <w:ind w:left="1292.476806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Mise en œuvre des compétences lors de la réalisation du projet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projet couvre obligatoirement les compétences suivantes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00327301025" w:lineRule="auto"/>
        <w:ind w:left="1286.5151977539062" w:right="1708.87451171875" w:firstLine="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Pour l’activité type 1 « Développer la partie front-end d’une application web ou web mobile en intégrant les recommandations de sécurité » - Maquetter une application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Réaliser une interface utilisateur web statique et adaptable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une interface utilisateur web dynamique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11224365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 :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Maquetter une application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Réaliser une interface utilisateur avec une solution de gestion de contenu ou e-commerce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266845703125" w:line="230.3424882888794" w:lineRule="auto"/>
        <w:ind w:left="1286.5151977539062" w:right="1684.874267578125" w:firstLine="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Pour l’activité type 2 « Développer la partie back-end d’une application web ou web mobile en intégrant les recommandations de sécurité » - Développer les composants d’accès aux données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la partie back-end d’une application web ou web mobile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11224365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 :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les composants d’accès aux données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Elaborer et mettre en œuvre des composants dans une application de gestion de contenu ou e-commerce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52776908874512" w:lineRule="auto"/>
        <w:ind w:left="1285.6320190429688" w:right="887.998046875" w:firstLine="8.16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cas où un seul projet ne permet pas au candidat de faire valoir l’ensemble des compétences devant être couvertes obligatoirement, il peut  présenter plusieurs projets. Dans ce cas, il motive ses choix, veille à limiter le nombre de projets présentés et fournit des éléments de contexte  correspondant à chacun des projets.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876464843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projet donne lieu à deux productions :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10079956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Un dossier de projet à remettre à l’organisateur en amont de la session d’examen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5407409667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Une présentation orale du projet, basée sur un support de présentation, à effectuer devant le jury</w:t>
      </w:r>
    </w:p>
    <w:tbl>
      <w:tblPr>
        <w:tblStyle w:val="Table7"/>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6/34</w:t>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du dossier de projet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dossier de projet respecte ce plan type :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10079956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Liste des compétences du référentiel qui sont couvertes par le projet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84.3072509765625" w:right="1500.6884765625" w:hanging="1.7665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Résumé du projet en français d’une longueur d’environ 20 lignes soit 200 à 250 mots, ou environ 1200 caractères espaces non compris 3. Cahier des charges, expression des besoins, ou spécifications fonctionnelles du projet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1282.319946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Spécifications techniques du projet, élaborées par le candidat, y compris pour la sécurité et le web mobile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284.5280456542969" w:right="716.859130859375" w:hanging="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Réalisations du candidat comportant les extraits de code les plus significatifs et en les argumentant, y compris pour la sécurité et le web mobile 6. Présentation du jeu d’essai élaboré par le candidat de la fonctionnalité la plus représentative (données en entrée, données attendues, données  obtenues)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1806640625" w:line="240" w:lineRule="auto"/>
        <w:ind w:left="1284.969635009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Description de la veille, effectuée par le candidat durant le projet, sur les vulnérabilités de sécurité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285.6320190429688" w:right="536.478271484375" w:hanging="0.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Description d’une situation de travail ayant nécessité une recherche, effectuée par le candidat durant le projet, à partir de site anglophone 9. Extrait du site anglophone, utilisé dans le cadre de la recherche décrite précédemment, accompagné de la traduction en français effectuée par le  candidat sans traducteur automatique (environ 750 signes).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9.02960777282715" w:lineRule="auto"/>
        <w:ind w:left="1278.5664367675781" w:right="549.764404296875" w:firstLine="14.351959228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description de la veille sur les vulnérabilités de sécurité est liée à l’une des deux compétences « Développer une interface utilisateur web  dynamique » ou « Réaliser une interface utilisateur avec une solution de gestion de contenu ou e-commerce » dans le cadre du projet en entreprise. La description de la situation de travail, ayant nécessité une recherche basée sur un ou des sites anglophones, concerne un problème technique ou  une nouvelle fonctionnalité à mettre en œuvre, dans le cadre du projet en entreprise. Elle est liée à l’une des compétences du titre professionnel. Dans le cas de la recherche de solution, basée sur un ou des sites anglophones, à un problème technique ou une nouvelle fonctionnalité à mettre en  œuvre, le candidat décrit le besoin d’information, et indique comment il a effectué la recherche : les mots clés de recherche utilisés et la liste des sites  retournés. Il précise les critères de sélection du (ou des) site(s). Il indique la solution trouvée et si elle a pu être mise en œuvre. Dans le cas de la veille sur les vulnérabilités, le candidat indique comment il a effectué la veille : les sites et les mots clés utilisés. Il indique les  vulnérabilités trouvées et éventuellement les failles potentielles corrigées.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9274902343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longueur du dossier de projet hors annexes est de 30 à 35 pages, soit environ 48750 caractères espaces non compris.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de la présentation orale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15787506104" w:lineRule="auto"/>
        <w:ind w:left="1286.5151977539062" w:right="2263.5107421875" w:firstLine="7.0655822753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candidat présente son projet à l’aide d’un support de présentation réalisé en amont de la session d’examen, et selon ce canevas : - Présentation de l’entreprise et/ou du service et contexte du projet (cahier des charges, environnement humain et technique) - Conception et codage des composants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front-end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et des composants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back-end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1096191406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des éléments les plus significatifs de l’interface de l’application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9725761413574" w:lineRule="auto"/>
        <w:ind w:left="1284.5280456542969" w:right="780.870361328125" w:firstLine="1.987152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du jeu d’essai de la fonctionnalité la plus représentative (données en entrée, données attendues, données obtenues) et analyse  des écarts éventuels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68493652343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d’un exemple de recherche effectuée à partir de site anglophone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Synthèse et conclusion (satisfactions et difficultés rencontrées)</w:t>
      </w:r>
    </w:p>
    <w:tbl>
      <w:tblPr>
        <w:tblStyle w:val="Table8"/>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7/34</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89.6064758300781" w:right="926.88232421875" w:hanging="1.7665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Cette présentation inclut, au choix du candidat, une illustration ou une démonstration de l’interface de l’application. Une combinaison des deux est  possible. Leur durée cumulée dans la présentation ne doit pas excéder 10 minutes.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5712890625" w:line="230.3424596786499" w:lineRule="auto"/>
        <w:ind w:left="1294.2431640625" w:right="513.558349609375" w:hanging="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démonstration peut être interdite ou limitée dans le cas exceptionnel où l’entreprise souhaite empêcher la divulgation d’informations confidentielles.  Elle est également soumise aux limitations du plateau technique tel qu’il est défini ci-après.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candidat utilise alors des moyens d’illustration de son interface, sans recourir à une démonstration.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30.3424596786499" w:lineRule="auto"/>
        <w:ind w:left="1279.8912048339844" w:right="1131.549072265625" w:firstLine="14.79354858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cadre de la présentation et de la démonstration, le candidat peut apporter son équipement en tenant compte des contraintes du plateau  technique du centre organisateur.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106689453125"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l’entretien technique :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L'entretien technique se déroule obligatoirement à l'issue de la présentation du projet réalisé en amont de la session.</w:t>
      </w:r>
    </w:p>
    <w:tbl>
      <w:tblPr>
        <w:tblStyle w:val="Table9"/>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8/34</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761535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3.2. Critères d’évaluation des compétences professionnelles</w:t>
      </w:r>
    </w:p>
    <w:tbl>
      <w:tblPr>
        <w:tblStyle w:val="Table10"/>
        <w:tblW w:w="15114.799728393555" w:type="dxa"/>
        <w:jc w:val="left"/>
        <w:tblInd w:w="120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655151367"/>
        <w:gridCol w:w="5717.2003173828125"/>
        <w:gridCol w:w="1370.400390625"/>
        <w:gridCol w:w="926.99951171875"/>
        <w:gridCol w:w="1281.600341796875"/>
        <w:gridCol w:w="1211.99951171875"/>
        <w:tblGridChange w:id="0">
          <w:tblGrid>
            <w:gridCol w:w="4606.599655151367"/>
            <w:gridCol w:w="5717.2003173828125"/>
            <w:gridCol w:w="1370.400390625"/>
            <w:gridCol w:w="926.99951171875"/>
            <w:gridCol w:w="1281.600341796875"/>
            <w:gridCol w:w="1211.99951171875"/>
          </w:tblGrid>
        </w:tblGridChange>
      </w:tblGrid>
      <w:tr>
        <w:trPr>
          <w:cantSplit w:val="0"/>
          <w:trHeight w:val="547.1997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professionnelles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Critères d’évaluation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Présentation</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d'un projet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réalisé en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amont de la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session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0" w:right="293.98193359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w:t>
            </w:r>
          </w:p>
        </w:tc>
      </w:tr>
      <w:tr>
        <w:trPr>
          <w:cantSplit w:val="0"/>
          <w:trHeight w:val="1502.3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ntretien techniqu</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83105468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Questionnaire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157714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professionne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775146484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uestionnement à</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76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production(s</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partir de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tc>
      </w:tr>
      <w:tr>
        <w:trPr>
          <w:cantSplit w:val="0"/>
          <w:trHeight w:val="240.599975585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5287780761719" w:right="0" w:firstLine="0"/>
              <w:jc w:val="left"/>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Développer la partie front-end d’une application web ou web mobile en intégrant les recommandations de sécurité</w:t>
            </w:r>
          </w:p>
        </w:tc>
      </w:tr>
      <w:tr>
        <w:trPr>
          <w:cantSplit w:val="0"/>
          <w:trHeight w:val="1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55128479003906"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Maquetter une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82.159423828125" w:right="244.091796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maquette prend en compte les spécificités fonctionnelles décrites dans  les cas d'utilisation ou les scénarios utilisateur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0.43009281158447" w:lineRule="auto"/>
              <w:ind w:left="77.5775146484375" w:right="87.720947265625" w:firstLine="6.175537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maquette est conforme à l'expérience utilisateur et à l'équipement ciblé La maquette respecte les principes de sécurisation d’une interface utilisateur Le contenu de la maquette, pour la partie visible, est rédigé, en français ou  en anglais, de façon adaptée à l’interlocuteur et sans faute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07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49691772460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web statique et adaptable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L'interface est conforme à la maquette de l'application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72.1990966796875" w:right="359.241943359375" w:firstLine="11.55395507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bonnes pratiques de structuration sont respectées y compris pour le  web mobile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pages web s’adaptent à la taille de l’écran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 site respecte les règles de référencement naturel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385730743408" w:lineRule="auto"/>
              <w:ind w:left="77.3785400390625" w:right="224.3713378906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démarche de recherche permet de résoudre un problème technique ou  de mettre en œuvre une nouvelle fonctionnalité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77783203125" w:line="231.2324094772339" w:lineRule="auto"/>
              <w:ind w:left="82.159423828125" w:right="323.79516601562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534.9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04119873046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82.159423828125" w:right="404.8376464843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pages web sont conformes à l’expérience utilisateur y compris pour  l’expérience mobile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8.82412910461426" w:lineRule="auto"/>
              <w:ind w:left="77.3785400390625" w:right="1100.84960937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L'architecture de l'application répond aux bonnes pratiques de  développement et de sécurisation d'application web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0.02824783325195" w:lineRule="auto"/>
              <w:ind w:left="77.3785400390625" w:right="224.2553710937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L’application web est optimisée pour les équipements mobiles La démarche de recherche permet de résoudre un problème technique ou  de mettre en œuvre une nouvelle fonctionnalité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999755859375" w:line="228.824143409729" w:lineRule="auto"/>
              <w:ind w:left="82.5579833984375" w:right="680.538330078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veille sur les vulnérabilités connues permet d’identifier des failles  potentielles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95166015625" w:line="231.2328815460205" w:lineRule="auto"/>
              <w:ind w:left="82.159423828125" w:right="320.395507812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9/34</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5114.799728393555" w:type="dxa"/>
        <w:jc w:val="left"/>
        <w:tblInd w:w="120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655151367"/>
        <w:gridCol w:w="5717.2003173828125"/>
        <w:gridCol w:w="1370.400390625"/>
        <w:gridCol w:w="926.99951171875"/>
        <w:gridCol w:w="1281.600341796875"/>
        <w:gridCol w:w="1211.99951171875"/>
        <w:tblGridChange w:id="0">
          <w:tblGrid>
            <w:gridCol w:w="4606.599655151367"/>
            <w:gridCol w:w="5717.2003173828125"/>
            <w:gridCol w:w="1370.400390625"/>
            <w:gridCol w:w="926.99951171875"/>
            <w:gridCol w:w="1281.600341796875"/>
            <w:gridCol w:w="1211.99951171875"/>
          </w:tblGrid>
        </w:tblGridChange>
      </w:tblGrid>
      <w:tr>
        <w:trPr>
          <w:cantSplit w:val="0"/>
          <w:trHeight w:val="549.60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professionnelles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Critères d’évaluation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Présentation</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d'un projet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réalisé en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amont de la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session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0" w:right="293.98193359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w:t>
            </w:r>
          </w:p>
        </w:tc>
      </w:tr>
      <w:tr>
        <w:trPr>
          <w:cantSplit w:val="0"/>
          <w:trHeight w:val="15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ntretien techniqu</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83105468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Questionnaire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157714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professionne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775146484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uestionnement à</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76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production(s</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partir de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tc>
      </w:tr>
      <w:tr>
        <w:trPr>
          <w:cantSplit w:val="0"/>
          <w:trHeight w:val="230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79.37995910644531" w:right="599.1943359375" w:firstLine="7.569732666015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e-commerce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77.3785400390625" w:right="61.186523437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comptes utilisateurs sont créés avec leurs droits et rôles dans le respect  des règles de sécurité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2548828125"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structure du site est conforme au besoin client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 site respecte les règles de référencement naturel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77.3785400390625" w:right="224.3713378906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démarche de recherche permet de résoudre un problème technique ou  de mettre en œuvre une nouvelle fonctionnalité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0830078125" w:line="231.23273849487305" w:lineRule="auto"/>
              <w:ind w:left="82.5579833984375" w:right="680.538330078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veille sur les vulnérabilités connues permet d’identifier des failles  potentielles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335361480713" w:lineRule="auto"/>
              <w:ind w:left="82.159423828125" w:right="324.169921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5287780761719" w:right="0" w:firstLine="0"/>
              <w:jc w:val="left"/>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Développer la partie back-end d’une application web ou web mobile en intégrant les recommandations de sécurité</w:t>
            </w:r>
          </w:p>
        </w:tc>
      </w:tr>
      <w:tr>
        <w:trPr>
          <w:cantSplit w:val="0"/>
          <w:trHeight w:val="207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688079833984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base de données est conforme au schéma physique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75.1873779296875" w:right="160.62744140625" w:firstLine="8.565673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scripts de création de bases de données et d’insertion des données de  test s’exécutent sans erreurs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31.2326955795288" w:lineRule="auto"/>
              <w:ind w:left="77.5775146484375" w:right="271.383056640625" w:firstLine="6.175537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besoins de sécurité du SGBD sont exprimés selon l’état de l’art et les  exigences de sécurité identifiées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4094772339" w:lineRule="auto"/>
              <w:ind w:left="77.3785400390625" w:right="221.1242675781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démarche de recherche permet de résoudre un problème technique ou  de mettre en œuvre une nouvelle fonctionnalité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8.82412910461426" w:lineRule="auto"/>
              <w:ind w:left="82.159423828125" w:right="324.169921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10/34</w:t>
            </w:r>
          </w:p>
        </w:tc>
      </w:tr>
    </w:tb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5114.799728393555" w:type="dxa"/>
        <w:jc w:val="left"/>
        <w:tblInd w:w="120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655151367"/>
        <w:gridCol w:w="5717.2003173828125"/>
        <w:gridCol w:w="1370.400390625"/>
        <w:gridCol w:w="926.99951171875"/>
        <w:gridCol w:w="1281.600341796875"/>
        <w:gridCol w:w="1211.99951171875"/>
        <w:tblGridChange w:id="0">
          <w:tblGrid>
            <w:gridCol w:w="4606.599655151367"/>
            <w:gridCol w:w="5717.2003173828125"/>
            <w:gridCol w:w="1370.400390625"/>
            <w:gridCol w:w="926.99951171875"/>
            <w:gridCol w:w="1281.600341796875"/>
            <w:gridCol w:w="1211.99951171875"/>
          </w:tblGrid>
        </w:tblGridChange>
      </w:tblGrid>
      <w:tr>
        <w:trPr>
          <w:cantSplit w:val="0"/>
          <w:trHeight w:val="549.60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professionnelles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Critères d’évaluation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Présentation</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d'un projet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réalisé en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amont de la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session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0" w:right="293.98193359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w:t>
            </w:r>
          </w:p>
        </w:tc>
      </w:tr>
      <w:tr>
        <w:trPr>
          <w:cantSplit w:val="0"/>
          <w:trHeight w:val="15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ntretien techniqu</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83105468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Questionnaire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157714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professionne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775146484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uestionnement à</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76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production(s</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partir de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tc>
      </w:tr>
      <w:tr>
        <w:trPr>
          <w:cantSplit w:val="0"/>
          <w:trHeight w:val="276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04119873046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8078765869" w:lineRule="auto"/>
              <w:ind w:left="73.792724609375" w:right="37.49267578125" w:firstLine="9.9603271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traitements relatifs aux manipulations des données répondent aux  fonctionnalités décrites dans le dossier de conception technique Un test unitaire est associé à chaque composant, avec une double approche  fonctionnelle et sécurité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8388671875" w:line="228.8241720199585" w:lineRule="auto"/>
              <w:ind w:left="76.97998046875" w:right="652.052001953125" w:firstLine="6.77307128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composants d’accès à la base de données suivent les règles de  sécurisation reconnues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0830078125" w:line="231.23273849487305" w:lineRule="auto"/>
              <w:ind w:left="77.3785400390625" w:right="224.3713378906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démarche de recherche permet de résoudre un problème technique ou  de mettre en œuvre une nouvelle fonctionnalité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335361480713" w:lineRule="auto"/>
              <w:ind w:left="82.5579833984375" w:right="680.694580078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veille sur les vulnérabilités connues permet d’identifier des failles  potentielles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73849487305" w:lineRule="auto"/>
              <w:ind w:left="82.159423828125" w:right="324.169921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07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85.15678405761719" w:right="105.69274902343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53051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bonnes pratiques de développement sont respectées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636167526245" w:lineRule="auto"/>
              <w:ind w:left="77.3785400390625" w:right="224.3713378906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composants serveur contribuent à la sécurité de l’application Le code source des composants est documenté ou auto-documenté La démarche de recherche permet de résoudre un problème technique ou  de mettre en œuvre une nouvelle fonctionnalité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68603515625" w:line="231.2326955795288" w:lineRule="auto"/>
              <w:ind w:left="82.5579833984375" w:right="680.538330078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veille sur les vulnérabilités connues permet d’identifier des failles  potentielles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82.159423828125" w:right="321.6931152343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11/34</w:t>
            </w:r>
          </w:p>
        </w:tc>
      </w:tr>
    </w:tb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5114.799728393555" w:type="dxa"/>
        <w:jc w:val="left"/>
        <w:tblInd w:w="120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655151367"/>
        <w:gridCol w:w="5717.2003173828125"/>
        <w:gridCol w:w="1370.400390625"/>
        <w:gridCol w:w="926.99951171875"/>
        <w:gridCol w:w="1281.600341796875"/>
        <w:gridCol w:w="1211.99951171875"/>
        <w:tblGridChange w:id="0">
          <w:tblGrid>
            <w:gridCol w:w="4606.599655151367"/>
            <w:gridCol w:w="5717.2003173828125"/>
            <w:gridCol w:w="1370.400390625"/>
            <w:gridCol w:w="926.99951171875"/>
            <w:gridCol w:w="1281.600341796875"/>
            <w:gridCol w:w="1211.99951171875"/>
          </w:tblGrid>
        </w:tblGridChange>
      </w:tblGrid>
      <w:tr>
        <w:trPr>
          <w:cantSplit w:val="0"/>
          <w:trHeight w:val="549.60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professionnelles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Critères d’évaluation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Présentation</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d'un projet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réalisé en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amont de la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highlight w:val="white"/>
                <w:u w:val="none"/>
                <w:vertAlign w:val="baseline"/>
                <w:rtl w:val="0"/>
              </w:rPr>
              <w:t xml:space="preserve">session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0" w:right="293.98193359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w:t>
            </w:r>
          </w:p>
        </w:tc>
      </w:tr>
      <w:tr>
        <w:trPr>
          <w:cantSplit w:val="0"/>
          <w:trHeight w:val="15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ntretien techniqu</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83105468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Questionnaire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157714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professionne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775146484375" w:firstLine="0"/>
              <w:jc w:val="righ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uestionnement à</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76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production(s</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3.20000012715658"/>
                <w:szCs w:val="33.20000012715658"/>
                <w:u w:val="none"/>
                <w:shd w:fill="auto" w:val="clear"/>
                <w:vertAlign w:val="superscript"/>
                <w:rtl w:val="0"/>
              </w:rPr>
              <w:t xml:space="preserve">partir de</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  </w:t>
            </w:r>
          </w:p>
        </w:tc>
      </w:tr>
      <w:tr>
        <w:trPr>
          <w:cantSplit w:val="0"/>
          <w:trHeight w:val="276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79.97764587402344" w:right="470.5108642578125" w:firstLine="7.3704528808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Elaborer et mettre en œuvre des composants dans une  application de gestion de contenu ou e-commerce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82.159423828125" w:right="1073.592529296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composants complémentaires ou réalisés s’intègrent dans  l’environnement de l’application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2548828125" w:line="230.42990684509277" w:lineRule="auto"/>
              <w:ind w:left="73.792724609375" w:right="704.254150390625" w:firstLine="9.9603271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Les composants serveur contribuent à la sécurité de l’application Le code source des composants est documenté ou auto-documenté Les tests garantissent que les traitements serveurs répondent aux fonctionnalités décrites dans le cahier des charges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751953125" w:line="231.23273849487305" w:lineRule="auto"/>
              <w:ind w:left="77.3785400390625" w:right="224.371337890625" w:firstLine="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démarche de recherche permet de résoudre un problème technique ou  de mettre en œuvre une nouvelle fonctionnalité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335361480713" w:lineRule="auto"/>
              <w:ind w:left="82.5579833984375" w:right="677.68066406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veille sur les vulnérabilités connues permet d’identifier des failles  potentielles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73849487305" w:lineRule="auto"/>
              <w:ind w:left="82.159423828125" w:right="324.16992187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documentation technique liée aux technologies associées, rédigée en  langue anglaise, est comprise (sans contre-sens,...)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68.39965820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7127380371094"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Obligations règlementaires le cas échéant :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7040100097656"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bl>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12/34</w:t>
            </w:r>
          </w:p>
        </w:tc>
      </w:tr>
    </w:tb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761535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3.3. Évaluation des compétences transversales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Les compétences transversales sont évaluées au travers des compétences professionnelles.  </w:t>
      </w:r>
    </w:p>
    <w:tbl>
      <w:tblPr>
        <w:tblStyle w:val="Table18"/>
        <w:tblW w:w="14613.199920654297" w:type="dxa"/>
        <w:jc w:val="left"/>
        <w:tblInd w:w="1308.0000305175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999603271484"/>
        <w:gridCol w:w="7412.2003173828125"/>
        <w:tblGridChange w:id="0">
          <w:tblGrid>
            <w:gridCol w:w="7200.999603271484"/>
            <w:gridCol w:w="7412.2003173828125"/>
          </w:tblGrid>
        </w:tblGridChange>
      </w:tblGrid>
      <w:tr>
        <w:trPr>
          <w:cantSplit w:val="0"/>
          <w:trHeight w:val="6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transversales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professionnelles concernées</w:t>
            </w:r>
          </w:p>
        </w:tc>
      </w:tr>
      <w:tr>
        <w:trPr>
          <w:cantSplit w:val="0"/>
          <w:trHeight w:val="2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49560546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Utiliser l’anglais dans son activité professionnelle en développement web et web 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69189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tc>
      </w:tr>
      <w:tr>
        <w:trPr>
          <w:cantSplit w:val="0"/>
          <w:trHeight w:val="240.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tc>
      </w:tr>
      <w:tr>
        <w:trPr>
          <w:cantSplit w:val="0"/>
          <w:trHeight w:val="46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80.775146484375" w:right="411.5966796875" w:firstLine="6.57348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Elaborer et mettre en œuvre des composants dans une application de gestion de contenu ou e commerce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552124023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Maquetter une application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00732421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e-commerce </w:t>
            </w:r>
          </w:p>
        </w:tc>
      </w:tr>
      <w:tr>
        <w:trPr>
          <w:cantSplit w:val="0"/>
          <w:trHeight w:val="237.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Actualiser et partager ses compétences en développement web et web 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69189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51098632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tc>
      </w:tr>
      <w:tr>
        <w:trPr>
          <w:cantSplit w:val="0"/>
          <w:trHeight w:val="46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80.775146484375" w:right="411.5966796875" w:firstLine="6.57348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Elaborer et mettre en œuvre des composants dans une application de gestion de contenu ou e commerce </w:t>
            </w:r>
          </w:p>
        </w:tc>
      </w:tr>
      <w:tr>
        <w:trPr>
          <w:cantSplit w:val="0"/>
          <w:trHeight w:val="24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007324218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e-commerce </w:t>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3815612792969"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4. Conditions de présence et d’intervention du jury propre au titre DWWM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0648193359375" w:line="240" w:lineRule="auto"/>
        <w:ind w:left="1280.995178222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 Durée totale de présence du jury pendant l’épreuve du candidat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01 h 30 min</w:t>
      </w:r>
    </w:p>
    <w:tbl>
      <w:tblPr>
        <w:tblStyle w:val="Table19"/>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13/34</w:t>
            </w:r>
          </w:p>
        </w:tc>
      </w:tr>
    </w:tbl>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761535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 Protocole d'intervention du jury :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93.8015747070312" w:right="479.13818359375" w:firstLine="423.9169311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L’organisateur remet aux membres du jury, six jours ouvrés avant la date de la session d’examen, une liste récapitulative des résumés des projets  rédigés par chaque candidat.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28.16949844360352" w:lineRule="auto"/>
        <w:ind w:left="1718.3808898925781" w:right="3367.581787109375" w:hanging="13.6897277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Avant la présentation orale et en dehors de la présence du candidat, le jury prend connaissance du dossier de projet. Le jury assiste à la présentation orale sans intervenir.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16949844360352" w:lineRule="auto"/>
        <w:ind w:left="1285.6320190429688" w:right="531.094970703125" w:firstLine="432.748870849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responsable de session doit prévoir un temps supplémentaire d’intervention du jury pour la prise de connaissance de l’épreuve et des dossiers  candidats ainsi que la prise en compte des temps de délibération.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16949844360352" w:lineRule="auto"/>
        <w:ind w:left="1285.6320190429688" w:right="448.18359375" w:firstLine="432.748870849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responsable de session doit prévoir un temps supplémentaire d’intervention du jury pour la prise de connaissance de l’épreuve et des dossiers  candidats ainsi que la prise en compte des temps de correction et de délibération.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1005859375" w:line="240" w:lineRule="auto"/>
        <w:ind w:left="1282.761535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 Conditions particulières de composition du jury :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284.5280456542969" w:right="477.44384765625" w:firstLine="433.190460205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L’un des membres du jury doit être en mesure de se prononcer sur la maîtrise de la compétence transversale "Utiliser l’anglais dans son activité  professionnelle en développement web et web mobile », au travers des compétences professionnelles et des éléments joints au dossier de projet ainsi  que de l’exposé du candidat.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104248046875" w:line="240" w:lineRule="auto"/>
        <w:ind w:left="1284.3815612792969"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 Conditions de surveillance et de confidentialité au cours de la session titre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4192810058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Sans objet</w:t>
      </w:r>
    </w:p>
    <w:tbl>
      <w:tblPr>
        <w:tblStyle w:val="Table20"/>
        <w:tblW w:w="10100.800170898438" w:type="dxa"/>
        <w:jc w:val="left"/>
        <w:tblInd w:w="356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2.9998779296875"/>
        <w:gridCol w:w="1442.4005126953125"/>
        <w:gridCol w:w="1442.39990234375"/>
        <w:gridCol w:w="1442.7996826171875"/>
        <w:gridCol w:w="1442.401123046875"/>
        <w:gridCol w:w="1445.399169921875"/>
        <w:tblGridChange w:id="0">
          <w:tblGrid>
            <w:gridCol w:w="1442.39990234375"/>
            <w:gridCol w:w="1442.9998779296875"/>
            <w:gridCol w:w="1442.4005126953125"/>
            <w:gridCol w:w="1442.39990234375"/>
            <w:gridCol w:w="1442.7996826171875"/>
            <w:gridCol w:w="1442.401123046875"/>
            <w:gridCol w:w="1445.39916992187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14/34</w:t>
            </w:r>
          </w:p>
        </w:tc>
      </w:tr>
    </w:tbl>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9.439697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52600" cy="172402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2600"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5950927734375" w:line="460.9029006958008" w:lineRule="auto"/>
        <w:ind w:left="4144.0093994140625" w:right="3132.535400390625"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REFERENTIEL DE CERTIFICATION DES CERTIFICATS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10009765625" w:line="560.5052947998047" w:lineRule="auto"/>
        <w:ind w:left="3144.0948486328125" w:right="2138.3447265625" w:firstLine="0"/>
        <w:jc w:val="center"/>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DE COMPETENCES PROFESSIONNELLES </w:t>
      </w: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Développeur web et web mobile</w:t>
      </w:r>
    </w:p>
    <w:tbl>
      <w:tblPr>
        <w:tblStyle w:val="Table21"/>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15/34</w:t>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53.345947265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CCP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28.96831035614014" w:lineRule="auto"/>
        <w:ind w:left="1713.3407592773438" w:right="650.4187011718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Développer la partie front-end d’une application web ou web mobile en intégrant les recommandations de  sécurité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12890625" w:line="240" w:lineRule="auto"/>
        <w:ind w:left="1292.476806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Modalités d’évaluation des compétences et organisation de l’épreuve</w:t>
      </w:r>
    </w:p>
    <w:tbl>
      <w:tblPr>
        <w:tblStyle w:val="Table22"/>
        <w:tblW w:w="14862.800598144531" w:type="dxa"/>
        <w:jc w:val="left"/>
        <w:tblInd w:w="128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2.0001220703125"/>
        <w:gridCol w:w="6757.000427246094"/>
        <w:gridCol w:w="1084.7998046875"/>
        <w:gridCol w:w="4599.000244140625"/>
        <w:tblGridChange w:id="0">
          <w:tblGrid>
            <w:gridCol w:w="2422.0001220703125"/>
            <w:gridCol w:w="6757.000427246094"/>
            <w:gridCol w:w="1084.7998046875"/>
            <w:gridCol w:w="4599.0002441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5537109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3682.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8368988037" w:lineRule="auto"/>
              <w:ind w:left="123.55667114257812" w:right="382.76153564453125" w:firstLine="1.195220947265625"/>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Présentation d'un projet  réalisé en amont de la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3037109375" w:line="240" w:lineRule="auto"/>
              <w:ind w:left="116.78390502929688"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web statique et adaptable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4.951171875" w:right="87.45361328125" w:firstLine="0.3985595703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e-commerce  Maquetter une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8078765869" w:lineRule="auto"/>
              <w:ind w:left="118.377685546875" w:right="248.018798828125" w:firstLine="7.3706054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 amont de la session, le candidat a réalisé un projet en  entreprise concernant le développement </w:t>
            </w:r>
            <w:r w:rsidDel="00000000" w:rsidR="00000000" w:rsidRPr="00000000">
              <w:rPr>
                <w:rFonts w:ascii="Arial Narrow" w:cs="Arial Narrow" w:eastAsia="Arial Narrow" w:hAnsi="Arial Narrow"/>
                <w:b w:val="0"/>
                <w:i w:val="1"/>
                <w:smallCaps w:val="0"/>
                <w:strike w:val="0"/>
                <w:color w:val="000000"/>
                <w:sz w:val="19.920000076293945"/>
                <w:szCs w:val="19.920000076293945"/>
                <w:u w:val="none"/>
                <w:shd w:fill="auto" w:val="clear"/>
                <w:vertAlign w:val="baseline"/>
                <w:rtl w:val="0"/>
              </w:rPr>
              <w:t xml:space="preserve">front-end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d’une  application web ou web mobile et a préparé un dossier de  projet ainsi qu’un support de présentation.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8388671875" w:line="230.02874851226807" w:lineRule="auto"/>
              <w:ind w:left="123.358154296875" w:right="196.427001953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structure et le contenu de ces documents figurent au  paragraphe « Informations complémentaires concernant la  présentation d'un projet réalisé en amont de la session ».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095947265625" w:line="231.23305320739746" w:lineRule="auto"/>
              <w:ind w:left="117.78076171875" w:right="174.1064453125" w:hanging="4.9804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dix jours ouvrés avant la session d’examen, le  candidat a remis à l’organisateur un résumé en français de  son projet.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63458347320557" w:lineRule="auto"/>
              <w:ind w:left="119.1748046875" w:right="510.167236328125" w:hanging="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un jour ouvré avant la session d’examen, le  candidat a remis à l'organisateur son dossier de projet.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765869140625" w:line="231.2326955795288" w:lineRule="auto"/>
              <w:ind w:left="123.358154296875" w:right="486.26342773437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Lors de la session d’examen, le candidat présente son  projet à l’aide d’un support de présentation.</w:t>
            </w:r>
          </w:p>
        </w:tc>
      </w:tr>
      <w:tr>
        <w:trPr>
          <w:cantSplit w:val="0"/>
          <w:trHeight w:val="592.800292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83520507812"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le cas échéant :</w:t>
            </w:r>
          </w:p>
        </w:tc>
      </w:tr>
      <w:tr>
        <w:trPr>
          <w:cantSplit w:val="0"/>
          <w:trHeight w:val="928.8003540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Entretien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7314453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web statique et adaptable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interface utilisateur web dynamique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24.951171875" w:right="86.875" w:firstLine="0.3985595703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Réaliser une interface utilisateur avec une solution de gestion de contenu ou e-commerce  Maquetter une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20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23.358154296875" w:right="77.90283203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 jury questionne le candidat sur la base de son dossier de  projet et de sa présentation orale.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119.1748046875" w:right="78.302001953125" w:firstLine="6.175537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questionnement complémentaire lui permet d’évaluer les  compétences qui ne sont pas couvertes par le projet.</w:t>
            </w:r>
          </w:p>
        </w:tc>
      </w:tr>
      <w:tr>
        <w:trPr>
          <w:cantSplit w:val="0"/>
          <w:trHeight w:val="542.999420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Questionnaire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7391357421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professionnel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r>
        <w:trPr>
          <w:cantSplit w:val="0"/>
          <w:trHeight w:val="544.72061157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247249603271" w:lineRule="auto"/>
              <w:ind w:left="129.53262329101562" w:right="100.22552490234375"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Questionnement à partir  de production(s)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bl>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17/34</w:t>
            </w:r>
          </w:p>
        </w:tc>
      </w:tr>
    </w:tbl>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14862.800598144531" w:type="dxa"/>
        <w:jc w:val="left"/>
        <w:tblInd w:w="128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2.0001220703125"/>
        <w:gridCol w:w="6757.000427246094"/>
        <w:gridCol w:w="1084.7998046875"/>
        <w:gridCol w:w="4599.000244140625"/>
        <w:tblGridChange w:id="0">
          <w:tblGrid>
            <w:gridCol w:w="2422.0001220703125"/>
            <w:gridCol w:w="6757.000427246094"/>
            <w:gridCol w:w="1084.7998046875"/>
            <w:gridCol w:w="4599.0002441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5537109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5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Durée totale de l’épreuve pour le candidat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255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50 min</w:t>
            </w:r>
          </w:p>
        </w:tc>
      </w:tr>
    </w:tbl>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la présentation du projet réalisé en amont de la session :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93.8015747070312" w:right="379.53369140625" w:firstLine="61.5168762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L'entreprise fournit au candidat le cahier des charges du projet. Le candidat s’assure au moyen des référentiels d'emploi et de certification que le projet  répond aux attendus concernant la mise en œuvre des compétences de l’activité type.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693359375" w:line="240" w:lineRule="auto"/>
        <w:ind w:left="1292.476806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Mise en œuvre des compétences lors de la réalisation du projet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projet couvre obligatoirement les compétences suivantes :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Maquetter une application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Réaliser une interface utilisateur web statique et adaptable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une interface utilisateur web dynamique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11224365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Maquetter une application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Réaliser une interface utilisateur avec une solution de gestion de contenu ou e-commerce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29.25597190856934" w:lineRule="auto"/>
        <w:ind w:left="1285.6320190429688" w:right="890.792236328125" w:firstLine="8.16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cas où un seul projet ne permet pas au candidat de faire valoir l’ensemble des compétences devant être couvertes obligatoirement, il peut  présenter plusieurs projets. Dans ce cas, il motive ses choix, veille à limiter le nombre de projets présentés et fournit des éléments de contexte  correspondant à chacun des projets.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projet donne lieu à deux productions :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10079956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Un dossier de projet à remettre à l’organisateur en amont de la session d’examen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5407409667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Une présentation orale du projet, basée sur un support de présentation, à effectuer devant le jury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66967773437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du dossier de projet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dossier de projet respecte ce plan type :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Liste des compétences du référentiel qui sont couvertes par le projet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1286.5151977539062" w:right="1007.3205566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Résumé du projet en français d'une longueur d’environ 10 à 15 lignes soit 120 à 200 mots, ou environ 800 caractères espaces non compris - Cahier des charges, expression des besoins, ou spécifications fonctionnelles du projet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Spécifications techniques du projet, élaborées par le candidat, y compris pour la sécurité et le web mobile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76975631714" w:lineRule="auto"/>
        <w:ind w:left="1284.5280456542969" w:right="583.22998046875" w:firstLine="1.987152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Réalisations du candidat comportant les extraits de code les plus significatifs et en les argumentant, y compris pour la sécurité et le web mobile - Présentation du jeu d’essai élaboré par le candidat de la fonctionnalité la plus représentative (données en entrée, données attendues, données  obtenues)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0920410156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Description de la veille, effectuée par le candidat durant le projet, sur les vulnérabilités de sécurité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0.565185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Description d’une situation de travail ayant nécessité une recherche, effectuée par le candidat durant le projet, à partir de site anglophone</w:t>
      </w:r>
    </w:p>
    <w:tbl>
      <w:tblPr>
        <w:tblStyle w:val="Table25"/>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18/34</w:t>
            </w:r>
          </w:p>
        </w:tc>
      </w:tr>
    </w:tbl>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85.6320190429688" w:right="400.45166015625" w:firstLine="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Extrait du site anglophone, utilisé dans le cadre de la recherche décrite précédemment, accompagné de la traduction en français effectuée par le  candidat sans traducteur automatique (environ 750 signes).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9853515625" w:line="229.05219554901123" w:lineRule="auto"/>
        <w:ind w:left="1278.5664367675781" w:right="314.061279296875" w:firstLine="14.351959228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description de la veille sur les vulnérabilités de sécurité est liée à l’une des deux compétences « Développer une interface utilisateur web  dynamique » ou « Réaliser une interface utilisateur avec une solution de gestion de contenu ou e-commerce » dans le cadre du projet en entreprise. La description de la situation de travail, ayant nécessité une recherche basée sur un ou des sites anglophones, concerne un problème technique ou une  nouvelle fonctionnalité à mettre en œuvre, dans le cadre du projet en entreprise. Elle est liée à l’une des compétences du titre professionnel. Dans le cas de la recherche de solution, basée sur un ou des sites anglophones, à un problème technique ou une nouvelle fonctionnalité à mettre en  œuvre, le candidat décrit le besoin d’information, et indique comment il a effectué la recherche : les mots clés de recherche utilisés et la liste des sites  retournés. Il précise les critères de sélection du (ou des) site(s). Il indique la solution trouvée et si elle a pu être mise en œuvre. Dans le cas de la veille sur les vulnérabilités, le candidat indique comment il a effectué la veille : les sites et les mots clés utilisés. Il indique les  vulnérabilités trouvées et éventuellement les failles potentielles corrigées.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9821777343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longueur du dossier de projet hors annexes est de 15 à 20 pages, soit environ 26250 caractères espaces non compris.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de la présentation orale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1286.5151977539062" w:right="2259.4970703125" w:firstLine="6.403198242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candidat présente son projet à l’aide d’un support de présentation réalisé en amont de la session d’examen, et selon ce canevas : - Présentation de l’entreprise et/ou du service et contexte du projet (cahier des charges, environnement humain et technique) - Conception et codage des composants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front-end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des éléments les plus significatifs de l’interface de l’application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146076202393" w:lineRule="auto"/>
        <w:ind w:left="1287.8399658203125" w:right="361.69677734375" w:hanging="1.3247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du jeu d’essai de la fonctionnalité la plus représentative (données en entrée, données attendues, données obtenues) et analyse des  écarts éventuels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7526855468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Exemple illustré de la veille effectuée à partir de site anglophone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Synthèse et conclusion (satisfactions et difficultés rencontrées)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8.16954135894775" w:lineRule="auto"/>
        <w:ind w:left="1289.6064758300781" w:right="926.88232421875" w:hanging="1.7665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Cette présentation inclut, au choix du candidat, une illustration ou une démonstration de l’interface de l’application. Une combinaison des deux est  possible. Leur durée cumulée dans la présentation ne doit pas excéder 10 minutes.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30.34277439117432" w:lineRule="auto"/>
        <w:ind w:left="1294.2431640625" w:right="513.42529296875" w:hanging="1.3247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démonstration peut être interdite ou limitée dans le cas exceptionnel où l’entreprise souhaite empêcher la divulgation d’informations confidentielles.  Elle est également soumise aux limitations du plateau technique tel qu’il est défini ci-après.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1292.918395996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candidat utilise alors des moyens d’illustration de son interface, sans recourir à une démonstration.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47705078125" w:line="228.09725761413574" w:lineRule="auto"/>
        <w:ind w:left="1279.8912048339844" w:right="1135.621337890625" w:firstLine="14.79354858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cadre de la présentation et de la démonstration, le candidat peut apporter son équipement en tenant compte des contraintes du plateau  technique du centre organisateur.</w:t>
      </w:r>
    </w:p>
    <w:tbl>
      <w:tblPr>
        <w:tblStyle w:val="Table26"/>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19/34</w:t>
            </w:r>
          </w:p>
        </w:tc>
      </w:tr>
    </w:tbl>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l'entretien technique :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L'entretien technique se déroule obligatoirement à l'issue de la présentation du projet réalisé en amont de la session.</w:t>
      </w:r>
    </w:p>
    <w:tbl>
      <w:tblPr>
        <w:tblStyle w:val="Table27"/>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20/34</w:t>
            </w:r>
          </w:p>
        </w:tc>
      </w:tr>
    </w:tbl>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10340881348" w:lineRule="auto"/>
        <w:ind w:left="1292.0352172851562" w:right="246.798095703125" w:hanging="4.857635498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Conditions de présence et d’intervention du jury propre au CCP Développer la partie front-end d’une application web ou web mobile en  intégrant les recommandations de sécurité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40" w:lineRule="auto"/>
        <w:ind w:left="1294.6847534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Durée totale de présence du jury pendant l’épreuve du candidat : 00 h 50 min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95.7888793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Protocole d'intervention du jury :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89.6064758300781" w:right="538.07861328125" w:firstLine="3.311920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L’organisateur remet aux membres du jury, six jours ouvrés avant la date de la session d’examen, une liste récapitulative résumés des projets rédigés  par chaque candidat.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71219158172607" w:lineRule="auto"/>
        <w:ind w:left="1293.5807800292969" w:right="3792.381591796875" w:hanging="13.6895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Avant la présentation orale et en dehors de la présence du candidat, le jury prend connaissance du dossier de projet. Le jury assiste à la présentation orale sans intervenir.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3037109375" w:line="230.34300327301025" w:lineRule="auto"/>
        <w:ind w:left="1285.6320190429688" w:right="248.753662109375" w:firstLine="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responsable de session doit prévoir un temps supplémentaire d’intervention du jury pour la prise de connaissance de l’épreuve et des dossiers  candidats ainsi que la prise en compte des temps de correction et de délibération.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Conditions particulières de composition du jury :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1289.6064758300781" w:right="349.45556640625" w:firstLine="3.311920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L’un des membres du jury doit être en mesure de se prononcer sur la maîtrise de la compétence transversale "Utiliser l’anglais dans son activité professionnelle en développement informatique », au travers des compétences professionnelles et des éléments joints au dossier de projet ainsi que de  l’exposé du candidat.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1108398437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Conditions de surveillance et de confidentialité au cours de la session CCP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6191711425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Sans objet</w:t>
      </w:r>
    </w:p>
    <w:tbl>
      <w:tblPr>
        <w:tblStyle w:val="Table28"/>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21/34</w:t>
            </w:r>
          </w:p>
        </w:tc>
      </w:tr>
    </w:tbl>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53.345947265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CCP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28.96831035614014" w:lineRule="auto"/>
        <w:ind w:left="1713.3407592773438" w:right="650.4187011718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Développer la partie back-end d’une application web ou web mobile en intégrant les recommandations de  sécurité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12890625" w:line="240" w:lineRule="auto"/>
        <w:ind w:left="1292.476806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Modalités d’évaluation des compétences et organisation de l’épreuve</w:t>
      </w:r>
    </w:p>
    <w:tbl>
      <w:tblPr>
        <w:tblStyle w:val="Table29"/>
        <w:tblW w:w="14862.800598144531" w:type="dxa"/>
        <w:jc w:val="left"/>
        <w:tblInd w:w="128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2.0001220703125"/>
        <w:gridCol w:w="6757.000427246094"/>
        <w:gridCol w:w="1084.7998046875"/>
        <w:gridCol w:w="4599.000244140625"/>
        <w:tblGridChange w:id="0">
          <w:tblGrid>
            <w:gridCol w:w="2422.0001220703125"/>
            <w:gridCol w:w="6757.000427246094"/>
            <w:gridCol w:w="1084.7998046875"/>
            <w:gridCol w:w="4599.0002441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5537109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3682.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8368988037" w:lineRule="auto"/>
              <w:ind w:left="123.55667114257812" w:right="382.76153564453125" w:firstLine="1.195220947265625"/>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Présentation d'un projet  réalisé en amont de la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3037109375" w:line="240" w:lineRule="auto"/>
              <w:ind w:left="116.78390502929688"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688476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7.9791259765625" w:right="92.113037109375" w:firstLine="7.7688598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Elaborer et mettre en œuvre des composants dans une application de gestion de contenu  ou e-commerce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8078765869" w:lineRule="auto"/>
              <w:ind w:left="118.377685546875" w:right="248.018798828125" w:firstLine="7.3706054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 amont de la session, le candidat a réalisé un projet en  entreprise concernant le développement </w:t>
            </w:r>
            <w:r w:rsidDel="00000000" w:rsidR="00000000" w:rsidRPr="00000000">
              <w:rPr>
                <w:rFonts w:ascii="Arial Narrow" w:cs="Arial Narrow" w:eastAsia="Arial Narrow" w:hAnsi="Arial Narrow"/>
                <w:b w:val="0"/>
                <w:i w:val="1"/>
                <w:smallCaps w:val="0"/>
                <w:strike w:val="0"/>
                <w:color w:val="000000"/>
                <w:sz w:val="19.920000076293945"/>
                <w:szCs w:val="19.920000076293945"/>
                <w:u w:val="none"/>
                <w:shd w:fill="auto" w:val="clear"/>
                <w:vertAlign w:val="baseline"/>
                <w:rtl w:val="0"/>
              </w:rPr>
              <w:t xml:space="preserve">back-end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d’une  application web ou web mobile et a préparé un dossier de  projet ainsi qu’un support de présentation.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8388671875" w:line="230.02874851226807" w:lineRule="auto"/>
              <w:ind w:left="123.358154296875" w:right="196.427001953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La structure et le contenu de ces documents figurent au  paragraphe « Informations complémentaires concernant la  présentation d'un projet réalisé en amont de la session ».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095947265625" w:line="231.23305320739746" w:lineRule="auto"/>
              <w:ind w:left="117.78076171875" w:right="177.105712890625" w:hanging="4.9804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dix jours ouvrés avant la session d’examen, le  candidat a remis à l’organisateur un résumé en français de  son projet.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63458347320557" w:lineRule="auto"/>
              <w:ind w:left="119.1748046875" w:right="507.689208984375" w:hanging="6.374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 moins un jour ouvré avant la session d’examen, le  candidat a remis à l'organisateur son dossier de projet.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765869140625" w:line="231.2326955795288" w:lineRule="auto"/>
              <w:ind w:left="123.358154296875" w:right="486.26342773437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Lors de la session d’examen, le candidat présente son  projet à l’aide d’un support de présentation.</w:t>
            </w:r>
          </w:p>
        </w:tc>
      </w:tr>
      <w:tr>
        <w:trPr>
          <w:cantSplit w:val="0"/>
          <w:trHeight w:val="592.800292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83520507812"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Autres modalités d’évaluation le cas échéant :</w:t>
            </w:r>
          </w:p>
        </w:tc>
      </w:tr>
      <w:tr>
        <w:trPr>
          <w:cantSplit w:val="0"/>
          <w:trHeight w:val="1156.7996215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Entretien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688476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Créer une base de données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les composants d’accès aux données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7.9791259765625" w:right="92.113037109375" w:firstLine="7.7688598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Elaborer et mettre en œuvre des composants dans une application de gestion de contenu  ou e-commerce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20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23.358154296875" w:right="77.90283203125" w:firstLine="1.19506835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Le jury questionne le candidat sur la base de son dossier de  projet et de sa présentation orale.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119.1748046875" w:right="78.302001953125" w:firstLine="6.175537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questionnement complémentaire lui permet d’évaluer les  compétences qui ne sont pas couvertes par le projet.</w:t>
            </w:r>
          </w:p>
        </w:tc>
      </w:tr>
      <w:tr>
        <w:trPr>
          <w:cantSplit w:val="0"/>
          <w:trHeight w:val="545.400695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Questionnaire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7391357421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professionnel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r>
        <w:trPr>
          <w:cantSplit w:val="0"/>
          <w:trHeight w:val="544.7201538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8815460205" w:lineRule="auto"/>
              <w:ind w:left="129.53262329101562" w:right="100.22552490234375"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Questionnement à partir  de production(s)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bl>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23/34</w:t>
            </w:r>
          </w:p>
        </w:tc>
      </w:tr>
    </w:tbl>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14862.800598144531" w:type="dxa"/>
        <w:jc w:val="left"/>
        <w:tblInd w:w="1281.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2.0001220703125"/>
        <w:gridCol w:w="6757.000427246094"/>
        <w:gridCol w:w="1084.7998046875"/>
        <w:gridCol w:w="4599.000244140625"/>
        <w:tblGridChange w:id="0">
          <w:tblGrid>
            <w:gridCol w:w="2422.0001220703125"/>
            <w:gridCol w:w="6757.000427246094"/>
            <w:gridCol w:w="1084.7998046875"/>
            <w:gridCol w:w="4599.0002441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5537109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Compétences évaluées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Durée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Détail de l’organisation de l’épreuve</w:t>
            </w:r>
          </w:p>
        </w:tc>
      </w:tr>
      <w:tr>
        <w:trPr>
          <w:cantSplit w:val="0"/>
          <w:trHeight w:val="5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45166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Durée totale de l’épreuve pour le candidat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255859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00 h 50 min</w:t>
            </w:r>
          </w:p>
        </w:tc>
      </w:tr>
    </w:tbl>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la présentation du projet réalisé en amont de la session :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93.8015747070312" w:right="377.108154296875" w:firstLine="61.5168762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L’entreprise fournit au candidat le cahier des charges du projet. Le candidat s’assure au moyen des référentiels d'emploi et de certification que le projet  répond aux attendus concernant la mise en œuvre des compétences de l’activité type.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693359375" w:line="240" w:lineRule="auto"/>
        <w:ind w:left="1292.476806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Mise en œuvre des compétences lors de la réalisation du projet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projet couvre obligatoirement les compétences suivantes :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les composants d’accès aux données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la partie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back-end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d’une application web ou web mobile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11224365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 :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Développer les composants d’accès aux données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Elaborer et mettre en œuvre des composants dans une application de gestion de contenu ou e-commerce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29.25625801086426" w:lineRule="auto"/>
        <w:ind w:left="1291.1520385742188" w:right="425.93994140625" w:firstLine="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cas où un seul projet ne permet pas au candidat de faire valoir l’ensemble des compétences, il peut présenter plusieurs projets. Dans ce cas, il  motive ses choix, veille à limiter le nombre de projets présentés et fournit des éléments de contexte correspondant à chacun des projets. Le projet donne lieu à deux productions complémentaires :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40" w:lineRule="auto"/>
        <w:ind w:left="1299.10079956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Un dossier de projet, à remettre à l’organisateur en amont de la session d’examen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5407409667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Une présentation orale du projet devant le jury basée sur un support de présentation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67211914062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du dossier de projet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dossier de projet respecte ce plan type :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Liste des compétences du référentiel qui sont couvertes par le projet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06049346924" w:lineRule="auto"/>
        <w:ind w:left="1286.5151977539062" w:right="1008.1652832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Résumé du projet en français d'une longueur d’environ 10 à 15 lignes soit 120 à 200 mots, ou environ 800 caractères espaces non compris - Cahier des charges, expression des besoins, ou spécifications fonctionnelles du projet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754394531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Spécifications techniques du projet, élaborées par le candidat, y compris pour la sécurité et le web mobile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776908874512" w:lineRule="auto"/>
        <w:ind w:left="1284.5280456542969" w:right="582.401123046875" w:firstLine="1.987152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Réalisations du candidat comportant les extraits de code les plus significatifs et en les argumentant, y compris pour la sécurité et le web mobile - Présentation du jeu d’essai élaboré par le candidat de la fonctionnalité la plus représentative (données en entrée, données attendues, données  obtenues)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09313964843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Description de la veille, effectuée par le candidat durant le projet, sur les vulnérabilités de sécurité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12926483154" w:lineRule="auto"/>
        <w:ind w:left="1285.6320190429688" w:right="403.409423828125" w:firstLine="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Description d’une situation de travail ayant nécessité une recherche, effectuée par le candidat durant le projet, à partir de site anglophone - Extrait du site anglophone, utilisé dans le cadre de la recherche décrite précédemment, accompagné de la traduction en français effectuée par le  candidat sans traducteur automatique (environ 750 signes).</w:t>
      </w:r>
    </w:p>
    <w:tbl>
      <w:tblPr>
        <w:tblStyle w:val="Table32"/>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24/34</w:t>
            </w:r>
          </w:p>
        </w:tc>
      </w:tr>
    </w:tbl>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84.5280456542969" w:right="289.677734375" w:firstLine="8.39035034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description de la veille sur les vulnérabilités de sécurité est liée à l’une des compétences de l’activité-type hormis la compétence « Créer une base de  données » et a été effectuée dans le cadre du projet en entreprise.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28.89380931854248" w:lineRule="auto"/>
        <w:ind w:left="1278.5664367675781" w:right="314.061279296875" w:firstLine="15.0143432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description de la situation de travail, ayant nécessité une recherche basée sur un ou des sites anglophones, concerne un problème technique ou une  nouvelle fonctionnalité à mettre en œuvre, dans le cadre du projet en entreprise. Elle est liée à l’une des compétences de l’activité-type. Dans le cas de la veille sur les vulnérabilités, le candidat indique comment il a effectué la veille : les sites et les mots clés utilisés. Il indique les  vulnérabilités trouvées et éventuellement les failles potentielles corrigées.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9.25597190856934" w:lineRule="auto"/>
        <w:ind w:left="1285.6320190429688" w:right="549.764404296875" w:firstLine="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cas de la recherche de solution, basée sur un ou des sites anglophones, à un problème technique ou une nouvelle fonctionnalité à mettre en  œuvre, le candidat décrit le besoin d’information, et indique comment il a effectué la recherche : les mots clés de recherche utilisés et la liste des sites  retournés. Il précise les critères de sélection du (ou des) site(s). Il indique la solution trouvée et si elle a pu être mise en œuvre.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103027343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longueur du dossier de projet hors annexes est de 15 à 20 pages, soit environ 26250 caractères espaces non compris.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Contenu de la présentation orale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1286.5151977539062" w:right="2261.470947265625" w:firstLine="6.403198242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candidat présente son projet à l’aide d’un support de présentation réalisé en amont de la session d’examen, et selon ce canevas : - Présentation de l’entreprise et/ou du service et contexte du projet (cahier des charges, environnement humain et technique) - Conception et codage des composants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back-end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des éléments les plus significatifs des composants, y compris pour la sécurité et le web mobile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87.8399658203125" w:right="362.325439453125" w:hanging="1.3247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du jeu d’essai de la fonctionnalité la plus représentative (données en entrée, données attendues, données obtenues) et analyse des  écarts éventuels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Présentation d’un exemple de recherche effectuée à partir de site anglophone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Synthèse et conclusion (satisfactions et difficultés rencontrées)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672119140625" w:line="240" w:lineRule="auto"/>
        <w:ind w:left="1290.9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Informations complémentaires concernant l'entretien technique :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L'entretien technique se déroule obligatoirement à l'issue de la présentation du projet réalisé en amont de la session.</w:t>
      </w:r>
    </w:p>
    <w:tbl>
      <w:tblPr>
        <w:tblStyle w:val="Table33"/>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25/34</w:t>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10340881348" w:lineRule="auto"/>
        <w:ind w:left="1292.0352172851562" w:right="245.450439453125" w:hanging="4.857635498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Conditions de présence et d’intervention du jury propre au CCP Développer la partie back-end d’une application web ou web mobile en  intégrant les recommandations de sécurité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40" w:lineRule="auto"/>
        <w:ind w:left="1294.6847534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Durée totale de présence du jury pendant l’épreuve du candidat : 00 h 50 min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95.7888793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Protocole d'intervention du jury :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93.8015747070312" w:right="905.12451171875" w:hanging="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L’organisateur remet aux membres du jury, six jours ouvrés avant la date de la session d’examen, une liste récapitulative des résumés des projets  rédigés par chaque candidat.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44085216522217" w:lineRule="auto"/>
        <w:ind w:left="1285.6320190429688" w:right="250.985107421875" w:hanging="5.74081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Avant la présentation orale et en dehors de la présence du candidat, le jury prend connaissance du dossier de projet. Le responsable de session doit prévoir un temps supplémentaire d’intervention du jury pour la prise de connaissance de l’épreuve et des dossiers  candidats ainsi que la prise en compte des temps de correction et de délibération.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609619140625"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Conditions particulières de composition du jury :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84.5280456542969" w:right="475.0439453125" w:firstLine="8.39035034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L’un des membres du jury doit être en mesure de se prononcer sur la maîtrise de la compétence transversale "Utiliser l’anglais dans son activité professionnelle en développement web et web mobile », au travers des compétences professionnelles et des éléments joints au dossier de projet ainsi  que de l’exposé du candidat.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21044921875" w:line="240" w:lineRule="auto"/>
        <w:ind w:left="1286.515197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Conditions de surveillance et de confidentialité au cours de la session CCP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6191711425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Sans objet</w:t>
      </w:r>
    </w:p>
    <w:tbl>
      <w:tblPr>
        <w:tblStyle w:val="Table34"/>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26/34</w:t>
            </w:r>
          </w:p>
        </w:tc>
      </w:tr>
    </w:tbl>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24.51416015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Annexe 1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06005859375" w:line="240" w:lineRule="auto"/>
        <w:ind w:left="0" w:right="5704.2553710937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Plateau technique d’évaluation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 w:lineRule="auto"/>
        <w:ind w:left="0" w:right="5634.602050781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Développeur web et web mobile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0556640625" w:line="240" w:lineRule="auto"/>
        <w:ind w:left="1293.580780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Locaux</w:t>
      </w:r>
    </w:p>
    <w:tbl>
      <w:tblPr>
        <w:tblStyle w:val="Table35"/>
        <w:tblW w:w="14879.600219726562" w:type="dxa"/>
        <w:jc w:val="left"/>
        <w:tblInd w:w="127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8.3999633789062"/>
        <w:gridCol w:w="7822.600402832031"/>
        <w:gridCol w:w="3828.599853515625"/>
        <w:tblGridChange w:id="0">
          <w:tblGrid>
            <w:gridCol w:w="3228.3999633789062"/>
            <w:gridCol w:w="7822.600402832031"/>
            <w:gridCol w:w="3828.599853515625"/>
          </w:tblGrid>
        </w:tblGridChange>
      </w:tblGrid>
      <w:tr>
        <w:trPr>
          <w:cantSplit w:val="0"/>
          <w:trHeight w:val="35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Modalité d’évaluation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Désignation et description des locaux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Observations</w:t>
            </w:r>
          </w:p>
        </w:tc>
      </w:tr>
      <w:tr>
        <w:trPr>
          <w:cantSplit w:val="0"/>
          <w:trHeight w:val="12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8.17840576171875" w:right="82.58056640625" w:firstLine="7.171173095703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Présentation d’un projet réalisé en amont  de la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8291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local pour la présentation orale.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23.358154296875" w:right="73.2275390625" w:firstLine="1.59301757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Mettre en place les équipements nécessaires à la  présentation.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947265625" w:line="230.02874851226807" w:lineRule="auto"/>
              <w:ind w:left="118.1787109375" w:right="391.947021484375" w:firstLine="10.1586914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Installer les isolations phoniques nécessaires  dans le cas où des jurys se tiennent dans le  même local.</w:t>
            </w:r>
          </w:p>
        </w:tc>
      </w:tr>
      <w:tr>
        <w:trPr>
          <w:cantSplit w:val="0"/>
          <w:trHeight w:val="7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798583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Entretien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8291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local pour l'entretien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118.1787109375" w:right="391.947021484375" w:firstLine="10.1586914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Installer les isolations phoniques nécessaires  dans le cas où des jurys se tiennent dans le  même local.</w:t>
            </w:r>
          </w:p>
        </w:tc>
      </w:tr>
      <w:tr>
        <w:trPr>
          <w:cantSplit w:val="0"/>
          <w:trHeight w:val="127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798583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Entretien 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82910156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local fermé équipé au minimum d'une table et trois chaises.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8.1787109375" w:right="65.858154296875" w:firstLine="2.390136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Ce local doit garantir la qualité et la confidentialité  des échanges.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1044921875" w:line="230.02824783325195" w:lineRule="auto"/>
              <w:ind w:left="118.1787109375" w:right="391.947021484375" w:firstLine="10.1586914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Installer les isolations phoniques nécessaires  dans le cas où des jurys se tiennent dans le  même local.</w:t>
            </w:r>
          </w:p>
        </w:tc>
      </w:tr>
    </w:tbl>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27/34</w:t>
            </w:r>
          </w:p>
        </w:tc>
      </w:tr>
    </w:tbl>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Ressources (pour un candidat)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Certaines ressources peuvent être partagées par plusieurs candidats.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807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Leur nombre est indiqué dans la colonne « Nombre maximal de candidats pouvant partager la ressource en simultané pendant l’épreuve »</w:t>
      </w:r>
    </w:p>
    <w:tbl>
      <w:tblPr>
        <w:tblStyle w:val="Table37"/>
        <w:tblW w:w="14874.800338745117" w:type="dxa"/>
        <w:jc w:val="left"/>
        <w:tblInd w:w="1276.800003051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0.8000946044922"/>
        <w:gridCol w:w="1012.7999877929688"/>
        <w:gridCol w:w="7623.399963378906"/>
        <w:gridCol w:w="1817.39990234375"/>
        <w:gridCol w:w="2870.400390625"/>
        <w:tblGridChange w:id="0">
          <w:tblGrid>
            <w:gridCol w:w="1550.8000946044922"/>
            <w:gridCol w:w="1012.7999877929688"/>
            <w:gridCol w:w="7623.399963378906"/>
            <w:gridCol w:w="1817.39990234375"/>
            <w:gridCol w:w="2870.400390625"/>
          </w:tblGrid>
        </w:tblGridChange>
      </w:tblGrid>
      <w:tr>
        <w:trPr>
          <w:cantSplit w:val="0"/>
          <w:trHeight w:val="1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Désignation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141.75048828125" w:right="84.239501953125"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Nombre maximal de  candidats pouvant  partager la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04248046875"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ressource en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88.785400390625" w:right="136.6064453125"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simultané pendant  l’épreuve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Observations</w:t>
            </w:r>
          </w:p>
        </w:tc>
      </w:tr>
      <w:tr>
        <w:trPr>
          <w:cantSplit w:val="0"/>
          <w:trHeight w:val="59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965515136719"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Postes de travail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120.55908203125" w:right="68.438720703125" w:firstLine="2.39044189453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micro-ordinateur équipé de logiciels bureautiques standards incluant un navigateur (la version des  licences doit être récente : au minimum 2 versions antérieures à celle de référence)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r>
        <w:trPr>
          <w:cantSplit w:val="0"/>
          <w:trHeight w:val="3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6213378906"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Équipements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52392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vidéoprojecteur connecté au micro-ordinateur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Sans objet</w:t>
            </w:r>
          </w:p>
        </w:tc>
      </w:tr>
      <w:tr>
        <w:trPr>
          <w:cantSplit w:val="0"/>
          <w:trHeight w:val="5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06408691406"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Autres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52392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 accès haut débit à Internet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952392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Une zone de projection et un tableau blanc pour les explications écrites du candidat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3.1591796875" w:right="97.239990234375" w:firstLine="2.191162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Prévoir des marqueurs pour tableau  blanc.</w:t>
            </w:r>
          </w:p>
        </w:tc>
      </w:tr>
    </w:tbl>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10098.399963378906" w:type="dxa"/>
        <w:jc w:val="left"/>
        <w:tblInd w:w="366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9755859375"/>
        <w:gridCol w:w="1442.39990234375"/>
        <w:gridCol w:w="1442.39990234375"/>
        <w:gridCol w:w="1445.2008056640625"/>
        <w:gridCol w:w="1442.39990234375"/>
        <w:gridCol w:w="1442.999267578125"/>
        <w:tblGridChange w:id="0">
          <w:tblGrid>
            <w:gridCol w:w="1442.4002075195312"/>
            <w:gridCol w:w="1440.5999755859375"/>
            <w:gridCol w:w="1442.39990234375"/>
            <w:gridCol w:w="1442.39990234375"/>
            <w:gridCol w:w="1445.200805664062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28/34</w:t>
            </w:r>
          </w:p>
        </w:tc>
      </w:tr>
    </w:tbl>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6.9140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ANNEXE 2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0" w:right="6111.34643554687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CORRESPONDANCES DU TP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055908203125" w:line="230.34300327301025" w:lineRule="auto"/>
        <w:ind w:left="1084.6656036376953" w:right="911.993408203125" w:firstLine="9.7151947021484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titre professionnel Développeur web et web mobile est composé de certificats de compétences professionnelles (CCP) dont les correspondances  sont :</w:t>
      </w:r>
    </w:p>
    <w:tbl>
      <w:tblPr>
        <w:tblStyle w:val="Table39"/>
        <w:tblW w:w="15134.000015258789" w:type="dxa"/>
        <w:jc w:val="left"/>
        <w:tblInd w:w="964.800033569335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1999053955078"/>
        <w:gridCol w:w="6728.200378417969"/>
        <w:gridCol w:w="765.599365234375"/>
        <w:gridCol w:w="6961.0003662109375"/>
        <w:tblGridChange w:id="0">
          <w:tblGrid>
            <w:gridCol w:w="679.1999053955078"/>
            <w:gridCol w:w="6728.200378417969"/>
            <w:gridCol w:w="765.599365234375"/>
            <w:gridCol w:w="6961.0003662109375"/>
          </w:tblGrid>
        </w:tblGridChange>
      </w:tblGrid>
      <w:tr>
        <w:trPr>
          <w:cantSplit w:val="0"/>
          <w:trHeight w:val="47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Développeur logiciel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Arrêté du 11/02/2013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Développeur web et web mobile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Arrêté du 06/04/2018</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503967285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application client-serveur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958251953125" w:right="64.70458984375" w:firstLine="1.79260253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back-end d’une application web ou web mobile en intégrant les  recommandations de sécurité</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5039672851562"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une application web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958251953125" w:right="64.54345703125" w:firstLine="1.79260253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Développer la partie front-end d’une application web ou web mobile en intégrant les  recommandations de sécurité</w:t>
            </w:r>
          </w:p>
        </w:tc>
      </w:tr>
    </w:tbl>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10098.400573730469" w:type="dxa"/>
        <w:jc w:val="left"/>
        <w:tblInd w:w="334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39990234375"/>
        <w:gridCol w:w="1440.5996704101562"/>
        <w:gridCol w:w="1442.4005126953125"/>
        <w:gridCol w:w="1442.39990234375"/>
        <w:gridCol w:w="1445.2001953125"/>
        <w:gridCol w:w="1442.39990234375"/>
        <w:gridCol w:w="1443.00048828125"/>
        <w:tblGridChange w:id="0">
          <w:tblGrid>
            <w:gridCol w:w="1442.39990234375"/>
            <w:gridCol w:w="1440.5996704101562"/>
            <w:gridCol w:w="1442.4005126953125"/>
            <w:gridCol w:w="1442.39990234375"/>
            <w:gridCol w:w="1445.2001953125"/>
            <w:gridCol w:w="1442.39990234375"/>
            <w:gridCol w:w="1443.0004882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29/34</w:t>
            </w:r>
          </w:p>
        </w:tc>
      </w:tr>
    </w:tbl>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6.1334228515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Annexe 3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0" w:right="5452.58300781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Glossaire des modalités d’évaluation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056396484375" w:line="240" w:lineRule="auto"/>
        <w:ind w:left="0" w:right="5661.812744140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du référentiel de certification (RC)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061767578125" w:line="240" w:lineRule="auto"/>
        <w:ind w:left="1450.435028076171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Mise en situation professionnelle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607421875" w:line="228.16949844360352" w:lineRule="auto"/>
        <w:ind w:left="1789.5744323730469" w:right="388.216552734375" w:firstLine="16.559906005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s’agit d’une reconstitution qui s’inspire d’une situation professionnelle représentative de l’emploi visé par le titre. Elle s’appuie sur le plateau  technique d’évaluation défini dans l’annexe 1 du référentiel de certification.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099365234375" w:line="240" w:lineRule="auto"/>
        <w:ind w:left="1451.3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Présentation d’un projet réalisé en amont de la session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607421875" w:line="229.25597190856934" w:lineRule="auto"/>
        <w:ind w:left="1793.3279418945312" w:right="386.86767578125" w:firstLine="8.39050292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Lorsqu’une mise en situation professionnelle est impossible à réaliser, il peut y avoir présentation d’un projet réalisé dans le centre de formation  ou en entreprise. Dans cette hypothèse, le candidat prépare ce projet en amont de la session. Dans ce cas, la rubrique « Informations  complémentaires concernant la présentation du projet réalisé en amont de la session » mentionne en quoi consiste ce projet.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10302734375" w:line="240" w:lineRule="auto"/>
        <w:ind w:left="1451.98074340820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Entretien technique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65869140625" w:line="228.16895484924316" w:lineRule="auto"/>
        <w:ind w:left="1800.1727294921875" w:right="390.419921875" w:firstLine="1.545715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L’entretien technique peut être prévu par le référentiel de certification. Sa durée et son périmètre de compétences sont précisés. Il permet si  nécessaire d’analyser la mise en situation professionnelle et/ou d’évaluer une (des) compétence(s) particulière(s).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40" w:lineRule="auto"/>
        <w:ind w:left="1444.915161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Questionnaire professionnel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66845703125" w:line="229.43697452545166" w:lineRule="auto"/>
        <w:ind w:left="1795.7568359375" w:right="386.30126953125" w:firstLine="10.377502441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s’agit d’un questionnaire écrit passé sous surveillance. Cette modalité est nécessaire pour certains métiers lorsque la mise en situation ne  permet pas d’évaluer certaines compétences ou connaissances, telles des normes de sécurité. Les questions peuvent être de type questionnaire  à choix multiples (QCM), semi-ouvertes ou ouvertes.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4287109375" w:line="240" w:lineRule="auto"/>
        <w:ind w:left="1444.915161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Questionnement à partir de production(s)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689208984375" w:line="229.25615787506104" w:lineRule="auto"/>
        <w:ind w:left="1799.9519348144531" w:right="387.745361328125" w:firstLine="6.182403564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s’agit d’une réalisation particulière (dossier, objet…) élaborée en amont de la session par le candidat, pour évaluer certaines des compétences  non évaluables par la mise en situation professionnelle. Elle donne lieu à des questions spécifiques posées par le jury. Dans ce cas, la rubrique  « Informations complémentaires concernant le questionnement à partir de production(s) » mentionne en quoi consiste/nt cette/ces production(s).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1121826171875" w:line="240" w:lineRule="auto"/>
        <w:ind w:left="1451.98074340820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Entretien final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637939453125" w:line="240" w:lineRule="auto"/>
        <w:ind w:left="1806.1343383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permet au jury de s’assurer, que le candidat possède :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2.380828857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compréhension et la vision globale du métier quel qu'en soit le contexte d'exercice ;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1.718444824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connaissance et l’appropriation de la culture professionnelle et des représentations du métier.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1.718444824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Lors de l’entretien final, le jury dispose de l’ensemble du dossier du candidat, dont son dossier professionnel.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46337890625" w:line="240" w:lineRule="auto"/>
        <w:ind w:left="0" w:right="7496.821289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p>
    <w:tbl>
      <w:tblPr>
        <w:tblStyle w:val="Table41"/>
        <w:tblW w:w="10098.399658203125" w:type="dxa"/>
        <w:jc w:val="left"/>
        <w:tblInd w:w="3494.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2.4002075195312"/>
        <w:gridCol w:w="1440.5996704101562"/>
        <w:gridCol w:w="1442.4005126953125"/>
        <w:gridCol w:w="1444.7998046875"/>
        <w:gridCol w:w="1442.80029296875"/>
        <w:gridCol w:w="1442.39990234375"/>
        <w:gridCol w:w="1442.999267578125"/>
        <w:tblGridChange w:id="0">
          <w:tblGrid>
            <w:gridCol w:w="1442.4002075195312"/>
            <w:gridCol w:w="1440.5996704101562"/>
            <w:gridCol w:w="1442.4005126953125"/>
            <w:gridCol w:w="1444.7998046875"/>
            <w:gridCol w:w="1442.80029296875"/>
            <w:gridCol w:w="1442.39990234375"/>
            <w:gridCol w:w="1442.999267578125"/>
          </w:tblGrid>
        </w:tblGridChange>
      </w:tblGrid>
      <w:tr>
        <w:trPr>
          <w:cantSplit w:val="0"/>
          <w:trHeight w:val="21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SIGLE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Type de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Code titre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Millésime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dernier 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Date de mise à jour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w:t>
            </w:r>
          </w:p>
        </w:tc>
      </w:tr>
      <w:tr>
        <w:trPr>
          <w:cantSplit w:val="0"/>
          <w:trHeight w:val="218.3988189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DWWM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RC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TP-01280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17/04/2018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19/04/2018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31/34</w:t>
            </w:r>
          </w:p>
        </w:tc>
      </w:tr>
    </w:tbl>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44.522705078125" w:firstLine="0"/>
        <w:jc w:val="righ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Reproduction interdite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5.897216796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Article L 122-4 du code de la propriété intellectuelle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296579360962" w:lineRule="auto"/>
        <w:ind w:left="5466.8560791015625" w:right="4844.377441406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"Toute représentation ou reproduction intégrale ou partielle faite sans le consentement  de l'auteur ou de ses ayants droit ou ayants cause est illicite. Il en est de même pour  la traduction, l'adaptation ou la transformation, l'arrangement ou la reproduction par un  art ou un procédé quelconque."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Réalisé par l’AFPA pour le compte de l’Eta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8590087890625" w:line="240" w:lineRule="auto"/>
        <w:ind w:left="0" w:right="5704.4396972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467610" cy="129095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67610" cy="1290955"/>
                    </a:xfrm>
                    <a:prstGeom prst="rect"/>
                    <a:ln/>
                  </pic:spPr>
                </pic:pic>
              </a:graphicData>
            </a:graphic>
          </wp:inline>
        </w:drawing>
      </w:r>
      <w:r w:rsidDel="00000000" w:rsidR="00000000" w:rsidRPr="00000000">
        <w:rPr>
          <w:rtl w:val="0"/>
        </w:rPr>
      </w:r>
    </w:p>
    <w:sectPr>
      <w:pgSz w:h="11900" w:w="16820" w:orient="landscape"/>
      <w:pgMar w:bottom="0" w:top="852.000732421875" w:left="0" w:right="353.56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