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935A" w14:textId="77777777" w:rsidR="007A518B" w:rsidRDefault="007A518B" w:rsidP="007A518B">
      <w:pPr>
        <w:spacing w:line="200" w:lineRule="exact"/>
        <w:rPr>
          <w:b/>
          <w:color w:val="FF3300"/>
          <w:sz w:val="16"/>
          <w:szCs w:val="16"/>
        </w:rPr>
      </w:pPr>
    </w:p>
    <w:p w14:paraId="38C8ED31" w14:textId="77777777" w:rsidR="007A518B" w:rsidRDefault="007A518B" w:rsidP="00440B8F">
      <w:pPr>
        <w:pStyle w:val="Default"/>
        <w:rPr>
          <w:rStyle w:val="TitreCar"/>
          <w:rFonts w:eastAsia="Calibri" w:cs="Calibri"/>
        </w:rPr>
      </w:pPr>
    </w:p>
    <w:p w14:paraId="24ADC470" w14:textId="61C6BDC0" w:rsidR="00097E53" w:rsidRPr="00097E53" w:rsidRDefault="00F86A73" w:rsidP="00097E53">
      <w:pPr>
        <w:pStyle w:val="NormalWeb"/>
        <w:jc w:val="center"/>
        <w:rPr>
          <w:rFonts w:eastAsia="Times New Roman"/>
          <w:lang w:eastAsia="fr-FR"/>
        </w:rPr>
      </w:pPr>
      <w:r w:rsidRPr="00146DE2">
        <w:rPr>
          <w:rStyle w:val="TitreCar"/>
          <w:rFonts w:eastAsia="Calibri" w:cs="Calibri"/>
          <w:color w:val="FA122E"/>
        </w:rPr>
        <w:t>OBJET</w:t>
      </w:r>
      <w:r w:rsidR="00505636" w:rsidRPr="00146DE2">
        <w:rPr>
          <w:rStyle w:val="TitreCar"/>
          <w:rFonts w:eastAsia="Calibri" w:cs="Calibri"/>
          <w:color w:val="FA122E"/>
        </w:rPr>
        <w:t> :</w:t>
      </w:r>
      <w:r w:rsidR="00B67BDA" w:rsidRPr="00146DE2">
        <w:rPr>
          <w:color w:val="FA122E"/>
        </w:rPr>
        <w:t xml:space="preserve"> </w:t>
      </w:r>
      <w:r w:rsidR="00097E53" w:rsidRPr="00097E53">
        <w:rPr>
          <w:rFonts w:ascii="Arial" w:eastAsia="Times New Roman" w:hAnsi="Arial" w:cs="Arial"/>
          <w:b/>
          <w:bCs/>
          <w:color w:val="000000"/>
          <w:sz w:val="30"/>
          <w:szCs w:val="30"/>
          <w:lang w:eastAsia="fr-FR"/>
        </w:rPr>
        <w:t>Conditions générales de vente</w:t>
      </w:r>
    </w:p>
    <w:p w14:paraId="3955AFDD"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27488D73"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1. Objet</w:t>
      </w:r>
    </w:p>
    <w:p w14:paraId="2567384A"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3E73B9D"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Les présentes conditions générales de vente (ci-après les « CGV ») ont pour objet de définir les conditions dans lesquelles le Client (ci-après le « Client ») achète les prestations de formation dispensées par le Centre de formation re Source.</w:t>
      </w:r>
    </w:p>
    <w:p w14:paraId="58E6A982"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2401D844"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2. Prestations</w:t>
      </w:r>
    </w:p>
    <w:p w14:paraId="75D25BBA"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2215E329"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Centre de formation re Source propose des prestations de formation en présentiel ou à distance, sur des thèmes variés. Les programmes des formations sont disponibles sur le site internet du Centre de formation re Source : https://www.re-source-consultants.com.</w:t>
      </w:r>
    </w:p>
    <w:p w14:paraId="3CB867A6"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96D1749"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3. Inscriptions</w:t>
      </w:r>
    </w:p>
    <w:p w14:paraId="3923060A"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FAB8228"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Les inscriptions aux formations sont ouvertes aux particuliers et aux entreprises. Pour s'inscrire, le Client doit remplir le formulaire d'inscription disponible sur le site internet du Centre de formation re Source. Le Client recevra alors un accusé de réception de son inscription par courrier électronique.</w:t>
      </w:r>
    </w:p>
    <w:p w14:paraId="41ACE7D0"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2145E1A5"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4. Prix</w:t>
      </w:r>
    </w:p>
    <w:p w14:paraId="10EE2A92"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1BE3DC49"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Les prix des formations sont indiqués en euros et hors taxes (non assujetti à la TVA).</w:t>
      </w:r>
    </w:p>
    <w:p w14:paraId="0F86ADAC"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3CC14819"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5. Paiement</w:t>
      </w:r>
    </w:p>
    <w:p w14:paraId="5DF7ABCA"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18653E1"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paiement des formations peut être effectué par chèque ou virement bancaire.</w:t>
      </w:r>
    </w:p>
    <w:p w14:paraId="194C9D02" w14:textId="77777777" w:rsidR="00097E53" w:rsidRPr="00097E53" w:rsidRDefault="00097E53" w:rsidP="00097E53">
      <w:pPr>
        <w:spacing w:before="240" w:after="240"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montant des frais inhérents à un stage est payable sous 30 jours à réception de facture.</w:t>
      </w:r>
    </w:p>
    <w:p w14:paraId="2B300708" w14:textId="77777777" w:rsidR="00097E53" w:rsidRPr="00097E53" w:rsidRDefault="00097E53" w:rsidP="00097E53">
      <w:pPr>
        <w:spacing w:before="240" w:after="240"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Lorsque l’entreprise confie la gestion de ses fonds de formation à un organisme collecteur, la facture est adressée à cet organisme. Les sommes dues seront réclamées à l’entreprise en cas de non règlement dans les délais prévus.</w:t>
      </w:r>
    </w:p>
    <w:p w14:paraId="6C8A90D0"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1AE26806"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6. Annulation</w:t>
      </w:r>
    </w:p>
    <w:p w14:paraId="7ABD71FD"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50CADF82"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Client peut annuler son inscription à une formation jusqu'à 14 jours calendaires avant le début de la formation. Au-delà du délai de 14 jours, le Client se verra dans l’obligation de régler 40% de la totalité de la facture.</w:t>
      </w:r>
    </w:p>
    <w:p w14:paraId="11ED6DF3"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5C9FB015"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7. Report</w:t>
      </w:r>
    </w:p>
    <w:p w14:paraId="7533074B"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41ABB724"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Centre de formation re Source se réserve le droit de reporter une formation si le nombre de participants est insuffisant. Le Client sera informé du report de la formation au moins 14 jours à l'avance.</w:t>
      </w:r>
    </w:p>
    <w:p w14:paraId="739DB352"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3F5496D"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 xml:space="preserve">Article 8. Remboursement </w:t>
      </w:r>
      <w:r w:rsidRPr="00097E53">
        <w:rPr>
          <w:rFonts w:eastAsia="Times New Roman" w:cs="Arial"/>
          <w:color w:val="000000"/>
          <w:sz w:val="22"/>
          <w:lang w:eastAsia="fr-FR"/>
        </w:rPr>
        <w:t>(si règlement anticipé) </w:t>
      </w:r>
    </w:p>
    <w:p w14:paraId="740E9F27"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6FFCA316"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En cas de report ou d'annulation d'une formation, le Centre de formation re Source s'engage à rembourser les sommes versées par le Client.</w:t>
      </w:r>
    </w:p>
    <w:p w14:paraId="4A097003"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671B0804"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lastRenderedPageBreak/>
        <w:t>Article 9. Responsabilité</w:t>
      </w:r>
    </w:p>
    <w:p w14:paraId="130F74FF"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5308118F"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 Centre de formation re Source est responsable de la bonne exécution des prestations de formation qu'il propose. Toutefois, le Centre de formation re Source ne peut être tenu pour responsable en cas de force majeure ou de cas fortuit.</w:t>
      </w:r>
    </w:p>
    <w:p w14:paraId="77967A41"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62DD119D"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10. Réclamation</w:t>
      </w:r>
    </w:p>
    <w:p w14:paraId="55F99391"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629F1237"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Toute réclamation doit être adressée au Centre de formation re Source par courrier électronique ou par courrier postal. Le Centre de formation re Source s'engage à répondre à la réclamation dans un délai de 14 jours ouvrables.</w:t>
      </w:r>
    </w:p>
    <w:p w14:paraId="0B8AC171"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652BD062"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11. Droit applicable</w:t>
      </w:r>
    </w:p>
    <w:p w14:paraId="5CE6329D"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630AA46"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Les présentes CGV sont régies par la loi française.</w:t>
      </w:r>
    </w:p>
    <w:p w14:paraId="1400EEDD"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2D846F1"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Article 12. Litiges</w:t>
      </w:r>
    </w:p>
    <w:p w14:paraId="3E2636EF"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5B164F2F"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Tout litige relatif aux présentes CGV sera soumis à la compétence exclusive des tribunaux français. Si une contestation ou un différend n'ont pu être réglés à l'amiable, le tribunal de commerce de Rouen sera seul compétent pour régler le litige.</w:t>
      </w:r>
    </w:p>
    <w:p w14:paraId="01E89F2F" w14:textId="77777777" w:rsidR="00097E53" w:rsidRPr="00097E53" w:rsidRDefault="00097E53" w:rsidP="00097E53">
      <w:pPr>
        <w:spacing w:after="240" w:line="240" w:lineRule="auto"/>
        <w:jc w:val="left"/>
        <w:rPr>
          <w:rFonts w:ascii="Times New Roman" w:eastAsia="Times New Roman" w:hAnsi="Times New Roman"/>
          <w:sz w:val="24"/>
          <w:szCs w:val="24"/>
          <w:lang w:eastAsia="fr-FR"/>
        </w:rPr>
      </w:pPr>
    </w:p>
    <w:p w14:paraId="542F9122" w14:textId="77777777" w:rsidR="00097E53" w:rsidRPr="00097E53" w:rsidRDefault="00097E53" w:rsidP="00097E53">
      <w:pPr>
        <w:spacing w:line="240" w:lineRule="auto"/>
        <w:jc w:val="center"/>
        <w:rPr>
          <w:rFonts w:ascii="Times New Roman" w:eastAsia="Times New Roman" w:hAnsi="Times New Roman"/>
          <w:sz w:val="24"/>
          <w:szCs w:val="24"/>
          <w:lang w:eastAsia="fr-FR"/>
        </w:rPr>
      </w:pPr>
      <w:r w:rsidRPr="00097E53">
        <w:rPr>
          <w:rFonts w:eastAsia="Times New Roman" w:cs="Arial"/>
          <w:b/>
          <w:bCs/>
          <w:color w:val="000000"/>
          <w:sz w:val="22"/>
          <w:lang w:eastAsia="fr-FR"/>
        </w:rPr>
        <w:t>Conditions spécifiques</w:t>
      </w:r>
    </w:p>
    <w:p w14:paraId="3FDFB4FF"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042F7DD9"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Propriété intellectuelle</w:t>
      </w:r>
    </w:p>
    <w:p w14:paraId="2CFB8DD4" w14:textId="77777777" w:rsidR="00097E53" w:rsidRPr="00097E53" w:rsidRDefault="00097E53" w:rsidP="00097E53">
      <w:pPr>
        <w:spacing w:line="240" w:lineRule="auto"/>
        <w:jc w:val="left"/>
        <w:rPr>
          <w:rFonts w:ascii="Times New Roman" w:eastAsia="Times New Roman" w:hAnsi="Times New Roman"/>
          <w:sz w:val="24"/>
          <w:szCs w:val="24"/>
          <w:lang w:eastAsia="fr-FR"/>
        </w:rPr>
      </w:pPr>
    </w:p>
    <w:p w14:paraId="497CC6FF"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Les supports de formation, les contenus des formations et les documents remis aux stagiaires sont protégés par la loi du 11 mars 1957 sur la propriété littéraire et artistique et par la loi du 17 juillet 1978 sur le droit d'auteur et les droits voisins. Le Client s'engage à ne pas les reproduire, les diffuser, les commercialiser ou les utiliser à des fins autres que celles prévues dans les présentes CGV.</w:t>
      </w:r>
    </w:p>
    <w:p w14:paraId="52EAFB54" w14:textId="77777777" w:rsidR="00097E53" w:rsidRPr="00097E53" w:rsidRDefault="00097E53" w:rsidP="00097E53">
      <w:pPr>
        <w:spacing w:after="240" w:line="240" w:lineRule="auto"/>
        <w:jc w:val="left"/>
        <w:rPr>
          <w:rFonts w:ascii="Times New Roman" w:eastAsia="Times New Roman" w:hAnsi="Times New Roman"/>
          <w:sz w:val="24"/>
          <w:szCs w:val="24"/>
          <w:lang w:eastAsia="fr-FR"/>
        </w:rPr>
      </w:pPr>
    </w:p>
    <w:p w14:paraId="1BB8A56D" w14:textId="77777777"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b/>
          <w:bCs/>
          <w:color w:val="000000"/>
          <w:sz w:val="22"/>
          <w:lang w:eastAsia="fr-FR"/>
        </w:rPr>
        <w:t>Date : </w:t>
      </w:r>
    </w:p>
    <w:p w14:paraId="0F6876B2" w14:textId="75ABEF67" w:rsidR="00097E53" w:rsidRDefault="00097E53" w:rsidP="00097E53">
      <w:pPr>
        <w:spacing w:line="240" w:lineRule="auto"/>
        <w:jc w:val="left"/>
        <w:rPr>
          <w:rFonts w:eastAsia="Times New Roman" w:cs="Arial"/>
          <w:color w:val="000000"/>
          <w:sz w:val="22"/>
          <w:lang w:eastAsia="fr-FR"/>
        </w:rPr>
      </w:pPr>
      <w:r w:rsidRPr="00097E53">
        <w:rPr>
          <w:rFonts w:eastAsia="Times New Roman" w:cs="Arial"/>
          <w:color w:val="000000"/>
          <w:sz w:val="22"/>
          <w:lang w:eastAsia="fr-FR"/>
        </w:rPr>
        <w:t>Signature du Client</w:t>
      </w:r>
      <w:r>
        <w:rPr>
          <w:rFonts w:eastAsia="Times New Roman" w:cs="Arial"/>
          <w:color w:val="000000"/>
          <w:sz w:val="22"/>
          <w:lang w:eastAsia="fr-FR"/>
        </w:rPr>
        <w:tab/>
      </w:r>
      <w:r>
        <w:rPr>
          <w:rFonts w:eastAsia="Times New Roman" w:cs="Arial"/>
          <w:color w:val="000000"/>
          <w:sz w:val="22"/>
          <w:lang w:eastAsia="fr-FR"/>
        </w:rPr>
        <w:tab/>
      </w:r>
      <w:r>
        <w:rPr>
          <w:rFonts w:eastAsia="Times New Roman" w:cs="Arial"/>
          <w:color w:val="000000"/>
          <w:sz w:val="22"/>
          <w:lang w:eastAsia="fr-FR"/>
        </w:rPr>
        <w:tab/>
      </w:r>
      <w:r>
        <w:rPr>
          <w:rFonts w:eastAsia="Times New Roman" w:cs="Arial"/>
          <w:color w:val="000000"/>
          <w:sz w:val="22"/>
          <w:lang w:eastAsia="fr-FR"/>
        </w:rPr>
        <w:tab/>
      </w:r>
      <w:r>
        <w:rPr>
          <w:rFonts w:eastAsia="Times New Roman" w:cs="Arial"/>
          <w:color w:val="000000"/>
          <w:sz w:val="22"/>
          <w:lang w:eastAsia="fr-FR"/>
        </w:rPr>
        <w:tab/>
      </w:r>
      <w:r>
        <w:rPr>
          <w:rFonts w:eastAsia="Times New Roman" w:cs="Arial"/>
          <w:color w:val="000000"/>
          <w:sz w:val="22"/>
          <w:lang w:eastAsia="fr-FR"/>
        </w:rPr>
        <w:tab/>
      </w:r>
      <w:r w:rsidRPr="00097E53">
        <w:rPr>
          <w:rFonts w:eastAsia="Times New Roman" w:cs="Arial"/>
          <w:color w:val="000000"/>
          <w:sz w:val="22"/>
          <w:lang w:eastAsia="fr-FR"/>
        </w:rPr>
        <w:t>Signature du Centre de formation re Source</w:t>
      </w:r>
    </w:p>
    <w:p w14:paraId="15AF0D42" w14:textId="105A0383" w:rsidR="00097E53" w:rsidRPr="00097E53" w:rsidRDefault="00097E53" w:rsidP="00097E53">
      <w:pPr>
        <w:spacing w:line="240" w:lineRule="auto"/>
        <w:jc w:val="left"/>
        <w:rPr>
          <w:rFonts w:ascii="Times New Roman" w:eastAsia="Times New Roman" w:hAnsi="Times New Roman"/>
          <w:sz w:val="24"/>
          <w:szCs w:val="24"/>
          <w:lang w:eastAsia="fr-FR"/>
        </w:rPr>
      </w:pPr>
      <w:r w:rsidRPr="00097E53">
        <w:rPr>
          <w:rFonts w:eastAsia="Times New Roman" w:cs="Arial"/>
          <w:color w:val="000000"/>
          <w:sz w:val="22"/>
          <w:lang w:eastAsia="fr-FR"/>
        </w:rPr>
        <w:tab/>
      </w:r>
      <w:r w:rsidRPr="00097E53">
        <w:rPr>
          <w:rFonts w:eastAsia="Times New Roman" w:cs="Arial"/>
          <w:color w:val="000000"/>
          <w:sz w:val="22"/>
          <w:lang w:eastAsia="fr-FR"/>
        </w:rPr>
        <w:tab/>
      </w:r>
      <w:r w:rsidRPr="00097E53">
        <w:rPr>
          <w:rFonts w:eastAsia="Times New Roman" w:cs="Arial"/>
          <w:color w:val="000000"/>
          <w:sz w:val="22"/>
          <w:lang w:eastAsia="fr-FR"/>
        </w:rPr>
        <w:tab/>
      </w:r>
      <w:r w:rsidRPr="00097E53">
        <w:rPr>
          <w:rFonts w:eastAsia="Times New Roman" w:cs="Arial"/>
          <w:color w:val="000000"/>
          <w:sz w:val="22"/>
          <w:lang w:eastAsia="fr-FR"/>
        </w:rPr>
        <w:tab/>
      </w:r>
      <w:r>
        <w:rPr>
          <w:rFonts w:eastAsia="Times New Roman" w:cs="Arial"/>
          <w:color w:val="000000"/>
          <w:sz w:val="22"/>
          <w:lang w:eastAsia="fr-FR"/>
        </w:rPr>
        <w:t xml:space="preserve">                         </w:t>
      </w:r>
    </w:p>
    <w:p w14:paraId="0F403045" w14:textId="5E599689" w:rsidR="00B147DB" w:rsidRPr="00097E53" w:rsidRDefault="00097E53" w:rsidP="00097E53">
      <w:pPr>
        <w:spacing w:line="240" w:lineRule="exact"/>
        <w:jc w:val="left"/>
        <w:rPr>
          <w:i/>
          <w:iCs/>
        </w:rPr>
      </w:pPr>
      <w:r w:rsidRPr="00097E53">
        <w:rPr>
          <w:i/>
          <w:iCs/>
        </w:rPr>
        <w:t>Indiquer en manuscrit</w:t>
      </w:r>
      <w:r w:rsidRPr="00097E53">
        <w:rPr>
          <w:rFonts w:ascii="Times New Roman" w:eastAsia="Times New Roman" w:hAnsi="Times New Roman"/>
          <w:i/>
          <w:iCs/>
          <w:sz w:val="24"/>
          <w:szCs w:val="24"/>
          <w:lang w:eastAsia="fr-FR"/>
        </w:rPr>
        <w:br/>
      </w:r>
      <w:r>
        <w:rPr>
          <w:rFonts w:cs="Arial"/>
          <w:color w:val="4D5156"/>
          <w:sz w:val="21"/>
          <w:szCs w:val="21"/>
          <w:shd w:val="clear" w:color="auto" w:fill="FFFFFF"/>
        </w:rPr>
        <w:t>« Je reconnais avoir pris connaissance des </w:t>
      </w:r>
      <w:r>
        <w:rPr>
          <w:rStyle w:val="Accentuation"/>
          <w:rFonts w:cs="Arial"/>
          <w:b/>
          <w:bCs/>
          <w:i w:val="0"/>
          <w:iCs w:val="0"/>
          <w:color w:val="5F6368"/>
          <w:sz w:val="21"/>
          <w:szCs w:val="21"/>
          <w:shd w:val="clear" w:color="auto" w:fill="FFFFFF"/>
        </w:rPr>
        <w:t>CGV</w:t>
      </w:r>
      <w:r>
        <w:rPr>
          <w:rFonts w:cs="Arial"/>
          <w:color w:val="4D5156"/>
          <w:sz w:val="21"/>
          <w:szCs w:val="21"/>
          <w:shd w:val="clear" w:color="auto" w:fill="FFFFFF"/>
        </w:rPr>
        <w:t> »</w:t>
      </w:r>
    </w:p>
    <w:p w14:paraId="2C8874C6" w14:textId="1FFAE969" w:rsidR="00B37658" w:rsidRDefault="00097E53" w:rsidP="00440B8F">
      <w:pPr>
        <w:pStyle w:val="Default"/>
      </w:pPr>
      <w:r w:rsidRPr="00097E53">
        <w:rPr>
          <w:rFonts w:ascii="Times New Roman" w:eastAsia="Times New Roman" w:hAnsi="Times New Roman"/>
          <w:noProof/>
          <w:bdr w:val="none" w:sz="0" w:space="0" w:color="auto" w:frame="1"/>
        </w:rPr>
        <w:drawing>
          <wp:anchor distT="0" distB="0" distL="114300" distR="114300" simplePos="0" relativeHeight="251658240" behindDoc="0" locked="0" layoutInCell="1" allowOverlap="1" wp14:anchorId="46E6E8F0" wp14:editId="645C98A5">
            <wp:simplePos x="0" y="0"/>
            <wp:positionH relativeFrom="column">
              <wp:posOffset>4247515</wp:posOffset>
            </wp:positionH>
            <wp:positionV relativeFrom="paragraph">
              <wp:posOffset>57150</wp:posOffset>
            </wp:positionV>
            <wp:extent cx="2000250" cy="96393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963930"/>
                    </a:xfrm>
                    <a:prstGeom prst="rect">
                      <a:avLst/>
                    </a:prstGeom>
                    <a:noFill/>
                    <a:ln>
                      <a:noFill/>
                    </a:ln>
                  </pic:spPr>
                </pic:pic>
              </a:graphicData>
            </a:graphic>
          </wp:anchor>
        </w:drawing>
      </w:r>
    </w:p>
    <w:p w14:paraId="09F4A221" w14:textId="544D26F9" w:rsidR="00B37658" w:rsidRDefault="00B37658" w:rsidP="00B37658">
      <w:pPr>
        <w:pStyle w:val="Default"/>
        <w:rPr>
          <w:rFonts w:ascii="Arial" w:hAnsi="Arial" w:cs="Arial"/>
          <w:sz w:val="20"/>
          <w:szCs w:val="20"/>
        </w:rPr>
      </w:pPr>
    </w:p>
    <w:p w14:paraId="08FC896F" w14:textId="2C075475" w:rsidR="00B37658" w:rsidRDefault="00B37658" w:rsidP="00097E53">
      <w:pPr>
        <w:spacing w:after="200" w:line="276" w:lineRule="auto"/>
        <w:jc w:val="right"/>
        <w:rPr>
          <w:rStyle w:val="TitreCar"/>
          <w:rFonts w:ascii="Calibri" w:eastAsia="Calibri" w:hAnsi="Calibri" w:cs="Calibri"/>
        </w:rPr>
      </w:pPr>
    </w:p>
    <w:p w14:paraId="5B3118B3" w14:textId="50D10AAE" w:rsidR="00B37658" w:rsidRDefault="00B37658" w:rsidP="00B37658">
      <w:pPr>
        <w:spacing w:after="200" w:line="276" w:lineRule="auto"/>
        <w:jc w:val="left"/>
        <w:rPr>
          <w:rStyle w:val="TitreCar"/>
          <w:rFonts w:ascii="Calibri" w:eastAsia="Calibri" w:hAnsi="Calibri" w:cs="Calibri"/>
        </w:rPr>
      </w:pPr>
    </w:p>
    <w:p w14:paraId="058D7FC5" w14:textId="77777777" w:rsidR="00B37658" w:rsidRDefault="00B37658" w:rsidP="00B37658">
      <w:pPr>
        <w:spacing w:after="200" w:line="276" w:lineRule="auto"/>
        <w:jc w:val="left"/>
        <w:rPr>
          <w:rStyle w:val="TitreCar"/>
          <w:rFonts w:ascii="Calibri" w:eastAsia="Calibri" w:hAnsi="Calibri" w:cs="Calibri"/>
        </w:rPr>
      </w:pPr>
    </w:p>
    <w:p w14:paraId="0205B961" w14:textId="77777777" w:rsidR="00B37658" w:rsidRDefault="00B37658" w:rsidP="00B37658">
      <w:pPr>
        <w:spacing w:after="200" w:line="276" w:lineRule="auto"/>
        <w:jc w:val="left"/>
        <w:rPr>
          <w:rStyle w:val="TitreCar"/>
          <w:rFonts w:ascii="Calibri" w:eastAsia="Calibri" w:hAnsi="Calibri" w:cs="Calibri"/>
        </w:rPr>
      </w:pPr>
    </w:p>
    <w:p w14:paraId="30A57503" w14:textId="77777777" w:rsidR="00B37658" w:rsidRDefault="00B37658" w:rsidP="00B37658">
      <w:pPr>
        <w:spacing w:after="200" w:line="276" w:lineRule="auto"/>
        <w:jc w:val="left"/>
        <w:rPr>
          <w:rStyle w:val="TitreCar"/>
          <w:rFonts w:ascii="Calibri" w:eastAsia="Calibri" w:hAnsi="Calibri" w:cs="Calibri"/>
        </w:rPr>
      </w:pPr>
    </w:p>
    <w:p w14:paraId="5686C577" w14:textId="77777777" w:rsidR="00B37658" w:rsidRDefault="00B37658" w:rsidP="00B37658">
      <w:pPr>
        <w:spacing w:after="120"/>
      </w:pPr>
    </w:p>
    <w:sectPr w:rsidR="00B37658" w:rsidSect="008858D4">
      <w:headerReference w:type="default" r:id="rId9"/>
      <w:footerReference w:type="default" r:id="rId10"/>
      <w:pgSz w:w="11906" w:h="16838" w:code="9"/>
      <w:pgMar w:top="1418" w:right="737" w:bottom="567" w:left="697" w:header="32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09EA" w14:textId="77777777" w:rsidR="009D6FCB" w:rsidRDefault="009D6FCB" w:rsidP="00683B18">
      <w:pPr>
        <w:spacing w:line="240" w:lineRule="auto"/>
      </w:pPr>
      <w:r>
        <w:separator/>
      </w:r>
    </w:p>
    <w:p w14:paraId="5FCC1805" w14:textId="77777777" w:rsidR="009D6FCB" w:rsidRDefault="009D6FCB"/>
    <w:p w14:paraId="33C252A1" w14:textId="77777777" w:rsidR="009D6FCB" w:rsidRDefault="009D6FCB" w:rsidP="003A7DFE"/>
  </w:endnote>
  <w:endnote w:type="continuationSeparator" w:id="0">
    <w:p w14:paraId="3D9B125C" w14:textId="77777777" w:rsidR="009D6FCB" w:rsidRDefault="009D6FCB" w:rsidP="00683B18">
      <w:pPr>
        <w:spacing w:line="240" w:lineRule="auto"/>
      </w:pPr>
      <w:r>
        <w:continuationSeparator/>
      </w:r>
    </w:p>
    <w:p w14:paraId="011C2686" w14:textId="77777777" w:rsidR="009D6FCB" w:rsidRDefault="009D6FCB"/>
    <w:p w14:paraId="2FFE80A7" w14:textId="77777777" w:rsidR="009D6FCB" w:rsidRDefault="009D6FCB" w:rsidP="003A7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97C" w14:textId="77777777" w:rsidR="00131BC9" w:rsidRPr="00221A9F" w:rsidRDefault="00131BC9" w:rsidP="00E6642E">
    <w:pPr>
      <w:pStyle w:val="Pieddepage"/>
      <w:spacing w:before="120"/>
      <w:rPr>
        <w:i/>
        <w:color w:val="B1C3CF"/>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3AC1" w14:textId="77777777" w:rsidR="009D6FCB" w:rsidRDefault="009D6FCB" w:rsidP="00683B18">
      <w:pPr>
        <w:spacing w:line="240" w:lineRule="auto"/>
      </w:pPr>
      <w:r>
        <w:separator/>
      </w:r>
    </w:p>
    <w:p w14:paraId="6CA4AD64" w14:textId="77777777" w:rsidR="009D6FCB" w:rsidRDefault="009D6FCB"/>
    <w:p w14:paraId="049CC6C6" w14:textId="77777777" w:rsidR="009D6FCB" w:rsidRDefault="009D6FCB" w:rsidP="003A7DFE"/>
  </w:footnote>
  <w:footnote w:type="continuationSeparator" w:id="0">
    <w:p w14:paraId="5AEBDFEF" w14:textId="77777777" w:rsidR="009D6FCB" w:rsidRDefault="009D6FCB" w:rsidP="00683B18">
      <w:pPr>
        <w:spacing w:line="240" w:lineRule="auto"/>
      </w:pPr>
      <w:r>
        <w:continuationSeparator/>
      </w:r>
    </w:p>
    <w:p w14:paraId="25FAC318" w14:textId="77777777" w:rsidR="009D6FCB" w:rsidRDefault="009D6FCB"/>
    <w:p w14:paraId="201B3F72" w14:textId="77777777" w:rsidR="009D6FCB" w:rsidRDefault="009D6FCB" w:rsidP="003A7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3" w:type="dxa"/>
      <w:tblInd w:w="108" w:type="dxa"/>
      <w:tblBorders>
        <w:top w:val="single" w:sz="4" w:space="0" w:color="B1C3CF"/>
        <w:left w:val="single" w:sz="4" w:space="0" w:color="B1C3CF"/>
        <w:bottom w:val="single" w:sz="4" w:space="0" w:color="B1C3CF"/>
        <w:right w:val="single" w:sz="4" w:space="0" w:color="B1C3CF"/>
        <w:insideH w:val="single" w:sz="4" w:space="0" w:color="B1C3CF"/>
        <w:insideV w:val="single" w:sz="4" w:space="0" w:color="B1C3CF"/>
      </w:tblBorders>
      <w:tblLayout w:type="fixed"/>
      <w:tblLook w:val="04A0" w:firstRow="1" w:lastRow="0" w:firstColumn="1" w:lastColumn="0" w:noHBand="0" w:noVBand="1"/>
    </w:tblPr>
    <w:tblGrid>
      <w:gridCol w:w="2127"/>
      <w:gridCol w:w="5992"/>
      <w:gridCol w:w="1484"/>
      <w:gridCol w:w="990"/>
    </w:tblGrid>
    <w:tr w:rsidR="00131BC9" w:rsidRPr="0039780D" w14:paraId="0FCE01C5" w14:textId="77777777" w:rsidTr="00BD7CE4">
      <w:trPr>
        <w:trHeight w:val="643"/>
      </w:trPr>
      <w:tc>
        <w:tcPr>
          <w:tcW w:w="2127" w:type="dxa"/>
          <w:vMerge w:val="restart"/>
          <w:vAlign w:val="center"/>
        </w:tcPr>
        <w:p w14:paraId="077C98BD" w14:textId="77777777" w:rsidR="00146DE2" w:rsidRDefault="00146DE2" w:rsidP="0039780D">
          <w:pPr>
            <w:spacing w:line="20" w:lineRule="exact"/>
            <w:ind w:left="-108" w:right="40"/>
            <w:jc w:val="left"/>
            <w:rPr>
              <w:b/>
              <w:noProof/>
              <w:szCs w:val="20"/>
              <w:lang w:eastAsia="fr-FR"/>
            </w:rPr>
          </w:pPr>
          <w:r>
            <w:rPr>
              <w:b/>
              <w:noProof/>
              <w:szCs w:val="20"/>
              <w:lang w:eastAsia="fr-FR"/>
            </w:rPr>
            <w:t xml:space="preserve">   </w:t>
          </w:r>
        </w:p>
        <w:p w14:paraId="51FC3811" w14:textId="77777777" w:rsidR="00146DE2" w:rsidRDefault="00146DE2" w:rsidP="0039780D">
          <w:pPr>
            <w:spacing w:line="20" w:lineRule="exact"/>
            <w:ind w:left="-108" w:right="40"/>
            <w:jc w:val="left"/>
            <w:rPr>
              <w:b/>
              <w:noProof/>
              <w:szCs w:val="20"/>
              <w:lang w:eastAsia="fr-FR"/>
            </w:rPr>
          </w:pPr>
        </w:p>
        <w:p w14:paraId="53FFC0DC" w14:textId="77777777" w:rsidR="00146DE2" w:rsidRDefault="00146DE2" w:rsidP="0039780D">
          <w:pPr>
            <w:spacing w:line="20" w:lineRule="exact"/>
            <w:ind w:left="-108" w:right="40"/>
            <w:jc w:val="left"/>
            <w:rPr>
              <w:b/>
              <w:noProof/>
              <w:szCs w:val="20"/>
              <w:lang w:eastAsia="fr-FR"/>
            </w:rPr>
          </w:pPr>
        </w:p>
        <w:p w14:paraId="1596AC37" w14:textId="77777777" w:rsidR="00146DE2" w:rsidRDefault="00146DE2" w:rsidP="0039780D">
          <w:pPr>
            <w:spacing w:line="20" w:lineRule="exact"/>
            <w:ind w:left="-108" w:right="40"/>
            <w:jc w:val="left"/>
            <w:rPr>
              <w:b/>
              <w:noProof/>
              <w:szCs w:val="20"/>
              <w:lang w:eastAsia="fr-FR"/>
            </w:rPr>
          </w:pPr>
        </w:p>
        <w:p w14:paraId="505969DC" w14:textId="77777777" w:rsidR="00146DE2" w:rsidRDefault="00146DE2" w:rsidP="0039780D">
          <w:pPr>
            <w:spacing w:line="20" w:lineRule="exact"/>
            <w:ind w:left="-108" w:right="40"/>
            <w:jc w:val="left"/>
            <w:rPr>
              <w:b/>
              <w:noProof/>
              <w:szCs w:val="20"/>
              <w:lang w:eastAsia="fr-FR"/>
            </w:rPr>
          </w:pPr>
        </w:p>
        <w:p w14:paraId="113EF963" w14:textId="77777777" w:rsidR="00146DE2" w:rsidRDefault="00146DE2" w:rsidP="0039780D">
          <w:pPr>
            <w:spacing w:line="20" w:lineRule="exact"/>
            <w:ind w:left="-108" w:right="40"/>
            <w:jc w:val="left"/>
            <w:rPr>
              <w:b/>
              <w:noProof/>
              <w:szCs w:val="20"/>
              <w:lang w:eastAsia="fr-FR"/>
            </w:rPr>
          </w:pPr>
        </w:p>
        <w:p w14:paraId="37F203FC" w14:textId="77777777" w:rsidR="00146DE2" w:rsidRDefault="00146DE2" w:rsidP="0039780D">
          <w:pPr>
            <w:spacing w:line="20" w:lineRule="exact"/>
            <w:ind w:left="-108" w:right="40"/>
            <w:jc w:val="left"/>
            <w:rPr>
              <w:b/>
              <w:noProof/>
              <w:szCs w:val="20"/>
              <w:lang w:eastAsia="fr-FR"/>
            </w:rPr>
          </w:pPr>
        </w:p>
        <w:p w14:paraId="5A8FBD27" w14:textId="77777777" w:rsidR="00146DE2" w:rsidRDefault="00146DE2" w:rsidP="0039780D">
          <w:pPr>
            <w:spacing w:line="20" w:lineRule="exact"/>
            <w:ind w:left="-108" w:right="40"/>
            <w:jc w:val="left"/>
            <w:rPr>
              <w:b/>
              <w:noProof/>
              <w:szCs w:val="20"/>
              <w:lang w:eastAsia="fr-FR"/>
            </w:rPr>
          </w:pPr>
        </w:p>
        <w:p w14:paraId="57585C81" w14:textId="77777777" w:rsidR="00146DE2" w:rsidRDefault="00146DE2" w:rsidP="0039780D">
          <w:pPr>
            <w:spacing w:line="20" w:lineRule="exact"/>
            <w:ind w:left="-108" w:right="40"/>
            <w:jc w:val="left"/>
            <w:rPr>
              <w:b/>
              <w:noProof/>
              <w:szCs w:val="20"/>
              <w:lang w:eastAsia="fr-FR"/>
            </w:rPr>
          </w:pPr>
        </w:p>
        <w:p w14:paraId="73E1AACF" w14:textId="77777777" w:rsidR="00146DE2" w:rsidRDefault="00146DE2" w:rsidP="0039780D">
          <w:pPr>
            <w:spacing w:line="20" w:lineRule="exact"/>
            <w:ind w:left="-108" w:right="40"/>
            <w:jc w:val="left"/>
            <w:rPr>
              <w:b/>
              <w:noProof/>
              <w:szCs w:val="20"/>
              <w:lang w:eastAsia="fr-FR"/>
            </w:rPr>
          </w:pPr>
        </w:p>
        <w:p w14:paraId="3362C142" w14:textId="77777777" w:rsidR="00146DE2" w:rsidRDefault="00146DE2" w:rsidP="0039780D">
          <w:pPr>
            <w:spacing w:line="20" w:lineRule="exact"/>
            <w:ind w:left="-108" w:right="40"/>
            <w:jc w:val="left"/>
            <w:rPr>
              <w:b/>
              <w:noProof/>
              <w:szCs w:val="20"/>
              <w:lang w:eastAsia="fr-FR"/>
            </w:rPr>
          </w:pPr>
        </w:p>
        <w:p w14:paraId="6E9CD6C4" w14:textId="77777777" w:rsidR="00146DE2" w:rsidRDefault="00146DE2" w:rsidP="0039780D">
          <w:pPr>
            <w:spacing w:line="20" w:lineRule="exact"/>
            <w:ind w:left="-108" w:right="40"/>
            <w:jc w:val="left"/>
            <w:rPr>
              <w:b/>
              <w:noProof/>
              <w:szCs w:val="20"/>
              <w:lang w:eastAsia="fr-FR"/>
            </w:rPr>
          </w:pPr>
        </w:p>
        <w:p w14:paraId="11E81C96" w14:textId="77777777" w:rsidR="00146DE2" w:rsidRDefault="00146DE2" w:rsidP="0039780D">
          <w:pPr>
            <w:spacing w:line="20" w:lineRule="exact"/>
            <w:ind w:left="-108" w:right="40"/>
            <w:jc w:val="left"/>
            <w:rPr>
              <w:b/>
              <w:noProof/>
              <w:szCs w:val="20"/>
              <w:lang w:eastAsia="fr-FR"/>
            </w:rPr>
          </w:pPr>
        </w:p>
        <w:p w14:paraId="109D51E1" w14:textId="77777777" w:rsidR="00146DE2" w:rsidRDefault="00146DE2" w:rsidP="0039780D">
          <w:pPr>
            <w:spacing w:line="20" w:lineRule="exact"/>
            <w:ind w:left="-108" w:right="40"/>
            <w:jc w:val="left"/>
            <w:rPr>
              <w:b/>
              <w:noProof/>
              <w:szCs w:val="20"/>
              <w:lang w:eastAsia="fr-FR"/>
            </w:rPr>
          </w:pPr>
        </w:p>
        <w:p w14:paraId="7E5ADEBB" w14:textId="77777777" w:rsidR="00146DE2" w:rsidRDefault="00146DE2" w:rsidP="0039780D">
          <w:pPr>
            <w:spacing w:line="20" w:lineRule="exact"/>
            <w:ind w:left="-108" w:right="40"/>
            <w:jc w:val="left"/>
            <w:rPr>
              <w:b/>
              <w:noProof/>
              <w:szCs w:val="20"/>
              <w:lang w:eastAsia="fr-FR"/>
            </w:rPr>
          </w:pPr>
        </w:p>
        <w:p w14:paraId="7F1F9C66" w14:textId="77777777" w:rsidR="00146DE2" w:rsidRDefault="00146DE2" w:rsidP="0039780D">
          <w:pPr>
            <w:spacing w:line="20" w:lineRule="exact"/>
            <w:ind w:left="-108" w:right="40"/>
            <w:jc w:val="left"/>
            <w:rPr>
              <w:b/>
              <w:noProof/>
              <w:szCs w:val="20"/>
              <w:lang w:eastAsia="fr-FR"/>
            </w:rPr>
          </w:pPr>
        </w:p>
        <w:p w14:paraId="7ABFE79E" w14:textId="77777777" w:rsidR="00146DE2" w:rsidRDefault="00146DE2" w:rsidP="0039780D">
          <w:pPr>
            <w:spacing w:line="20" w:lineRule="exact"/>
            <w:ind w:left="-108" w:right="40"/>
            <w:jc w:val="left"/>
            <w:rPr>
              <w:b/>
              <w:noProof/>
              <w:szCs w:val="20"/>
              <w:lang w:eastAsia="fr-FR"/>
            </w:rPr>
          </w:pPr>
        </w:p>
        <w:p w14:paraId="2F258E43" w14:textId="77777777" w:rsidR="00146DE2" w:rsidRDefault="00146DE2" w:rsidP="0039780D">
          <w:pPr>
            <w:spacing w:line="20" w:lineRule="exact"/>
            <w:ind w:left="-108" w:right="40"/>
            <w:jc w:val="left"/>
            <w:rPr>
              <w:b/>
              <w:noProof/>
              <w:szCs w:val="20"/>
              <w:lang w:eastAsia="fr-FR"/>
            </w:rPr>
          </w:pPr>
        </w:p>
        <w:p w14:paraId="4ECF6F8A" w14:textId="77777777" w:rsidR="00146DE2" w:rsidRDefault="00146DE2" w:rsidP="0039780D">
          <w:pPr>
            <w:spacing w:line="20" w:lineRule="exact"/>
            <w:ind w:left="-108" w:right="40"/>
            <w:jc w:val="left"/>
            <w:rPr>
              <w:b/>
              <w:noProof/>
              <w:szCs w:val="20"/>
              <w:lang w:eastAsia="fr-FR"/>
            </w:rPr>
          </w:pPr>
        </w:p>
        <w:p w14:paraId="06F6DAC0" w14:textId="77777777" w:rsidR="00146DE2" w:rsidRDefault="00146DE2" w:rsidP="0039780D">
          <w:pPr>
            <w:spacing w:line="20" w:lineRule="exact"/>
            <w:ind w:left="-108" w:right="40"/>
            <w:jc w:val="left"/>
            <w:rPr>
              <w:b/>
              <w:noProof/>
              <w:szCs w:val="20"/>
              <w:lang w:eastAsia="fr-FR"/>
            </w:rPr>
          </w:pPr>
        </w:p>
        <w:p w14:paraId="4732B484" w14:textId="77777777" w:rsidR="00146DE2" w:rsidRDefault="00146DE2" w:rsidP="0039780D">
          <w:pPr>
            <w:spacing w:line="20" w:lineRule="exact"/>
            <w:ind w:left="-108" w:right="40"/>
            <w:jc w:val="left"/>
            <w:rPr>
              <w:b/>
              <w:noProof/>
              <w:szCs w:val="20"/>
              <w:lang w:eastAsia="fr-FR"/>
            </w:rPr>
          </w:pPr>
        </w:p>
        <w:p w14:paraId="7F4411B4" w14:textId="77777777" w:rsidR="00146DE2" w:rsidRDefault="00146DE2" w:rsidP="0039780D">
          <w:pPr>
            <w:spacing w:line="20" w:lineRule="exact"/>
            <w:ind w:left="-108" w:right="40"/>
            <w:jc w:val="left"/>
            <w:rPr>
              <w:b/>
              <w:noProof/>
              <w:szCs w:val="20"/>
              <w:lang w:eastAsia="fr-FR"/>
            </w:rPr>
          </w:pPr>
        </w:p>
        <w:p w14:paraId="716819DA" w14:textId="77777777" w:rsidR="00146DE2" w:rsidRDefault="00146DE2" w:rsidP="0039780D">
          <w:pPr>
            <w:spacing w:line="20" w:lineRule="exact"/>
            <w:ind w:left="-108" w:right="40"/>
            <w:jc w:val="left"/>
            <w:rPr>
              <w:b/>
              <w:noProof/>
              <w:szCs w:val="20"/>
              <w:lang w:eastAsia="fr-FR"/>
            </w:rPr>
          </w:pPr>
        </w:p>
        <w:p w14:paraId="41B4BCF3" w14:textId="77777777" w:rsidR="00146DE2" w:rsidRDefault="00146DE2" w:rsidP="0039780D">
          <w:pPr>
            <w:spacing w:line="20" w:lineRule="exact"/>
            <w:ind w:left="-108" w:right="40"/>
            <w:jc w:val="left"/>
            <w:rPr>
              <w:b/>
              <w:noProof/>
              <w:szCs w:val="20"/>
              <w:lang w:eastAsia="fr-FR"/>
            </w:rPr>
          </w:pPr>
        </w:p>
        <w:p w14:paraId="4DC1A0C0" w14:textId="77777777" w:rsidR="00146DE2" w:rsidRDefault="00146DE2" w:rsidP="0039780D">
          <w:pPr>
            <w:spacing w:line="20" w:lineRule="exact"/>
            <w:ind w:left="-108" w:right="40"/>
            <w:jc w:val="left"/>
            <w:rPr>
              <w:b/>
              <w:noProof/>
              <w:szCs w:val="20"/>
              <w:lang w:eastAsia="fr-FR"/>
            </w:rPr>
          </w:pPr>
        </w:p>
        <w:p w14:paraId="1840C3DD" w14:textId="77777777" w:rsidR="00146DE2" w:rsidRDefault="00146DE2" w:rsidP="0039780D">
          <w:pPr>
            <w:spacing w:line="20" w:lineRule="exact"/>
            <w:ind w:left="-108" w:right="40"/>
            <w:jc w:val="left"/>
            <w:rPr>
              <w:b/>
              <w:noProof/>
              <w:szCs w:val="20"/>
              <w:lang w:eastAsia="fr-FR"/>
            </w:rPr>
          </w:pPr>
        </w:p>
        <w:p w14:paraId="07A6AE29" w14:textId="77777777" w:rsidR="00146DE2" w:rsidRDefault="00146DE2" w:rsidP="0039780D">
          <w:pPr>
            <w:spacing w:line="20" w:lineRule="exact"/>
            <w:ind w:left="-108" w:right="40"/>
            <w:jc w:val="left"/>
            <w:rPr>
              <w:b/>
              <w:noProof/>
              <w:szCs w:val="20"/>
              <w:lang w:eastAsia="fr-FR"/>
            </w:rPr>
          </w:pPr>
        </w:p>
        <w:p w14:paraId="20740934" w14:textId="77777777" w:rsidR="00146DE2" w:rsidRDefault="00146DE2" w:rsidP="0039780D">
          <w:pPr>
            <w:spacing w:line="20" w:lineRule="exact"/>
            <w:ind w:left="-108" w:right="40"/>
            <w:jc w:val="left"/>
            <w:rPr>
              <w:b/>
              <w:noProof/>
              <w:szCs w:val="20"/>
              <w:lang w:eastAsia="fr-FR"/>
            </w:rPr>
          </w:pPr>
        </w:p>
        <w:p w14:paraId="1E91CD1C" w14:textId="77777777" w:rsidR="00146DE2" w:rsidRDefault="00146DE2" w:rsidP="0039780D">
          <w:pPr>
            <w:spacing w:line="20" w:lineRule="exact"/>
            <w:ind w:left="-108" w:right="40"/>
            <w:jc w:val="left"/>
            <w:rPr>
              <w:b/>
              <w:noProof/>
              <w:szCs w:val="20"/>
              <w:lang w:eastAsia="fr-FR"/>
            </w:rPr>
          </w:pPr>
        </w:p>
        <w:p w14:paraId="5A766E02" w14:textId="77777777" w:rsidR="00146DE2" w:rsidRDefault="00146DE2" w:rsidP="0039780D">
          <w:pPr>
            <w:spacing w:line="20" w:lineRule="exact"/>
            <w:ind w:left="-108" w:right="40"/>
            <w:jc w:val="left"/>
            <w:rPr>
              <w:b/>
              <w:noProof/>
              <w:szCs w:val="20"/>
              <w:lang w:eastAsia="fr-FR"/>
            </w:rPr>
          </w:pPr>
        </w:p>
        <w:p w14:paraId="0C671D78" w14:textId="77777777" w:rsidR="00146DE2" w:rsidRDefault="00146DE2" w:rsidP="0039780D">
          <w:pPr>
            <w:spacing w:line="20" w:lineRule="exact"/>
            <w:ind w:left="-108" w:right="40"/>
            <w:jc w:val="left"/>
            <w:rPr>
              <w:b/>
              <w:noProof/>
              <w:szCs w:val="20"/>
              <w:lang w:eastAsia="fr-FR"/>
            </w:rPr>
          </w:pPr>
        </w:p>
        <w:p w14:paraId="6AE236CB" w14:textId="77777777" w:rsidR="00146DE2" w:rsidRDefault="00146DE2" w:rsidP="0039780D">
          <w:pPr>
            <w:spacing w:line="20" w:lineRule="exact"/>
            <w:ind w:left="-108" w:right="40"/>
            <w:jc w:val="left"/>
            <w:rPr>
              <w:b/>
              <w:noProof/>
              <w:szCs w:val="20"/>
              <w:lang w:eastAsia="fr-FR"/>
            </w:rPr>
          </w:pPr>
        </w:p>
        <w:p w14:paraId="035CFE6A" w14:textId="77777777" w:rsidR="00146DE2" w:rsidRDefault="00146DE2" w:rsidP="0039780D">
          <w:pPr>
            <w:spacing w:line="20" w:lineRule="exact"/>
            <w:ind w:left="-108" w:right="40"/>
            <w:jc w:val="left"/>
            <w:rPr>
              <w:b/>
              <w:noProof/>
              <w:szCs w:val="20"/>
              <w:lang w:eastAsia="fr-FR"/>
            </w:rPr>
          </w:pPr>
        </w:p>
        <w:p w14:paraId="2198D4F1" w14:textId="77777777" w:rsidR="00146DE2" w:rsidRDefault="00146DE2" w:rsidP="0039780D">
          <w:pPr>
            <w:spacing w:line="20" w:lineRule="exact"/>
            <w:ind w:left="-108" w:right="40"/>
            <w:jc w:val="left"/>
            <w:rPr>
              <w:b/>
              <w:noProof/>
              <w:szCs w:val="20"/>
              <w:lang w:eastAsia="fr-FR"/>
            </w:rPr>
          </w:pPr>
        </w:p>
        <w:p w14:paraId="7F2DF05F" w14:textId="77777777" w:rsidR="00146DE2" w:rsidRDefault="00146DE2" w:rsidP="0039780D">
          <w:pPr>
            <w:spacing w:line="20" w:lineRule="exact"/>
            <w:ind w:left="-108" w:right="40"/>
            <w:jc w:val="left"/>
            <w:rPr>
              <w:b/>
              <w:noProof/>
              <w:szCs w:val="20"/>
              <w:lang w:eastAsia="fr-FR"/>
            </w:rPr>
          </w:pPr>
        </w:p>
        <w:p w14:paraId="206B7003" w14:textId="77777777" w:rsidR="00146DE2" w:rsidRDefault="00146DE2" w:rsidP="0039780D">
          <w:pPr>
            <w:spacing w:line="20" w:lineRule="exact"/>
            <w:ind w:left="-108" w:right="40"/>
            <w:jc w:val="left"/>
            <w:rPr>
              <w:b/>
              <w:noProof/>
              <w:szCs w:val="20"/>
              <w:lang w:eastAsia="fr-FR"/>
            </w:rPr>
          </w:pPr>
        </w:p>
        <w:p w14:paraId="54B4F489" w14:textId="77777777" w:rsidR="00146DE2" w:rsidRDefault="00146DE2" w:rsidP="0039780D">
          <w:pPr>
            <w:spacing w:line="20" w:lineRule="exact"/>
            <w:ind w:left="-108" w:right="40"/>
            <w:jc w:val="left"/>
            <w:rPr>
              <w:b/>
              <w:noProof/>
              <w:szCs w:val="20"/>
              <w:lang w:eastAsia="fr-FR"/>
            </w:rPr>
          </w:pPr>
        </w:p>
        <w:p w14:paraId="3D16169E" w14:textId="77777777" w:rsidR="00146DE2" w:rsidRDefault="00146DE2" w:rsidP="0039780D">
          <w:pPr>
            <w:spacing w:line="20" w:lineRule="exact"/>
            <w:ind w:left="-108" w:right="40"/>
            <w:jc w:val="left"/>
            <w:rPr>
              <w:b/>
              <w:noProof/>
              <w:szCs w:val="20"/>
              <w:lang w:eastAsia="fr-FR"/>
            </w:rPr>
          </w:pPr>
        </w:p>
        <w:p w14:paraId="136E85FD" w14:textId="77777777" w:rsidR="00146DE2" w:rsidRDefault="00146DE2" w:rsidP="0039780D">
          <w:pPr>
            <w:spacing w:line="20" w:lineRule="exact"/>
            <w:ind w:left="-108" w:right="40"/>
            <w:jc w:val="left"/>
            <w:rPr>
              <w:b/>
              <w:noProof/>
              <w:szCs w:val="20"/>
              <w:lang w:eastAsia="fr-FR"/>
            </w:rPr>
          </w:pPr>
        </w:p>
        <w:p w14:paraId="1217058B" w14:textId="77777777" w:rsidR="00146DE2" w:rsidRDefault="00146DE2" w:rsidP="0039780D">
          <w:pPr>
            <w:spacing w:line="20" w:lineRule="exact"/>
            <w:ind w:left="-108" w:right="40"/>
            <w:jc w:val="left"/>
            <w:rPr>
              <w:b/>
              <w:noProof/>
              <w:szCs w:val="20"/>
              <w:lang w:eastAsia="fr-FR"/>
            </w:rPr>
          </w:pPr>
        </w:p>
        <w:p w14:paraId="183C55AE" w14:textId="77777777" w:rsidR="00146DE2" w:rsidRDefault="00146DE2" w:rsidP="0039780D">
          <w:pPr>
            <w:spacing w:line="20" w:lineRule="exact"/>
            <w:ind w:left="-108" w:right="40"/>
            <w:jc w:val="left"/>
            <w:rPr>
              <w:b/>
              <w:noProof/>
              <w:szCs w:val="20"/>
              <w:lang w:eastAsia="fr-FR"/>
            </w:rPr>
          </w:pPr>
        </w:p>
        <w:p w14:paraId="5DAF9FD1" w14:textId="77777777" w:rsidR="00131BC9" w:rsidRPr="0039780D" w:rsidRDefault="00146DE2" w:rsidP="0039780D">
          <w:pPr>
            <w:spacing w:line="20" w:lineRule="exact"/>
            <w:ind w:left="-108" w:right="40"/>
            <w:jc w:val="left"/>
            <w:rPr>
              <w:b/>
              <w:noProof/>
              <w:szCs w:val="20"/>
              <w:lang w:eastAsia="fr-FR"/>
            </w:rPr>
          </w:pPr>
          <w:r>
            <w:rPr>
              <w:b/>
              <w:noProof/>
              <w:szCs w:val="20"/>
              <w:lang w:eastAsia="fr-FR"/>
            </w:rPr>
            <w:t xml:space="preserve">   </w:t>
          </w:r>
          <w:r>
            <w:rPr>
              <w:b/>
              <w:noProof/>
              <w:szCs w:val="20"/>
              <w:lang w:eastAsia="fr-FR"/>
            </w:rPr>
            <w:drawing>
              <wp:inline distT="0" distB="0" distL="0" distR="0" wp14:anchorId="62601901" wp14:editId="1BAC1F18">
                <wp:extent cx="1254265" cy="716280"/>
                <wp:effectExtent l="0" t="0" r="0" b="0"/>
                <wp:docPr id="4" name="Image 4" descr="C:\Users\user\Desktop\Jean Erik octobre 2019\+0 re Source\Logo re Sou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ser\Desktop\Jean Erik octobre 2019\+0 re Source\Logo re Sour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201" cy="721954"/>
                        </a:xfrm>
                        <a:prstGeom prst="rect">
                          <a:avLst/>
                        </a:prstGeom>
                        <a:noFill/>
                        <a:ln>
                          <a:noFill/>
                        </a:ln>
                      </pic:spPr>
                    </pic:pic>
                  </a:graphicData>
                </a:graphic>
              </wp:inline>
            </w:drawing>
          </w:r>
        </w:p>
      </w:tc>
      <w:tc>
        <w:tcPr>
          <w:tcW w:w="5992" w:type="dxa"/>
          <w:vMerge w:val="restart"/>
          <w:vAlign w:val="center"/>
        </w:tcPr>
        <w:p w14:paraId="092F1BE5" w14:textId="77777777" w:rsidR="00131BC9" w:rsidRDefault="00773B6A" w:rsidP="0039780D">
          <w:pPr>
            <w:jc w:val="center"/>
            <w:rPr>
              <w:rFonts w:ascii="Calibri" w:hAnsi="Calibri" w:cs="Calibri"/>
              <w:b/>
              <w:color w:val="FA122E"/>
              <w:sz w:val="28"/>
              <w:szCs w:val="28"/>
            </w:rPr>
          </w:pPr>
          <w:r>
            <w:rPr>
              <w:rFonts w:ascii="Calibri" w:hAnsi="Calibri" w:cs="Calibri"/>
              <w:b/>
              <w:color w:val="FA122E"/>
              <w:sz w:val="28"/>
              <w:szCs w:val="28"/>
            </w:rPr>
            <w:t>RES-F000-MO-001</w:t>
          </w:r>
        </w:p>
        <w:p w14:paraId="35930A31" w14:textId="4215DC64" w:rsidR="00773B6A" w:rsidRPr="00146DE2" w:rsidRDefault="00773B6A" w:rsidP="0039780D">
          <w:pPr>
            <w:jc w:val="center"/>
            <w:rPr>
              <w:rFonts w:ascii="Calibri" w:hAnsi="Calibri" w:cs="Calibri"/>
              <w:color w:val="FA122E"/>
              <w:szCs w:val="20"/>
            </w:rPr>
          </w:pPr>
          <w:r>
            <w:rPr>
              <w:rFonts w:ascii="Calibri" w:hAnsi="Calibri" w:cs="Calibri"/>
              <w:b/>
              <w:color w:val="FA122E"/>
              <w:sz w:val="28"/>
              <w:szCs w:val="28"/>
            </w:rPr>
            <w:t>CONDITIONS GENERALES DE VENTE</w:t>
          </w:r>
        </w:p>
      </w:tc>
      <w:tc>
        <w:tcPr>
          <w:tcW w:w="1484" w:type="dxa"/>
          <w:vAlign w:val="center"/>
        </w:tcPr>
        <w:p w14:paraId="64FAB78A" w14:textId="77777777" w:rsidR="0056279E" w:rsidRDefault="00131BC9" w:rsidP="0056279E">
          <w:pPr>
            <w:ind w:left="-52" w:right="-38"/>
            <w:jc w:val="center"/>
            <w:rPr>
              <w:rFonts w:cs="Arial"/>
              <w:b/>
              <w:szCs w:val="20"/>
            </w:rPr>
          </w:pPr>
          <w:bookmarkStart w:id="0" w:name="P_REF"/>
          <w:r w:rsidRPr="0039780D">
            <w:rPr>
              <w:rFonts w:cs="Arial"/>
              <w:b/>
              <w:szCs w:val="20"/>
            </w:rPr>
            <w:t>RE</w:t>
          </w:r>
          <w:r w:rsidR="0056279E">
            <w:rPr>
              <w:rFonts w:cs="Arial"/>
              <w:b/>
              <w:szCs w:val="20"/>
            </w:rPr>
            <w:t>F</w:t>
          </w:r>
          <w:bookmarkEnd w:id="0"/>
        </w:p>
        <w:p w14:paraId="01601CC0" w14:textId="77777777" w:rsidR="00131BC9" w:rsidRPr="0056279E" w:rsidRDefault="0056279E" w:rsidP="0056279E">
          <w:pPr>
            <w:ind w:left="-52" w:right="-38"/>
            <w:jc w:val="center"/>
            <w:rPr>
              <w:rFonts w:cs="Arial"/>
              <w:szCs w:val="20"/>
            </w:rPr>
          </w:pPr>
          <w:r w:rsidRPr="0056279E">
            <w:rPr>
              <w:rFonts w:cs="Arial"/>
              <w:sz w:val="18"/>
              <w:szCs w:val="20"/>
            </w:rPr>
            <w:t xml:space="preserve">Version : </w:t>
          </w:r>
          <w:bookmarkStart w:id="1" w:name="P_REVISION"/>
          <w:r w:rsidRPr="00BD7CE4">
            <w:rPr>
              <w:rFonts w:cs="Arial"/>
              <w:sz w:val="18"/>
              <w:szCs w:val="20"/>
            </w:rPr>
            <w:t>00</w:t>
          </w:r>
          <w:bookmarkEnd w:id="1"/>
        </w:p>
      </w:tc>
      <w:tc>
        <w:tcPr>
          <w:tcW w:w="990" w:type="dxa"/>
          <w:vAlign w:val="center"/>
        </w:tcPr>
        <w:p w14:paraId="5F3BAFA4" w14:textId="77777777" w:rsidR="00131BC9" w:rsidRPr="0039780D" w:rsidRDefault="00131BC9" w:rsidP="0039780D">
          <w:pPr>
            <w:ind w:left="-80" w:right="-70"/>
            <w:jc w:val="center"/>
            <w:rPr>
              <w:rFonts w:cs="Arial"/>
              <w:sz w:val="16"/>
              <w:szCs w:val="16"/>
            </w:rPr>
          </w:pPr>
          <w:r w:rsidRPr="0039780D">
            <w:rPr>
              <w:rFonts w:cs="Arial"/>
              <w:sz w:val="16"/>
              <w:szCs w:val="16"/>
            </w:rPr>
            <w:t xml:space="preserve">Page </w:t>
          </w:r>
          <w:r w:rsidRPr="0039780D">
            <w:rPr>
              <w:rFonts w:cs="Arial"/>
              <w:sz w:val="16"/>
              <w:szCs w:val="16"/>
            </w:rPr>
            <w:fldChar w:fldCharType="begin"/>
          </w:r>
          <w:r w:rsidRPr="0039780D">
            <w:rPr>
              <w:rFonts w:cs="Arial"/>
              <w:sz w:val="16"/>
              <w:szCs w:val="16"/>
            </w:rPr>
            <w:instrText xml:space="preserve"> PAGE </w:instrText>
          </w:r>
          <w:r w:rsidRPr="0039780D">
            <w:rPr>
              <w:rFonts w:cs="Arial"/>
              <w:sz w:val="16"/>
              <w:szCs w:val="16"/>
            </w:rPr>
            <w:fldChar w:fldCharType="separate"/>
          </w:r>
          <w:r w:rsidR="00B147DB">
            <w:rPr>
              <w:rFonts w:cs="Arial"/>
              <w:noProof/>
              <w:sz w:val="16"/>
              <w:szCs w:val="16"/>
            </w:rPr>
            <w:t>1</w:t>
          </w:r>
          <w:r w:rsidRPr="0039780D">
            <w:rPr>
              <w:rFonts w:cs="Arial"/>
              <w:sz w:val="16"/>
              <w:szCs w:val="16"/>
            </w:rPr>
            <w:fldChar w:fldCharType="end"/>
          </w:r>
          <w:r w:rsidRPr="0039780D">
            <w:rPr>
              <w:rFonts w:cs="Arial"/>
              <w:sz w:val="16"/>
              <w:szCs w:val="16"/>
            </w:rPr>
            <w:t xml:space="preserve"> / </w:t>
          </w:r>
          <w:r w:rsidRPr="0039780D">
            <w:rPr>
              <w:rFonts w:cs="Arial"/>
              <w:sz w:val="16"/>
              <w:szCs w:val="16"/>
            </w:rPr>
            <w:fldChar w:fldCharType="begin"/>
          </w:r>
          <w:r w:rsidRPr="0039780D">
            <w:rPr>
              <w:rFonts w:cs="Arial"/>
              <w:sz w:val="16"/>
              <w:szCs w:val="16"/>
            </w:rPr>
            <w:instrText xml:space="preserve"> NUMPAGES  </w:instrText>
          </w:r>
          <w:r w:rsidRPr="0039780D">
            <w:rPr>
              <w:rFonts w:cs="Arial"/>
              <w:sz w:val="16"/>
              <w:szCs w:val="16"/>
            </w:rPr>
            <w:fldChar w:fldCharType="separate"/>
          </w:r>
          <w:r w:rsidR="00B147DB">
            <w:rPr>
              <w:rFonts w:cs="Arial"/>
              <w:noProof/>
              <w:sz w:val="16"/>
              <w:szCs w:val="16"/>
            </w:rPr>
            <w:t>1</w:t>
          </w:r>
          <w:r w:rsidRPr="0039780D">
            <w:rPr>
              <w:rFonts w:cs="Arial"/>
              <w:sz w:val="16"/>
              <w:szCs w:val="16"/>
            </w:rPr>
            <w:fldChar w:fldCharType="end"/>
          </w:r>
        </w:p>
      </w:tc>
    </w:tr>
    <w:tr w:rsidR="00131BC9" w:rsidRPr="0039780D" w14:paraId="2478C6CC" w14:textId="77777777" w:rsidTr="00BD7CE4">
      <w:trPr>
        <w:trHeight w:val="433"/>
      </w:trPr>
      <w:tc>
        <w:tcPr>
          <w:tcW w:w="2127" w:type="dxa"/>
          <w:vMerge/>
          <w:vAlign w:val="center"/>
        </w:tcPr>
        <w:p w14:paraId="6D26A3AD" w14:textId="77777777" w:rsidR="00131BC9" w:rsidRPr="0039780D" w:rsidRDefault="00131BC9" w:rsidP="0039780D">
          <w:pPr>
            <w:spacing w:line="20" w:lineRule="exact"/>
            <w:ind w:right="40"/>
            <w:jc w:val="left"/>
            <w:rPr>
              <w:b/>
              <w:sz w:val="4"/>
              <w:szCs w:val="4"/>
            </w:rPr>
          </w:pPr>
        </w:p>
      </w:tc>
      <w:tc>
        <w:tcPr>
          <w:tcW w:w="5992" w:type="dxa"/>
          <w:vMerge/>
          <w:vAlign w:val="center"/>
        </w:tcPr>
        <w:p w14:paraId="7E621E21" w14:textId="77777777" w:rsidR="00131BC9" w:rsidRPr="0039780D" w:rsidRDefault="00131BC9" w:rsidP="0039780D">
          <w:pPr>
            <w:jc w:val="center"/>
            <w:rPr>
              <w:b/>
              <w:sz w:val="28"/>
              <w:szCs w:val="28"/>
            </w:rPr>
          </w:pPr>
        </w:p>
      </w:tc>
      <w:tc>
        <w:tcPr>
          <w:tcW w:w="2474" w:type="dxa"/>
          <w:gridSpan w:val="2"/>
          <w:vAlign w:val="center"/>
        </w:tcPr>
        <w:p w14:paraId="152AC29D" w14:textId="0741D6C2" w:rsidR="00131BC9" w:rsidRPr="0039780D" w:rsidRDefault="00131BC9" w:rsidP="0048376C">
          <w:pPr>
            <w:spacing w:line="220" w:lineRule="exact"/>
            <w:jc w:val="left"/>
            <w:rPr>
              <w:rFonts w:cs="Arial"/>
              <w:sz w:val="16"/>
              <w:szCs w:val="16"/>
            </w:rPr>
          </w:pPr>
          <w:r w:rsidRPr="0039780D">
            <w:rPr>
              <w:rFonts w:cs="Arial"/>
              <w:sz w:val="16"/>
              <w:szCs w:val="16"/>
            </w:rPr>
            <w:t xml:space="preserve">Date d’application : </w:t>
          </w:r>
          <w:bookmarkStart w:id="2" w:name="P_APPLICATION_DATE"/>
          <w:r w:rsidRPr="0039780D">
            <w:rPr>
              <w:rFonts w:cs="Arial"/>
              <w:sz w:val="16"/>
              <w:szCs w:val="16"/>
            </w:rPr>
            <w:t>0</w:t>
          </w:r>
          <w:bookmarkEnd w:id="2"/>
          <w:r w:rsidR="00773B6A">
            <w:rPr>
              <w:rFonts w:cs="Arial"/>
              <w:sz w:val="16"/>
              <w:szCs w:val="16"/>
            </w:rPr>
            <w:t>1/08/2023</w:t>
          </w:r>
        </w:p>
      </w:tc>
    </w:tr>
    <w:tr w:rsidR="00131BC9" w:rsidRPr="0039780D" w14:paraId="6A448BA2" w14:textId="77777777" w:rsidTr="0048376C">
      <w:trPr>
        <w:trHeight w:val="288"/>
      </w:trPr>
      <w:tc>
        <w:tcPr>
          <w:tcW w:w="2127" w:type="dxa"/>
          <w:vAlign w:val="center"/>
        </w:tcPr>
        <w:p w14:paraId="486F37B5" w14:textId="77777777" w:rsidR="00131BC9" w:rsidRPr="0039780D" w:rsidRDefault="00131BC9" w:rsidP="0039780D">
          <w:pPr>
            <w:spacing w:line="220" w:lineRule="exact"/>
            <w:jc w:val="center"/>
            <w:rPr>
              <w:rFonts w:cs="Arial"/>
              <w:sz w:val="16"/>
              <w:szCs w:val="16"/>
            </w:rPr>
          </w:pPr>
          <w:r w:rsidRPr="0039780D">
            <w:rPr>
              <w:rFonts w:cs="Arial"/>
              <w:sz w:val="16"/>
              <w:szCs w:val="16"/>
            </w:rPr>
            <w:t xml:space="preserve">Entité : </w:t>
          </w:r>
          <w:bookmarkStart w:id="3" w:name="P_UNIT"/>
          <w:r w:rsidR="00146DE2">
            <w:rPr>
              <w:noProof/>
            </w:rPr>
            <w:drawing>
              <wp:inline distT="0" distB="0" distL="0" distR="0" wp14:anchorId="3531AC7E" wp14:editId="4DB33045">
                <wp:extent cx="14395383" cy="102793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126" cy="10282767"/>
                        </a:xfrm>
                        <a:prstGeom prst="rect">
                          <a:avLst/>
                        </a:prstGeom>
                        <a:noFill/>
                        <a:ln>
                          <a:noFill/>
                        </a:ln>
                      </pic:spPr>
                    </pic:pic>
                  </a:graphicData>
                </a:graphic>
              </wp:inline>
            </w:drawing>
          </w:r>
          <w:r w:rsidRPr="0039780D">
            <w:rPr>
              <w:rFonts w:cs="Arial"/>
              <w:sz w:val="16"/>
              <w:szCs w:val="16"/>
            </w:rPr>
            <w:t>Nom</w:t>
          </w:r>
          <w:bookmarkEnd w:id="3"/>
        </w:p>
      </w:tc>
      <w:tc>
        <w:tcPr>
          <w:tcW w:w="8466" w:type="dxa"/>
          <w:gridSpan w:val="3"/>
          <w:vAlign w:val="center"/>
        </w:tcPr>
        <w:p w14:paraId="6DB8EC0C" w14:textId="5DF6F6A5" w:rsidR="00131BC9" w:rsidRPr="0039780D" w:rsidRDefault="00131BC9" w:rsidP="0012146B">
          <w:pPr>
            <w:spacing w:line="220" w:lineRule="exact"/>
            <w:jc w:val="left"/>
            <w:rPr>
              <w:rFonts w:cs="Arial"/>
              <w:sz w:val="16"/>
              <w:szCs w:val="16"/>
            </w:rPr>
          </w:pPr>
          <w:r w:rsidRPr="00850C76">
            <w:rPr>
              <w:rFonts w:cs="Arial"/>
              <w:sz w:val="16"/>
              <w:szCs w:val="16"/>
            </w:rPr>
            <w:t xml:space="preserve">Service émetteur : </w:t>
          </w:r>
          <w:r w:rsidR="00773B6A">
            <w:rPr>
              <w:rFonts w:cs="Arial"/>
              <w:sz w:val="16"/>
              <w:szCs w:val="16"/>
            </w:rPr>
            <w:t>Direction</w:t>
          </w:r>
        </w:p>
      </w:tc>
    </w:tr>
  </w:tbl>
  <w:p w14:paraId="62ADA8AE" w14:textId="77777777" w:rsidR="00131BC9" w:rsidRPr="0065791A" w:rsidRDefault="00131BC9">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3FB"/>
    <w:multiLevelType w:val="hybridMultilevel"/>
    <w:tmpl w:val="470E7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497AD6"/>
    <w:multiLevelType w:val="multilevel"/>
    <w:tmpl w:val="FD2E6A5C"/>
    <w:lvl w:ilvl="0">
      <w:start w:val="1"/>
      <w:numFmt w:val="decimal"/>
      <w:lvlText w:val="%1."/>
      <w:lvlJc w:val="left"/>
      <w:pPr>
        <w:ind w:left="502"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13E74498"/>
    <w:multiLevelType w:val="hybridMultilevel"/>
    <w:tmpl w:val="3C2E08C4"/>
    <w:lvl w:ilvl="0" w:tplc="93FEEAE2">
      <w:start w:val="1"/>
      <w:numFmt w:val="decimal"/>
      <w:lvlText w:val="%1."/>
      <w:lvlJc w:val="left"/>
      <w:pPr>
        <w:ind w:left="720" w:hanging="360"/>
      </w:pPr>
      <w:rPr>
        <w:bCs w:val="0"/>
        <w:i w:val="0"/>
        <w:iCs w:val="0"/>
        <w:caps w:val="0"/>
        <w:smallCaps w:val="0"/>
        <w:strike w:val="0"/>
        <w:dstrike w:val="0"/>
        <w:noProof w:val="0"/>
        <w:vanish w:val="0"/>
        <w:color w:val="0070C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E93346"/>
    <w:multiLevelType w:val="hybridMultilevel"/>
    <w:tmpl w:val="56509C8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2E2A4BFD"/>
    <w:multiLevelType w:val="hybridMultilevel"/>
    <w:tmpl w:val="BCCC5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506F9A"/>
    <w:multiLevelType w:val="multilevel"/>
    <w:tmpl w:val="FD2E6A5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B529E5"/>
    <w:multiLevelType w:val="hybridMultilevel"/>
    <w:tmpl w:val="BD4ED9EC"/>
    <w:lvl w:ilvl="0" w:tplc="5FF21EB8">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0"/>
        </w:tabs>
        <w:ind w:left="0" w:hanging="360"/>
      </w:pPr>
      <w:rPr>
        <w:rFonts w:ascii="Courier New" w:hAnsi="Courier New" w:hint="default"/>
      </w:rPr>
    </w:lvl>
    <w:lvl w:ilvl="2" w:tplc="040C0005" w:tentative="1">
      <w:start w:val="1"/>
      <w:numFmt w:val="bullet"/>
      <w:lvlText w:val=""/>
      <w:lvlJc w:val="left"/>
      <w:pPr>
        <w:tabs>
          <w:tab w:val="num" w:pos="720"/>
        </w:tabs>
        <w:ind w:left="720" w:hanging="360"/>
      </w:pPr>
      <w:rPr>
        <w:rFonts w:ascii="Wingdings" w:hAnsi="Wingdings" w:hint="default"/>
      </w:rPr>
    </w:lvl>
    <w:lvl w:ilvl="3" w:tplc="040C0001" w:tentative="1">
      <w:start w:val="1"/>
      <w:numFmt w:val="bullet"/>
      <w:lvlText w:val=""/>
      <w:lvlJc w:val="left"/>
      <w:pPr>
        <w:tabs>
          <w:tab w:val="num" w:pos="1440"/>
        </w:tabs>
        <w:ind w:left="1440" w:hanging="360"/>
      </w:pPr>
      <w:rPr>
        <w:rFonts w:ascii="Symbol" w:hAnsi="Symbol" w:hint="default"/>
      </w:rPr>
    </w:lvl>
    <w:lvl w:ilvl="4" w:tplc="040C0003" w:tentative="1">
      <w:start w:val="1"/>
      <w:numFmt w:val="bullet"/>
      <w:lvlText w:val="o"/>
      <w:lvlJc w:val="left"/>
      <w:pPr>
        <w:tabs>
          <w:tab w:val="num" w:pos="2160"/>
        </w:tabs>
        <w:ind w:left="2160" w:hanging="360"/>
      </w:pPr>
      <w:rPr>
        <w:rFonts w:ascii="Courier New" w:hAnsi="Courier New" w:hint="default"/>
      </w:rPr>
    </w:lvl>
    <w:lvl w:ilvl="5" w:tplc="040C0005" w:tentative="1">
      <w:start w:val="1"/>
      <w:numFmt w:val="bullet"/>
      <w:lvlText w:val=""/>
      <w:lvlJc w:val="left"/>
      <w:pPr>
        <w:tabs>
          <w:tab w:val="num" w:pos="2880"/>
        </w:tabs>
        <w:ind w:left="2880" w:hanging="360"/>
      </w:pPr>
      <w:rPr>
        <w:rFonts w:ascii="Wingdings" w:hAnsi="Wingdings" w:hint="default"/>
      </w:rPr>
    </w:lvl>
    <w:lvl w:ilvl="6" w:tplc="040C0001" w:tentative="1">
      <w:start w:val="1"/>
      <w:numFmt w:val="bullet"/>
      <w:lvlText w:val=""/>
      <w:lvlJc w:val="left"/>
      <w:pPr>
        <w:tabs>
          <w:tab w:val="num" w:pos="3600"/>
        </w:tabs>
        <w:ind w:left="3600" w:hanging="360"/>
      </w:pPr>
      <w:rPr>
        <w:rFonts w:ascii="Symbol" w:hAnsi="Symbol" w:hint="default"/>
      </w:rPr>
    </w:lvl>
    <w:lvl w:ilvl="7" w:tplc="040C0003" w:tentative="1">
      <w:start w:val="1"/>
      <w:numFmt w:val="bullet"/>
      <w:lvlText w:val="o"/>
      <w:lvlJc w:val="left"/>
      <w:pPr>
        <w:tabs>
          <w:tab w:val="num" w:pos="4320"/>
        </w:tabs>
        <w:ind w:left="4320" w:hanging="360"/>
      </w:pPr>
      <w:rPr>
        <w:rFonts w:ascii="Courier New" w:hAnsi="Courier New" w:hint="default"/>
      </w:rPr>
    </w:lvl>
    <w:lvl w:ilvl="8" w:tplc="040C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3C40145D"/>
    <w:multiLevelType w:val="hybridMultilevel"/>
    <w:tmpl w:val="066CC19A"/>
    <w:lvl w:ilvl="0" w:tplc="040C0005">
      <w:start w:val="1"/>
      <w:numFmt w:val="bullet"/>
      <w:lvlText w:val=""/>
      <w:lvlJc w:val="left"/>
      <w:pPr>
        <w:ind w:left="1826" w:hanging="360"/>
      </w:pPr>
      <w:rPr>
        <w:rFonts w:ascii="Wingdings" w:hAnsi="Wingdings" w:hint="default"/>
      </w:rPr>
    </w:lvl>
    <w:lvl w:ilvl="1" w:tplc="040C0003" w:tentative="1">
      <w:start w:val="1"/>
      <w:numFmt w:val="bullet"/>
      <w:lvlText w:val="o"/>
      <w:lvlJc w:val="left"/>
      <w:pPr>
        <w:ind w:left="2546" w:hanging="360"/>
      </w:pPr>
      <w:rPr>
        <w:rFonts w:ascii="Courier New" w:hAnsi="Courier New" w:cs="Courier New" w:hint="default"/>
      </w:rPr>
    </w:lvl>
    <w:lvl w:ilvl="2" w:tplc="040C0005" w:tentative="1">
      <w:start w:val="1"/>
      <w:numFmt w:val="bullet"/>
      <w:lvlText w:val=""/>
      <w:lvlJc w:val="left"/>
      <w:pPr>
        <w:ind w:left="3266" w:hanging="360"/>
      </w:pPr>
      <w:rPr>
        <w:rFonts w:ascii="Wingdings" w:hAnsi="Wingdings" w:hint="default"/>
      </w:rPr>
    </w:lvl>
    <w:lvl w:ilvl="3" w:tplc="040C0001" w:tentative="1">
      <w:start w:val="1"/>
      <w:numFmt w:val="bullet"/>
      <w:lvlText w:val=""/>
      <w:lvlJc w:val="left"/>
      <w:pPr>
        <w:ind w:left="3986" w:hanging="360"/>
      </w:pPr>
      <w:rPr>
        <w:rFonts w:ascii="Symbol" w:hAnsi="Symbol" w:hint="default"/>
      </w:rPr>
    </w:lvl>
    <w:lvl w:ilvl="4" w:tplc="040C0003" w:tentative="1">
      <w:start w:val="1"/>
      <w:numFmt w:val="bullet"/>
      <w:lvlText w:val="o"/>
      <w:lvlJc w:val="left"/>
      <w:pPr>
        <w:ind w:left="4706" w:hanging="360"/>
      </w:pPr>
      <w:rPr>
        <w:rFonts w:ascii="Courier New" w:hAnsi="Courier New" w:cs="Courier New" w:hint="default"/>
      </w:rPr>
    </w:lvl>
    <w:lvl w:ilvl="5" w:tplc="040C0005" w:tentative="1">
      <w:start w:val="1"/>
      <w:numFmt w:val="bullet"/>
      <w:lvlText w:val=""/>
      <w:lvlJc w:val="left"/>
      <w:pPr>
        <w:ind w:left="5426" w:hanging="360"/>
      </w:pPr>
      <w:rPr>
        <w:rFonts w:ascii="Wingdings" w:hAnsi="Wingdings" w:hint="default"/>
      </w:rPr>
    </w:lvl>
    <w:lvl w:ilvl="6" w:tplc="040C0001" w:tentative="1">
      <w:start w:val="1"/>
      <w:numFmt w:val="bullet"/>
      <w:lvlText w:val=""/>
      <w:lvlJc w:val="left"/>
      <w:pPr>
        <w:ind w:left="6146" w:hanging="360"/>
      </w:pPr>
      <w:rPr>
        <w:rFonts w:ascii="Symbol" w:hAnsi="Symbol" w:hint="default"/>
      </w:rPr>
    </w:lvl>
    <w:lvl w:ilvl="7" w:tplc="040C0003" w:tentative="1">
      <w:start w:val="1"/>
      <w:numFmt w:val="bullet"/>
      <w:lvlText w:val="o"/>
      <w:lvlJc w:val="left"/>
      <w:pPr>
        <w:ind w:left="6866" w:hanging="360"/>
      </w:pPr>
      <w:rPr>
        <w:rFonts w:ascii="Courier New" w:hAnsi="Courier New" w:cs="Courier New" w:hint="default"/>
      </w:rPr>
    </w:lvl>
    <w:lvl w:ilvl="8" w:tplc="040C0005" w:tentative="1">
      <w:start w:val="1"/>
      <w:numFmt w:val="bullet"/>
      <w:lvlText w:val=""/>
      <w:lvlJc w:val="left"/>
      <w:pPr>
        <w:ind w:left="7586" w:hanging="360"/>
      </w:pPr>
      <w:rPr>
        <w:rFonts w:ascii="Wingdings" w:hAnsi="Wingdings" w:hint="default"/>
      </w:rPr>
    </w:lvl>
  </w:abstractNum>
  <w:abstractNum w:abstractNumId="8" w15:restartNumberingAfterBreak="0">
    <w:nsid w:val="466314BA"/>
    <w:multiLevelType w:val="hybridMultilevel"/>
    <w:tmpl w:val="E7C892C2"/>
    <w:lvl w:ilvl="0" w:tplc="B29ECB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203F83"/>
    <w:multiLevelType w:val="hybridMultilevel"/>
    <w:tmpl w:val="F2AAF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AC52A9"/>
    <w:multiLevelType w:val="hybridMultilevel"/>
    <w:tmpl w:val="505659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57330BD8"/>
    <w:multiLevelType w:val="multilevel"/>
    <w:tmpl w:val="B7085B6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C125BE4"/>
    <w:multiLevelType w:val="hybridMultilevel"/>
    <w:tmpl w:val="B2B41F50"/>
    <w:lvl w:ilvl="0" w:tplc="AF20E9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E04C5D"/>
    <w:multiLevelType w:val="hybridMultilevel"/>
    <w:tmpl w:val="8898D78C"/>
    <w:lvl w:ilvl="0" w:tplc="2BFA6874">
      <w:start w:val="1"/>
      <w:numFmt w:val="decimal"/>
      <w:lvlText w:val="%1."/>
      <w:lvlJc w:val="left"/>
      <w:pPr>
        <w:ind w:left="1588" w:hanging="360"/>
      </w:pPr>
    </w:lvl>
    <w:lvl w:ilvl="1" w:tplc="040C0019" w:tentative="1">
      <w:start w:val="1"/>
      <w:numFmt w:val="lowerLetter"/>
      <w:lvlText w:val="%2."/>
      <w:lvlJc w:val="left"/>
      <w:pPr>
        <w:ind w:left="2308" w:hanging="360"/>
      </w:pPr>
    </w:lvl>
    <w:lvl w:ilvl="2" w:tplc="040C001B" w:tentative="1">
      <w:start w:val="1"/>
      <w:numFmt w:val="lowerRoman"/>
      <w:lvlText w:val="%3."/>
      <w:lvlJc w:val="right"/>
      <w:pPr>
        <w:ind w:left="3028" w:hanging="180"/>
      </w:pPr>
    </w:lvl>
    <w:lvl w:ilvl="3" w:tplc="040C000F" w:tentative="1">
      <w:start w:val="1"/>
      <w:numFmt w:val="decimal"/>
      <w:lvlText w:val="%4."/>
      <w:lvlJc w:val="left"/>
      <w:pPr>
        <w:ind w:left="3748" w:hanging="360"/>
      </w:pPr>
    </w:lvl>
    <w:lvl w:ilvl="4" w:tplc="040C0019" w:tentative="1">
      <w:start w:val="1"/>
      <w:numFmt w:val="lowerLetter"/>
      <w:lvlText w:val="%5."/>
      <w:lvlJc w:val="left"/>
      <w:pPr>
        <w:ind w:left="4468" w:hanging="360"/>
      </w:pPr>
    </w:lvl>
    <w:lvl w:ilvl="5" w:tplc="040C001B" w:tentative="1">
      <w:start w:val="1"/>
      <w:numFmt w:val="lowerRoman"/>
      <w:lvlText w:val="%6."/>
      <w:lvlJc w:val="right"/>
      <w:pPr>
        <w:ind w:left="5188" w:hanging="180"/>
      </w:pPr>
    </w:lvl>
    <w:lvl w:ilvl="6" w:tplc="040C000F" w:tentative="1">
      <w:start w:val="1"/>
      <w:numFmt w:val="decimal"/>
      <w:lvlText w:val="%7."/>
      <w:lvlJc w:val="left"/>
      <w:pPr>
        <w:ind w:left="5908" w:hanging="360"/>
      </w:pPr>
    </w:lvl>
    <w:lvl w:ilvl="7" w:tplc="040C0019" w:tentative="1">
      <w:start w:val="1"/>
      <w:numFmt w:val="lowerLetter"/>
      <w:lvlText w:val="%8."/>
      <w:lvlJc w:val="left"/>
      <w:pPr>
        <w:ind w:left="6628" w:hanging="360"/>
      </w:pPr>
    </w:lvl>
    <w:lvl w:ilvl="8" w:tplc="040C001B" w:tentative="1">
      <w:start w:val="1"/>
      <w:numFmt w:val="lowerRoman"/>
      <w:lvlText w:val="%9."/>
      <w:lvlJc w:val="right"/>
      <w:pPr>
        <w:ind w:left="7348" w:hanging="180"/>
      </w:pPr>
    </w:lvl>
  </w:abstractNum>
  <w:abstractNum w:abstractNumId="14" w15:restartNumberingAfterBreak="0">
    <w:nsid w:val="6683042F"/>
    <w:multiLevelType w:val="multilevel"/>
    <w:tmpl w:val="14987AE4"/>
    <w:lvl w:ilvl="0">
      <w:start w:val="1"/>
      <w:numFmt w:val="decimal"/>
      <w:lvlText w:val="%1."/>
      <w:lvlJc w:val="left"/>
      <w:pPr>
        <w:ind w:left="720" w:hanging="360"/>
      </w:pPr>
      <w:rPr>
        <w:rFonts w:hint="default"/>
      </w:rPr>
    </w:lvl>
    <w:lvl w:ilvl="1">
      <w:start w:val="1"/>
      <w:numFmt w:val="decimal"/>
      <w:pStyle w:val="Titre2"/>
      <w:isLgl/>
      <w:lvlText w:val="%1.%2"/>
      <w:lvlJc w:val="left"/>
      <w:pPr>
        <w:ind w:left="750" w:hanging="390"/>
      </w:pPr>
      <w:rPr>
        <w:bCs w:val="0"/>
        <w:i w:val="0"/>
        <w:iCs w:val="0"/>
        <w:caps w:val="0"/>
        <w:smallCaps w:val="0"/>
        <w:strike w:val="0"/>
        <w:dstrike w:val="0"/>
        <w:noProof w:val="0"/>
        <w:vanish w:val="0"/>
        <w:color w:val="548DD4"/>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isLgl/>
      <w:lvlText w:val="%1.%2.%3"/>
      <w:lvlJc w:val="left"/>
      <w:pPr>
        <w:ind w:left="1080" w:hanging="720"/>
      </w:pPr>
      <w:rPr>
        <w:bCs w:val="0"/>
        <w:i w:val="0"/>
        <w:iCs w:val="0"/>
        <w:caps w:val="0"/>
        <w:smallCaps w:val="0"/>
        <w:strike w:val="0"/>
        <w:dstrike w:val="0"/>
        <w:noProof w:val="0"/>
        <w:vanish w:val="0"/>
        <w:color w:val="8DB3E2"/>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E902766"/>
    <w:multiLevelType w:val="hybridMultilevel"/>
    <w:tmpl w:val="8A9ABFB2"/>
    <w:lvl w:ilvl="0" w:tplc="B1744B8A">
      <w:start w:val="1"/>
      <w:numFmt w:val="bullet"/>
      <w:pStyle w:val="Titre4"/>
      <w:lvlText w:val=""/>
      <w:lvlJc w:val="left"/>
      <w:pPr>
        <w:ind w:left="1826" w:hanging="360"/>
      </w:pPr>
      <w:rPr>
        <w:rFonts w:ascii="Symbol" w:hAnsi="Symbol" w:hint="default"/>
      </w:rPr>
    </w:lvl>
    <w:lvl w:ilvl="1" w:tplc="040C0003" w:tentative="1">
      <w:start w:val="1"/>
      <w:numFmt w:val="bullet"/>
      <w:lvlText w:val="o"/>
      <w:lvlJc w:val="left"/>
      <w:pPr>
        <w:ind w:left="2546" w:hanging="360"/>
      </w:pPr>
      <w:rPr>
        <w:rFonts w:ascii="Courier New" w:hAnsi="Courier New" w:cs="Courier New" w:hint="default"/>
      </w:rPr>
    </w:lvl>
    <w:lvl w:ilvl="2" w:tplc="040C0005" w:tentative="1">
      <w:start w:val="1"/>
      <w:numFmt w:val="bullet"/>
      <w:lvlText w:val=""/>
      <w:lvlJc w:val="left"/>
      <w:pPr>
        <w:ind w:left="3266" w:hanging="360"/>
      </w:pPr>
      <w:rPr>
        <w:rFonts w:ascii="Wingdings" w:hAnsi="Wingdings" w:hint="default"/>
      </w:rPr>
    </w:lvl>
    <w:lvl w:ilvl="3" w:tplc="040C0001" w:tentative="1">
      <w:start w:val="1"/>
      <w:numFmt w:val="bullet"/>
      <w:lvlText w:val=""/>
      <w:lvlJc w:val="left"/>
      <w:pPr>
        <w:ind w:left="3986" w:hanging="360"/>
      </w:pPr>
      <w:rPr>
        <w:rFonts w:ascii="Symbol" w:hAnsi="Symbol" w:hint="default"/>
      </w:rPr>
    </w:lvl>
    <w:lvl w:ilvl="4" w:tplc="040C0003" w:tentative="1">
      <w:start w:val="1"/>
      <w:numFmt w:val="bullet"/>
      <w:lvlText w:val="o"/>
      <w:lvlJc w:val="left"/>
      <w:pPr>
        <w:ind w:left="4706" w:hanging="360"/>
      </w:pPr>
      <w:rPr>
        <w:rFonts w:ascii="Courier New" w:hAnsi="Courier New" w:cs="Courier New" w:hint="default"/>
      </w:rPr>
    </w:lvl>
    <w:lvl w:ilvl="5" w:tplc="040C0005" w:tentative="1">
      <w:start w:val="1"/>
      <w:numFmt w:val="bullet"/>
      <w:lvlText w:val=""/>
      <w:lvlJc w:val="left"/>
      <w:pPr>
        <w:ind w:left="5426" w:hanging="360"/>
      </w:pPr>
      <w:rPr>
        <w:rFonts w:ascii="Wingdings" w:hAnsi="Wingdings" w:hint="default"/>
      </w:rPr>
    </w:lvl>
    <w:lvl w:ilvl="6" w:tplc="040C0001" w:tentative="1">
      <w:start w:val="1"/>
      <w:numFmt w:val="bullet"/>
      <w:lvlText w:val=""/>
      <w:lvlJc w:val="left"/>
      <w:pPr>
        <w:ind w:left="6146" w:hanging="360"/>
      </w:pPr>
      <w:rPr>
        <w:rFonts w:ascii="Symbol" w:hAnsi="Symbol" w:hint="default"/>
      </w:rPr>
    </w:lvl>
    <w:lvl w:ilvl="7" w:tplc="040C0003" w:tentative="1">
      <w:start w:val="1"/>
      <w:numFmt w:val="bullet"/>
      <w:lvlText w:val="o"/>
      <w:lvlJc w:val="left"/>
      <w:pPr>
        <w:ind w:left="6866" w:hanging="360"/>
      </w:pPr>
      <w:rPr>
        <w:rFonts w:ascii="Courier New" w:hAnsi="Courier New" w:cs="Courier New" w:hint="default"/>
      </w:rPr>
    </w:lvl>
    <w:lvl w:ilvl="8" w:tplc="040C0005" w:tentative="1">
      <w:start w:val="1"/>
      <w:numFmt w:val="bullet"/>
      <w:lvlText w:val=""/>
      <w:lvlJc w:val="left"/>
      <w:pPr>
        <w:ind w:left="7586" w:hanging="360"/>
      </w:pPr>
      <w:rPr>
        <w:rFonts w:ascii="Wingdings" w:hAnsi="Wingdings" w:hint="default"/>
      </w:rPr>
    </w:lvl>
  </w:abstractNum>
  <w:num w:numId="1" w16cid:durableId="151602846">
    <w:abstractNumId w:val="1"/>
  </w:num>
  <w:num w:numId="2" w16cid:durableId="2061976878">
    <w:abstractNumId w:val="2"/>
  </w:num>
  <w:num w:numId="3" w16cid:durableId="21519543">
    <w:abstractNumId w:val="13"/>
  </w:num>
  <w:num w:numId="4" w16cid:durableId="1127579510">
    <w:abstractNumId w:val="11"/>
  </w:num>
  <w:num w:numId="5" w16cid:durableId="677731745">
    <w:abstractNumId w:val="14"/>
  </w:num>
  <w:num w:numId="6" w16cid:durableId="1069035567">
    <w:abstractNumId w:val="5"/>
  </w:num>
  <w:num w:numId="7" w16cid:durableId="177962847">
    <w:abstractNumId w:val="7"/>
  </w:num>
  <w:num w:numId="8" w16cid:durableId="682435367">
    <w:abstractNumId w:val="15"/>
  </w:num>
  <w:num w:numId="9" w16cid:durableId="627512347">
    <w:abstractNumId w:val="6"/>
  </w:num>
  <w:num w:numId="10" w16cid:durableId="1972638357">
    <w:abstractNumId w:val="12"/>
  </w:num>
  <w:num w:numId="11" w16cid:durableId="1608464292">
    <w:abstractNumId w:val="8"/>
  </w:num>
  <w:num w:numId="12" w16cid:durableId="945384325">
    <w:abstractNumId w:val="3"/>
  </w:num>
  <w:num w:numId="13" w16cid:durableId="1521817877">
    <w:abstractNumId w:val="10"/>
  </w:num>
  <w:num w:numId="14" w16cid:durableId="1819683718">
    <w:abstractNumId w:val="9"/>
  </w:num>
  <w:num w:numId="15" w16cid:durableId="1260135482">
    <w:abstractNumId w:val="0"/>
  </w:num>
  <w:num w:numId="16" w16cid:durableId="1816726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18"/>
    <w:rsid w:val="00016179"/>
    <w:rsid w:val="000171F3"/>
    <w:rsid w:val="00040E0E"/>
    <w:rsid w:val="00056500"/>
    <w:rsid w:val="00073361"/>
    <w:rsid w:val="000800F7"/>
    <w:rsid w:val="00084617"/>
    <w:rsid w:val="000850B3"/>
    <w:rsid w:val="00086AC5"/>
    <w:rsid w:val="00086B46"/>
    <w:rsid w:val="000904A9"/>
    <w:rsid w:val="0009709F"/>
    <w:rsid w:val="00097E53"/>
    <w:rsid w:val="000A6E7C"/>
    <w:rsid w:val="000C23DF"/>
    <w:rsid w:val="000D7114"/>
    <w:rsid w:val="000F30EC"/>
    <w:rsid w:val="000F4505"/>
    <w:rsid w:val="001006A9"/>
    <w:rsid w:val="00116ED4"/>
    <w:rsid w:val="00120158"/>
    <w:rsid w:val="0012146B"/>
    <w:rsid w:val="00131BC9"/>
    <w:rsid w:val="0013598F"/>
    <w:rsid w:val="00146DE2"/>
    <w:rsid w:val="00153586"/>
    <w:rsid w:val="00154381"/>
    <w:rsid w:val="001602CE"/>
    <w:rsid w:val="0016118D"/>
    <w:rsid w:val="001635AD"/>
    <w:rsid w:val="001663C9"/>
    <w:rsid w:val="00167140"/>
    <w:rsid w:val="001675B3"/>
    <w:rsid w:val="0018134D"/>
    <w:rsid w:val="00191CB1"/>
    <w:rsid w:val="00192D77"/>
    <w:rsid w:val="001947CC"/>
    <w:rsid w:val="001A6FCF"/>
    <w:rsid w:val="001B0E6D"/>
    <w:rsid w:val="001B37DE"/>
    <w:rsid w:val="001B3E25"/>
    <w:rsid w:val="001D1A41"/>
    <w:rsid w:val="001D299F"/>
    <w:rsid w:val="001E48A5"/>
    <w:rsid w:val="001F32FE"/>
    <w:rsid w:val="00207DE6"/>
    <w:rsid w:val="00221A9F"/>
    <w:rsid w:val="00231E20"/>
    <w:rsid w:val="00232054"/>
    <w:rsid w:val="00235A0E"/>
    <w:rsid w:val="00241ADA"/>
    <w:rsid w:val="00260AEC"/>
    <w:rsid w:val="00266C97"/>
    <w:rsid w:val="00270925"/>
    <w:rsid w:val="0028093F"/>
    <w:rsid w:val="002830BE"/>
    <w:rsid w:val="002844B6"/>
    <w:rsid w:val="00295801"/>
    <w:rsid w:val="00295A64"/>
    <w:rsid w:val="002A719C"/>
    <w:rsid w:val="002B1681"/>
    <w:rsid w:val="002B5B23"/>
    <w:rsid w:val="002C2C49"/>
    <w:rsid w:val="002C4892"/>
    <w:rsid w:val="002D29BC"/>
    <w:rsid w:val="002D341C"/>
    <w:rsid w:val="002D58DA"/>
    <w:rsid w:val="002E01E8"/>
    <w:rsid w:val="002E1820"/>
    <w:rsid w:val="00302178"/>
    <w:rsid w:val="00307DDD"/>
    <w:rsid w:val="00310984"/>
    <w:rsid w:val="0033285E"/>
    <w:rsid w:val="00342CDB"/>
    <w:rsid w:val="00347B1A"/>
    <w:rsid w:val="0035333C"/>
    <w:rsid w:val="003612DF"/>
    <w:rsid w:val="00361C2D"/>
    <w:rsid w:val="003629DF"/>
    <w:rsid w:val="0036539B"/>
    <w:rsid w:val="003815AC"/>
    <w:rsid w:val="00383B27"/>
    <w:rsid w:val="003860F9"/>
    <w:rsid w:val="0038683E"/>
    <w:rsid w:val="003903D0"/>
    <w:rsid w:val="003908F0"/>
    <w:rsid w:val="003928F4"/>
    <w:rsid w:val="003930ED"/>
    <w:rsid w:val="0039780D"/>
    <w:rsid w:val="003A7A62"/>
    <w:rsid w:val="003A7DFE"/>
    <w:rsid w:val="003B6633"/>
    <w:rsid w:val="003D527E"/>
    <w:rsid w:val="003D5916"/>
    <w:rsid w:val="003D5DAE"/>
    <w:rsid w:val="003D647C"/>
    <w:rsid w:val="003D66FA"/>
    <w:rsid w:val="003E1E77"/>
    <w:rsid w:val="003F3A1F"/>
    <w:rsid w:val="00400C83"/>
    <w:rsid w:val="00402A01"/>
    <w:rsid w:val="0040667E"/>
    <w:rsid w:val="004113D4"/>
    <w:rsid w:val="0041329D"/>
    <w:rsid w:val="004151AB"/>
    <w:rsid w:val="004277E6"/>
    <w:rsid w:val="00440610"/>
    <w:rsid w:val="00440B8F"/>
    <w:rsid w:val="004519A7"/>
    <w:rsid w:val="0047284C"/>
    <w:rsid w:val="00475C6F"/>
    <w:rsid w:val="0048376C"/>
    <w:rsid w:val="004A5BBB"/>
    <w:rsid w:val="004C1737"/>
    <w:rsid w:val="004C7194"/>
    <w:rsid w:val="004D5526"/>
    <w:rsid w:val="004E2703"/>
    <w:rsid w:val="00505636"/>
    <w:rsid w:val="005068F2"/>
    <w:rsid w:val="00531A10"/>
    <w:rsid w:val="00552665"/>
    <w:rsid w:val="00553A77"/>
    <w:rsid w:val="00553C15"/>
    <w:rsid w:val="0056279E"/>
    <w:rsid w:val="0056363A"/>
    <w:rsid w:val="00567BB5"/>
    <w:rsid w:val="00570451"/>
    <w:rsid w:val="00572A35"/>
    <w:rsid w:val="00574B2D"/>
    <w:rsid w:val="00592518"/>
    <w:rsid w:val="005D1A1A"/>
    <w:rsid w:val="005E12C4"/>
    <w:rsid w:val="005E760D"/>
    <w:rsid w:val="00601755"/>
    <w:rsid w:val="00602B30"/>
    <w:rsid w:val="00607AA9"/>
    <w:rsid w:val="006133EB"/>
    <w:rsid w:val="00621E7D"/>
    <w:rsid w:val="006223D2"/>
    <w:rsid w:val="006334C6"/>
    <w:rsid w:val="00633DE1"/>
    <w:rsid w:val="00637D22"/>
    <w:rsid w:val="0065791A"/>
    <w:rsid w:val="00660F4F"/>
    <w:rsid w:val="00665166"/>
    <w:rsid w:val="0068278E"/>
    <w:rsid w:val="00683B18"/>
    <w:rsid w:val="00686896"/>
    <w:rsid w:val="006921B3"/>
    <w:rsid w:val="0069417B"/>
    <w:rsid w:val="006A1C0D"/>
    <w:rsid w:val="006A5A86"/>
    <w:rsid w:val="006A6424"/>
    <w:rsid w:val="006A7536"/>
    <w:rsid w:val="006B3E46"/>
    <w:rsid w:val="006B5E88"/>
    <w:rsid w:val="006C0433"/>
    <w:rsid w:val="006C11D6"/>
    <w:rsid w:val="006C2B7C"/>
    <w:rsid w:val="006C57AE"/>
    <w:rsid w:val="006D2D2A"/>
    <w:rsid w:val="006D6A5E"/>
    <w:rsid w:val="006D75B0"/>
    <w:rsid w:val="006E45FF"/>
    <w:rsid w:val="006E4A76"/>
    <w:rsid w:val="006F29F0"/>
    <w:rsid w:val="006F53AB"/>
    <w:rsid w:val="006F6DBD"/>
    <w:rsid w:val="007323A1"/>
    <w:rsid w:val="0073628A"/>
    <w:rsid w:val="0073796D"/>
    <w:rsid w:val="007414D1"/>
    <w:rsid w:val="007526B3"/>
    <w:rsid w:val="00764149"/>
    <w:rsid w:val="00764163"/>
    <w:rsid w:val="00773B6A"/>
    <w:rsid w:val="0077402B"/>
    <w:rsid w:val="00775C51"/>
    <w:rsid w:val="007775F4"/>
    <w:rsid w:val="00793B40"/>
    <w:rsid w:val="00795B12"/>
    <w:rsid w:val="007A281F"/>
    <w:rsid w:val="007A518B"/>
    <w:rsid w:val="007C3692"/>
    <w:rsid w:val="007D051E"/>
    <w:rsid w:val="007D67AE"/>
    <w:rsid w:val="007F4003"/>
    <w:rsid w:val="00817E98"/>
    <w:rsid w:val="008433B2"/>
    <w:rsid w:val="00843EE1"/>
    <w:rsid w:val="00850C76"/>
    <w:rsid w:val="00865E1F"/>
    <w:rsid w:val="008858D4"/>
    <w:rsid w:val="00887E35"/>
    <w:rsid w:val="008A73BA"/>
    <w:rsid w:val="008B08D3"/>
    <w:rsid w:val="008B3E03"/>
    <w:rsid w:val="008C1631"/>
    <w:rsid w:val="008C26B6"/>
    <w:rsid w:val="008C3049"/>
    <w:rsid w:val="008C4CF6"/>
    <w:rsid w:val="008C7E67"/>
    <w:rsid w:val="008E388B"/>
    <w:rsid w:val="0091250D"/>
    <w:rsid w:val="00912A13"/>
    <w:rsid w:val="00940947"/>
    <w:rsid w:val="00953C4B"/>
    <w:rsid w:val="0095402B"/>
    <w:rsid w:val="00963B88"/>
    <w:rsid w:val="00964573"/>
    <w:rsid w:val="009718AF"/>
    <w:rsid w:val="00971D53"/>
    <w:rsid w:val="0097289F"/>
    <w:rsid w:val="009736C9"/>
    <w:rsid w:val="0098164B"/>
    <w:rsid w:val="00994148"/>
    <w:rsid w:val="0099771C"/>
    <w:rsid w:val="009A23CE"/>
    <w:rsid w:val="009A39C4"/>
    <w:rsid w:val="009A7CFE"/>
    <w:rsid w:val="009B5F06"/>
    <w:rsid w:val="009C6AF3"/>
    <w:rsid w:val="009D0741"/>
    <w:rsid w:val="009D53DF"/>
    <w:rsid w:val="009D6FCB"/>
    <w:rsid w:val="009F382C"/>
    <w:rsid w:val="009F7436"/>
    <w:rsid w:val="00A20500"/>
    <w:rsid w:val="00A33946"/>
    <w:rsid w:val="00A40CA5"/>
    <w:rsid w:val="00A6193D"/>
    <w:rsid w:val="00A623CA"/>
    <w:rsid w:val="00A70FD7"/>
    <w:rsid w:val="00A862EA"/>
    <w:rsid w:val="00A9446B"/>
    <w:rsid w:val="00AA1215"/>
    <w:rsid w:val="00AA2835"/>
    <w:rsid w:val="00AA2BBD"/>
    <w:rsid w:val="00AB1FB8"/>
    <w:rsid w:val="00AB73FE"/>
    <w:rsid w:val="00AC1CB1"/>
    <w:rsid w:val="00AC6B32"/>
    <w:rsid w:val="00AC7B99"/>
    <w:rsid w:val="00AD06B7"/>
    <w:rsid w:val="00AD449E"/>
    <w:rsid w:val="00AD5F36"/>
    <w:rsid w:val="00B005D9"/>
    <w:rsid w:val="00B128A2"/>
    <w:rsid w:val="00B147DB"/>
    <w:rsid w:val="00B23657"/>
    <w:rsid w:val="00B24ABF"/>
    <w:rsid w:val="00B31F9E"/>
    <w:rsid w:val="00B34AF5"/>
    <w:rsid w:val="00B37658"/>
    <w:rsid w:val="00B46B2A"/>
    <w:rsid w:val="00B4733C"/>
    <w:rsid w:val="00B52C6C"/>
    <w:rsid w:val="00B61569"/>
    <w:rsid w:val="00B67BDA"/>
    <w:rsid w:val="00B71DDA"/>
    <w:rsid w:val="00B834BB"/>
    <w:rsid w:val="00B90C40"/>
    <w:rsid w:val="00B9558B"/>
    <w:rsid w:val="00BA5B7E"/>
    <w:rsid w:val="00BD0964"/>
    <w:rsid w:val="00BD1217"/>
    <w:rsid w:val="00BD18C1"/>
    <w:rsid w:val="00BD7CE4"/>
    <w:rsid w:val="00BE4599"/>
    <w:rsid w:val="00C14E87"/>
    <w:rsid w:val="00C40CC9"/>
    <w:rsid w:val="00C418EC"/>
    <w:rsid w:val="00C52D5F"/>
    <w:rsid w:val="00C57F8D"/>
    <w:rsid w:val="00C71A55"/>
    <w:rsid w:val="00C816A0"/>
    <w:rsid w:val="00C828BC"/>
    <w:rsid w:val="00C85B4C"/>
    <w:rsid w:val="00C96158"/>
    <w:rsid w:val="00CA6144"/>
    <w:rsid w:val="00CE3A2A"/>
    <w:rsid w:val="00CE3C38"/>
    <w:rsid w:val="00CF061F"/>
    <w:rsid w:val="00CF1B4B"/>
    <w:rsid w:val="00CF1DE9"/>
    <w:rsid w:val="00D104BC"/>
    <w:rsid w:val="00D122DA"/>
    <w:rsid w:val="00D2184E"/>
    <w:rsid w:val="00D24477"/>
    <w:rsid w:val="00D24EF1"/>
    <w:rsid w:val="00D3321D"/>
    <w:rsid w:val="00D44548"/>
    <w:rsid w:val="00D4469A"/>
    <w:rsid w:val="00D501C3"/>
    <w:rsid w:val="00D64436"/>
    <w:rsid w:val="00D70A5E"/>
    <w:rsid w:val="00D72DB5"/>
    <w:rsid w:val="00D73E8E"/>
    <w:rsid w:val="00D76BC6"/>
    <w:rsid w:val="00D84D9F"/>
    <w:rsid w:val="00D911E3"/>
    <w:rsid w:val="00D9386C"/>
    <w:rsid w:val="00DA3140"/>
    <w:rsid w:val="00DA6E3C"/>
    <w:rsid w:val="00DA75F4"/>
    <w:rsid w:val="00DB452F"/>
    <w:rsid w:val="00DB4A52"/>
    <w:rsid w:val="00DC3704"/>
    <w:rsid w:val="00DE6B0D"/>
    <w:rsid w:val="00DE6E65"/>
    <w:rsid w:val="00DF6B66"/>
    <w:rsid w:val="00E11FC2"/>
    <w:rsid w:val="00E2354F"/>
    <w:rsid w:val="00E265DD"/>
    <w:rsid w:val="00E312A7"/>
    <w:rsid w:val="00E41368"/>
    <w:rsid w:val="00E47CF1"/>
    <w:rsid w:val="00E51781"/>
    <w:rsid w:val="00E55B9F"/>
    <w:rsid w:val="00E6642E"/>
    <w:rsid w:val="00E73C09"/>
    <w:rsid w:val="00E770F6"/>
    <w:rsid w:val="00E818A8"/>
    <w:rsid w:val="00E83A93"/>
    <w:rsid w:val="00E939AC"/>
    <w:rsid w:val="00EA0524"/>
    <w:rsid w:val="00EA38AC"/>
    <w:rsid w:val="00EA5CE6"/>
    <w:rsid w:val="00EB1C4E"/>
    <w:rsid w:val="00EB5E93"/>
    <w:rsid w:val="00EC3D8D"/>
    <w:rsid w:val="00F02789"/>
    <w:rsid w:val="00F14141"/>
    <w:rsid w:val="00F22C6D"/>
    <w:rsid w:val="00F24379"/>
    <w:rsid w:val="00F607A7"/>
    <w:rsid w:val="00F61DDB"/>
    <w:rsid w:val="00F81E82"/>
    <w:rsid w:val="00F86A73"/>
    <w:rsid w:val="00FA7243"/>
    <w:rsid w:val="00FC715D"/>
    <w:rsid w:val="00FD12D9"/>
    <w:rsid w:val="00FD2FE9"/>
    <w:rsid w:val="00FE1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FC896DB"/>
  <w15:docId w15:val="{208EB2D3-DC8B-4568-8B25-4D9FF967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F"/>
    <w:pPr>
      <w:spacing w:line="260" w:lineRule="exact"/>
      <w:jc w:val="both"/>
    </w:pPr>
    <w:rPr>
      <w:rFonts w:ascii="Arial" w:hAnsi="Arial"/>
      <w:szCs w:val="22"/>
      <w:lang w:eastAsia="en-US"/>
    </w:rPr>
  </w:style>
  <w:style w:type="paragraph" w:styleId="Titre1">
    <w:name w:val="heading 1"/>
    <w:basedOn w:val="Normal"/>
    <w:next w:val="Normal"/>
    <w:link w:val="Titre1Car"/>
    <w:uiPriority w:val="9"/>
    <w:qFormat/>
    <w:rsid w:val="00D104BC"/>
    <w:pPr>
      <w:keepNext/>
      <w:keepLines/>
      <w:tabs>
        <w:tab w:val="left" w:pos="284"/>
      </w:tabs>
      <w:spacing w:before="240" w:after="60"/>
      <w:outlineLvl w:val="0"/>
    </w:pPr>
    <w:rPr>
      <w:rFonts w:ascii="Calibri" w:eastAsia="Times New Roman" w:hAnsi="Calibri"/>
      <w:b/>
      <w:bCs/>
      <w:color w:val="0070C0"/>
      <w:sz w:val="26"/>
      <w:szCs w:val="28"/>
    </w:rPr>
  </w:style>
  <w:style w:type="paragraph" w:styleId="Titre2">
    <w:name w:val="heading 2"/>
    <w:basedOn w:val="Paragraphedeliste"/>
    <w:next w:val="Normal"/>
    <w:link w:val="Titre2Car"/>
    <w:uiPriority w:val="9"/>
    <w:unhideWhenUsed/>
    <w:qFormat/>
    <w:rsid w:val="00120158"/>
    <w:pPr>
      <w:numPr>
        <w:ilvl w:val="1"/>
        <w:numId w:val="5"/>
      </w:numPr>
      <w:spacing w:before="20" w:after="60"/>
      <w:ind w:left="669" w:hanging="391"/>
      <w:outlineLvl w:val="1"/>
    </w:pPr>
    <w:rPr>
      <w:rFonts w:ascii="Calibri" w:hAnsi="Calibri" w:cs="Calibri"/>
      <w:b/>
      <w:color w:val="548DD4"/>
      <w:sz w:val="26"/>
      <w:szCs w:val="26"/>
    </w:rPr>
  </w:style>
  <w:style w:type="paragraph" w:styleId="Titre3">
    <w:name w:val="heading 3"/>
    <w:basedOn w:val="Paragraphedeliste"/>
    <w:next w:val="Normal"/>
    <w:link w:val="Titre3Car"/>
    <w:uiPriority w:val="9"/>
    <w:unhideWhenUsed/>
    <w:qFormat/>
    <w:rsid w:val="00120158"/>
    <w:pPr>
      <w:numPr>
        <w:ilvl w:val="2"/>
        <w:numId w:val="5"/>
      </w:numPr>
      <w:tabs>
        <w:tab w:val="left" w:pos="616"/>
        <w:tab w:val="left" w:pos="1176"/>
      </w:tabs>
      <w:spacing w:after="60"/>
      <w:ind w:hanging="464"/>
      <w:jc w:val="left"/>
      <w:outlineLvl w:val="2"/>
    </w:pPr>
    <w:rPr>
      <w:rFonts w:ascii="Calibri" w:hAnsi="Calibri" w:cs="Calibri"/>
      <w:b/>
      <w:color w:val="8DB3E2"/>
      <w:sz w:val="24"/>
      <w:szCs w:val="24"/>
    </w:rPr>
  </w:style>
  <w:style w:type="paragraph" w:styleId="Titre4">
    <w:name w:val="heading 4"/>
    <w:basedOn w:val="Normal"/>
    <w:next w:val="Normal"/>
    <w:link w:val="Titre4Car"/>
    <w:uiPriority w:val="9"/>
    <w:unhideWhenUsed/>
    <w:qFormat/>
    <w:rsid w:val="00221A9F"/>
    <w:pPr>
      <w:keepNext/>
      <w:keepLines/>
      <w:numPr>
        <w:numId w:val="8"/>
      </w:numPr>
      <w:spacing w:before="120"/>
      <w:ind w:left="1442" w:hanging="238"/>
      <w:outlineLvl w:val="3"/>
    </w:pPr>
    <w:rPr>
      <w:rFonts w:ascii="Calibri" w:hAnsi="Calibri" w:cs="Calibri"/>
      <w:i/>
      <w:color w:val="4F81BD"/>
      <w:sz w:val="22"/>
      <w:szCs w:val="24"/>
    </w:rPr>
  </w:style>
  <w:style w:type="paragraph" w:styleId="Titre5">
    <w:name w:val="heading 5"/>
    <w:basedOn w:val="Normal"/>
    <w:next w:val="Normal"/>
    <w:link w:val="Titre5Car"/>
    <w:uiPriority w:val="9"/>
    <w:semiHidden/>
    <w:unhideWhenUsed/>
    <w:qFormat/>
    <w:rsid w:val="00BA5B7E"/>
    <w:pPr>
      <w:keepNext/>
      <w:keepLines/>
      <w:spacing w:before="200"/>
      <w:outlineLvl w:val="4"/>
    </w:pPr>
    <w:rPr>
      <w:rFonts w:ascii="Cambria" w:eastAsia="Times New Roman" w:hAnsi="Cambria"/>
      <w:color w:val="243F6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3B18"/>
    <w:pPr>
      <w:tabs>
        <w:tab w:val="center" w:pos="4536"/>
        <w:tab w:val="right" w:pos="9072"/>
      </w:tabs>
      <w:spacing w:line="240" w:lineRule="auto"/>
    </w:pPr>
  </w:style>
  <w:style w:type="character" w:customStyle="1" w:styleId="En-tteCar">
    <w:name w:val="En-tête Car"/>
    <w:basedOn w:val="Policepardfaut"/>
    <w:link w:val="En-tte"/>
    <w:uiPriority w:val="99"/>
    <w:rsid w:val="00683B18"/>
  </w:style>
  <w:style w:type="paragraph" w:styleId="Pieddepage">
    <w:name w:val="footer"/>
    <w:basedOn w:val="Normal"/>
    <w:link w:val="PieddepageCar"/>
    <w:uiPriority w:val="99"/>
    <w:unhideWhenUsed/>
    <w:rsid w:val="00683B18"/>
    <w:pPr>
      <w:tabs>
        <w:tab w:val="center" w:pos="4536"/>
        <w:tab w:val="right" w:pos="9072"/>
      </w:tabs>
      <w:spacing w:line="240" w:lineRule="auto"/>
    </w:pPr>
  </w:style>
  <w:style w:type="character" w:customStyle="1" w:styleId="PieddepageCar">
    <w:name w:val="Pied de page Car"/>
    <w:basedOn w:val="Policepardfaut"/>
    <w:link w:val="Pieddepage"/>
    <w:uiPriority w:val="99"/>
    <w:rsid w:val="00683B18"/>
  </w:style>
  <w:style w:type="table" w:styleId="Grilledutableau">
    <w:name w:val="Table Grid"/>
    <w:basedOn w:val="TableauNormal"/>
    <w:uiPriority w:val="59"/>
    <w:rsid w:val="00683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3B18"/>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83B18"/>
    <w:rPr>
      <w:rFonts w:ascii="Tahoma" w:hAnsi="Tahoma" w:cs="Tahoma"/>
      <w:sz w:val="16"/>
      <w:szCs w:val="16"/>
    </w:rPr>
  </w:style>
  <w:style w:type="paragraph" w:styleId="Paragraphedeliste">
    <w:name w:val="List Paragraph"/>
    <w:basedOn w:val="Normal"/>
    <w:uiPriority w:val="34"/>
    <w:qFormat/>
    <w:rsid w:val="00F86A73"/>
    <w:pPr>
      <w:ind w:left="720"/>
      <w:contextualSpacing/>
    </w:pPr>
  </w:style>
  <w:style w:type="character" w:customStyle="1" w:styleId="Titre1Car">
    <w:name w:val="Titre 1 Car"/>
    <w:link w:val="Titre1"/>
    <w:uiPriority w:val="9"/>
    <w:rsid w:val="00D104BC"/>
    <w:rPr>
      <w:rFonts w:eastAsia="Times New Roman"/>
      <w:b/>
      <w:bCs/>
      <w:color w:val="0070C0"/>
      <w:sz w:val="26"/>
      <w:szCs w:val="28"/>
      <w:lang w:eastAsia="en-US"/>
    </w:rPr>
  </w:style>
  <w:style w:type="paragraph" w:styleId="Titre">
    <w:name w:val="Title"/>
    <w:basedOn w:val="Normal"/>
    <w:next w:val="Normal"/>
    <w:link w:val="TitreCar"/>
    <w:uiPriority w:val="10"/>
    <w:qFormat/>
    <w:rsid w:val="00570451"/>
    <w:pPr>
      <w:pBdr>
        <w:bottom w:val="single" w:sz="8" w:space="4" w:color="4F81BD"/>
      </w:pBdr>
      <w:spacing w:before="240" w:after="120" w:line="240" w:lineRule="auto"/>
      <w:contextualSpacing/>
    </w:pPr>
    <w:rPr>
      <w:rFonts w:ascii="Calibri" w:eastAsia="Times New Roman" w:hAnsi="Calibri"/>
      <w:b/>
      <w:caps/>
      <w:color w:val="0070C0"/>
      <w:spacing w:val="5"/>
      <w:kern w:val="28"/>
      <w:sz w:val="26"/>
      <w:szCs w:val="52"/>
    </w:rPr>
  </w:style>
  <w:style w:type="character" w:customStyle="1" w:styleId="TitreCar">
    <w:name w:val="Titre Car"/>
    <w:link w:val="Titre"/>
    <w:uiPriority w:val="10"/>
    <w:rsid w:val="00570451"/>
    <w:rPr>
      <w:rFonts w:eastAsia="Times New Roman" w:cs="Times New Roman"/>
      <w:b/>
      <w:caps/>
      <w:color w:val="0070C0"/>
      <w:spacing w:val="5"/>
      <w:kern w:val="28"/>
      <w:sz w:val="26"/>
      <w:szCs w:val="52"/>
    </w:rPr>
  </w:style>
  <w:style w:type="character" w:customStyle="1" w:styleId="Titre2Car">
    <w:name w:val="Titre 2 Car"/>
    <w:link w:val="Titre2"/>
    <w:uiPriority w:val="9"/>
    <w:rsid w:val="00120158"/>
    <w:rPr>
      <w:rFonts w:cs="Calibri"/>
      <w:b/>
      <w:color w:val="548DD4"/>
      <w:sz w:val="26"/>
      <w:szCs w:val="26"/>
      <w:lang w:eastAsia="en-US"/>
    </w:rPr>
  </w:style>
  <w:style w:type="character" w:customStyle="1" w:styleId="Titre3Car">
    <w:name w:val="Titre 3 Car"/>
    <w:link w:val="Titre3"/>
    <w:uiPriority w:val="9"/>
    <w:rsid w:val="00120158"/>
    <w:rPr>
      <w:rFonts w:cs="Calibri"/>
      <w:b/>
      <w:color w:val="8DB3E2"/>
      <w:sz w:val="24"/>
      <w:szCs w:val="24"/>
      <w:lang w:eastAsia="en-US"/>
    </w:rPr>
  </w:style>
  <w:style w:type="character" w:customStyle="1" w:styleId="Titre4Car">
    <w:name w:val="Titre 4 Car"/>
    <w:link w:val="Titre4"/>
    <w:uiPriority w:val="9"/>
    <w:rsid w:val="00221A9F"/>
    <w:rPr>
      <w:rFonts w:cs="Calibri"/>
      <w:i/>
      <w:color w:val="4F81BD"/>
      <w:szCs w:val="24"/>
    </w:rPr>
  </w:style>
  <w:style w:type="paragraph" w:styleId="En-ttedetabledesmatires">
    <w:name w:val="TOC Heading"/>
    <w:basedOn w:val="Titre1"/>
    <w:next w:val="Normal"/>
    <w:uiPriority w:val="39"/>
    <w:unhideWhenUsed/>
    <w:qFormat/>
    <w:rsid w:val="00AC7B99"/>
    <w:pPr>
      <w:tabs>
        <w:tab w:val="clear" w:pos="284"/>
      </w:tabs>
      <w:spacing w:before="480" w:after="0" w:line="276" w:lineRule="auto"/>
      <w:jc w:val="left"/>
      <w:outlineLvl w:val="9"/>
    </w:pPr>
    <w:rPr>
      <w:rFonts w:ascii="Cambria" w:hAnsi="Cambria"/>
      <w:color w:val="365F91"/>
      <w:sz w:val="28"/>
    </w:rPr>
  </w:style>
  <w:style w:type="paragraph" w:styleId="TM1">
    <w:name w:val="toc 1"/>
    <w:basedOn w:val="Normal"/>
    <w:next w:val="Normal"/>
    <w:autoRedefine/>
    <w:uiPriority w:val="39"/>
    <w:unhideWhenUsed/>
    <w:rsid w:val="00AC7B99"/>
    <w:pPr>
      <w:spacing w:after="100"/>
    </w:pPr>
  </w:style>
  <w:style w:type="paragraph" w:styleId="TM2">
    <w:name w:val="toc 2"/>
    <w:basedOn w:val="Normal"/>
    <w:next w:val="Normal"/>
    <w:autoRedefine/>
    <w:uiPriority w:val="39"/>
    <w:unhideWhenUsed/>
    <w:rsid w:val="00AC7B99"/>
    <w:pPr>
      <w:spacing w:after="100"/>
      <w:ind w:left="240"/>
    </w:pPr>
  </w:style>
  <w:style w:type="paragraph" w:styleId="TM3">
    <w:name w:val="toc 3"/>
    <w:basedOn w:val="Normal"/>
    <w:next w:val="Normal"/>
    <w:autoRedefine/>
    <w:uiPriority w:val="39"/>
    <w:unhideWhenUsed/>
    <w:rsid w:val="00AC7B99"/>
    <w:pPr>
      <w:spacing w:after="100"/>
      <w:ind w:left="480"/>
    </w:pPr>
  </w:style>
  <w:style w:type="character" w:styleId="Lienhypertexte">
    <w:name w:val="Hyperlink"/>
    <w:uiPriority w:val="99"/>
    <w:unhideWhenUsed/>
    <w:rsid w:val="00AC7B99"/>
    <w:rPr>
      <w:color w:val="0000FF"/>
      <w:u w:val="single"/>
    </w:rPr>
  </w:style>
  <w:style w:type="character" w:customStyle="1" w:styleId="Titre5Car">
    <w:name w:val="Titre 5 Car"/>
    <w:link w:val="Titre5"/>
    <w:uiPriority w:val="9"/>
    <w:semiHidden/>
    <w:rsid w:val="00BA5B7E"/>
    <w:rPr>
      <w:rFonts w:ascii="Cambria" w:eastAsia="Times New Roman" w:hAnsi="Cambria" w:cs="Times New Roman"/>
      <w:color w:val="243F60"/>
      <w:sz w:val="20"/>
    </w:rPr>
  </w:style>
  <w:style w:type="paragraph" w:customStyle="1" w:styleId="Default">
    <w:name w:val="Default"/>
    <w:rsid w:val="00B37658"/>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097E53"/>
    <w:rPr>
      <w:rFonts w:ascii="Times New Roman" w:hAnsi="Times New Roman"/>
      <w:sz w:val="24"/>
      <w:szCs w:val="24"/>
    </w:rPr>
  </w:style>
  <w:style w:type="character" w:styleId="Accentuation">
    <w:name w:val="Emphasis"/>
    <w:basedOn w:val="Policepardfaut"/>
    <w:uiPriority w:val="20"/>
    <w:qFormat/>
    <w:rsid w:val="00097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15880">
      <w:bodyDiv w:val="1"/>
      <w:marLeft w:val="0"/>
      <w:marRight w:val="0"/>
      <w:marTop w:val="0"/>
      <w:marBottom w:val="0"/>
      <w:divBdr>
        <w:top w:val="none" w:sz="0" w:space="0" w:color="auto"/>
        <w:left w:val="none" w:sz="0" w:space="0" w:color="auto"/>
        <w:bottom w:val="none" w:sz="0" w:space="0" w:color="auto"/>
        <w:right w:val="none" w:sz="0" w:space="0" w:color="auto"/>
      </w:divBdr>
    </w:div>
    <w:div w:id="12284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636F8-F0BA-4FA4-95BC-23746B24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559</Words>
  <Characters>3077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baclesse.fr</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ADMSTATION</dc:creator>
  <cp:lastModifiedBy>Viviane Doublet - Re Source</cp:lastModifiedBy>
  <cp:revision>3</cp:revision>
  <cp:lastPrinted>2012-11-09T09:53:00Z</cp:lastPrinted>
  <dcterms:created xsi:type="dcterms:W3CDTF">2023-07-24T12:21:00Z</dcterms:created>
  <dcterms:modified xsi:type="dcterms:W3CDTF">2023-08-01T14:43:00Z</dcterms:modified>
</cp:coreProperties>
</file>