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6E3F" w14:textId="77777777" w:rsidR="00075F31" w:rsidRDefault="00AB551D">
      <w:pPr>
        <w:spacing w:line="240" w:lineRule="auto"/>
        <w:jc w:val="center"/>
        <w:rPr>
          <w:rFonts w:ascii="Calibri" w:eastAsia="Calibri" w:hAnsi="Calibri" w:cs="Calibri"/>
          <w:b/>
          <w:sz w:val="24"/>
          <w:szCs w:val="24"/>
        </w:rPr>
      </w:pPr>
      <w:r>
        <w:rPr>
          <w:rFonts w:ascii="Calibri" w:eastAsia="Calibri" w:hAnsi="Calibri" w:cs="Calibri"/>
          <w:b/>
          <w:i/>
          <w:noProof/>
          <w:color w:val="29ABAA"/>
          <w:sz w:val="44"/>
          <w:szCs w:val="44"/>
          <w:lang w:val="en-GB"/>
        </w:rPr>
        <w:drawing>
          <wp:inline distT="0" distB="0" distL="0" distR="0" wp14:anchorId="34EC1384" wp14:editId="5FB57143">
            <wp:extent cx="2104913" cy="31124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04913" cy="311247"/>
                    </a:xfrm>
                    <a:prstGeom prst="rect">
                      <a:avLst/>
                    </a:prstGeom>
                    <a:ln/>
                  </pic:spPr>
                </pic:pic>
              </a:graphicData>
            </a:graphic>
          </wp:inline>
        </w:drawing>
      </w:r>
    </w:p>
    <w:p w14:paraId="148D2BE6" w14:textId="77777777" w:rsidR="00075F31" w:rsidRDefault="00075F31">
      <w:pPr>
        <w:spacing w:line="240" w:lineRule="auto"/>
        <w:rPr>
          <w:rFonts w:ascii="Calibri" w:eastAsia="Calibri" w:hAnsi="Calibri" w:cs="Calibri"/>
          <w:b/>
          <w:sz w:val="24"/>
          <w:szCs w:val="24"/>
        </w:rPr>
      </w:pPr>
    </w:p>
    <w:p w14:paraId="06D9D533" w14:textId="77777777" w:rsidR="00075F31" w:rsidRDefault="00AB551D">
      <w:pPr>
        <w:spacing w:line="240" w:lineRule="auto"/>
        <w:rPr>
          <w:rFonts w:ascii="Calibri" w:eastAsia="Calibri" w:hAnsi="Calibri" w:cs="Calibri"/>
          <w:sz w:val="24"/>
          <w:szCs w:val="24"/>
        </w:rPr>
      </w:pPr>
      <w:r>
        <w:rPr>
          <w:rFonts w:ascii="Calibri" w:eastAsia="Calibri" w:hAnsi="Calibri" w:cs="Calibri"/>
          <w:b/>
          <w:sz w:val="24"/>
          <w:szCs w:val="24"/>
        </w:rPr>
        <w:t>FOR IMMEDIATE RELEASE</w:t>
      </w:r>
    </w:p>
    <w:p w14:paraId="6DD4B34E" w14:textId="77777777" w:rsidR="00075F31" w:rsidRDefault="00075F31">
      <w:pPr>
        <w:spacing w:line="240" w:lineRule="auto"/>
        <w:rPr>
          <w:rFonts w:ascii="Calibri" w:eastAsia="Calibri" w:hAnsi="Calibri" w:cs="Calibri"/>
          <w:sz w:val="24"/>
          <w:szCs w:val="24"/>
        </w:rPr>
      </w:pPr>
    </w:p>
    <w:p w14:paraId="13EFB6DE" w14:textId="77777777" w:rsidR="00075F31" w:rsidRDefault="00AB551D">
      <w:pPr>
        <w:spacing w:line="240" w:lineRule="auto"/>
        <w:rPr>
          <w:rFonts w:ascii="Calibri" w:eastAsia="Calibri" w:hAnsi="Calibri" w:cs="Calibri"/>
          <w:b/>
          <w:sz w:val="24"/>
          <w:szCs w:val="24"/>
        </w:rPr>
      </w:pPr>
      <w:r>
        <w:rPr>
          <w:rFonts w:ascii="Calibri" w:eastAsia="Calibri" w:hAnsi="Calibri" w:cs="Calibri"/>
          <w:b/>
          <w:sz w:val="24"/>
          <w:szCs w:val="24"/>
        </w:rPr>
        <w:t>Media Contact</w:t>
      </w:r>
    </w:p>
    <w:p w14:paraId="6E471C1E" w14:textId="77777777" w:rsidR="00075F31" w:rsidRDefault="00AB551D">
      <w:pPr>
        <w:spacing w:line="240" w:lineRule="auto"/>
        <w:rPr>
          <w:rFonts w:ascii="Calibri" w:eastAsia="Calibri" w:hAnsi="Calibri" w:cs="Calibri"/>
          <w:i/>
          <w:sz w:val="24"/>
          <w:szCs w:val="24"/>
        </w:rPr>
      </w:pPr>
      <w:r>
        <w:rPr>
          <w:rFonts w:ascii="Calibri" w:eastAsia="Calibri" w:hAnsi="Calibri" w:cs="Calibri"/>
          <w:i/>
          <w:sz w:val="24"/>
          <w:szCs w:val="24"/>
        </w:rPr>
        <w:t xml:space="preserve">Mark Tedeschi </w:t>
      </w:r>
    </w:p>
    <w:p w14:paraId="390E90F4" w14:textId="77777777" w:rsidR="00075F31" w:rsidRDefault="00AB551D">
      <w:pPr>
        <w:spacing w:line="240" w:lineRule="auto"/>
        <w:rPr>
          <w:rFonts w:ascii="Calibri" w:eastAsia="Calibri" w:hAnsi="Calibri" w:cs="Calibri"/>
          <w:i/>
          <w:sz w:val="24"/>
          <w:szCs w:val="24"/>
        </w:rPr>
      </w:pPr>
      <w:r>
        <w:rPr>
          <w:rFonts w:ascii="Calibri" w:eastAsia="Calibri" w:hAnsi="Calibri" w:cs="Calibri"/>
          <w:i/>
          <w:sz w:val="24"/>
          <w:szCs w:val="24"/>
        </w:rPr>
        <w:t>True North Brand Group</w:t>
      </w:r>
    </w:p>
    <w:p w14:paraId="7EDBA366" w14:textId="77777777" w:rsidR="00075F31" w:rsidRDefault="00AB551D">
      <w:pPr>
        <w:spacing w:line="240" w:lineRule="auto"/>
        <w:rPr>
          <w:i/>
          <w:highlight w:val="white"/>
        </w:rPr>
      </w:pPr>
      <w:r>
        <w:rPr>
          <w:i/>
          <w:highlight w:val="white"/>
        </w:rPr>
        <w:t>781-740-4050</w:t>
      </w:r>
    </w:p>
    <w:p w14:paraId="4B187A30" w14:textId="77777777" w:rsidR="00075F31" w:rsidRDefault="008F4D9E">
      <w:pPr>
        <w:spacing w:line="240" w:lineRule="auto"/>
        <w:rPr>
          <w:rFonts w:ascii="Calibri" w:eastAsia="Calibri" w:hAnsi="Calibri" w:cs="Calibri"/>
          <w:i/>
          <w:sz w:val="32"/>
          <w:szCs w:val="32"/>
        </w:rPr>
      </w:pPr>
      <w:hyperlink r:id="rId8">
        <w:r w:rsidR="00AB551D">
          <w:rPr>
            <w:i/>
            <w:color w:val="1155CC"/>
            <w:highlight w:val="white"/>
            <w:u w:val="single"/>
          </w:rPr>
          <w:t>mark@truenorthpr.com</w:t>
        </w:r>
      </w:hyperlink>
    </w:p>
    <w:p w14:paraId="05146047" w14:textId="77777777" w:rsidR="00075F31" w:rsidRDefault="00075F31">
      <w:pPr>
        <w:spacing w:line="240" w:lineRule="auto"/>
        <w:jc w:val="center"/>
        <w:rPr>
          <w:rFonts w:ascii="Calibri" w:eastAsia="Calibri" w:hAnsi="Calibri" w:cs="Calibri"/>
          <w:sz w:val="32"/>
          <w:szCs w:val="32"/>
        </w:rPr>
      </w:pPr>
    </w:p>
    <w:p w14:paraId="79BE394A" w14:textId="77777777" w:rsidR="00075F31" w:rsidRDefault="00AB551D">
      <w:pPr>
        <w:spacing w:line="240" w:lineRule="auto"/>
        <w:jc w:val="center"/>
        <w:rPr>
          <w:rFonts w:ascii="Calibri" w:eastAsia="Calibri" w:hAnsi="Calibri" w:cs="Calibri"/>
          <w:sz w:val="32"/>
          <w:szCs w:val="32"/>
        </w:rPr>
      </w:pPr>
      <w:r>
        <w:rPr>
          <w:rFonts w:ascii="Calibri" w:eastAsia="Calibri" w:hAnsi="Calibri" w:cs="Calibri"/>
          <w:sz w:val="32"/>
          <w:szCs w:val="32"/>
        </w:rPr>
        <w:t>Bionabu Launches Secure Collaboration Platform for Health and Life Sciences Professionals to Connect and Network</w:t>
      </w:r>
    </w:p>
    <w:p w14:paraId="11A8C040" w14:textId="77777777" w:rsidR="00075F31" w:rsidRDefault="00075F31">
      <w:pPr>
        <w:spacing w:line="240" w:lineRule="auto"/>
        <w:jc w:val="center"/>
        <w:rPr>
          <w:rFonts w:ascii="Calibri" w:eastAsia="Calibri" w:hAnsi="Calibri" w:cs="Calibri"/>
          <w:i/>
          <w:sz w:val="24"/>
          <w:szCs w:val="24"/>
        </w:rPr>
      </w:pPr>
    </w:p>
    <w:p w14:paraId="11E40E2D" w14:textId="045167C7" w:rsidR="00075F31" w:rsidRDefault="00AB551D">
      <w:pPr>
        <w:spacing w:line="240" w:lineRule="auto"/>
        <w:jc w:val="center"/>
        <w:rPr>
          <w:rFonts w:ascii="Calibri" w:eastAsia="Calibri" w:hAnsi="Calibri" w:cs="Calibri"/>
          <w:i/>
          <w:sz w:val="24"/>
          <w:szCs w:val="24"/>
        </w:rPr>
      </w:pPr>
      <w:r>
        <w:rPr>
          <w:rFonts w:ascii="Calibri" w:eastAsia="Calibri" w:hAnsi="Calibri" w:cs="Calibri"/>
          <w:i/>
          <w:sz w:val="24"/>
          <w:szCs w:val="24"/>
        </w:rPr>
        <w:t xml:space="preserve">Platform enables users to connect, collaborate, and seek meaningful answers </w:t>
      </w:r>
      <w:r>
        <w:rPr>
          <w:rFonts w:ascii="Calibri" w:eastAsia="Calibri" w:hAnsi="Calibri" w:cs="Calibri"/>
          <w:i/>
          <w:sz w:val="24"/>
          <w:szCs w:val="24"/>
        </w:rPr>
        <w:br/>
        <w:t xml:space="preserve">to </w:t>
      </w:r>
      <w:r w:rsidR="00505795">
        <w:rPr>
          <w:rFonts w:ascii="Calibri" w:eastAsia="Calibri" w:hAnsi="Calibri" w:cs="Calibri"/>
          <w:i/>
          <w:sz w:val="24"/>
          <w:szCs w:val="24"/>
        </w:rPr>
        <w:t>innovate</w:t>
      </w:r>
      <w:r>
        <w:rPr>
          <w:rFonts w:ascii="Calibri" w:eastAsia="Calibri" w:hAnsi="Calibri" w:cs="Calibri"/>
          <w:i/>
          <w:sz w:val="24"/>
          <w:szCs w:val="24"/>
        </w:rPr>
        <w:t xml:space="preserve"> faster</w:t>
      </w:r>
    </w:p>
    <w:p w14:paraId="75008D4A" w14:textId="77777777" w:rsidR="00075F31" w:rsidRDefault="00075F31">
      <w:pPr>
        <w:spacing w:line="240" w:lineRule="auto"/>
        <w:rPr>
          <w:rFonts w:ascii="Calibri" w:eastAsia="Calibri" w:hAnsi="Calibri" w:cs="Calibri"/>
          <w:i/>
          <w:sz w:val="24"/>
          <w:szCs w:val="24"/>
        </w:rPr>
      </w:pPr>
    </w:p>
    <w:p w14:paraId="313951E2" w14:textId="15F836FF" w:rsidR="00075F31" w:rsidRDefault="00AB551D">
      <w:pPr>
        <w:spacing w:line="240" w:lineRule="auto"/>
        <w:rPr>
          <w:rFonts w:ascii="Calibri" w:eastAsia="Calibri" w:hAnsi="Calibri" w:cs="Calibri"/>
          <w:sz w:val="24"/>
          <w:szCs w:val="24"/>
        </w:rPr>
      </w:pPr>
      <w:r>
        <w:rPr>
          <w:rFonts w:ascii="Calibri" w:eastAsia="Calibri" w:hAnsi="Calibri" w:cs="Calibri"/>
          <w:b/>
          <w:sz w:val="24"/>
          <w:szCs w:val="24"/>
        </w:rPr>
        <w:t xml:space="preserve">London, England, (Oct. </w:t>
      </w:r>
      <w:r w:rsidR="00556033">
        <w:rPr>
          <w:rFonts w:ascii="Calibri" w:eastAsia="Calibri" w:hAnsi="Calibri" w:cs="Calibri"/>
          <w:b/>
          <w:sz w:val="24"/>
          <w:szCs w:val="24"/>
        </w:rPr>
        <w:t>6</w:t>
      </w:r>
      <w:r>
        <w:rPr>
          <w:rFonts w:ascii="Calibri" w:eastAsia="Calibri" w:hAnsi="Calibri" w:cs="Calibri"/>
          <w:b/>
          <w:sz w:val="24"/>
          <w:szCs w:val="24"/>
        </w:rPr>
        <w:t xml:space="preserve">, 2021)  </w:t>
      </w:r>
      <w:r>
        <w:rPr>
          <w:rFonts w:ascii="Calibri" w:eastAsia="Calibri" w:hAnsi="Calibri" w:cs="Calibri"/>
          <w:color w:val="0000FF"/>
          <w:sz w:val="24"/>
          <w:szCs w:val="24"/>
          <w:u w:val="single"/>
        </w:rPr>
        <w:t>Bionabu</w:t>
      </w:r>
      <w:r>
        <w:rPr>
          <w:rFonts w:ascii="Calibri" w:eastAsia="Calibri" w:hAnsi="Calibri" w:cs="Calibri"/>
          <w:sz w:val="24"/>
          <w:szCs w:val="24"/>
        </w:rPr>
        <w:t xml:space="preserve">™ is proud to announce the launch of a first of its kind, secure collaboration platform for healthcare and life sciences professionals and entrepreneurs. </w:t>
      </w:r>
    </w:p>
    <w:p w14:paraId="7F072AA2" w14:textId="77777777" w:rsidR="00075F31" w:rsidRDefault="00075F31">
      <w:pPr>
        <w:spacing w:line="240" w:lineRule="auto"/>
        <w:rPr>
          <w:rFonts w:ascii="Calibri" w:eastAsia="Calibri" w:hAnsi="Calibri" w:cs="Calibri"/>
          <w:sz w:val="24"/>
          <w:szCs w:val="24"/>
        </w:rPr>
      </w:pPr>
    </w:p>
    <w:p w14:paraId="50FB7965" w14:textId="77777777" w:rsidR="00EC4619" w:rsidRDefault="00AB551D">
      <w:pPr>
        <w:spacing w:line="240" w:lineRule="auto"/>
        <w:rPr>
          <w:rFonts w:ascii="Calibri" w:eastAsia="Calibri" w:hAnsi="Calibri" w:cs="Calibri"/>
          <w:sz w:val="24"/>
          <w:szCs w:val="24"/>
        </w:rPr>
      </w:pPr>
      <w:r>
        <w:rPr>
          <w:rFonts w:ascii="Calibri" w:eastAsia="Calibri" w:hAnsi="Calibri" w:cs="Calibri"/>
          <w:sz w:val="24"/>
          <w:szCs w:val="24"/>
        </w:rPr>
        <w:t xml:space="preserve">This radically new platform is a smarter way to collaborate and learn, seamlessly connecting </w:t>
      </w:r>
      <w:r w:rsidR="00267E85">
        <w:rPr>
          <w:rFonts w:ascii="Calibri" w:eastAsia="Calibri" w:hAnsi="Calibri" w:cs="Calibri"/>
          <w:sz w:val="24"/>
          <w:szCs w:val="24"/>
        </w:rPr>
        <w:t xml:space="preserve">highly skilled </w:t>
      </w:r>
      <w:r>
        <w:rPr>
          <w:rFonts w:ascii="Calibri" w:eastAsia="Calibri" w:hAnsi="Calibri" w:cs="Calibri"/>
          <w:sz w:val="24"/>
          <w:szCs w:val="24"/>
        </w:rPr>
        <w:t>experts</w:t>
      </w:r>
      <w:r w:rsidR="007908F1">
        <w:rPr>
          <w:rFonts w:ascii="Calibri" w:eastAsia="Calibri" w:hAnsi="Calibri" w:cs="Calibri"/>
          <w:sz w:val="24"/>
          <w:szCs w:val="24"/>
        </w:rPr>
        <w:t xml:space="preserve"> and specialists</w:t>
      </w:r>
      <w:r>
        <w:rPr>
          <w:rFonts w:ascii="Calibri" w:eastAsia="Calibri" w:hAnsi="Calibri" w:cs="Calibri"/>
          <w:sz w:val="24"/>
          <w:szCs w:val="24"/>
        </w:rPr>
        <w:t xml:space="preserve"> from around the world to unlock their potential by virtually meeting, collaborating, creating and sharing knowledge. </w:t>
      </w:r>
    </w:p>
    <w:p w14:paraId="5A6CEAEF" w14:textId="77777777" w:rsidR="001026F6" w:rsidRDefault="001026F6">
      <w:pPr>
        <w:spacing w:line="240" w:lineRule="auto"/>
        <w:rPr>
          <w:rFonts w:ascii="Calibri" w:eastAsia="Calibri" w:hAnsi="Calibri" w:cs="Calibri"/>
          <w:sz w:val="24"/>
          <w:szCs w:val="24"/>
        </w:rPr>
      </w:pPr>
    </w:p>
    <w:p w14:paraId="1F7DCB76" w14:textId="77777777" w:rsidR="000907B8" w:rsidRDefault="00AB551D">
      <w:pPr>
        <w:spacing w:line="240" w:lineRule="auto"/>
        <w:rPr>
          <w:rFonts w:ascii="Calibri" w:eastAsia="Calibri" w:hAnsi="Calibri" w:cs="Calibri"/>
          <w:sz w:val="24"/>
          <w:szCs w:val="24"/>
        </w:rPr>
      </w:pPr>
      <w:r>
        <w:rPr>
          <w:rFonts w:ascii="Calibri" w:eastAsia="Calibri" w:hAnsi="Calibri" w:cs="Calibri"/>
          <w:sz w:val="24"/>
          <w:szCs w:val="24"/>
        </w:rPr>
        <w:t>Bionabu offers bold solutions to the problems facing th</w:t>
      </w:r>
      <w:r w:rsidR="000907B8">
        <w:rPr>
          <w:rFonts w:ascii="Calibri" w:eastAsia="Calibri" w:hAnsi="Calibri" w:cs="Calibri"/>
          <w:sz w:val="24"/>
          <w:szCs w:val="24"/>
        </w:rPr>
        <w:t xml:space="preserve">e healthcare industry </w:t>
      </w:r>
      <w:r w:rsidR="00563EAF">
        <w:rPr>
          <w:rFonts w:ascii="Calibri" w:eastAsia="Calibri" w:hAnsi="Calibri" w:cs="Calibri"/>
          <w:sz w:val="24"/>
          <w:szCs w:val="24"/>
        </w:rPr>
        <w:t xml:space="preserve">worldwide. </w:t>
      </w:r>
      <w:r w:rsidR="007908F1">
        <w:rPr>
          <w:rFonts w:ascii="Calibri" w:eastAsia="Calibri" w:hAnsi="Calibri" w:cs="Calibri"/>
          <w:sz w:val="24"/>
          <w:szCs w:val="24"/>
        </w:rPr>
        <w:t xml:space="preserve">With its high quality </w:t>
      </w:r>
      <w:r w:rsidR="00563EAF">
        <w:rPr>
          <w:rFonts w:ascii="Calibri" w:eastAsia="Calibri" w:hAnsi="Calibri" w:cs="Calibri"/>
          <w:sz w:val="24"/>
          <w:szCs w:val="24"/>
        </w:rPr>
        <w:t xml:space="preserve">membership and </w:t>
      </w:r>
      <w:r w:rsidR="007908F1">
        <w:rPr>
          <w:rFonts w:ascii="Calibri" w:eastAsia="Calibri" w:hAnsi="Calibri" w:cs="Calibri"/>
          <w:sz w:val="24"/>
          <w:szCs w:val="24"/>
        </w:rPr>
        <w:t>advanced granul</w:t>
      </w:r>
      <w:r w:rsidR="00563EAF">
        <w:rPr>
          <w:rFonts w:ascii="Calibri" w:eastAsia="Calibri" w:hAnsi="Calibri" w:cs="Calibri"/>
          <w:sz w:val="24"/>
          <w:szCs w:val="24"/>
        </w:rPr>
        <w:t xml:space="preserve">ar search functions, Bionabu allows users to find and connect to experts with exactly the skills and knowhow required, in ways that generic networking and social media platforms </w:t>
      </w:r>
      <w:r w:rsidR="00FA53C5">
        <w:rPr>
          <w:rFonts w:ascii="Calibri" w:eastAsia="Calibri" w:hAnsi="Calibri" w:cs="Calibri"/>
          <w:sz w:val="24"/>
          <w:szCs w:val="24"/>
        </w:rPr>
        <w:t>fail to</w:t>
      </w:r>
      <w:r w:rsidR="00563EAF">
        <w:rPr>
          <w:rFonts w:ascii="Calibri" w:eastAsia="Calibri" w:hAnsi="Calibri" w:cs="Calibri"/>
          <w:sz w:val="24"/>
          <w:szCs w:val="24"/>
        </w:rPr>
        <w:t xml:space="preserve"> do.</w:t>
      </w:r>
    </w:p>
    <w:p w14:paraId="37F33247" w14:textId="77777777" w:rsidR="000907B8" w:rsidRDefault="000907B8">
      <w:pPr>
        <w:spacing w:line="240" w:lineRule="auto"/>
        <w:rPr>
          <w:rFonts w:ascii="Calibri" w:eastAsia="Calibri" w:hAnsi="Calibri" w:cs="Calibri"/>
          <w:sz w:val="24"/>
          <w:szCs w:val="24"/>
        </w:rPr>
      </w:pPr>
    </w:p>
    <w:p w14:paraId="07DCA16B" w14:textId="315DB261" w:rsidR="00075F31" w:rsidRDefault="00AB551D">
      <w:pPr>
        <w:spacing w:line="240" w:lineRule="auto"/>
        <w:rPr>
          <w:rFonts w:ascii="Calibri" w:eastAsia="Calibri" w:hAnsi="Calibri" w:cs="Calibri"/>
          <w:sz w:val="24"/>
          <w:szCs w:val="24"/>
        </w:rPr>
      </w:pPr>
      <w:r>
        <w:rPr>
          <w:rFonts w:ascii="Calibri" w:eastAsia="Calibri" w:hAnsi="Calibri" w:cs="Calibri"/>
          <w:sz w:val="24"/>
          <w:szCs w:val="24"/>
        </w:rPr>
        <w:t xml:space="preserve">In response to closed ecosystems, a lack of access to </w:t>
      </w:r>
      <w:r w:rsidR="00EC4619">
        <w:rPr>
          <w:rFonts w:ascii="Calibri" w:eastAsia="Calibri" w:hAnsi="Calibri" w:cs="Calibri"/>
          <w:sz w:val="24"/>
          <w:szCs w:val="24"/>
        </w:rPr>
        <w:t>specialized</w:t>
      </w:r>
      <w:r w:rsidR="000D15D3">
        <w:rPr>
          <w:rFonts w:ascii="Calibri" w:eastAsia="Calibri" w:hAnsi="Calibri" w:cs="Calibri"/>
          <w:sz w:val="24"/>
          <w:szCs w:val="24"/>
        </w:rPr>
        <w:t xml:space="preserve"> expertise</w:t>
      </w:r>
      <w:r w:rsidR="00EC4619">
        <w:rPr>
          <w:rFonts w:ascii="Calibri" w:eastAsia="Calibri" w:hAnsi="Calibri" w:cs="Calibri"/>
          <w:sz w:val="24"/>
          <w:szCs w:val="24"/>
        </w:rPr>
        <w:t>,</w:t>
      </w:r>
      <w:r>
        <w:rPr>
          <w:rFonts w:ascii="Calibri" w:eastAsia="Calibri" w:hAnsi="Calibri" w:cs="Calibri"/>
          <w:sz w:val="24"/>
          <w:szCs w:val="24"/>
        </w:rPr>
        <w:t xml:space="preserve"> delays and misinformation, Bionabu created its </w:t>
      </w:r>
      <w:r w:rsidR="00505795">
        <w:rPr>
          <w:rFonts w:ascii="Calibri" w:eastAsia="Calibri" w:hAnsi="Calibri" w:cs="Calibri"/>
          <w:sz w:val="24"/>
          <w:szCs w:val="24"/>
        </w:rPr>
        <w:t xml:space="preserve">revolutionary </w:t>
      </w:r>
      <w:r>
        <w:rPr>
          <w:rFonts w:ascii="Calibri" w:eastAsia="Calibri" w:hAnsi="Calibri" w:cs="Calibri"/>
          <w:sz w:val="24"/>
          <w:szCs w:val="24"/>
        </w:rPr>
        <w:t xml:space="preserve">platform as an open-source medium for peer-to-peer generated content that will drive healthcare innovation forward faster. </w:t>
      </w:r>
    </w:p>
    <w:p w14:paraId="36292E42" w14:textId="77777777" w:rsidR="00075F31" w:rsidRDefault="00075F31">
      <w:pPr>
        <w:spacing w:line="240" w:lineRule="auto"/>
        <w:rPr>
          <w:rFonts w:ascii="Calibri" w:eastAsia="Calibri" w:hAnsi="Calibri" w:cs="Calibri"/>
          <w:sz w:val="24"/>
          <w:szCs w:val="24"/>
        </w:rPr>
      </w:pPr>
    </w:p>
    <w:p w14:paraId="64E07024" w14:textId="77777777" w:rsidR="00075F31" w:rsidRDefault="00AB551D">
      <w:pPr>
        <w:spacing w:line="240" w:lineRule="auto"/>
        <w:rPr>
          <w:rFonts w:ascii="Calibri" w:eastAsia="Calibri" w:hAnsi="Calibri" w:cs="Calibri"/>
          <w:sz w:val="24"/>
          <w:szCs w:val="24"/>
        </w:rPr>
      </w:pPr>
      <w:r>
        <w:rPr>
          <w:rFonts w:ascii="Calibri" w:eastAsia="Calibri" w:hAnsi="Calibri" w:cs="Calibri"/>
          <w:sz w:val="24"/>
          <w:szCs w:val="24"/>
        </w:rPr>
        <w:t>Bionabu was created by health-industry professionals for health-industry professionals, and it boasts an impressive user-interface and easy-to-use set of functions. Of course safety and security is paramount, and Bionabu will keep all conversations and information fully compliant w</w:t>
      </w:r>
      <w:r w:rsidR="00267E85">
        <w:rPr>
          <w:rFonts w:ascii="Calibri" w:eastAsia="Calibri" w:hAnsi="Calibri" w:cs="Calibri"/>
          <w:sz w:val="24"/>
          <w:szCs w:val="24"/>
        </w:rPr>
        <w:t xml:space="preserve">ith stringent GDPR </w:t>
      </w:r>
      <w:r>
        <w:rPr>
          <w:rFonts w:ascii="Calibri" w:eastAsia="Calibri" w:hAnsi="Calibri" w:cs="Calibri"/>
          <w:sz w:val="24"/>
          <w:szCs w:val="24"/>
        </w:rPr>
        <w:t>and HIPPA regulations.</w:t>
      </w:r>
    </w:p>
    <w:p w14:paraId="113B10F0" w14:textId="77777777" w:rsidR="00075F31" w:rsidRDefault="00075F31">
      <w:pPr>
        <w:spacing w:line="240" w:lineRule="auto"/>
        <w:rPr>
          <w:rFonts w:ascii="Calibri" w:eastAsia="Calibri" w:hAnsi="Calibri" w:cs="Calibri"/>
          <w:sz w:val="24"/>
          <w:szCs w:val="24"/>
        </w:rPr>
      </w:pPr>
    </w:p>
    <w:p w14:paraId="22058455" w14:textId="304D4730" w:rsidR="00075F31" w:rsidRDefault="00AB551D">
      <w:pPr>
        <w:spacing w:line="240" w:lineRule="auto"/>
        <w:rPr>
          <w:rFonts w:ascii="Calibri" w:eastAsia="Calibri" w:hAnsi="Calibri" w:cs="Calibri"/>
          <w:sz w:val="24"/>
          <w:szCs w:val="24"/>
        </w:rPr>
      </w:pPr>
      <w:r>
        <w:rPr>
          <w:rFonts w:ascii="Calibri" w:eastAsia="Calibri" w:hAnsi="Calibri" w:cs="Calibri"/>
          <w:sz w:val="24"/>
          <w:szCs w:val="24"/>
        </w:rPr>
        <w:t xml:space="preserve">Through advanced filters, specialized interests, </w:t>
      </w:r>
      <w:r w:rsidR="00505795">
        <w:rPr>
          <w:rFonts w:ascii="Calibri" w:eastAsia="Calibri" w:hAnsi="Calibri" w:cs="Calibri"/>
          <w:sz w:val="24"/>
          <w:szCs w:val="24"/>
        </w:rPr>
        <w:t>industry specific tags</w:t>
      </w:r>
      <w:r>
        <w:rPr>
          <w:rFonts w:ascii="Calibri" w:eastAsia="Calibri" w:hAnsi="Calibri" w:cs="Calibri"/>
          <w:sz w:val="24"/>
          <w:szCs w:val="24"/>
        </w:rPr>
        <w:t xml:space="preserve">, instant messaging, and community forums, users are able to search for, connect and collaborate with experts in healthcare and life sciences, as well as supporting professionals in law, technology, and finance, to help solve problems, move ideas forward, and work together in an open environment. </w:t>
      </w:r>
    </w:p>
    <w:p w14:paraId="48B26CBF" w14:textId="77777777" w:rsidR="00075F31" w:rsidRDefault="00075F31">
      <w:pPr>
        <w:spacing w:line="240" w:lineRule="auto"/>
        <w:rPr>
          <w:rFonts w:ascii="Calibri" w:eastAsia="Calibri" w:hAnsi="Calibri" w:cs="Calibri"/>
          <w:sz w:val="24"/>
          <w:szCs w:val="24"/>
        </w:rPr>
      </w:pPr>
    </w:p>
    <w:p w14:paraId="0002BA40" w14:textId="00EDA23D" w:rsidR="00075F31" w:rsidRDefault="00AB551D">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At the heart of Bionabu is the Nest, an </w:t>
      </w:r>
      <w:r w:rsidR="0040095D">
        <w:rPr>
          <w:rFonts w:ascii="Calibri" w:eastAsia="Calibri" w:hAnsi="Calibri" w:cs="Calibri"/>
          <w:sz w:val="24"/>
          <w:szCs w:val="24"/>
        </w:rPr>
        <w:t>open-source</w:t>
      </w:r>
      <w:r>
        <w:rPr>
          <w:rFonts w:ascii="Calibri" w:eastAsia="Calibri" w:hAnsi="Calibri" w:cs="Calibri"/>
          <w:sz w:val="24"/>
          <w:szCs w:val="24"/>
        </w:rPr>
        <w:t xml:space="preserve"> </w:t>
      </w:r>
      <w:r w:rsidR="00505795">
        <w:rPr>
          <w:rFonts w:ascii="Calibri" w:eastAsia="Calibri" w:hAnsi="Calibri" w:cs="Calibri"/>
          <w:sz w:val="24"/>
          <w:szCs w:val="24"/>
        </w:rPr>
        <w:t xml:space="preserve">peer to peer </w:t>
      </w:r>
      <w:r>
        <w:rPr>
          <w:rFonts w:ascii="Calibri" w:eastAsia="Calibri" w:hAnsi="Calibri" w:cs="Calibri"/>
          <w:sz w:val="24"/>
          <w:szCs w:val="24"/>
        </w:rPr>
        <w:t>forum that can be personalized to filter relevant preferences and show what matters most, so professionals can share knowledge and learn from peers and entrepreneurs around the world.</w:t>
      </w:r>
    </w:p>
    <w:p w14:paraId="67972126" w14:textId="77777777" w:rsidR="001F3C79" w:rsidRDefault="001F3C79">
      <w:pPr>
        <w:spacing w:line="240" w:lineRule="auto"/>
        <w:rPr>
          <w:rFonts w:ascii="Calibri" w:eastAsia="Calibri" w:hAnsi="Calibri" w:cs="Calibri"/>
          <w:sz w:val="24"/>
          <w:szCs w:val="24"/>
        </w:rPr>
      </w:pPr>
    </w:p>
    <w:p w14:paraId="2BDFAAE6" w14:textId="77777777" w:rsidR="00075F31" w:rsidRDefault="00AB551D">
      <w:pPr>
        <w:spacing w:line="240" w:lineRule="auto"/>
        <w:rPr>
          <w:rFonts w:ascii="Calibri" w:eastAsia="Calibri" w:hAnsi="Calibri" w:cs="Calibri"/>
          <w:sz w:val="24"/>
          <w:szCs w:val="24"/>
        </w:rPr>
      </w:pPr>
      <w:r>
        <w:rPr>
          <w:rFonts w:ascii="Calibri" w:eastAsia="Calibri" w:hAnsi="Calibri" w:cs="Calibri"/>
          <w:sz w:val="24"/>
          <w:szCs w:val="24"/>
        </w:rPr>
        <w:t>“The healthcare and life sciences industries are not easy to navigate. During my 15 years in the pharmaceutical industry, there were breakdowns in communication and team expectations when finding solutions and answers,” said Ina Burgstaller, founder and CEO of Bionabu. “Though the digital health market is rapidly growing, 90 percent of digital health startups fail in their first five years. This is in part due to their lack of expert resources.”</w:t>
      </w:r>
    </w:p>
    <w:p w14:paraId="3EABF486" w14:textId="77777777" w:rsidR="00075F31" w:rsidRDefault="00075F31">
      <w:pPr>
        <w:spacing w:line="240" w:lineRule="auto"/>
        <w:rPr>
          <w:rFonts w:ascii="Calibri" w:eastAsia="Calibri" w:hAnsi="Calibri" w:cs="Calibri"/>
          <w:sz w:val="24"/>
          <w:szCs w:val="24"/>
        </w:rPr>
      </w:pPr>
    </w:p>
    <w:p w14:paraId="65D090A5" w14:textId="77777777" w:rsidR="00075F31" w:rsidRDefault="00AB551D">
      <w:pPr>
        <w:spacing w:line="240" w:lineRule="auto"/>
        <w:rPr>
          <w:rFonts w:ascii="Calibri" w:eastAsia="Calibri" w:hAnsi="Calibri" w:cs="Calibri"/>
          <w:sz w:val="24"/>
          <w:szCs w:val="24"/>
        </w:rPr>
      </w:pPr>
      <w:r>
        <w:rPr>
          <w:rFonts w:ascii="Calibri" w:eastAsia="Calibri" w:hAnsi="Calibri" w:cs="Calibri"/>
          <w:sz w:val="24"/>
          <w:szCs w:val="24"/>
        </w:rPr>
        <w:t xml:space="preserve">Bionabu combines advanced technology and industry-specific memberships to help facilitate change, exchange of ideas, and connection in an often-disconnected industry. By creating a space for healthcare professionals to collaborate and innovate in an environment that is often secretive and hard to navigate, Bionabu is a hub for success, solving problems, and helping healthcare worldwide. </w:t>
      </w:r>
    </w:p>
    <w:p w14:paraId="0D49ED3A" w14:textId="77777777" w:rsidR="00075F31" w:rsidRDefault="00075F31">
      <w:pPr>
        <w:spacing w:line="240" w:lineRule="auto"/>
        <w:rPr>
          <w:rFonts w:ascii="Calibri" w:eastAsia="Calibri" w:hAnsi="Calibri" w:cs="Calibri"/>
          <w:sz w:val="24"/>
          <w:szCs w:val="24"/>
        </w:rPr>
      </w:pPr>
    </w:p>
    <w:p w14:paraId="681E7108" w14:textId="77777777" w:rsidR="00075F31" w:rsidRDefault="00AB551D">
      <w:pPr>
        <w:spacing w:line="240" w:lineRule="auto"/>
        <w:rPr>
          <w:rFonts w:ascii="Calibri" w:eastAsia="Calibri" w:hAnsi="Calibri" w:cs="Calibri"/>
          <w:sz w:val="24"/>
          <w:szCs w:val="24"/>
        </w:rPr>
      </w:pPr>
      <w:r>
        <w:rPr>
          <w:rFonts w:ascii="Calibri" w:eastAsia="Calibri" w:hAnsi="Calibri" w:cs="Calibri"/>
          <w:sz w:val="24"/>
          <w:szCs w:val="24"/>
        </w:rPr>
        <w:t>“Digital technology has the capacity to benefit healthcare in many ways,” Burgstaller said. “We can boost efficiency and productivity, drive innovation and minimize error. As it stands, underprivileged stakeholders don’t always have access to shared data and new information. We want to bring everyone together - different professions, different departments, and different institutions- to solve problems and speed up access to quality know-how through collaboration and open transfer of ideas.”</w:t>
      </w:r>
    </w:p>
    <w:p w14:paraId="72E32B20" w14:textId="77777777" w:rsidR="00075F31" w:rsidRDefault="00075F31">
      <w:pPr>
        <w:spacing w:line="240" w:lineRule="auto"/>
        <w:rPr>
          <w:rFonts w:ascii="Calibri" w:eastAsia="Calibri" w:hAnsi="Calibri" w:cs="Calibri"/>
          <w:sz w:val="24"/>
          <w:szCs w:val="24"/>
        </w:rPr>
      </w:pPr>
    </w:p>
    <w:p w14:paraId="0FFA680F" w14:textId="4451DDD3" w:rsidR="00075F31" w:rsidRDefault="00AB551D">
      <w:pPr>
        <w:spacing w:line="240" w:lineRule="auto"/>
        <w:rPr>
          <w:rFonts w:ascii="Calibri" w:eastAsia="Calibri" w:hAnsi="Calibri" w:cs="Calibri"/>
          <w:sz w:val="24"/>
          <w:szCs w:val="24"/>
        </w:rPr>
      </w:pPr>
      <w:r>
        <w:rPr>
          <w:rFonts w:ascii="Calibri" w:eastAsia="Calibri" w:hAnsi="Calibri" w:cs="Calibri"/>
          <w:sz w:val="24"/>
          <w:szCs w:val="24"/>
        </w:rPr>
        <w:t xml:space="preserve">Planned additions to Bionabu include more AI technology and customizable </w:t>
      </w:r>
      <w:r w:rsidR="00505795">
        <w:rPr>
          <w:rFonts w:ascii="Calibri" w:eastAsia="Calibri" w:hAnsi="Calibri" w:cs="Calibri"/>
          <w:sz w:val="24"/>
          <w:szCs w:val="24"/>
        </w:rPr>
        <w:t xml:space="preserve">privacy </w:t>
      </w:r>
      <w:r>
        <w:rPr>
          <w:rFonts w:ascii="Calibri" w:eastAsia="Calibri" w:hAnsi="Calibri" w:cs="Calibri"/>
          <w:sz w:val="24"/>
          <w:szCs w:val="24"/>
        </w:rPr>
        <w:t xml:space="preserve">features for members, as well as </w:t>
      </w:r>
      <w:r w:rsidR="00505795">
        <w:rPr>
          <w:rFonts w:ascii="Calibri" w:eastAsia="Calibri" w:hAnsi="Calibri" w:cs="Calibri"/>
          <w:sz w:val="24"/>
          <w:szCs w:val="24"/>
        </w:rPr>
        <w:t>modules</w:t>
      </w:r>
      <w:r>
        <w:rPr>
          <w:rFonts w:ascii="Calibri" w:eastAsia="Calibri" w:hAnsi="Calibri" w:cs="Calibri"/>
          <w:sz w:val="24"/>
          <w:szCs w:val="24"/>
        </w:rPr>
        <w:t xml:space="preserve"> for freelancers and independent consultants.</w:t>
      </w:r>
    </w:p>
    <w:p w14:paraId="1476BDA0" w14:textId="77777777" w:rsidR="00075F31" w:rsidRDefault="00075F31">
      <w:pPr>
        <w:spacing w:line="240" w:lineRule="auto"/>
        <w:rPr>
          <w:rFonts w:ascii="Calibri" w:eastAsia="Calibri" w:hAnsi="Calibri" w:cs="Calibri"/>
          <w:sz w:val="24"/>
          <w:szCs w:val="24"/>
        </w:rPr>
      </w:pPr>
    </w:p>
    <w:p w14:paraId="2A55631E" w14:textId="77777777" w:rsidR="00075F31" w:rsidRDefault="00AB551D">
      <w:pPr>
        <w:spacing w:line="240" w:lineRule="auto"/>
        <w:rPr>
          <w:rFonts w:ascii="Calibri" w:eastAsia="Calibri" w:hAnsi="Calibri" w:cs="Calibri"/>
          <w:sz w:val="24"/>
          <w:szCs w:val="24"/>
        </w:rPr>
      </w:pPr>
      <w:r>
        <w:rPr>
          <w:rFonts w:ascii="Calibri" w:eastAsia="Calibri" w:hAnsi="Calibri" w:cs="Calibri"/>
          <w:sz w:val="24"/>
          <w:szCs w:val="24"/>
        </w:rPr>
        <w:t xml:space="preserve">Pre-launch sign-up is open now at </w:t>
      </w:r>
      <w:hyperlink r:id="rId9">
        <w:r>
          <w:rPr>
            <w:rFonts w:ascii="Calibri" w:eastAsia="Calibri" w:hAnsi="Calibri" w:cs="Calibri"/>
            <w:color w:val="1155CC"/>
            <w:sz w:val="24"/>
            <w:szCs w:val="24"/>
            <w:u w:val="single"/>
          </w:rPr>
          <w:t>Bionabu.com</w:t>
        </w:r>
      </w:hyperlink>
      <w:r>
        <w:rPr>
          <w:rFonts w:ascii="Calibri" w:eastAsia="Calibri" w:hAnsi="Calibri" w:cs="Calibri"/>
          <w:sz w:val="24"/>
          <w:szCs w:val="24"/>
        </w:rPr>
        <w:t>, with Bionabu’s full launch scheduled for October 19, 2021.</w:t>
      </w:r>
    </w:p>
    <w:p w14:paraId="28C82E05" w14:textId="77777777" w:rsidR="00075F31" w:rsidRDefault="00075F31">
      <w:pPr>
        <w:spacing w:line="240" w:lineRule="auto"/>
        <w:rPr>
          <w:rFonts w:ascii="Calibri" w:eastAsia="Calibri" w:hAnsi="Calibri" w:cs="Calibri"/>
          <w:sz w:val="24"/>
          <w:szCs w:val="24"/>
        </w:rPr>
      </w:pPr>
    </w:p>
    <w:p w14:paraId="229A5188" w14:textId="77777777" w:rsidR="00075F31" w:rsidRDefault="00AB551D">
      <w:pPr>
        <w:spacing w:line="240" w:lineRule="auto"/>
        <w:rPr>
          <w:rFonts w:ascii="Calibri" w:eastAsia="Calibri" w:hAnsi="Calibri" w:cs="Calibri"/>
          <w:b/>
          <w:sz w:val="24"/>
          <w:szCs w:val="24"/>
        </w:rPr>
      </w:pPr>
      <w:r>
        <w:rPr>
          <w:rFonts w:ascii="Calibri" w:eastAsia="Calibri" w:hAnsi="Calibri" w:cs="Calibri"/>
          <w:b/>
          <w:sz w:val="24"/>
          <w:szCs w:val="24"/>
        </w:rPr>
        <w:t>About Bionabu</w:t>
      </w:r>
    </w:p>
    <w:p w14:paraId="15368E79" w14:textId="638EC10A" w:rsidR="00075F31" w:rsidRDefault="00AB551D">
      <w:pPr>
        <w:spacing w:line="240" w:lineRule="auto"/>
        <w:rPr>
          <w:rFonts w:ascii="Calibri" w:eastAsia="Calibri" w:hAnsi="Calibri" w:cs="Calibri"/>
          <w:sz w:val="24"/>
          <w:szCs w:val="24"/>
        </w:rPr>
      </w:pPr>
      <w:r>
        <w:rPr>
          <w:rFonts w:ascii="Calibri" w:eastAsia="Calibri" w:hAnsi="Calibri" w:cs="Calibri"/>
          <w:sz w:val="24"/>
          <w:szCs w:val="24"/>
        </w:rPr>
        <w:t xml:space="preserve">Bionabu is a digital platform created to strengthen close collaboration among all health and life sciences stakeholders to positively affect innovation and digital healthcare. Bionabu seamlessly connects and shares knowledge among users, allowing industry professionals to network and </w:t>
      </w:r>
      <w:r w:rsidR="00505795">
        <w:rPr>
          <w:rFonts w:ascii="Calibri" w:eastAsia="Calibri" w:hAnsi="Calibri" w:cs="Calibri"/>
          <w:sz w:val="24"/>
          <w:szCs w:val="24"/>
        </w:rPr>
        <w:t>exchange knowledge</w:t>
      </w:r>
      <w:r>
        <w:rPr>
          <w:rFonts w:ascii="Calibri" w:eastAsia="Calibri" w:hAnsi="Calibri" w:cs="Calibri"/>
          <w:sz w:val="24"/>
          <w:szCs w:val="24"/>
        </w:rPr>
        <w:t xml:space="preserve"> to build the most promising and exciting healthcare solutions</w:t>
      </w:r>
      <w:r w:rsidR="00505795">
        <w:rPr>
          <w:rFonts w:ascii="Calibri" w:eastAsia="Calibri" w:hAnsi="Calibri" w:cs="Calibri"/>
          <w:sz w:val="24"/>
          <w:szCs w:val="24"/>
        </w:rPr>
        <w:t xml:space="preserve"> faster</w:t>
      </w:r>
      <w:r>
        <w:rPr>
          <w:rFonts w:ascii="Calibri" w:eastAsia="Calibri" w:hAnsi="Calibri" w:cs="Calibri"/>
          <w:sz w:val="24"/>
          <w:szCs w:val="24"/>
        </w:rPr>
        <w:t>.</w:t>
      </w:r>
    </w:p>
    <w:p w14:paraId="6904770B" w14:textId="77777777" w:rsidR="00075F31" w:rsidRDefault="00075F31">
      <w:pPr>
        <w:spacing w:line="240" w:lineRule="auto"/>
        <w:rPr>
          <w:rFonts w:ascii="Calibri" w:eastAsia="Calibri" w:hAnsi="Calibri" w:cs="Calibri"/>
          <w:sz w:val="24"/>
          <w:szCs w:val="24"/>
        </w:rPr>
      </w:pPr>
    </w:p>
    <w:p w14:paraId="2510F715" w14:textId="77777777" w:rsidR="00075F31" w:rsidRDefault="00075F31">
      <w:pPr>
        <w:spacing w:line="240" w:lineRule="auto"/>
        <w:rPr>
          <w:rFonts w:ascii="Calibri" w:eastAsia="Calibri" w:hAnsi="Calibri" w:cs="Calibri"/>
          <w:sz w:val="24"/>
          <w:szCs w:val="24"/>
        </w:rPr>
      </w:pPr>
    </w:p>
    <w:p w14:paraId="16E39C33" w14:textId="77777777" w:rsidR="00075F31" w:rsidRDefault="00AB551D">
      <w:pPr>
        <w:jc w:val="center"/>
      </w:pPr>
      <w:r>
        <w:rPr>
          <w:rFonts w:ascii="Calibri" w:eastAsia="Calibri" w:hAnsi="Calibri" w:cs="Calibri"/>
          <w:sz w:val="24"/>
          <w:szCs w:val="24"/>
        </w:rPr>
        <w:t>###</w:t>
      </w:r>
    </w:p>
    <w:sectPr w:rsidR="00075F31" w:rsidSect="000D15D3">
      <w:headerReference w:type="default" r:id="rId10"/>
      <w:footerReference w:type="default" r:id="rId11"/>
      <w:pgSz w:w="12240" w:h="15840"/>
      <w:pgMar w:top="141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862F" w14:textId="77777777" w:rsidR="008F4D9E" w:rsidRDefault="008F4D9E">
      <w:pPr>
        <w:spacing w:line="240" w:lineRule="auto"/>
      </w:pPr>
      <w:r>
        <w:separator/>
      </w:r>
    </w:p>
  </w:endnote>
  <w:endnote w:type="continuationSeparator" w:id="0">
    <w:p w14:paraId="016F7675" w14:textId="77777777" w:rsidR="008F4D9E" w:rsidRDefault="008F4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AB18" w14:textId="77777777" w:rsidR="00075F31" w:rsidRDefault="00AB551D">
    <w:pPr>
      <w:jc w:val="right"/>
    </w:pPr>
    <w:r>
      <w:rPr>
        <w:rFonts w:ascii="Calibri" w:eastAsia="Calibri" w:hAnsi="Calibri" w:cs="Calibri"/>
        <w:color w:val="29ABAA"/>
        <w:sz w:val="44"/>
        <w:szCs w:val="44"/>
      </w:rPr>
      <w:fldChar w:fldCharType="begin"/>
    </w:r>
    <w:r>
      <w:rPr>
        <w:rFonts w:ascii="Calibri" w:eastAsia="Calibri" w:hAnsi="Calibri" w:cs="Calibri"/>
        <w:color w:val="29ABAA"/>
        <w:sz w:val="44"/>
        <w:szCs w:val="44"/>
      </w:rPr>
      <w:instrText>PAGE</w:instrText>
    </w:r>
    <w:r>
      <w:rPr>
        <w:rFonts w:ascii="Calibri" w:eastAsia="Calibri" w:hAnsi="Calibri" w:cs="Calibri"/>
        <w:color w:val="29ABAA"/>
        <w:sz w:val="44"/>
        <w:szCs w:val="44"/>
      </w:rPr>
      <w:fldChar w:fldCharType="separate"/>
    </w:r>
    <w:r w:rsidR="000D15D3">
      <w:rPr>
        <w:rFonts w:ascii="Calibri" w:eastAsia="Calibri" w:hAnsi="Calibri" w:cs="Calibri"/>
        <w:noProof/>
        <w:color w:val="29ABAA"/>
        <w:sz w:val="44"/>
        <w:szCs w:val="44"/>
      </w:rPr>
      <w:t>2</w:t>
    </w:r>
    <w:r>
      <w:rPr>
        <w:rFonts w:ascii="Calibri" w:eastAsia="Calibri" w:hAnsi="Calibri" w:cs="Calibri"/>
        <w:color w:val="29ABAA"/>
        <w:sz w:val="44"/>
        <w:szCs w:val="4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6A2E" w14:textId="77777777" w:rsidR="008F4D9E" w:rsidRDefault="008F4D9E">
      <w:pPr>
        <w:spacing w:line="240" w:lineRule="auto"/>
      </w:pPr>
      <w:r>
        <w:separator/>
      </w:r>
    </w:p>
  </w:footnote>
  <w:footnote w:type="continuationSeparator" w:id="0">
    <w:p w14:paraId="32A12184" w14:textId="77777777" w:rsidR="008F4D9E" w:rsidRDefault="008F4D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A6BB" w14:textId="77777777" w:rsidR="00075F31" w:rsidRDefault="00075F31">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31"/>
    <w:rsid w:val="00075F31"/>
    <w:rsid w:val="000907B8"/>
    <w:rsid w:val="000D15D3"/>
    <w:rsid w:val="001026F6"/>
    <w:rsid w:val="00127809"/>
    <w:rsid w:val="001F3C79"/>
    <w:rsid w:val="00267E85"/>
    <w:rsid w:val="00387F2F"/>
    <w:rsid w:val="0040095D"/>
    <w:rsid w:val="00474039"/>
    <w:rsid w:val="00505795"/>
    <w:rsid w:val="00556033"/>
    <w:rsid w:val="00563EAF"/>
    <w:rsid w:val="007908F1"/>
    <w:rsid w:val="00805FB6"/>
    <w:rsid w:val="008F4D9E"/>
    <w:rsid w:val="009326A1"/>
    <w:rsid w:val="009419C4"/>
    <w:rsid w:val="00AB551D"/>
    <w:rsid w:val="00C8421E"/>
    <w:rsid w:val="00CA0DAB"/>
    <w:rsid w:val="00D4080C"/>
    <w:rsid w:val="00D84937"/>
    <w:rsid w:val="00EC4619"/>
    <w:rsid w:val="00FA5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FFFB"/>
  <w15:docId w15:val="{5218E4FC-BCB5-451E-96D7-ECCDDBA5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A749B"/>
    <w:rPr>
      <w:sz w:val="16"/>
      <w:szCs w:val="16"/>
    </w:rPr>
  </w:style>
  <w:style w:type="paragraph" w:styleId="CommentText">
    <w:name w:val="annotation text"/>
    <w:basedOn w:val="Normal"/>
    <w:link w:val="CommentTextChar"/>
    <w:uiPriority w:val="99"/>
    <w:semiHidden/>
    <w:unhideWhenUsed/>
    <w:rsid w:val="001A749B"/>
    <w:pPr>
      <w:spacing w:line="240" w:lineRule="auto"/>
    </w:pPr>
    <w:rPr>
      <w:sz w:val="20"/>
      <w:szCs w:val="20"/>
    </w:rPr>
  </w:style>
  <w:style w:type="character" w:customStyle="1" w:styleId="CommentTextChar">
    <w:name w:val="Comment Text Char"/>
    <w:basedOn w:val="DefaultParagraphFont"/>
    <w:link w:val="CommentText"/>
    <w:uiPriority w:val="99"/>
    <w:semiHidden/>
    <w:rsid w:val="001A749B"/>
    <w:rPr>
      <w:sz w:val="20"/>
      <w:szCs w:val="20"/>
    </w:rPr>
  </w:style>
  <w:style w:type="paragraph" w:styleId="CommentSubject">
    <w:name w:val="annotation subject"/>
    <w:basedOn w:val="CommentText"/>
    <w:next w:val="CommentText"/>
    <w:link w:val="CommentSubjectChar"/>
    <w:uiPriority w:val="99"/>
    <w:semiHidden/>
    <w:unhideWhenUsed/>
    <w:rsid w:val="001A749B"/>
    <w:rPr>
      <w:b/>
      <w:bCs/>
    </w:rPr>
  </w:style>
  <w:style w:type="character" w:customStyle="1" w:styleId="CommentSubjectChar">
    <w:name w:val="Comment Subject Char"/>
    <w:basedOn w:val="CommentTextChar"/>
    <w:link w:val="CommentSubject"/>
    <w:uiPriority w:val="99"/>
    <w:semiHidden/>
    <w:rsid w:val="001A749B"/>
    <w:rPr>
      <w:b/>
      <w:bCs/>
      <w:sz w:val="20"/>
      <w:szCs w:val="20"/>
    </w:rPr>
  </w:style>
  <w:style w:type="paragraph" w:styleId="Revision">
    <w:name w:val="Revision"/>
    <w:hidden/>
    <w:uiPriority w:val="99"/>
    <w:semiHidden/>
    <w:rsid w:val="004F4167"/>
    <w:pPr>
      <w:spacing w:line="240" w:lineRule="auto"/>
    </w:pPr>
  </w:style>
  <w:style w:type="character" w:styleId="Hyperlink">
    <w:name w:val="Hyperlink"/>
    <w:basedOn w:val="DefaultParagraphFont"/>
    <w:uiPriority w:val="99"/>
    <w:unhideWhenUsed/>
    <w:rsid w:val="004F4167"/>
    <w:rPr>
      <w:color w:val="0000FF" w:themeColor="hyperlink"/>
      <w:u w:val="single"/>
    </w:rPr>
  </w:style>
  <w:style w:type="character" w:customStyle="1" w:styleId="UnresolvedMention1">
    <w:name w:val="Unresolved Mention1"/>
    <w:basedOn w:val="DefaultParagraphFont"/>
    <w:uiPriority w:val="99"/>
    <w:semiHidden/>
    <w:unhideWhenUsed/>
    <w:rsid w:val="004F4167"/>
    <w:rPr>
      <w:color w:val="605E5C"/>
      <w:shd w:val="clear" w:color="auto" w:fill="E1DFDD"/>
    </w:rPr>
  </w:style>
  <w:style w:type="paragraph" w:styleId="ListParagraph">
    <w:name w:val="List Paragraph"/>
    <w:basedOn w:val="Normal"/>
    <w:uiPriority w:val="34"/>
    <w:qFormat/>
    <w:rsid w:val="009A506A"/>
    <w:pPr>
      <w:ind w:left="720"/>
      <w:contextualSpacing/>
    </w:pPr>
  </w:style>
  <w:style w:type="paragraph" w:styleId="BalloonText">
    <w:name w:val="Balloon Text"/>
    <w:basedOn w:val="Normal"/>
    <w:link w:val="BalloonTextChar"/>
    <w:uiPriority w:val="99"/>
    <w:semiHidden/>
    <w:unhideWhenUsed/>
    <w:rsid w:val="00D849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9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2tG7+A5fFwabC3nQwirgw5DgRg==">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Mark Tedeschi</cp:lastModifiedBy>
  <cp:revision>3</cp:revision>
  <cp:lastPrinted>2021-10-06T16:10:00Z</cp:lastPrinted>
  <dcterms:created xsi:type="dcterms:W3CDTF">2021-10-07T12:20:00Z</dcterms:created>
  <dcterms:modified xsi:type="dcterms:W3CDTF">2021-10-07T12:20:00Z</dcterms:modified>
</cp:coreProperties>
</file>