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2F6B" w14:textId="4988E8ED" w:rsidR="00F015DE" w:rsidRDefault="00C37DDA" w:rsidP="00C37DDA">
      <w:pPr>
        <w:pStyle w:val="Heading1"/>
        <w:ind w:left="0" w:firstLine="0"/>
      </w:pPr>
      <w:r>
        <w:t>Profile</w:t>
      </w:r>
      <w:r w:rsidR="00DB3F50" w:rsidRPr="00DB3F50">
        <w:rPr>
          <w:b w:val="0"/>
          <w:noProof/>
        </w:rPr>
        <w:t xml:space="preserve"> </w:t>
      </w:r>
    </w:p>
    <w:sdt>
      <w:sdtPr>
        <w:id w:val="9459735"/>
        <w:placeholder>
          <w:docPart w:val="C244B2A995F4BF4A8673843BD6E7E221"/>
        </w:placeholder>
      </w:sdtPr>
      <w:sdtEndPr/>
      <w:sdtContent>
        <w:p w14:paraId="758073AF" w14:textId="421D8534" w:rsidR="0070340A" w:rsidRDefault="006D4737" w:rsidP="009737A8">
          <w:pPr>
            <w:pStyle w:val="BodyText"/>
            <w:spacing w:before="120"/>
            <w:rPr>
              <w:rFonts w:cs="Arial"/>
              <w:bCs/>
            </w:rPr>
          </w:pPr>
          <w:r>
            <w:t xml:space="preserve">I am an </w:t>
          </w:r>
          <w:r w:rsidR="0078597B">
            <w:t xml:space="preserve">empathetic and coach led </w:t>
          </w:r>
          <w:r w:rsidR="00C37DDA" w:rsidRPr="00C37DDA">
            <w:rPr>
              <w:rFonts w:cs="Arial"/>
              <w:bCs/>
            </w:rPr>
            <w:t xml:space="preserve">business leader </w:t>
          </w:r>
          <w:r w:rsidR="00D12536">
            <w:rPr>
              <w:rFonts w:cs="Arial"/>
              <w:bCs/>
            </w:rPr>
            <w:t>and board member</w:t>
          </w:r>
          <w:r w:rsidR="00D756E5">
            <w:rPr>
              <w:rFonts w:cs="Arial"/>
              <w:bCs/>
            </w:rPr>
            <w:t xml:space="preserve"> with an extensive track record of contribution </w:t>
          </w:r>
          <w:r w:rsidR="0070340A">
            <w:rPr>
              <w:rFonts w:cs="Arial"/>
              <w:bCs/>
            </w:rPr>
            <w:t xml:space="preserve">in executive and </w:t>
          </w:r>
          <w:proofErr w:type="spellStart"/>
          <w:proofErr w:type="gramStart"/>
          <w:r w:rsidR="0070340A">
            <w:rPr>
              <w:rFonts w:cs="Arial"/>
              <w:bCs/>
            </w:rPr>
            <w:t>non executive</w:t>
          </w:r>
          <w:proofErr w:type="spellEnd"/>
          <w:proofErr w:type="gramEnd"/>
          <w:r w:rsidR="0070340A">
            <w:rPr>
              <w:rFonts w:cs="Arial"/>
              <w:bCs/>
            </w:rPr>
            <w:t xml:space="preserve"> board level positions.</w:t>
          </w:r>
        </w:p>
        <w:p w14:paraId="55C5115C" w14:textId="5B02CFD6" w:rsidR="009737A8" w:rsidRDefault="0070340A" w:rsidP="009737A8">
          <w:pPr>
            <w:pStyle w:val="BodyText"/>
            <w:spacing w:before="120"/>
            <w:rPr>
              <w:rFonts w:cs="Arial"/>
              <w:bCs/>
            </w:rPr>
          </w:pPr>
          <w:r>
            <w:rPr>
              <w:rFonts w:cs="Arial"/>
              <w:bCs/>
            </w:rPr>
            <w:t>I possess an</w:t>
          </w:r>
          <w:r w:rsidR="00C37DDA" w:rsidRPr="00C37DDA">
            <w:rPr>
              <w:rFonts w:cs="Arial"/>
              <w:bCs/>
            </w:rPr>
            <w:t xml:space="preserve"> ability to understand and </w:t>
          </w:r>
          <w:proofErr w:type="spellStart"/>
          <w:r w:rsidR="00C37DDA" w:rsidRPr="00C37DDA">
            <w:rPr>
              <w:rFonts w:cs="Arial"/>
              <w:bCs/>
            </w:rPr>
            <w:t>analyse</w:t>
          </w:r>
          <w:proofErr w:type="spellEnd"/>
          <w:r w:rsidR="00C37DDA" w:rsidRPr="00C37DDA">
            <w:rPr>
              <w:rFonts w:cs="Arial"/>
              <w:bCs/>
            </w:rPr>
            <w:t xml:space="preserve"> new situations and identify strengths and development opportunities quickly.  </w:t>
          </w:r>
          <w:r w:rsidR="00760F80">
            <w:rPr>
              <w:rFonts w:cs="Arial"/>
              <w:bCs/>
            </w:rPr>
            <w:t>E</w:t>
          </w:r>
          <w:r w:rsidR="00C37DDA" w:rsidRPr="00C37DDA">
            <w:rPr>
              <w:rFonts w:cs="Arial"/>
              <w:bCs/>
            </w:rPr>
            <w:t xml:space="preserve">xtensive experience </w:t>
          </w:r>
          <w:r w:rsidR="00760F80">
            <w:rPr>
              <w:rFonts w:cs="Arial"/>
              <w:bCs/>
            </w:rPr>
            <w:t>in</w:t>
          </w:r>
          <w:r w:rsidR="009737A8">
            <w:rPr>
              <w:rFonts w:cs="Arial"/>
              <w:bCs/>
            </w:rPr>
            <w:t xml:space="preserve"> </w:t>
          </w:r>
          <w:r w:rsidR="00C37DDA" w:rsidRPr="00C37DDA">
            <w:rPr>
              <w:rFonts w:cs="Arial"/>
              <w:bCs/>
            </w:rPr>
            <w:t xml:space="preserve">leading </w:t>
          </w:r>
          <w:r w:rsidR="00F0408F">
            <w:rPr>
              <w:rFonts w:cs="Arial"/>
              <w:bCs/>
            </w:rPr>
            <w:t>and operating in complex</w:t>
          </w:r>
          <w:r w:rsidR="00C37DDA" w:rsidRPr="00C37DDA">
            <w:rPr>
              <w:rFonts w:cs="Arial"/>
              <w:bCs/>
            </w:rPr>
            <w:t xml:space="preserve"> business</w:t>
          </w:r>
          <w:r w:rsidR="00F0408F">
            <w:rPr>
              <w:rFonts w:cs="Arial"/>
              <w:bCs/>
            </w:rPr>
            <w:t>es</w:t>
          </w:r>
          <w:r w:rsidR="00C37DDA" w:rsidRPr="00C37DDA">
            <w:rPr>
              <w:rFonts w:cs="Arial"/>
              <w:bCs/>
            </w:rPr>
            <w:t xml:space="preserve"> </w:t>
          </w:r>
          <w:r w:rsidR="00297C88">
            <w:rPr>
              <w:rFonts w:cs="Arial"/>
              <w:bCs/>
            </w:rPr>
            <w:t xml:space="preserve">through collaboration and </w:t>
          </w:r>
          <w:proofErr w:type="gramStart"/>
          <w:r w:rsidR="00297C88">
            <w:rPr>
              <w:rFonts w:cs="Arial"/>
              <w:bCs/>
            </w:rPr>
            <w:t>influence</w:t>
          </w:r>
          <w:r w:rsidR="009D14C6">
            <w:rPr>
              <w:rFonts w:cs="Arial"/>
              <w:bCs/>
            </w:rPr>
            <w:t xml:space="preserve">, </w:t>
          </w:r>
          <w:r w:rsidR="00C37DDA" w:rsidRPr="00C37DDA">
            <w:rPr>
              <w:rFonts w:cs="Arial"/>
              <w:bCs/>
            </w:rPr>
            <w:t>and</w:t>
          </w:r>
          <w:proofErr w:type="gramEnd"/>
          <w:r w:rsidR="00C37DDA" w:rsidRPr="00C37DDA">
            <w:rPr>
              <w:rFonts w:cs="Arial"/>
              <w:bCs/>
            </w:rPr>
            <w:t xml:space="preserve"> delivering improvements in performance.  </w:t>
          </w:r>
          <w:r w:rsidR="006C04A0">
            <w:rPr>
              <w:rFonts w:cs="Arial"/>
              <w:bCs/>
            </w:rPr>
            <w:t xml:space="preserve">As an experienced coach and mentor </w:t>
          </w:r>
          <w:r w:rsidR="00760F80">
            <w:rPr>
              <w:rFonts w:cs="Arial"/>
              <w:bCs/>
            </w:rPr>
            <w:t>I</w:t>
          </w:r>
          <w:r w:rsidR="006C04A0">
            <w:rPr>
              <w:rFonts w:cs="Arial"/>
              <w:bCs/>
            </w:rPr>
            <w:t xml:space="preserve"> bring</w:t>
          </w:r>
          <w:r w:rsidR="00760F80">
            <w:rPr>
              <w:rFonts w:cs="Arial"/>
              <w:bCs/>
            </w:rPr>
            <w:t xml:space="preserve"> </w:t>
          </w:r>
          <w:r w:rsidR="006C04A0">
            <w:rPr>
              <w:rFonts w:cs="Arial"/>
              <w:bCs/>
            </w:rPr>
            <w:t>a collaborative, supportive and growth approach to relationships</w:t>
          </w:r>
          <w:r w:rsidR="00760F80">
            <w:rPr>
              <w:rFonts w:cs="Arial"/>
              <w:bCs/>
            </w:rPr>
            <w:t xml:space="preserve"> whilst </w:t>
          </w:r>
          <w:r w:rsidR="00A9369B">
            <w:rPr>
              <w:rFonts w:cs="Arial"/>
              <w:bCs/>
            </w:rPr>
            <w:t xml:space="preserve">also being a critical </w:t>
          </w:r>
          <w:r w:rsidR="00487E5F">
            <w:rPr>
              <w:rFonts w:cs="Arial"/>
              <w:bCs/>
            </w:rPr>
            <w:t>friend</w:t>
          </w:r>
          <w:r w:rsidR="00A9369B">
            <w:rPr>
              <w:rFonts w:cs="Arial"/>
              <w:bCs/>
            </w:rPr>
            <w:t xml:space="preserve"> </w:t>
          </w:r>
          <w:proofErr w:type="spellStart"/>
          <w:r w:rsidR="006747B7">
            <w:rPr>
              <w:rFonts w:cs="Arial"/>
              <w:bCs/>
            </w:rPr>
            <w:t>aplying</w:t>
          </w:r>
          <w:proofErr w:type="spellEnd"/>
          <w:r w:rsidR="00FF0177">
            <w:rPr>
              <w:rFonts w:cs="Arial"/>
              <w:bCs/>
            </w:rPr>
            <w:t xml:space="preserve"> appropriate challenge when </w:t>
          </w:r>
          <w:proofErr w:type="gramStart"/>
          <w:r w:rsidR="00FF0177">
            <w:rPr>
              <w:rFonts w:cs="Arial"/>
              <w:bCs/>
            </w:rPr>
            <w:t>necessary.</w:t>
          </w:r>
          <w:r w:rsidR="006C04A0">
            <w:rPr>
              <w:rFonts w:cs="Arial"/>
              <w:bCs/>
            </w:rPr>
            <w:t>.</w:t>
          </w:r>
          <w:proofErr w:type="gramEnd"/>
        </w:p>
        <w:p w14:paraId="0437C912" w14:textId="36F10C06" w:rsidR="00F015DE" w:rsidRPr="00B55DA6" w:rsidRDefault="00AD755E" w:rsidP="00B55DA6">
          <w:pPr>
            <w:pStyle w:val="BodyText"/>
            <w:spacing w:before="120"/>
            <w:rPr>
              <w:rFonts w:cs="Arial"/>
              <w:bCs/>
            </w:rPr>
          </w:pPr>
          <w:r>
            <w:rPr>
              <w:rFonts w:cs="Arial"/>
              <w:bCs/>
            </w:rPr>
            <w:t>I bring a</w:t>
          </w:r>
          <w:r w:rsidR="007479FF">
            <w:rPr>
              <w:rFonts w:cs="Arial"/>
              <w:bCs/>
            </w:rPr>
            <w:t>n ability to</w:t>
          </w:r>
          <w:r w:rsidR="007C4CB6">
            <w:rPr>
              <w:rFonts w:cs="Arial"/>
              <w:bCs/>
            </w:rPr>
            <w:t xml:space="preserve"> </w:t>
          </w:r>
          <w:r w:rsidR="00046AFF">
            <w:rPr>
              <w:rFonts w:cs="Arial"/>
              <w:bCs/>
            </w:rPr>
            <w:t>h</w:t>
          </w:r>
          <w:r w:rsidR="007C4CB6">
            <w:rPr>
              <w:rFonts w:cs="Arial"/>
              <w:bCs/>
            </w:rPr>
            <w:t xml:space="preserve">elp </w:t>
          </w:r>
          <w:r w:rsidR="00C140FB">
            <w:rPr>
              <w:rFonts w:cs="Arial"/>
              <w:bCs/>
            </w:rPr>
            <w:t>develop strategy and create focus and accountability for its delivery</w:t>
          </w:r>
          <w:r w:rsidR="006747B7">
            <w:rPr>
              <w:rFonts w:cs="Arial"/>
              <w:bCs/>
            </w:rPr>
            <w:t xml:space="preserve">, bringing together the strategic plan to </w:t>
          </w:r>
          <w:r w:rsidR="00422648">
            <w:rPr>
              <w:rFonts w:cs="Arial"/>
              <w:bCs/>
            </w:rPr>
            <w:t xml:space="preserve">key deliverables and accountability that makes things happen.  </w:t>
          </w:r>
          <w:r w:rsidR="00C56C53">
            <w:rPr>
              <w:rFonts w:cs="Arial"/>
              <w:bCs/>
            </w:rPr>
            <w:t>Having had a very successful</w:t>
          </w:r>
          <w:r w:rsidR="006E19B3">
            <w:rPr>
              <w:rFonts w:cs="Arial"/>
              <w:bCs/>
            </w:rPr>
            <w:t xml:space="preserve"> career in delivering results through teams and people at all levels in complex </w:t>
          </w:r>
          <w:proofErr w:type="spellStart"/>
          <w:r w:rsidR="006E19B3">
            <w:rPr>
              <w:rFonts w:cs="Arial"/>
              <w:bCs/>
            </w:rPr>
            <w:t>organisati</w:t>
          </w:r>
          <w:r w:rsidR="00C56C53">
            <w:rPr>
              <w:rFonts w:cs="Arial"/>
              <w:bCs/>
            </w:rPr>
            <w:t>o</w:t>
          </w:r>
          <w:r w:rsidR="006E19B3">
            <w:rPr>
              <w:rFonts w:cs="Arial"/>
              <w:bCs/>
            </w:rPr>
            <w:t>ns</w:t>
          </w:r>
          <w:proofErr w:type="spellEnd"/>
          <w:r w:rsidR="00C56C53">
            <w:rPr>
              <w:rFonts w:cs="Arial"/>
              <w:bCs/>
            </w:rPr>
            <w:t xml:space="preserve"> I am now applying that </w:t>
          </w:r>
          <w:r w:rsidR="00D37C85">
            <w:rPr>
              <w:rFonts w:cs="Arial"/>
              <w:bCs/>
            </w:rPr>
            <w:t xml:space="preserve">focus, energy and accountability as a </w:t>
          </w:r>
          <w:proofErr w:type="spellStart"/>
          <w:proofErr w:type="gramStart"/>
          <w:r w:rsidR="00D37C85">
            <w:rPr>
              <w:rFonts w:cs="Arial"/>
              <w:bCs/>
            </w:rPr>
            <w:t>Non Executive</w:t>
          </w:r>
          <w:proofErr w:type="spellEnd"/>
          <w:proofErr w:type="gramEnd"/>
          <w:r w:rsidR="00D37C85">
            <w:rPr>
              <w:rFonts w:cs="Arial"/>
              <w:bCs/>
            </w:rPr>
            <w:t xml:space="preserve"> board member in </w:t>
          </w:r>
          <w:proofErr w:type="spellStart"/>
          <w:r w:rsidR="00D37C85">
            <w:rPr>
              <w:rFonts w:cs="Arial"/>
              <w:bCs/>
            </w:rPr>
            <w:t>organisations</w:t>
          </w:r>
          <w:proofErr w:type="spellEnd"/>
          <w:r w:rsidR="00D37C85">
            <w:rPr>
              <w:rFonts w:cs="Arial"/>
              <w:bCs/>
            </w:rPr>
            <w:t xml:space="preserve"> </w:t>
          </w:r>
          <w:r w:rsidR="00022876">
            <w:rPr>
              <w:rFonts w:cs="Arial"/>
              <w:bCs/>
            </w:rPr>
            <w:t>facing change or challenge</w:t>
          </w:r>
          <w:r w:rsidR="00422648">
            <w:rPr>
              <w:rFonts w:cs="Arial"/>
              <w:bCs/>
            </w:rPr>
            <w:t xml:space="preserve">.  </w:t>
          </w:r>
          <w:r w:rsidR="00022876">
            <w:rPr>
              <w:rFonts w:cs="Arial"/>
              <w:bCs/>
            </w:rPr>
            <w:t xml:space="preserve"> I am looking to work with ambitious </w:t>
          </w:r>
          <w:proofErr w:type="spellStart"/>
          <w:r w:rsidR="00022876">
            <w:rPr>
              <w:rFonts w:cs="Arial"/>
              <w:bCs/>
            </w:rPr>
            <w:t>organisations</w:t>
          </w:r>
          <w:proofErr w:type="spellEnd"/>
          <w:r w:rsidR="00022876">
            <w:rPr>
              <w:rFonts w:cs="Arial"/>
              <w:bCs/>
            </w:rPr>
            <w:t xml:space="preserve"> that have a</w:t>
          </w:r>
          <w:r w:rsidR="00B3080E">
            <w:rPr>
              <w:rFonts w:cs="Arial"/>
              <w:bCs/>
            </w:rPr>
            <w:t xml:space="preserve"> </w:t>
          </w:r>
          <w:r w:rsidR="00022876">
            <w:rPr>
              <w:rFonts w:cs="Arial"/>
              <w:bCs/>
            </w:rPr>
            <w:t xml:space="preserve">passion for what they do and need support and challenge </w:t>
          </w:r>
          <w:r w:rsidR="00601E29">
            <w:rPr>
              <w:rFonts w:cs="Arial"/>
              <w:bCs/>
            </w:rPr>
            <w:t>to create progression</w:t>
          </w:r>
          <w:r w:rsidR="00D37C85">
            <w:rPr>
              <w:rFonts w:cs="Arial"/>
              <w:bCs/>
            </w:rPr>
            <w:t>.</w:t>
          </w:r>
        </w:p>
      </w:sdtContent>
    </w:sdt>
    <w:p w14:paraId="6B29786D" w14:textId="77777777" w:rsidR="00F015DE" w:rsidRDefault="00C37DDA">
      <w:pPr>
        <w:pStyle w:val="Heading1"/>
      </w:pPr>
      <w:r>
        <w:t>Key Achievements</w:t>
      </w:r>
    </w:p>
    <w:sdt>
      <w:sdtPr>
        <w:id w:val="9459739"/>
        <w:placeholder>
          <w:docPart w:val="6A33E31AFFBC8E40AF7C96049EDE97B6"/>
        </w:placeholder>
      </w:sdtPr>
      <w:sdtEndPr/>
      <w:sdtContent>
        <w:p w14:paraId="30FDD2FA" w14:textId="3D98F2BE" w:rsidR="007E63F9" w:rsidRDefault="003F181A" w:rsidP="00346A0F">
          <w:pPr>
            <w:pStyle w:val="BodyText"/>
            <w:numPr>
              <w:ilvl w:val="0"/>
              <w:numId w:val="13"/>
            </w:numPr>
            <w:spacing w:before="120" w:after="0"/>
          </w:pPr>
          <w:r w:rsidRPr="00840786">
            <w:rPr>
              <w:b/>
              <w:bCs/>
            </w:rPr>
            <w:t>Developing Strategy</w:t>
          </w:r>
          <w:r>
            <w:t xml:space="preserve">, plans, risk management and </w:t>
          </w:r>
          <w:proofErr w:type="spellStart"/>
          <w:r>
            <w:t>programme</w:t>
          </w:r>
          <w:proofErr w:type="spellEnd"/>
          <w:r>
            <w:t xml:space="preserve"> of g</w:t>
          </w:r>
          <w:r w:rsidR="007E63F9">
            <w:t xml:space="preserve">rowth </w:t>
          </w:r>
          <w:r>
            <w:t xml:space="preserve">to move RM </w:t>
          </w:r>
          <w:proofErr w:type="spellStart"/>
          <w:r>
            <w:t>Sameday</w:t>
          </w:r>
          <w:proofErr w:type="spellEnd"/>
          <w:r>
            <w:t xml:space="preserve"> </w:t>
          </w:r>
          <w:proofErr w:type="gramStart"/>
          <w:r>
            <w:t xml:space="preserve">from </w:t>
          </w:r>
          <w:r w:rsidR="007E63F9">
            <w:t xml:space="preserve"> £</w:t>
          </w:r>
          <w:proofErr w:type="gramEnd"/>
          <w:r w:rsidR="007E63F9">
            <w:t>4m to £25m and retaining double digit EBITDA</w:t>
          </w:r>
          <w:r>
            <w:t>.</w:t>
          </w:r>
        </w:p>
        <w:p w14:paraId="6D1919CA" w14:textId="2551A1D8" w:rsidR="00840786" w:rsidRPr="006C04A0" w:rsidRDefault="00840786" w:rsidP="00840786">
          <w:pPr>
            <w:pStyle w:val="BodyText"/>
            <w:numPr>
              <w:ilvl w:val="0"/>
              <w:numId w:val="13"/>
            </w:numPr>
            <w:spacing w:before="120" w:after="0"/>
            <w:rPr>
              <w:b/>
            </w:rPr>
          </w:pPr>
          <w:r w:rsidRPr="009737A8">
            <w:rPr>
              <w:b/>
            </w:rPr>
            <w:t>Acquisitions and Merger</w:t>
          </w:r>
          <w:r>
            <w:rPr>
              <w:b/>
            </w:rPr>
            <w:t xml:space="preserve"> </w:t>
          </w:r>
          <w:r>
            <w:t xml:space="preserve">Created and led </w:t>
          </w:r>
          <w:r w:rsidRPr="007F5829">
            <w:rPr>
              <w:b/>
              <w:i/>
            </w:rPr>
            <w:t xml:space="preserve">acquisition </w:t>
          </w:r>
          <w:proofErr w:type="spellStart"/>
          <w:r w:rsidRPr="007F5829">
            <w:rPr>
              <w:b/>
              <w:i/>
            </w:rPr>
            <w:t>programme</w:t>
          </w:r>
          <w:proofErr w:type="spellEnd"/>
          <w:r>
            <w:t xml:space="preserve"> for Royal Mail </w:t>
          </w:r>
          <w:proofErr w:type="spellStart"/>
          <w:r>
            <w:t>Sameday</w:t>
          </w:r>
          <w:proofErr w:type="spellEnd"/>
          <w:r>
            <w:t xml:space="preserve">, as part of strategic plan.  Identifying key targets and stakeholders, engaging internal and target stakeholders, development of final state plan and proposition of offer and terms.  Completion of </w:t>
          </w:r>
          <w:r>
            <w:t>and</w:t>
          </w:r>
          <w:r>
            <w:t xml:space="preserve"> established pipeline of further acquisitions totaling £65m.  </w:t>
          </w:r>
        </w:p>
        <w:p w14:paraId="1606F7FE" w14:textId="77777777" w:rsidR="0006363D" w:rsidRDefault="0006363D" w:rsidP="0006363D">
          <w:pPr>
            <w:pStyle w:val="BodyText"/>
            <w:numPr>
              <w:ilvl w:val="0"/>
              <w:numId w:val="13"/>
            </w:numPr>
            <w:spacing w:before="120" w:after="0"/>
          </w:pPr>
          <w:r>
            <w:t xml:space="preserve">Turnaround of community owned retail business from 3 years of loss to two years of profit through implementation of strategy and change of existing business </w:t>
          </w:r>
          <w:proofErr w:type="spellStart"/>
          <w:r>
            <w:t>organisation</w:t>
          </w:r>
          <w:proofErr w:type="spellEnd"/>
          <w:r>
            <w:t>, compelling and motivational financial controls and establishing board focus on delivering for the stakeholders</w:t>
          </w:r>
        </w:p>
        <w:p w14:paraId="2464893E" w14:textId="77777777" w:rsidR="0006363D" w:rsidRDefault="0006363D" w:rsidP="0006363D">
          <w:pPr>
            <w:pStyle w:val="BodyText"/>
            <w:numPr>
              <w:ilvl w:val="0"/>
              <w:numId w:val="13"/>
            </w:numPr>
            <w:spacing w:before="120" w:after="0"/>
          </w:pPr>
          <w:r>
            <w:t>Relaunch of Radcliffe Market as Board Director for Community Benefit Society. Delivery of strategy, vision, brand identity, launch activity and drive to revenue and profitability with focus regeneration of Radcliffe as a whole.</w:t>
          </w:r>
        </w:p>
        <w:p w14:paraId="7C4266D7" w14:textId="2B6D0F41" w:rsidR="007E63F9" w:rsidRDefault="007E63F9" w:rsidP="00346A0F">
          <w:pPr>
            <w:pStyle w:val="BodyText"/>
            <w:numPr>
              <w:ilvl w:val="0"/>
              <w:numId w:val="13"/>
            </w:numPr>
            <w:spacing w:before="120" w:after="0"/>
          </w:pPr>
          <w:r>
            <w:t>£</w:t>
          </w:r>
          <w:r w:rsidR="00F815AA">
            <w:t>95m plus</w:t>
          </w:r>
          <w:r>
            <w:t xml:space="preserve"> incremental revenue </w:t>
          </w:r>
          <w:r w:rsidR="00595ADD">
            <w:t>during</w:t>
          </w:r>
          <w:r>
            <w:t xml:space="preserve"> roles in RM Sales</w:t>
          </w:r>
          <w:r w:rsidR="00F815AA">
            <w:t>, either</w:t>
          </w:r>
          <w:r>
            <w:t xml:space="preserve"> as Sales Lead or Sales Manager – focus on custo</w:t>
          </w:r>
          <w:r w:rsidR="00266191">
            <w:t xml:space="preserve">mer issues, unique propositions, </w:t>
          </w:r>
          <w:r>
            <w:t>performance management</w:t>
          </w:r>
          <w:r w:rsidR="00266191">
            <w:t xml:space="preserve">, coaching </w:t>
          </w:r>
          <w:r w:rsidR="00595ADD">
            <w:t>a</w:t>
          </w:r>
          <w:r w:rsidR="00266191">
            <w:t>nd development</w:t>
          </w:r>
        </w:p>
        <w:p w14:paraId="1A7049E8" w14:textId="60C8AE5F" w:rsidR="007E63F9" w:rsidRDefault="00BA4EBD" w:rsidP="00346A0F">
          <w:pPr>
            <w:pStyle w:val="BodyText"/>
            <w:numPr>
              <w:ilvl w:val="0"/>
              <w:numId w:val="13"/>
            </w:numPr>
            <w:spacing w:before="120" w:after="0"/>
          </w:pPr>
          <w:r>
            <w:t xml:space="preserve">Immediate impact and team building to </w:t>
          </w:r>
          <w:r w:rsidR="0006363D">
            <w:t>build</w:t>
          </w:r>
          <w:r>
            <w:t xml:space="preserve"> strategy and plan </w:t>
          </w:r>
          <w:r w:rsidR="0006363D">
            <w:t xml:space="preserve">driving </w:t>
          </w:r>
          <w:r w:rsidR="007E63F9">
            <w:t xml:space="preserve">£3.6m profit against breakeven target for Paralympic </w:t>
          </w:r>
          <w:r w:rsidR="006D2918">
            <w:t xml:space="preserve">gold medal stamp </w:t>
          </w:r>
          <w:proofErr w:type="spellStart"/>
          <w:r w:rsidR="007E63F9">
            <w:t>programme</w:t>
          </w:r>
          <w:proofErr w:type="spellEnd"/>
          <w:r w:rsidR="0006363D">
            <w:t xml:space="preserve"> within very short period of time.</w:t>
          </w:r>
        </w:p>
        <w:p w14:paraId="44FEC6C4" w14:textId="77777777" w:rsidR="007E63F9" w:rsidRDefault="007E63F9" w:rsidP="00864ACD">
          <w:pPr>
            <w:pStyle w:val="Heading1"/>
            <w:ind w:left="0" w:firstLine="0"/>
          </w:pPr>
          <w:r>
            <w:t>Experience</w:t>
          </w:r>
        </w:p>
        <w:p w14:paraId="7D1C301B" w14:textId="77777777" w:rsidR="009737A8" w:rsidRDefault="009737A8" w:rsidP="009737A8">
          <w:pPr>
            <w:pStyle w:val="BodyText"/>
            <w:spacing w:before="120" w:after="0"/>
          </w:pPr>
          <w:r w:rsidRPr="009737A8">
            <w:rPr>
              <w:b/>
            </w:rPr>
            <w:t>Business Management and Strategy</w:t>
          </w:r>
        </w:p>
      </w:sdtContent>
    </w:sdt>
    <w:p w14:paraId="3D6E7305" w14:textId="1DD2642C" w:rsidR="009737A8" w:rsidRDefault="009737A8" w:rsidP="009737A8">
      <w:pPr>
        <w:pStyle w:val="BodyText"/>
        <w:spacing w:before="120" w:after="0"/>
      </w:pPr>
      <w:r w:rsidRPr="007F5829">
        <w:rPr>
          <w:b/>
          <w:i/>
        </w:rPr>
        <w:t>P&amp;L Growth</w:t>
      </w:r>
      <w:r>
        <w:t xml:space="preserve"> at RM Sameday</w:t>
      </w:r>
      <w:r w:rsidR="00B55DA6">
        <w:t xml:space="preserve"> through ability to analyse and assess existing performance and situation, translating this to insight for change and delivering marginal gains activity alongside strategic </w:t>
      </w:r>
      <w:r w:rsidR="00344C34">
        <w:t>initiatives</w:t>
      </w:r>
      <w:r w:rsidR="00B55DA6">
        <w:t xml:space="preserve"> for growth.</w:t>
      </w:r>
    </w:p>
    <w:p w14:paraId="513F605B" w14:textId="28F0DBE9" w:rsidR="009737A8" w:rsidRDefault="004345A5" w:rsidP="009737A8">
      <w:pPr>
        <w:pStyle w:val="BodyText"/>
        <w:spacing w:before="120" w:after="0"/>
      </w:pPr>
      <w:r w:rsidRPr="007F5829">
        <w:rPr>
          <w:b/>
          <w:i/>
        </w:rPr>
        <w:t>Risk Management</w:t>
      </w:r>
      <w:r>
        <w:t xml:space="preserve"> – identifying risk and issues within RM Sameday and established plan to review and change – peo</w:t>
      </w:r>
      <w:r w:rsidR="00344C34">
        <w:t>ple recruitment, Telephony and I</w:t>
      </w:r>
      <w:r>
        <w:t>T systems, Training and Customer Relationships</w:t>
      </w:r>
    </w:p>
    <w:p w14:paraId="07605F39" w14:textId="77777777" w:rsidR="004345A5" w:rsidRDefault="004345A5" w:rsidP="009737A8">
      <w:pPr>
        <w:pStyle w:val="BodyText"/>
        <w:spacing w:before="120" w:after="0"/>
      </w:pPr>
      <w:r w:rsidRPr="007F5829">
        <w:rPr>
          <w:b/>
          <w:i/>
        </w:rPr>
        <w:lastRenderedPageBreak/>
        <w:t>Supplier Management</w:t>
      </w:r>
      <w:r w:rsidR="00B55DA6">
        <w:t xml:space="preserve"> across all areas of a business including IT, Creative Agencies, Telephony, Finance and HR.</w:t>
      </w:r>
    </w:p>
    <w:p w14:paraId="03727262" w14:textId="77777777" w:rsidR="009737A8" w:rsidRDefault="009737A8" w:rsidP="009737A8">
      <w:pPr>
        <w:pStyle w:val="BodyText"/>
        <w:spacing w:before="120" w:after="0"/>
      </w:pPr>
    </w:p>
    <w:p w14:paraId="109453F9" w14:textId="77777777" w:rsidR="00840786" w:rsidRDefault="00840786" w:rsidP="009737A8">
      <w:pPr>
        <w:pStyle w:val="BodyText"/>
        <w:spacing w:before="120" w:after="0"/>
        <w:rPr>
          <w:b/>
        </w:rPr>
      </w:pPr>
      <w:r w:rsidRPr="009737A8">
        <w:rPr>
          <w:b/>
        </w:rPr>
        <w:t>Acquisitions and Merger</w:t>
      </w:r>
      <w:r>
        <w:rPr>
          <w:b/>
        </w:rPr>
        <w:t xml:space="preserve"> </w:t>
      </w:r>
    </w:p>
    <w:p w14:paraId="589AC4FC" w14:textId="370331A5" w:rsidR="009737A8" w:rsidRDefault="00B55DA6" w:rsidP="009737A8">
      <w:pPr>
        <w:pStyle w:val="BodyText"/>
        <w:spacing w:before="120" w:after="0"/>
      </w:pPr>
      <w:r>
        <w:t xml:space="preserve">Worked as part of team delivering plans for the </w:t>
      </w:r>
      <w:r w:rsidRPr="005944A7">
        <w:rPr>
          <w:b/>
          <w:i/>
        </w:rPr>
        <w:t>merger of 3 offshore b</w:t>
      </w:r>
      <w:r w:rsidR="00D3642D" w:rsidRPr="005944A7">
        <w:rPr>
          <w:b/>
          <w:i/>
        </w:rPr>
        <w:t>u</w:t>
      </w:r>
      <w:r w:rsidRPr="005944A7">
        <w:rPr>
          <w:b/>
          <w:i/>
        </w:rPr>
        <w:t>siness</w:t>
      </w:r>
      <w:r>
        <w:t xml:space="preserve"> in Channel </w:t>
      </w:r>
      <w:r w:rsidR="00D3642D">
        <w:t>I</w:t>
      </w:r>
      <w:r>
        <w:t xml:space="preserve">slands during merger of Lloyds and TSB.  Engaged with key stakeholders to establish existing </w:t>
      </w:r>
      <w:r w:rsidR="000C115E">
        <w:t>situation,</w:t>
      </w:r>
      <w:r>
        <w:t xml:space="preserve"> opportunities and barriers as well as ensuring ownership of task amongst senior leadership team.  </w:t>
      </w:r>
    </w:p>
    <w:p w14:paraId="4483D7E8" w14:textId="5A79AC6F" w:rsidR="009737A8" w:rsidRDefault="00A26247" w:rsidP="009737A8">
      <w:pPr>
        <w:pStyle w:val="BodyText"/>
        <w:spacing w:before="120" w:after="0"/>
      </w:pPr>
      <w:r>
        <w:t xml:space="preserve">Alignment of </w:t>
      </w:r>
      <w:r w:rsidRPr="005944A7">
        <w:rPr>
          <w:b/>
          <w:i/>
        </w:rPr>
        <w:t xml:space="preserve">brand values and </w:t>
      </w:r>
      <w:r w:rsidR="00F815AA" w:rsidRPr="005944A7">
        <w:rPr>
          <w:b/>
          <w:i/>
        </w:rPr>
        <w:t>cross-referencing</w:t>
      </w:r>
      <w:r w:rsidRPr="005944A7">
        <w:rPr>
          <w:b/>
          <w:i/>
        </w:rPr>
        <w:t xml:space="preserve"> brand equity</w:t>
      </w:r>
      <w:r>
        <w:t xml:space="preserve"> for Lloyds and TSB </w:t>
      </w:r>
      <w:r w:rsidR="00F815AA">
        <w:t>prior</w:t>
      </w:r>
      <w:r>
        <w:t xml:space="preserve"> to brand merger.  Worked with external consultancies, customer research and other stakeholders to implement programme of insight and action to bring brand positions closer.  </w:t>
      </w:r>
      <w:r w:rsidR="000C115E">
        <w:t>Additionally,</w:t>
      </w:r>
      <w:r>
        <w:t xml:space="preserve"> worked as part of the team to create brand positioning for Lloyds TSB, design elements and communications plan for new brand. </w:t>
      </w:r>
    </w:p>
    <w:p w14:paraId="10FEA963" w14:textId="77777777" w:rsidR="009737A8" w:rsidRDefault="009737A8" w:rsidP="009737A8">
      <w:pPr>
        <w:pStyle w:val="BodyText"/>
        <w:spacing w:before="120" w:after="0"/>
      </w:pPr>
    </w:p>
    <w:p w14:paraId="14B50718" w14:textId="77777777" w:rsidR="009737A8" w:rsidRPr="009737A8" w:rsidRDefault="009737A8" w:rsidP="009737A8">
      <w:pPr>
        <w:pStyle w:val="BodyText"/>
        <w:spacing w:before="120" w:after="0"/>
        <w:rPr>
          <w:b/>
        </w:rPr>
      </w:pPr>
      <w:r w:rsidRPr="009737A8">
        <w:rPr>
          <w:b/>
        </w:rPr>
        <w:t>Leadership, Coaching and Development</w:t>
      </w:r>
    </w:p>
    <w:p w14:paraId="7FDDEC2C" w14:textId="0DDF5659" w:rsidR="009737A8" w:rsidRDefault="009737A8" w:rsidP="009737A8">
      <w:pPr>
        <w:pStyle w:val="BodyText"/>
        <w:spacing w:before="120" w:after="0"/>
      </w:pPr>
      <w:r w:rsidRPr="005944A7">
        <w:rPr>
          <w:b/>
          <w:i/>
        </w:rPr>
        <w:t>Led multifunction teams</w:t>
      </w:r>
      <w:r>
        <w:t xml:space="preserve"> as Head of RM </w:t>
      </w:r>
      <w:r w:rsidR="000C115E">
        <w:t>Sameday -</w:t>
      </w:r>
      <w:r w:rsidR="00266191">
        <w:t xml:space="preserve"> right people in right roles, performance management, clarity of challenge and engagement at individual level.  Driving increased </w:t>
      </w:r>
      <w:r w:rsidR="00F815AA">
        <w:t>efficiency,</w:t>
      </w:r>
      <w:r w:rsidR="00266191">
        <w:t xml:space="preserve"> colleague satisfaction and greater </w:t>
      </w:r>
      <w:r w:rsidR="00F815AA">
        <w:t>performance</w:t>
      </w:r>
      <w:r w:rsidR="00266191">
        <w:t>.</w:t>
      </w:r>
    </w:p>
    <w:p w14:paraId="7FBA469F" w14:textId="5821C576" w:rsidR="009737A8" w:rsidRDefault="009737A8" w:rsidP="009737A8">
      <w:pPr>
        <w:pStyle w:val="BodyText"/>
        <w:spacing w:before="120" w:after="0"/>
      </w:pPr>
      <w:r w:rsidRPr="005944A7">
        <w:rPr>
          <w:b/>
          <w:i/>
        </w:rPr>
        <w:t>Establish and develop</w:t>
      </w:r>
      <w:r w:rsidR="005944A7">
        <w:rPr>
          <w:b/>
          <w:i/>
        </w:rPr>
        <w:t>ed</w:t>
      </w:r>
      <w:r w:rsidRPr="005944A7">
        <w:rPr>
          <w:b/>
          <w:i/>
        </w:rPr>
        <w:t xml:space="preserve"> 2 teams </w:t>
      </w:r>
      <w:r>
        <w:t>in RM Specialist Sales</w:t>
      </w:r>
      <w:r w:rsidR="00266191">
        <w:t xml:space="preserve"> – developing teams, key objectives and sales planning, identification of individual skills and gaps, coaching and </w:t>
      </w:r>
      <w:r w:rsidR="00F815AA">
        <w:t>mentoring for</w:t>
      </w:r>
      <w:r w:rsidR="00266191">
        <w:t xml:space="preserve"> greater performance.</w:t>
      </w:r>
    </w:p>
    <w:p w14:paraId="28343EAB" w14:textId="77777777" w:rsidR="007E63F9" w:rsidRDefault="007E63F9" w:rsidP="009737A8">
      <w:pPr>
        <w:pStyle w:val="BodyText"/>
        <w:spacing w:before="120" w:after="0"/>
      </w:pPr>
      <w:r>
        <w:t>Challenger Sales programme for RM Sales</w:t>
      </w:r>
    </w:p>
    <w:p w14:paraId="7754F82A" w14:textId="37504432" w:rsidR="009737A8" w:rsidRDefault="009737A8" w:rsidP="009737A8">
      <w:pPr>
        <w:pStyle w:val="BodyText"/>
        <w:spacing w:before="120" w:after="0"/>
      </w:pPr>
      <w:r>
        <w:t xml:space="preserve">Mentor, Coach and </w:t>
      </w:r>
      <w:r w:rsidR="0014519F">
        <w:t>Board Advisor/</w:t>
      </w:r>
      <w:r w:rsidR="00890C08">
        <w:t>Director</w:t>
      </w:r>
      <w:r>
        <w:t xml:space="preserve"> to </w:t>
      </w:r>
      <w:r w:rsidR="0014519F">
        <w:t>MD’s, Owners,</w:t>
      </w:r>
      <w:r w:rsidR="00890C08">
        <w:t xml:space="preserve"> </w:t>
      </w:r>
      <w:r>
        <w:t xml:space="preserve">Princes Trust </w:t>
      </w:r>
      <w:r w:rsidR="00F815AA">
        <w:t>Entrepreneurs</w:t>
      </w:r>
      <w:r>
        <w:t>, internal colleagues and external contacts</w:t>
      </w:r>
      <w:r w:rsidR="00266191">
        <w:t xml:space="preserve">, following extensive training </w:t>
      </w:r>
      <w:r w:rsidR="0014519F">
        <w:t xml:space="preserve">and practice </w:t>
      </w:r>
      <w:r w:rsidR="00266191">
        <w:t xml:space="preserve">over a </w:t>
      </w:r>
      <w:r w:rsidR="0014519F">
        <w:t>12</w:t>
      </w:r>
      <w:r w:rsidR="00F815AA">
        <w:t>-year</w:t>
      </w:r>
      <w:r w:rsidR="00266191">
        <w:t xml:space="preserve"> period.</w:t>
      </w:r>
    </w:p>
    <w:p w14:paraId="11C15F7E" w14:textId="77777777" w:rsidR="009737A8" w:rsidRDefault="009737A8" w:rsidP="009737A8">
      <w:pPr>
        <w:pStyle w:val="BodyText"/>
        <w:spacing w:before="120" w:after="0"/>
      </w:pPr>
    </w:p>
    <w:p w14:paraId="42791E8B" w14:textId="77777777" w:rsidR="009737A8" w:rsidRPr="009737A8" w:rsidRDefault="009737A8" w:rsidP="009737A8">
      <w:pPr>
        <w:pStyle w:val="BodyText"/>
        <w:spacing w:before="120" w:after="0"/>
        <w:rPr>
          <w:b/>
        </w:rPr>
      </w:pPr>
      <w:r w:rsidRPr="009737A8">
        <w:rPr>
          <w:b/>
        </w:rPr>
        <w:t xml:space="preserve">Sales and Marketing </w:t>
      </w:r>
    </w:p>
    <w:p w14:paraId="3B95960F" w14:textId="0890BD3B" w:rsidR="009737A8" w:rsidRDefault="009737A8" w:rsidP="009737A8">
      <w:pPr>
        <w:pStyle w:val="BodyText"/>
        <w:spacing w:before="120" w:after="0"/>
      </w:pPr>
      <w:r>
        <w:t xml:space="preserve">Identification and delivered online channel to market for RM Sameday – </w:t>
      </w:r>
      <w:r w:rsidR="00263652">
        <w:t>opportunity</w:t>
      </w:r>
      <w:r>
        <w:t xml:space="preserve"> analysis, </w:t>
      </w:r>
      <w:r w:rsidR="00263652">
        <w:t>e</w:t>
      </w:r>
      <w:r>
        <w:t xml:space="preserve">stablished plan, </w:t>
      </w:r>
      <w:r w:rsidR="00263652">
        <w:t>delivered</w:t>
      </w:r>
      <w:r>
        <w:t xml:space="preserve"> web redesign, online booking application, pricing mechanism</w:t>
      </w:r>
    </w:p>
    <w:p w14:paraId="74AA95F0" w14:textId="28B88CCF" w:rsidR="007E63F9" w:rsidRDefault="007E63F9" w:rsidP="009737A8">
      <w:pPr>
        <w:pStyle w:val="BodyText"/>
        <w:spacing w:before="120" w:after="0"/>
      </w:pPr>
      <w:r>
        <w:t>Introduction of sales tracker – identifying individual and team performance, targets and gap analysis and audit trail for incremental revenue opportunities –</w:t>
      </w:r>
      <w:r w:rsidR="00263652">
        <w:t xml:space="preserve"> used amongst teams and </w:t>
      </w:r>
      <w:r>
        <w:t>created ownership at individual level</w:t>
      </w:r>
      <w:r w:rsidR="00263652">
        <w:t>.</w:t>
      </w:r>
    </w:p>
    <w:p w14:paraId="4F4705E2" w14:textId="3A8CFBC2" w:rsidR="004345A5" w:rsidRDefault="004345A5" w:rsidP="009737A8">
      <w:pPr>
        <w:pStyle w:val="BodyText"/>
        <w:spacing w:before="120" w:after="0"/>
      </w:pPr>
      <w:r>
        <w:t>Face to Face sales – led bids, tenders and sales opportunities as either lead sales or sales manager role.  Focus on customer issue and challenges and proposition build</w:t>
      </w:r>
      <w:r w:rsidR="00263652">
        <w:t xml:space="preserve"> to highlight and exploit and p</w:t>
      </w:r>
      <w:r>
        <w:t>resent unique elements of product offering for number of multimillion opportunities for Royal Mail</w:t>
      </w:r>
    </w:p>
    <w:p w14:paraId="72B985F1" w14:textId="6BBE3B4E" w:rsidR="004345A5" w:rsidRDefault="004345A5" w:rsidP="009737A8">
      <w:pPr>
        <w:pStyle w:val="BodyText"/>
        <w:spacing w:before="120" w:after="0"/>
      </w:pPr>
      <w:r>
        <w:t xml:space="preserve">Proposition development – Cost and Pricing approach, operational plan and customer proposition for Smart Meter </w:t>
      </w:r>
      <w:r w:rsidR="00263652">
        <w:t>p</w:t>
      </w:r>
      <w:r>
        <w:t xml:space="preserve">rogramme at RM; </w:t>
      </w:r>
      <w:r w:rsidR="00D3642D">
        <w:t xml:space="preserve">Client led proposition for customer journey, acquisition </w:t>
      </w:r>
      <w:r w:rsidR="00F815AA">
        <w:t>and</w:t>
      </w:r>
      <w:r w:rsidR="00D3642D">
        <w:t xml:space="preserve"> retention with major UK retailers and Travel companies as consultant; </w:t>
      </w:r>
      <w:r>
        <w:t>Offset Mortgages for business – w</w:t>
      </w:r>
      <w:r w:rsidR="00D3642D">
        <w:t>hat it really means</w:t>
      </w:r>
      <w:r>
        <w:t>; First guaranteed credit offer for small business</w:t>
      </w:r>
      <w:r w:rsidR="000C115E">
        <w:t xml:space="preserve"> and HP Offer for vehicles to business</w:t>
      </w:r>
      <w:r>
        <w:t xml:space="preserve">, </w:t>
      </w:r>
      <w:r w:rsidR="000C115E">
        <w:t>Start-up and Franchise offer for l</w:t>
      </w:r>
      <w:r>
        <w:t>aunch into new markets; Customer led proposition for Fixed rate TESS</w:t>
      </w:r>
      <w:r w:rsidR="000C115E">
        <w:t>A</w:t>
      </w:r>
      <w:r>
        <w:t xml:space="preserve"> offering</w:t>
      </w:r>
    </w:p>
    <w:p w14:paraId="52545C65" w14:textId="1B5706AE" w:rsidR="004345A5" w:rsidRDefault="004345A5" w:rsidP="009737A8">
      <w:pPr>
        <w:pStyle w:val="BodyText"/>
        <w:spacing w:before="120" w:after="0"/>
      </w:pPr>
      <w:r>
        <w:t xml:space="preserve">Brand Development – Establish Capital Bank as key brand in personal leasing and finance market, differentiating positioning for intermediaries and end </w:t>
      </w:r>
      <w:r w:rsidR="00263652">
        <w:t>customer</w:t>
      </w:r>
    </w:p>
    <w:p w14:paraId="096973A0" w14:textId="3943CC56" w:rsidR="009737A8" w:rsidRDefault="009737A8" w:rsidP="009737A8">
      <w:pPr>
        <w:pStyle w:val="BodyText"/>
        <w:spacing w:before="120" w:after="0"/>
        <w:rPr>
          <w:b/>
        </w:rPr>
      </w:pPr>
      <w:r w:rsidRPr="009737A8">
        <w:rPr>
          <w:b/>
        </w:rPr>
        <w:t xml:space="preserve">Impact and </w:t>
      </w:r>
      <w:r w:rsidR="009236BF">
        <w:rPr>
          <w:b/>
        </w:rPr>
        <w:t>I</w:t>
      </w:r>
      <w:r w:rsidRPr="009737A8">
        <w:rPr>
          <w:b/>
        </w:rPr>
        <w:t>nfluence</w:t>
      </w:r>
      <w:r w:rsidR="000201D0" w:rsidRPr="009737A8">
        <w:rPr>
          <w:b/>
        </w:rPr>
        <w:tab/>
      </w:r>
    </w:p>
    <w:p w14:paraId="2D8567F0" w14:textId="3133D1E5" w:rsidR="007E63F9" w:rsidRDefault="004345A5" w:rsidP="004345A5">
      <w:pPr>
        <w:pStyle w:val="BodyText"/>
        <w:spacing w:before="120" w:after="0"/>
      </w:pPr>
      <w:r>
        <w:t>Immediate impact and credibility when placed as interim head</w:t>
      </w:r>
      <w:r w:rsidR="00A26247">
        <w:t xml:space="preserve"> </w:t>
      </w:r>
      <w:r w:rsidR="00263652">
        <w:t>of marketing for Gold Medal p</w:t>
      </w:r>
      <w:r>
        <w:t xml:space="preserve">rogramme </w:t>
      </w:r>
      <w:r w:rsidR="007E63F9">
        <w:t>–</w:t>
      </w:r>
      <w:r>
        <w:t xml:space="preserve"> </w:t>
      </w:r>
      <w:r w:rsidR="007E63F9">
        <w:t>people engagement and management to establish plan and process for delivering pr</w:t>
      </w:r>
      <w:r w:rsidR="00263652">
        <w:t>o</w:t>
      </w:r>
      <w:r w:rsidR="007E63F9">
        <w:t>gramme for Paralympics at a time when strategic change meant introduction of new stream of ac</w:t>
      </w:r>
      <w:r w:rsidR="00263652">
        <w:t>t</w:t>
      </w:r>
      <w:r w:rsidR="007E63F9">
        <w:t>ivity when resources were reduced.</w:t>
      </w:r>
    </w:p>
    <w:p w14:paraId="71F13F78" w14:textId="4D77BD9D" w:rsidR="004345A5" w:rsidRDefault="004345A5" w:rsidP="004345A5">
      <w:pPr>
        <w:pStyle w:val="BodyText"/>
        <w:spacing w:before="120" w:after="0"/>
      </w:pPr>
      <w:r>
        <w:t>Board level position for Asset Finance and Capital Bank as Marketing Partner – leading integration of marketing planning into business plan, delivering incremental growth and impact through influen</w:t>
      </w:r>
      <w:r w:rsidR="00263652">
        <w:t xml:space="preserve">ce and </w:t>
      </w:r>
      <w:r w:rsidR="00263652">
        <w:lastRenderedPageBreak/>
        <w:t>collaboration with key s</w:t>
      </w:r>
      <w:r>
        <w:t>ales functions and operational units. Personal credibility through understanding business opportunity, priorities and stakeholder management.</w:t>
      </w:r>
    </w:p>
    <w:p w14:paraId="4F1CE444" w14:textId="77777777" w:rsidR="004345A5" w:rsidRDefault="004345A5" w:rsidP="004345A5">
      <w:pPr>
        <w:pStyle w:val="BodyText"/>
        <w:spacing w:before="120" w:after="0"/>
      </w:pPr>
    </w:p>
    <w:p w14:paraId="226DE058" w14:textId="77777777" w:rsidR="00D3642D" w:rsidRDefault="00D3642D">
      <w:pPr>
        <w:rPr>
          <w:rFonts w:asciiTheme="majorHAnsi" w:eastAsiaTheme="majorEastAsia" w:hAnsiTheme="majorHAnsi" w:cstheme="majorBidi"/>
          <w:b/>
          <w:bCs/>
          <w:color w:val="000000" w:themeColor="text1"/>
          <w:szCs w:val="20"/>
        </w:rPr>
      </w:pPr>
    </w:p>
    <w:p w14:paraId="6C5A04DE" w14:textId="77777777" w:rsidR="00344C34" w:rsidRDefault="00344C34" w:rsidP="00263652">
      <w:pPr>
        <w:pStyle w:val="Heading1"/>
      </w:pPr>
    </w:p>
    <w:p w14:paraId="19517223" w14:textId="2CBDFD29" w:rsidR="00263652" w:rsidRDefault="00263652" w:rsidP="00263652">
      <w:pPr>
        <w:pStyle w:val="Heading1"/>
      </w:pPr>
      <w:r>
        <w:t>Career Path</w:t>
      </w:r>
    </w:p>
    <w:p w14:paraId="12B3D464" w14:textId="77777777" w:rsidR="008E3CEE" w:rsidRDefault="008E3CEE"/>
    <w:p w14:paraId="17E7B142" w14:textId="6156850F" w:rsidR="003E4A44" w:rsidRDefault="00D3642D" w:rsidP="00B33027">
      <w:pPr>
        <w:ind w:left="1710" w:hanging="1710"/>
      </w:pPr>
      <w:r>
        <w:rPr>
          <w:noProof/>
          <w:lang w:val="en-GB" w:eastAsia="en-GB"/>
        </w:rPr>
        <mc:AlternateContent>
          <mc:Choice Requires="wps">
            <w:drawing>
              <wp:anchor distT="0" distB="0" distL="114300" distR="114300" simplePos="0" relativeHeight="251664384" behindDoc="0" locked="0" layoutInCell="1" allowOverlap="1" wp14:anchorId="6F560B1B" wp14:editId="0F04E5C8">
                <wp:simplePos x="0" y="0"/>
                <wp:positionH relativeFrom="column">
                  <wp:posOffset>-114935</wp:posOffset>
                </wp:positionH>
                <wp:positionV relativeFrom="paragraph">
                  <wp:posOffset>89535</wp:posOffset>
                </wp:positionV>
                <wp:extent cx="45085" cy="6096000"/>
                <wp:effectExtent l="114300" t="25400" r="56515" b="63500"/>
                <wp:wrapThrough wrapText="bothSides">
                  <wp:wrapPolygon edited="0">
                    <wp:start x="-24338" y="-90"/>
                    <wp:lineTo x="-54761" y="45"/>
                    <wp:lineTo x="-30423" y="720"/>
                    <wp:lineTo x="-6085" y="21735"/>
                    <wp:lineTo x="0" y="21780"/>
                    <wp:lineTo x="36507" y="21780"/>
                    <wp:lineTo x="42592" y="21735"/>
                    <wp:lineTo x="30423" y="720"/>
                    <wp:lineTo x="18254" y="45"/>
                    <wp:lineTo x="18254" y="-90"/>
                    <wp:lineTo x="-24338" y="-90"/>
                  </wp:wrapPolygon>
                </wp:wrapThrough>
                <wp:docPr id="1" name="Straight Arrow Connector 1"/>
                <wp:cNvGraphicFramePr/>
                <a:graphic xmlns:a="http://schemas.openxmlformats.org/drawingml/2006/main">
                  <a:graphicData uri="http://schemas.microsoft.com/office/word/2010/wordprocessingShape">
                    <wps:wsp>
                      <wps:cNvCnPr/>
                      <wps:spPr>
                        <a:xfrm flipH="1" flipV="1">
                          <a:off x="0" y="0"/>
                          <a:ext cx="45085" cy="6096000"/>
                        </a:xfrm>
                        <a:prstGeom prst="straightConnector1">
                          <a:avLst/>
                        </a:prstGeom>
                        <a:ln>
                          <a:tailEnd type="arrow"/>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A64E30" id="_x0000_t32" coordsize="21600,21600" o:spt="32" o:oned="t" path="m,l21600,21600e" filled="f">
                <v:path arrowok="t" fillok="f" o:connecttype="none"/>
                <o:lock v:ext="edit" shapetype="t"/>
              </v:shapetype>
              <v:shape id="Straight Arrow Connector 1" o:spid="_x0000_s1026" type="#_x0000_t32" style="position:absolute;margin-left:-9.05pt;margin-top:7.05pt;width:3.55pt;height:480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" strokecolor="#ddd [3204]" strokeweight="2pt">
                <v:stroke endarrow="open"/>
                <v:shadow on="t" color="black" opacity="24903f" origin=",.5" offset="0,.55556mm"/>
                <w10:wrap type="through"/>
              </v:shape>
            </w:pict>
          </mc:Fallback>
        </mc:AlternateContent>
      </w:r>
      <w:r w:rsidR="00B33027">
        <w:t>PRESENT</w:t>
      </w:r>
      <w:r w:rsidR="00B33027">
        <w:tab/>
      </w:r>
      <w:r w:rsidR="00DB3F50">
        <w:rPr>
          <w:b/>
        </w:rPr>
        <w:t>Business B</w:t>
      </w:r>
      <w:r w:rsidR="00B33027" w:rsidRPr="00B33027">
        <w:rPr>
          <w:b/>
        </w:rPr>
        <w:t>READ</w:t>
      </w:r>
      <w:r w:rsidR="00B33027">
        <w:t xml:space="preserve"> </w:t>
      </w:r>
      <w:r w:rsidR="00B33027">
        <w:br/>
      </w:r>
      <w:r w:rsidR="00B33027" w:rsidRPr="00B33027">
        <w:rPr>
          <w:b/>
        </w:rPr>
        <w:t xml:space="preserve">Managing Director/Owner </w:t>
      </w:r>
      <w:r w:rsidR="00B33027">
        <w:t xml:space="preserve">– </w:t>
      </w:r>
      <w:r w:rsidR="0013540F">
        <w:t xml:space="preserve">Executive Coaching </w:t>
      </w:r>
      <w:r w:rsidR="00B33027">
        <w:t>Business helping business owners and</w:t>
      </w:r>
      <w:r w:rsidR="0041207D">
        <w:t xml:space="preserve"> </w:t>
      </w:r>
      <w:r w:rsidR="00B33027">
        <w:t>their businesses grow</w:t>
      </w:r>
      <w:r w:rsidR="00EE07E0">
        <w:t xml:space="preserve">. Portfolio of Board level advisor role including </w:t>
      </w:r>
      <w:proofErr w:type="gramStart"/>
      <w:r w:rsidR="00BE3740">
        <w:t>NED  at</w:t>
      </w:r>
      <w:proofErr w:type="gramEnd"/>
      <w:r w:rsidR="00BE3740">
        <w:t xml:space="preserve"> Stockport Credit Union, </w:t>
      </w:r>
      <w:r w:rsidR="00253399">
        <w:t xml:space="preserve">Marketing Director for Regeneration of town market, </w:t>
      </w:r>
      <w:r w:rsidR="00424DA5">
        <w:t>NED</w:t>
      </w:r>
      <w:r w:rsidR="00EE07E0">
        <w:t xml:space="preserve"> for retail </w:t>
      </w:r>
      <w:r w:rsidR="00BE3740">
        <w:t>cooperative</w:t>
      </w:r>
      <w:r w:rsidR="00EE07E0">
        <w:t xml:space="preserve">, </w:t>
      </w:r>
      <w:r w:rsidR="006C04A0">
        <w:t xml:space="preserve">Coach and </w:t>
      </w:r>
      <w:r w:rsidR="00DB3F50">
        <w:t>Mentor</w:t>
      </w:r>
      <w:r w:rsidR="00EE07E0">
        <w:t xml:space="preserve"> to Marketing</w:t>
      </w:r>
      <w:r w:rsidR="00DB3F50">
        <w:t xml:space="preserve"> Agencies, IT, </w:t>
      </w:r>
      <w:r w:rsidR="00EE07E0">
        <w:t xml:space="preserve"> and Construction businesses.</w:t>
      </w:r>
    </w:p>
    <w:p w14:paraId="2E87FBE8" w14:textId="120108E6" w:rsidR="003E4A44" w:rsidRDefault="00B33027" w:rsidP="003E4A44">
      <w:pPr>
        <w:ind w:left="1701" w:hanging="1701"/>
      </w:pPr>
      <w:r>
        <w:t>2017</w:t>
      </w:r>
      <w:r w:rsidR="003E4A44">
        <w:tab/>
      </w:r>
      <w:r w:rsidR="003E4A44" w:rsidRPr="003E4A44">
        <w:rPr>
          <w:b/>
        </w:rPr>
        <w:t>ROYAL MAIL GROUP</w:t>
      </w:r>
    </w:p>
    <w:p w14:paraId="31D7BF56" w14:textId="15FDC203" w:rsidR="008E3CEE" w:rsidRDefault="003E4A44" w:rsidP="003E4A44">
      <w:pPr>
        <w:ind w:left="1701" w:hanging="1701"/>
      </w:pPr>
      <w:r>
        <w:tab/>
      </w:r>
      <w:r w:rsidR="00CC5D37">
        <w:rPr>
          <w:b/>
          <w:i/>
        </w:rPr>
        <w:t>MD</w:t>
      </w:r>
      <w:r w:rsidRPr="003E4A44">
        <w:rPr>
          <w:b/>
          <w:i/>
        </w:rPr>
        <w:t xml:space="preserve"> Royal Mail Courier Services</w:t>
      </w:r>
      <w:r w:rsidR="00CC5D37">
        <w:rPr>
          <w:b/>
          <w:i/>
        </w:rPr>
        <w:t xml:space="preserve"> LTD</w:t>
      </w:r>
      <w:r>
        <w:t xml:space="preserve"> – responsible for growing subsidiary business organically and through acquisition</w:t>
      </w:r>
      <w:r w:rsidR="00BE3740">
        <w:t>, Leading people and teams through change.</w:t>
      </w:r>
    </w:p>
    <w:p w14:paraId="3CD407BB" w14:textId="162DF7DB" w:rsidR="003E4A44" w:rsidRDefault="003E4A44" w:rsidP="003E4A44">
      <w:pPr>
        <w:ind w:left="1701" w:hanging="1701"/>
      </w:pPr>
      <w:r>
        <w:rPr>
          <w:b/>
          <w:i/>
        </w:rPr>
        <w:tab/>
        <w:t xml:space="preserve">Specialist </w:t>
      </w:r>
      <w:r w:rsidRPr="003E4A44">
        <w:rPr>
          <w:b/>
          <w:i/>
        </w:rPr>
        <w:t>Sales Programme Director</w:t>
      </w:r>
      <w:r>
        <w:t xml:space="preserve"> – Identifying and delivering capability for larges</w:t>
      </w:r>
      <w:r w:rsidR="002879AC">
        <w:t>t</w:t>
      </w:r>
      <w:r>
        <w:t xml:space="preserve"> and complex Sales Opportunities</w:t>
      </w:r>
    </w:p>
    <w:p w14:paraId="2D396155" w14:textId="77777777" w:rsidR="003E4A44" w:rsidRDefault="003E4A44" w:rsidP="003E4A44">
      <w:pPr>
        <w:ind w:left="1701" w:hanging="1701"/>
      </w:pPr>
      <w:r>
        <w:tab/>
      </w:r>
      <w:r w:rsidRPr="003E4A44">
        <w:rPr>
          <w:b/>
          <w:i/>
        </w:rPr>
        <w:t>Head of Specialist Sales</w:t>
      </w:r>
      <w:r>
        <w:t xml:space="preserve"> – Build and lead 2 teams of specialist business development managers to deliver high growth and complex </w:t>
      </w:r>
      <w:r w:rsidR="00C37DDA">
        <w:t>opportunities</w:t>
      </w:r>
    </w:p>
    <w:p w14:paraId="0D57CFE6" w14:textId="063CDBB4" w:rsidR="003E4A44" w:rsidRDefault="003E4A44" w:rsidP="003E4A44">
      <w:pPr>
        <w:ind w:left="1701" w:hanging="1701"/>
      </w:pPr>
      <w:r>
        <w:tab/>
      </w:r>
      <w:r w:rsidRPr="003E4A44">
        <w:rPr>
          <w:b/>
          <w:i/>
        </w:rPr>
        <w:t>Interim Head of Marketing</w:t>
      </w:r>
      <w:r>
        <w:t xml:space="preserve"> – Paralympics Gold Medal </w:t>
      </w:r>
      <w:r w:rsidR="00C37DDA">
        <w:t>p</w:t>
      </w:r>
      <w:r>
        <w:t>rogramme – Head hunted to lead marketing function for delivery of Paralympic stamps programme and generate profitable outcome</w:t>
      </w:r>
    </w:p>
    <w:p w14:paraId="7CCF721C" w14:textId="1310B702" w:rsidR="008E3CEE" w:rsidRDefault="003E4A44" w:rsidP="003E4A44">
      <w:pPr>
        <w:ind w:left="1701" w:hanging="1701"/>
      </w:pPr>
      <w:r>
        <w:tab/>
      </w:r>
      <w:r w:rsidR="00F815AA" w:rsidRPr="003E4A44">
        <w:rPr>
          <w:b/>
          <w:i/>
        </w:rPr>
        <w:t>Marketing Planning and Customer Journey Consultant</w:t>
      </w:r>
      <w:r w:rsidR="00F815AA">
        <w:t xml:space="preserve"> – provide specialist marketing consultancy to large Royal Mail customers working on customer journey and experience, communications and enhancing marketing skills to driver better performance and deliver greater RM sales.</w:t>
      </w:r>
    </w:p>
    <w:p w14:paraId="3D5987EB" w14:textId="77777777" w:rsidR="008E3CEE" w:rsidRDefault="008E3CEE" w:rsidP="003E4A44">
      <w:pPr>
        <w:ind w:left="1701" w:hanging="1701"/>
      </w:pPr>
    </w:p>
    <w:p w14:paraId="2EC02401" w14:textId="4CBF2A42" w:rsidR="008E3CEE" w:rsidRDefault="008E3CEE" w:rsidP="003E4A44">
      <w:pPr>
        <w:ind w:left="1701" w:hanging="1701"/>
      </w:pPr>
      <w:r>
        <w:t>2007</w:t>
      </w:r>
      <w:r w:rsidR="003E4A44">
        <w:tab/>
      </w:r>
      <w:r w:rsidR="003E4A44" w:rsidRPr="003E4A44">
        <w:rPr>
          <w:b/>
        </w:rPr>
        <w:t>BANK OF SCOTLAND CORPORATE</w:t>
      </w:r>
    </w:p>
    <w:p w14:paraId="1C3207D7" w14:textId="53B2F596" w:rsidR="003E4A44" w:rsidRDefault="003E4A44" w:rsidP="003E4A44">
      <w:pPr>
        <w:ind w:left="1701" w:hanging="1701"/>
      </w:pPr>
      <w:r>
        <w:tab/>
      </w:r>
      <w:r w:rsidRPr="00C37DDA">
        <w:rPr>
          <w:b/>
        </w:rPr>
        <w:t>Associate Director</w:t>
      </w:r>
      <w:r>
        <w:t xml:space="preserve"> – St</w:t>
      </w:r>
      <w:r w:rsidR="00C37DDA">
        <w:t>rat</w:t>
      </w:r>
      <w:r>
        <w:t xml:space="preserve">egic marketing partner </w:t>
      </w:r>
      <w:r w:rsidR="002879AC">
        <w:t xml:space="preserve"> on </w:t>
      </w:r>
      <w:r w:rsidR="00D12536">
        <w:t>Executive</w:t>
      </w:r>
      <w:r w:rsidR="002879AC">
        <w:t xml:space="preserve"> Board </w:t>
      </w:r>
      <w:r>
        <w:t>for Asset Finance</w:t>
      </w:r>
      <w:r w:rsidR="000C115E">
        <w:t>, Vehicle Finance</w:t>
      </w:r>
      <w:r>
        <w:t xml:space="preserve"> and Capital Bank </w:t>
      </w:r>
      <w:r w:rsidR="00C37DDA">
        <w:t>Finance divisions</w:t>
      </w:r>
      <w:r w:rsidR="002879AC">
        <w:t xml:space="preserve"> of complex </w:t>
      </w:r>
      <w:proofErr w:type="spellStart"/>
      <w:r w:rsidR="002879AC">
        <w:t>organisation</w:t>
      </w:r>
      <w:proofErr w:type="spellEnd"/>
    </w:p>
    <w:p w14:paraId="466395E7" w14:textId="77777777" w:rsidR="00C37DDA" w:rsidRDefault="00C37DDA" w:rsidP="003E4A44">
      <w:pPr>
        <w:ind w:left="1701" w:hanging="1701"/>
      </w:pPr>
      <w:r>
        <w:tab/>
      </w:r>
      <w:r w:rsidRPr="00C37DDA">
        <w:rPr>
          <w:b/>
        </w:rPr>
        <w:t>Senior Marketing Manager</w:t>
      </w:r>
      <w:r>
        <w:t xml:space="preserve"> – Business Startup and Franchising, Corporate Finance B2B Marketing</w:t>
      </w:r>
    </w:p>
    <w:p w14:paraId="757A8DBD" w14:textId="77777777" w:rsidR="008E3CEE" w:rsidRDefault="008E3CEE" w:rsidP="00C37DDA"/>
    <w:p w14:paraId="799C8F28" w14:textId="5CC5037C" w:rsidR="00C37DDA" w:rsidRDefault="008E3CEE" w:rsidP="003E4A44">
      <w:pPr>
        <w:ind w:left="1701" w:hanging="1701"/>
      </w:pPr>
      <w:r>
        <w:t>2001</w:t>
      </w:r>
      <w:r w:rsidR="00C37DDA">
        <w:tab/>
      </w:r>
      <w:r w:rsidR="00C37DDA">
        <w:rPr>
          <w:b/>
        </w:rPr>
        <w:t>CO-</w:t>
      </w:r>
      <w:r w:rsidR="00C37DDA" w:rsidRPr="00C37DDA">
        <w:rPr>
          <w:b/>
        </w:rPr>
        <w:t>OPERATIVE BANK</w:t>
      </w:r>
    </w:p>
    <w:p w14:paraId="062CE958" w14:textId="77777777" w:rsidR="00C37DDA" w:rsidRDefault="00C37DDA" w:rsidP="00C37DDA">
      <w:pPr>
        <w:ind w:left="1701" w:hanging="1701"/>
      </w:pPr>
      <w:r>
        <w:tab/>
      </w:r>
      <w:r w:rsidRPr="00C37DDA">
        <w:rPr>
          <w:b/>
          <w:i/>
        </w:rPr>
        <w:t>Business Marketing Manager</w:t>
      </w:r>
      <w:r>
        <w:t xml:space="preserve"> – Product and Communications Manager for face to face, Credit and Investments </w:t>
      </w:r>
    </w:p>
    <w:p w14:paraId="04009988" w14:textId="77777777" w:rsidR="008E3CEE" w:rsidRDefault="008E3CEE" w:rsidP="003E4A44">
      <w:pPr>
        <w:ind w:left="1701" w:hanging="1701"/>
      </w:pPr>
    </w:p>
    <w:p w14:paraId="1CC02775" w14:textId="0D23A044" w:rsidR="00C37DDA" w:rsidRDefault="008E3CEE" w:rsidP="00B33027">
      <w:pPr>
        <w:ind w:left="1701" w:hanging="1701"/>
      </w:pPr>
      <w:r>
        <w:t>1999</w:t>
      </w:r>
      <w:r w:rsidR="00C37DDA">
        <w:tab/>
        <w:t>Honeymoon – Career Break – Travelling extensively and working in Australia as Project Manager for Citibank</w:t>
      </w:r>
    </w:p>
    <w:p w14:paraId="12B6640F" w14:textId="2AC7F99E" w:rsidR="008E3CEE" w:rsidRDefault="008E3CEE" w:rsidP="003E4A44">
      <w:pPr>
        <w:ind w:left="1701" w:hanging="1701"/>
      </w:pPr>
      <w:r>
        <w:t>1998</w:t>
      </w:r>
      <w:r w:rsidR="00C37DDA">
        <w:tab/>
      </w:r>
      <w:r w:rsidR="00263652">
        <w:br/>
      </w:r>
      <w:r w:rsidR="00C37DDA" w:rsidRPr="00C37DDA">
        <w:rPr>
          <w:b/>
        </w:rPr>
        <w:t>LLOYDS TSB GROUP</w:t>
      </w:r>
    </w:p>
    <w:p w14:paraId="7A2961E5" w14:textId="77777777" w:rsidR="00C37DDA" w:rsidRDefault="00C37DDA" w:rsidP="003E4A44">
      <w:pPr>
        <w:ind w:left="1701" w:hanging="1701"/>
      </w:pPr>
      <w:r>
        <w:tab/>
      </w:r>
      <w:r w:rsidRPr="00C37DDA">
        <w:rPr>
          <w:b/>
          <w:i/>
        </w:rPr>
        <w:t>Marketing Planning Manager</w:t>
      </w:r>
      <w:r>
        <w:t xml:space="preserve"> – </w:t>
      </w:r>
      <w:r w:rsidR="00266191">
        <w:t>Assistant</w:t>
      </w:r>
      <w:r>
        <w:t xml:space="preserve"> to Group Marketing Director</w:t>
      </w:r>
    </w:p>
    <w:p w14:paraId="209D9537" w14:textId="77777777" w:rsidR="00C37DDA" w:rsidRDefault="00C37DDA" w:rsidP="003E4A44">
      <w:pPr>
        <w:ind w:left="1701" w:hanging="1701"/>
      </w:pPr>
      <w:r>
        <w:tab/>
      </w:r>
      <w:r w:rsidRPr="00C37DDA">
        <w:rPr>
          <w:b/>
          <w:i/>
        </w:rPr>
        <w:t>Brands Executive</w:t>
      </w:r>
      <w:r>
        <w:t xml:space="preserve"> – aligning two brands prior to merger</w:t>
      </w:r>
    </w:p>
    <w:p w14:paraId="58721EBE" w14:textId="37D12B7E" w:rsidR="008E3CEE" w:rsidRDefault="00C37DDA" w:rsidP="00C37DDA">
      <w:pPr>
        <w:ind w:left="1701" w:hanging="1701"/>
      </w:pPr>
      <w:r>
        <w:tab/>
      </w:r>
      <w:r w:rsidRPr="00C37DDA">
        <w:rPr>
          <w:b/>
          <w:i/>
        </w:rPr>
        <w:t>Graduate Programme</w:t>
      </w:r>
      <w:r>
        <w:t xml:space="preserve"> – Merger of offshore businesses, PR, </w:t>
      </w:r>
      <w:r w:rsidR="00F815AA">
        <w:t>Communications</w:t>
      </w:r>
      <w:r>
        <w:t>, Product Management</w:t>
      </w:r>
    </w:p>
    <w:p w14:paraId="2D124EF8" w14:textId="77777777" w:rsidR="00266191" w:rsidRDefault="00266191" w:rsidP="00C37DDA">
      <w:pPr>
        <w:ind w:left="1701" w:hanging="1701"/>
      </w:pPr>
    </w:p>
    <w:p w14:paraId="3DCFE3EB" w14:textId="7CA70CE7" w:rsidR="00263652" w:rsidRPr="00346A0F" w:rsidRDefault="008E3CEE" w:rsidP="00346A0F">
      <w:pPr>
        <w:ind w:left="1701" w:hanging="1701"/>
        <w:rPr>
          <w:b/>
        </w:rPr>
      </w:pPr>
      <w:r>
        <w:t>1994</w:t>
      </w:r>
      <w:r w:rsidR="00C37DDA">
        <w:tab/>
      </w:r>
      <w:r w:rsidR="00C37DDA" w:rsidRPr="00266191">
        <w:rPr>
          <w:b/>
        </w:rPr>
        <w:t xml:space="preserve">Graduation from University of Brighton – BSC </w:t>
      </w:r>
      <w:r w:rsidR="00F815AA" w:rsidRPr="00266191">
        <w:rPr>
          <w:b/>
        </w:rPr>
        <w:t>Mathematics</w:t>
      </w:r>
      <w:r w:rsidR="00C37DDA" w:rsidRPr="00266191">
        <w:rPr>
          <w:b/>
        </w:rPr>
        <w:t xml:space="preserve"> for Management</w:t>
      </w:r>
    </w:p>
    <w:p w14:paraId="2A0CDEF3" w14:textId="77777777" w:rsidR="00266191" w:rsidRPr="00B85D86" w:rsidRDefault="00D3642D" w:rsidP="00344C34">
      <w:pPr>
        <w:pStyle w:val="Heading1"/>
        <w:ind w:left="0" w:firstLine="0"/>
      </w:pPr>
      <w:r w:rsidRPr="00B85D86">
        <w:lastRenderedPageBreak/>
        <w:t>Development</w:t>
      </w:r>
    </w:p>
    <w:p w14:paraId="0959FB30" w14:textId="1B0C5A5E" w:rsidR="00EE07E0" w:rsidRDefault="004C3418" w:rsidP="00E1293B">
      <w:pPr>
        <w:ind w:left="4536" w:hanging="4536"/>
        <w:rPr>
          <w:color w:val="393939" w:themeColor="accent6" w:themeShade="BF"/>
          <w:lang w:val="de-DE"/>
        </w:rPr>
      </w:pPr>
      <w:r>
        <w:rPr>
          <w:color w:val="393939" w:themeColor="accent6" w:themeShade="BF"/>
          <w:lang w:val="de-DE"/>
        </w:rPr>
        <w:t xml:space="preserve">ILM7 </w:t>
      </w:r>
      <w:r w:rsidR="00426718">
        <w:rPr>
          <w:color w:val="393939" w:themeColor="accent6" w:themeShade="BF"/>
          <w:lang w:val="de-DE"/>
        </w:rPr>
        <w:t>Post Grad</w:t>
      </w:r>
      <w:r>
        <w:rPr>
          <w:color w:val="393939" w:themeColor="accent6" w:themeShade="BF"/>
          <w:lang w:val="de-DE"/>
        </w:rPr>
        <w:t xml:space="preserve"> Coaching and Mentoring</w:t>
      </w:r>
      <w:r>
        <w:rPr>
          <w:color w:val="393939" w:themeColor="accent6" w:themeShade="BF"/>
          <w:lang w:val="de-DE"/>
        </w:rPr>
        <w:tab/>
        <w:t>University of Salford plus extensive practise over 12 yrs</w:t>
      </w:r>
    </w:p>
    <w:p w14:paraId="11999019" w14:textId="67F6FD22" w:rsidR="00B85D86" w:rsidRPr="00B85D86" w:rsidRDefault="00263652" w:rsidP="00E1293B">
      <w:pPr>
        <w:ind w:left="4536" w:hanging="4536"/>
        <w:rPr>
          <w:color w:val="393939" w:themeColor="accent6" w:themeShade="BF"/>
          <w:lang w:val="de-DE"/>
        </w:rPr>
      </w:pPr>
      <w:r>
        <w:rPr>
          <w:color w:val="393939" w:themeColor="accent6" w:themeShade="BF"/>
          <w:lang w:val="de-DE"/>
        </w:rPr>
        <w:t>Management Acceleration Programme</w:t>
      </w:r>
      <w:r w:rsidR="00B85D86" w:rsidRPr="00B85D86">
        <w:rPr>
          <w:color w:val="393939" w:themeColor="accent6" w:themeShade="BF"/>
          <w:lang w:val="de-DE"/>
        </w:rPr>
        <w:t xml:space="preserve"> </w:t>
      </w:r>
      <w:r>
        <w:rPr>
          <w:color w:val="393939" w:themeColor="accent6" w:themeShade="BF"/>
          <w:lang w:val="de-DE"/>
        </w:rPr>
        <w:tab/>
      </w:r>
      <w:r w:rsidR="00B85D86" w:rsidRPr="00B85D86">
        <w:rPr>
          <w:color w:val="393939" w:themeColor="accent6" w:themeShade="BF"/>
          <w:lang w:val="de-DE"/>
        </w:rPr>
        <w:t>Oxford University – Said Business School</w:t>
      </w:r>
    </w:p>
    <w:p w14:paraId="02AE019B" w14:textId="3A0D9992" w:rsidR="00B85D86" w:rsidRPr="00B85D86" w:rsidRDefault="004B1507" w:rsidP="00E1293B">
      <w:pPr>
        <w:ind w:left="4536" w:hanging="4536"/>
        <w:rPr>
          <w:rFonts w:cs="Arial"/>
          <w:color w:val="393939" w:themeColor="accent6" w:themeShade="BF"/>
          <w:lang w:val="de-DE"/>
        </w:rPr>
      </w:pPr>
      <w:r>
        <w:rPr>
          <w:rFonts w:cs="Arial"/>
          <w:color w:val="393939" w:themeColor="accent6" w:themeShade="BF"/>
          <w:lang w:val="de-DE"/>
        </w:rPr>
        <w:t>Post Grad</w:t>
      </w:r>
      <w:r w:rsidR="00263652">
        <w:rPr>
          <w:rFonts w:cs="Arial"/>
          <w:color w:val="393939" w:themeColor="accent6" w:themeShade="BF"/>
          <w:lang w:val="de-DE"/>
        </w:rPr>
        <w:t xml:space="preserve"> </w:t>
      </w:r>
      <w:proofErr w:type="spellStart"/>
      <w:r w:rsidR="00263652">
        <w:rPr>
          <w:rFonts w:cs="Arial"/>
          <w:color w:val="393939" w:themeColor="accent6" w:themeShade="BF"/>
          <w:lang w:val="de-DE"/>
        </w:rPr>
        <w:t>Diploma</w:t>
      </w:r>
      <w:proofErr w:type="spellEnd"/>
      <w:r w:rsidR="00263652">
        <w:rPr>
          <w:rFonts w:cs="Arial"/>
          <w:color w:val="393939" w:themeColor="accent6" w:themeShade="BF"/>
          <w:lang w:val="de-DE"/>
        </w:rPr>
        <w:t xml:space="preserve"> Business </w:t>
      </w:r>
      <w:r w:rsidR="00292612">
        <w:rPr>
          <w:rFonts w:cs="Arial"/>
          <w:color w:val="393939" w:themeColor="accent6" w:themeShade="BF"/>
          <w:lang w:val="de-DE"/>
        </w:rPr>
        <w:t xml:space="preserve">Management </w:t>
      </w:r>
      <w:r w:rsidR="00292612">
        <w:rPr>
          <w:rFonts w:cs="Arial"/>
          <w:color w:val="393939" w:themeColor="accent6" w:themeShade="BF"/>
          <w:lang w:val="de-DE"/>
        </w:rPr>
        <w:tab/>
      </w:r>
      <w:r w:rsidR="00B85D86" w:rsidRPr="00B85D86">
        <w:rPr>
          <w:color w:val="393939" w:themeColor="accent6" w:themeShade="BF"/>
          <w:lang w:val="de-DE"/>
        </w:rPr>
        <w:t>Nottingham Trent University</w:t>
      </w:r>
    </w:p>
    <w:p w14:paraId="4B49F558" w14:textId="65BC9582" w:rsidR="00266191" w:rsidRPr="00864ACD" w:rsidRDefault="00263652" w:rsidP="00864ACD">
      <w:pPr>
        <w:ind w:left="4536" w:hanging="4536"/>
        <w:rPr>
          <w:rFonts w:cs="Arial"/>
          <w:color w:val="393939" w:themeColor="accent6" w:themeShade="BF"/>
          <w:lang w:val="de-DE"/>
        </w:rPr>
      </w:pPr>
      <w:r>
        <w:rPr>
          <w:rFonts w:cs="Arial"/>
          <w:color w:val="393939" w:themeColor="accent6" w:themeShade="BF"/>
          <w:lang w:val="de-DE"/>
        </w:rPr>
        <w:t xml:space="preserve">Bsc. Mathematics for Management </w:t>
      </w:r>
      <w:r>
        <w:rPr>
          <w:rFonts w:cs="Arial"/>
          <w:color w:val="393939" w:themeColor="accent6" w:themeShade="BF"/>
          <w:lang w:val="de-DE"/>
        </w:rPr>
        <w:tab/>
      </w:r>
      <w:r w:rsidR="00F815AA" w:rsidRPr="00B85D86">
        <w:rPr>
          <w:color w:val="393939" w:themeColor="accent6" w:themeShade="BF"/>
          <w:lang w:val="de-DE"/>
        </w:rPr>
        <w:t>University</w:t>
      </w:r>
      <w:r w:rsidR="00B85D86" w:rsidRPr="00B85D86">
        <w:rPr>
          <w:color w:val="393939" w:themeColor="accent6" w:themeShade="BF"/>
          <w:lang w:val="de-DE"/>
        </w:rPr>
        <w:t xml:space="preserve"> of Brighton</w:t>
      </w:r>
    </w:p>
    <w:sectPr w:rsidR="00266191" w:rsidRPr="00864ACD" w:rsidSect="007B1262">
      <w:headerReference w:type="default" r:id="rId7"/>
      <w:footerReference w:type="default" r:id="rId8"/>
      <w:headerReference w:type="first" r:id="rId9"/>
      <w:pgSz w:w="11900" w:h="16820"/>
      <w:pgMar w:top="520" w:right="720" w:bottom="709"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1702" w14:textId="77777777" w:rsidR="006C49FE" w:rsidRDefault="006C49FE">
      <w:r>
        <w:separator/>
      </w:r>
    </w:p>
  </w:endnote>
  <w:endnote w:type="continuationSeparator" w:id="0">
    <w:p w14:paraId="0F62895E" w14:textId="77777777" w:rsidR="006C49FE" w:rsidRDefault="006C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F040" w14:textId="77777777" w:rsidR="00B85D86" w:rsidRDefault="00B85D86">
    <w:pPr>
      <w:pStyle w:val="Footer"/>
    </w:pPr>
    <w:r>
      <w:fldChar w:fldCharType="begin"/>
    </w:r>
    <w:r>
      <w:instrText xml:space="preserve"> Page </w:instrText>
    </w:r>
    <w:r>
      <w:fldChar w:fldCharType="separate"/>
    </w:r>
    <w:r w:rsidR="004B15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53F6" w14:textId="77777777" w:rsidR="006C49FE" w:rsidRDefault="006C49FE">
      <w:r>
        <w:separator/>
      </w:r>
    </w:p>
  </w:footnote>
  <w:footnote w:type="continuationSeparator" w:id="0">
    <w:p w14:paraId="32CEC10A" w14:textId="77777777" w:rsidR="006C49FE" w:rsidRDefault="006C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61"/>
      <w:gridCol w:w="699"/>
    </w:tblGrid>
    <w:tr w:rsidR="00B85D86" w14:paraId="07F98425" w14:textId="77777777">
      <w:trPr>
        <w:trHeight w:val="720"/>
      </w:trPr>
      <w:tc>
        <w:tcPr>
          <w:tcW w:w="10188" w:type="dxa"/>
          <w:vAlign w:val="center"/>
        </w:tcPr>
        <w:p w14:paraId="749A9B0F" w14:textId="77777777" w:rsidR="00B85D86" w:rsidRDefault="00B85D86"/>
      </w:tc>
      <w:tc>
        <w:tcPr>
          <w:tcW w:w="720" w:type="dxa"/>
          <w:shd w:val="clear" w:color="auto" w:fill="DDDDDD" w:themeFill="accent1"/>
          <w:vAlign w:val="center"/>
        </w:tcPr>
        <w:p w14:paraId="6A3B8210" w14:textId="77777777" w:rsidR="00B85D86" w:rsidRDefault="00B85D86"/>
      </w:tc>
    </w:tr>
  </w:tbl>
  <w:p w14:paraId="0A4F3B3D" w14:textId="77777777" w:rsidR="00B85D86" w:rsidRDefault="00B8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38"/>
      <w:gridCol w:w="222"/>
    </w:tblGrid>
    <w:tr w:rsidR="00B85D86" w14:paraId="4771DA26" w14:textId="77777777">
      <w:tc>
        <w:tcPr>
          <w:tcW w:w="9288" w:type="dxa"/>
          <w:vAlign w:val="center"/>
        </w:tcPr>
        <w:tbl>
          <w:tblPr>
            <w:tblStyle w:val="TableGrid"/>
            <w:tblpPr w:leftFromText="180" w:rightFromText="180" w:vertAnchor="text" w:horzAnchor="margin" w:tblpY="-108"/>
            <w:tblOverlap w:val="never"/>
            <w:tblW w:w="10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95"/>
          </w:tblGrid>
          <w:tr w:rsidR="003F0DAA" w14:paraId="7D104DC3" w14:textId="77777777" w:rsidTr="003F0DAA">
            <w:tc>
              <w:tcPr>
                <w:tcW w:w="3806" w:type="dxa"/>
              </w:tcPr>
              <w:p w14:paraId="1EC69F4D" w14:textId="0563322F" w:rsidR="003F0DAA" w:rsidRDefault="003F0DAA" w:rsidP="003F0DAA">
                <w:pPr>
                  <w:pStyle w:val="Title"/>
                  <w:rPr>
                    <w:color w:val="969696" w:themeColor="accent3"/>
                  </w:rPr>
                </w:pPr>
                <w:r w:rsidRPr="00F815AA">
                  <w:rPr>
                    <w:color w:val="969696" w:themeColor="accent3"/>
                  </w:rPr>
                  <w:fldChar w:fldCharType="begin"/>
                </w:r>
                <w:r w:rsidRPr="00F815AA">
                  <w:rPr>
                    <w:color w:val="969696" w:themeColor="accent3"/>
                  </w:rPr>
                  <w:instrText xml:space="preserve"> PLACEHOLDER </w:instrText>
                </w:r>
                <w:r w:rsidRPr="00F815AA">
                  <w:rPr>
                    <w:color w:val="969696" w:themeColor="accent3"/>
                  </w:rPr>
                  <w:fldChar w:fldCharType="begin"/>
                </w:r>
                <w:r w:rsidRPr="00F815AA">
                  <w:rPr>
                    <w:color w:val="969696" w:themeColor="accent3"/>
                  </w:rPr>
                  <w:instrText xml:space="preserve"> IF </w:instrText>
                </w:r>
                <w:r w:rsidRPr="00F815AA">
                  <w:rPr>
                    <w:color w:val="969696" w:themeColor="accent3"/>
                  </w:rPr>
                  <w:fldChar w:fldCharType="begin"/>
                </w:r>
                <w:r w:rsidRPr="00F815AA">
                  <w:rPr>
                    <w:color w:val="969696" w:themeColor="accent3"/>
                  </w:rPr>
                  <w:instrText xml:space="preserve"> USERNAME </w:instrText>
                </w:r>
                <w:r w:rsidRPr="00F815AA">
                  <w:rPr>
                    <w:color w:val="969696" w:themeColor="accent3"/>
                  </w:rPr>
                  <w:fldChar w:fldCharType="separate"/>
                </w:r>
                <w:r w:rsidRPr="00F815AA">
                  <w:rPr>
                    <w:noProof/>
                    <w:color w:val="969696" w:themeColor="accent3"/>
                  </w:rPr>
                  <w:instrText>robert grant</w:instrText>
                </w:r>
                <w:r w:rsidRPr="00F815AA">
                  <w:rPr>
                    <w:noProof/>
                    <w:color w:val="969696" w:themeColor="accent3"/>
                  </w:rPr>
                  <w:fldChar w:fldCharType="end"/>
                </w:r>
                <w:r w:rsidRPr="00F815AA">
                  <w:rPr>
                    <w:color w:val="969696" w:themeColor="accent3"/>
                  </w:rPr>
                  <w:instrText xml:space="preserve">="" "[Your Name]" </w:instrText>
                </w:r>
                <w:r w:rsidRPr="00F815AA">
                  <w:rPr>
                    <w:color w:val="969696" w:themeColor="accent3"/>
                  </w:rPr>
                  <w:fldChar w:fldCharType="begin"/>
                </w:r>
                <w:r w:rsidRPr="00F815AA">
                  <w:rPr>
                    <w:color w:val="969696" w:themeColor="accent3"/>
                  </w:rPr>
                  <w:instrText xml:space="preserve"> USERNAME </w:instrText>
                </w:r>
                <w:r w:rsidRPr="00F815AA">
                  <w:rPr>
                    <w:color w:val="969696" w:themeColor="accent3"/>
                  </w:rPr>
                  <w:fldChar w:fldCharType="separate"/>
                </w:r>
                <w:r w:rsidRPr="00F815AA">
                  <w:rPr>
                    <w:noProof/>
                    <w:color w:val="969696" w:themeColor="accent3"/>
                  </w:rPr>
                  <w:instrText>robert grant</w:instrText>
                </w:r>
                <w:r w:rsidRPr="00F815AA">
                  <w:rPr>
                    <w:noProof/>
                    <w:color w:val="969696" w:themeColor="accent3"/>
                  </w:rPr>
                  <w:fldChar w:fldCharType="end"/>
                </w:r>
                <w:r w:rsidRPr="00F815AA">
                  <w:rPr>
                    <w:color w:val="969696" w:themeColor="accent3"/>
                  </w:rPr>
                  <w:fldChar w:fldCharType="separate"/>
                </w:r>
                <w:r w:rsidRPr="00F815AA">
                  <w:rPr>
                    <w:noProof/>
                    <w:color w:val="969696" w:themeColor="accent3"/>
                  </w:rPr>
                  <w:instrText>robert grant</w:instrText>
                </w:r>
                <w:r w:rsidRPr="00F815AA">
                  <w:rPr>
                    <w:color w:val="969696" w:themeColor="accent3"/>
                  </w:rPr>
                  <w:fldChar w:fldCharType="end"/>
                </w:r>
                <w:r w:rsidRPr="00F815AA">
                  <w:rPr>
                    <w:color w:val="969696" w:themeColor="accent3"/>
                  </w:rPr>
                  <w:instrText xml:space="preserve"> \* MERGEFORMAT</w:instrText>
                </w:r>
                <w:r w:rsidRPr="00F815AA">
                  <w:rPr>
                    <w:color w:val="969696" w:themeColor="accent3"/>
                  </w:rPr>
                  <w:fldChar w:fldCharType="separate"/>
                </w:r>
                <w:r>
                  <w:rPr>
                    <w:color w:val="969696" w:themeColor="accent3"/>
                  </w:rPr>
                  <w:t>Ro</w:t>
                </w:r>
                <w:r w:rsidRPr="00F815AA">
                  <w:rPr>
                    <w:color w:val="969696" w:themeColor="accent3"/>
                  </w:rPr>
                  <w:t xml:space="preserve">bert </w:t>
                </w:r>
                <w:r>
                  <w:rPr>
                    <w:noProof/>
                    <w:color w:val="969696" w:themeColor="accent3"/>
                  </w:rPr>
                  <w:t>G</w:t>
                </w:r>
                <w:r w:rsidRPr="00F815AA">
                  <w:rPr>
                    <w:noProof/>
                    <w:color w:val="969696" w:themeColor="accent3"/>
                  </w:rPr>
                  <w:t>rant</w:t>
                </w:r>
                <w:r w:rsidRPr="00F815AA">
                  <w:rPr>
                    <w:color w:val="969696" w:themeColor="accent3"/>
                  </w:rPr>
                  <w:fldChar w:fldCharType="end"/>
                </w:r>
              </w:p>
            </w:tc>
            <w:tc>
              <w:tcPr>
                <w:tcW w:w="6295" w:type="dxa"/>
              </w:tcPr>
              <w:p w14:paraId="44DA12CE" w14:textId="77777777" w:rsidR="003F0DAA" w:rsidRDefault="003F0DAA" w:rsidP="00F5274E">
                <w:pPr>
                  <w:pStyle w:val="ContactDetails"/>
                  <w:jc w:val="right"/>
                  <w:rPr>
                    <w:color w:val="969696" w:themeColor="accent3"/>
                  </w:rPr>
                </w:pPr>
                <w:proofErr w:type="gramStart"/>
                <w:r w:rsidRPr="003F0DAA">
                  <w:rPr>
                    <w:sz w:val="21"/>
                    <w:szCs w:val="21"/>
                  </w:rPr>
                  <w:t>NON EXECUTIVE</w:t>
                </w:r>
                <w:proofErr w:type="gramEnd"/>
                <w:r w:rsidRPr="003F0DAA">
                  <w:rPr>
                    <w:sz w:val="21"/>
                    <w:szCs w:val="21"/>
                  </w:rPr>
                  <w:t xml:space="preserve"> DIRECTOR </w:t>
                </w:r>
                <w:r>
                  <w:br/>
                </w:r>
                <w:r>
                  <w:br/>
                  <w:t>15 Gardner Road</w:t>
                </w:r>
                <w:r>
                  <w:sym w:font="Wingdings 2" w:char="F097"/>
                </w:r>
                <w:r>
                  <w:t xml:space="preserve"> Prestwich, Manchester M25 3HS </w:t>
                </w:r>
                <w:r>
                  <w:br/>
                  <w:t xml:space="preserve">Phone: 07894 254 922 </w:t>
                </w:r>
                <w:r>
                  <w:sym w:font="Wingdings 2" w:char="F097"/>
                </w:r>
                <w:r>
                  <w:t xml:space="preserve"> E-Mail: rob@businessbread.co.uk</w:t>
                </w:r>
              </w:p>
            </w:tc>
          </w:tr>
        </w:tbl>
        <w:p w14:paraId="3D23AF2E" w14:textId="6C129C83" w:rsidR="00B85D86" w:rsidRDefault="00B85D86" w:rsidP="00E80D83">
          <w:pPr>
            <w:pStyle w:val="ContactDetails"/>
          </w:pPr>
        </w:p>
      </w:tc>
      <w:tc>
        <w:tcPr>
          <w:tcW w:w="1728" w:type="dxa"/>
          <w:vAlign w:val="center"/>
        </w:tcPr>
        <w:p w14:paraId="1D044258" w14:textId="6848849B" w:rsidR="00B85D86" w:rsidRDefault="00B85D86">
          <w:pPr>
            <w:pStyle w:val="Initials"/>
          </w:pPr>
        </w:p>
      </w:tc>
    </w:tr>
  </w:tbl>
  <w:p w14:paraId="75CAB5C6" w14:textId="77777777" w:rsidR="00B85D86" w:rsidRDefault="00B85D86" w:rsidP="00344C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EA3C7A"/>
    <w:multiLevelType w:val="hybridMultilevel"/>
    <w:tmpl w:val="BC34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11F09"/>
    <w:multiLevelType w:val="hybridMultilevel"/>
    <w:tmpl w:val="B65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91413"/>
    <w:multiLevelType w:val="hybridMultilevel"/>
    <w:tmpl w:val="9BC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80D83"/>
    <w:rsid w:val="000201D0"/>
    <w:rsid w:val="00022876"/>
    <w:rsid w:val="000353E6"/>
    <w:rsid w:val="00046AFF"/>
    <w:rsid w:val="0006363D"/>
    <w:rsid w:val="000B233E"/>
    <w:rsid w:val="000C115E"/>
    <w:rsid w:val="000E1C59"/>
    <w:rsid w:val="00133BA8"/>
    <w:rsid w:val="0013540F"/>
    <w:rsid w:val="0014519F"/>
    <w:rsid w:val="00145F12"/>
    <w:rsid w:val="00195ABD"/>
    <w:rsid w:val="001F21FF"/>
    <w:rsid w:val="00201EA0"/>
    <w:rsid w:val="002343C4"/>
    <w:rsid w:val="002476CE"/>
    <w:rsid w:val="00253399"/>
    <w:rsid w:val="00263652"/>
    <w:rsid w:val="00266191"/>
    <w:rsid w:val="002879AC"/>
    <w:rsid w:val="00292612"/>
    <w:rsid w:val="00297C88"/>
    <w:rsid w:val="00344C34"/>
    <w:rsid w:val="00346A0F"/>
    <w:rsid w:val="003A4B50"/>
    <w:rsid w:val="003E4A44"/>
    <w:rsid w:val="003F0DAA"/>
    <w:rsid w:val="003F181A"/>
    <w:rsid w:val="0041207D"/>
    <w:rsid w:val="00422648"/>
    <w:rsid w:val="00424DA5"/>
    <w:rsid w:val="00426718"/>
    <w:rsid w:val="004345A5"/>
    <w:rsid w:val="00437BEB"/>
    <w:rsid w:val="004446ED"/>
    <w:rsid w:val="00445E39"/>
    <w:rsid w:val="00455926"/>
    <w:rsid w:val="00487E5F"/>
    <w:rsid w:val="004B1507"/>
    <w:rsid w:val="004C3418"/>
    <w:rsid w:val="004C49D1"/>
    <w:rsid w:val="005944A7"/>
    <w:rsid w:val="00595ADD"/>
    <w:rsid w:val="005F64CB"/>
    <w:rsid w:val="00601E29"/>
    <w:rsid w:val="00653E5E"/>
    <w:rsid w:val="006651B5"/>
    <w:rsid w:val="00665F80"/>
    <w:rsid w:val="006747B7"/>
    <w:rsid w:val="006C04A0"/>
    <w:rsid w:val="006C49FE"/>
    <w:rsid w:val="006D2918"/>
    <w:rsid w:val="006D4737"/>
    <w:rsid w:val="006E19B3"/>
    <w:rsid w:val="0070340A"/>
    <w:rsid w:val="007479FF"/>
    <w:rsid w:val="0075262E"/>
    <w:rsid w:val="00760F80"/>
    <w:rsid w:val="0078597B"/>
    <w:rsid w:val="0078650F"/>
    <w:rsid w:val="007868CA"/>
    <w:rsid w:val="00793BBA"/>
    <w:rsid w:val="007B1262"/>
    <w:rsid w:val="007C4CB6"/>
    <w:rsid w:val="007E63F9"/>
    <w:rsid w:val="007F5829"/>
    <w:rsid w:val="008118CC"/>
    <w:rsid w:val="00812F4D"/>
    <w:rsid w:val="00840786"/>
    <w:rsid w:val="00864ACD"/>
    <w:rsid w:val="00890C08"/>
    <w:rsid w:val="008B1A97"/>
    <w:rsid w:val="008E3CEE"/>
    <w:rsid w:val="009233AE"/>
    <w:rsid w:val="009236BF"/>
    <w:rsid w:val="00926C36"/>
    <w:rsid w:val="00963261"/>
    <w:rsid w:val="009737A8"/>
    <w:rsid w:val="00982FA0"/>
    <w:rsid w:val="00995900"/>
    <w:rsid w:val="009A55A1"/>
    <w:rsid w:val="009D14C6"/>
    <w:rsid w:val="009F6141"/>
    <w:rsid w:val="00A20C73"/>
    <w:rsid w:val="00A26247"/>
    <w:rsid w:val="00A9369B"/>
    <w:rsid w:val="00AD755E"/>
    <w:rsid w:val="00B01743"/>
    <w:rsid w:val="00B238E8"/>
    <w:rsid w:val="00B2579E"/>
    <w:rsid w:val="00B3080E"/>
    <w:rsid w:val="00B33027"/>
    <w:rsid w:val="00B55C1C"/>
    <w:rsid w:val="00B55DA6"/>
    <w:rsid w:val="00B85D86"/>
    <w:rsid w:val="00BA4EBD"/>
    <w:rsid w:val="00BA551E"/>
    <w:rsid w:val="00BE3740"/>
    <w:rsid w:val="00BE45FB"/>
    <w:rsid w:val="00C140FB"/>
    <w:rsid w:val="00C37DDA"/>
    <w:rsid w:val="00C56C53"/>
    <w:rsid w:val="00CC5D37"/>
    <w:rsid w:val="00D12536"/>
    <w:rsid w:val="00D3642D"/>
    <w:rsid w:val="00D37C85"/>
    <w:rsid w:val="00D516FC"/>
    <w:rsid w:val="00D52D58"/>
    <w:rsid w:val="00D557EA"/>
    <w:rsid w:val="00D756E5"/>
    <w:rsid w:val="00DB3F50"/>
    <w:rsid w:val="00E1293B"/>
    <w:rsid w:val="00E80D83"/>
    <w:rsid w:val="00EC36BE"/>
    <w:rsid w:val="00EE07E0"/>
    <w:rsid w:val="00EE5E7E"/>
    <w:rsid w:val="00EF7F99"/>
    <w:rsid w:val="00F015DE"/>
    <w:rsid w:val="00F0408F"/>
    <w:rsid w:val="00F5274E"/>
    <w:rsid w:val="00F815AA"/>
    <w:rsid w:val="00FF0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77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DDDDD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DDDDDD" w:themeColor="accent1"/>
    </w:rPr>
  </w:style>
  <w:style w:type="character" w:customStyle="1" w:styleId="FooterChar">
    <w:name w:val="Footer Char"/>
    <w:basedOn w:val="DefaultParagraphFont"/>
    <w:link w:val="Footer"/>
    <w:rsid w:val="00F015DE"/>
    <w:rPr>
      <w:b/>
      <w:color w:val="DDDDD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DDDDD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DDDDD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DDDDD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DDDDD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DDDDD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DDDDD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6E6E6E"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6E6E6E"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F015DE"/>
    <w:rPr>
      <w:b/>
      <w:bCs/>
      <w:i/>
      <w:iCs/>
      <w:color w:val="DDDDD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A5A5A5" w:themeColor="accent1" w:themeShade="BF"/>
      <w:sz w:val="28"/>
      <w:szCs w:val="28"/>
    </w:rPr>
  </w:style>
  <w:style w:type="table" w:styleId="TableGrid">
    <w:name w:val="Table Grid"/>
    <w:basedOn w:val="TableNormal"/>
    <w:uiPriority w:val="59"/>
    <w:rsid w:val="00A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4B2A995F4BF4A8673843BD6E7E221"/>
        <w:category>
          <w:name w:val="General"/>
          <w:gallery w:val="placeholder"/>
        </w:category>
        <w:types>
          <w:type w:val="bbPlcHdr"/>
        </w:types>
        <w:behaviors>
          <w:behavior w:val="content"/>
        </w:behaviors>
        <w:guid w:val="{5064AD39-516E-8847-901D-007A693DD06E}"/>
      </w:docPartPr>
      <w:docPartBody>
        <w:p w:rsidR="008F07F0" w:rsidRDefault="008F07F0">
          <w:pPr>
            <w:pStyle w:val="C244B2A995F4BF4A8673843BD6E7E22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A33E31AFFBC8E40AF7C96049EDE97B6"/>
        <w:category>
          <w:name w:val="General"/>
          <w:gallery w:val="placeholder"/>
        </w:category>
        <w:types>
          <w:type w:val="bbPlcHdr"/>
        </w:types>
        <w:behaviors>
          <w:behavior w:val="content"/>
        </w:behaviors>
        <w:guid w:val="{E1612524-AFAE-144C-888E-5B7AEE265CE4}"/>
      </w:docPartPr>
      <w:docPartBody>
        <w:p w:rsidR="008F07F0" w:rsidRDefault="008F07F0">
          <w:pPr>
            <w:pStyle w:val="6A33E31AFFBC8E40AF7C96049EDE97B6"/>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7F0"/>
    <w:rsid w:val="00180227"/>
    <w:rsid w:val="003B7926"/>
    <w:rsid w:val="00637731"/>
    <w:rsid w:val="007D7ADA"/>
    <w:rsid w:val="008F07F0"/>
    <w:rsid w:val="00916917"/>
    <w:rsid w:val="00971CBD"/>
    <w:rsid w:val="00A66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4B2A995F4BF4A8673843BD6E7E221">
    <w:name w:val="C244B2A995F4BF4A8673843BD6E7E221"/>
  </w:style>
  <w:style w:type="paragraph" w:customStyle="1" w:styleId="6A33E31AFFBC8E40AF7C96049EDE97B6">
    <w:name w:val="6A33E31AFFBC8E40AF7C96049EDE97B6"/>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Macintosh%20HD:Applications:Microsoft%20Office%202011:Office:Media:Templates:Print%20Layout%20View:Resumes:Initials%20Resume.dotx</Template>
  <TotalTime>28</TotalTime>
  <Pages>4</Pages>
  <Words>1369</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Profile</vt:lpstr>
      <vt:lpstr>Key Achievements</vt:lpstr>
      <vt:lpstr>Experience</vt:lpstr>
      <vt:lpstr/>
      <vt:lpstr>Career Path</vt:lpstr>
      <vt:lpstr>Development</vt:lpstr>
    </vt:vector>
  </TitlesOfParts>
  <Manager/>
  <Company/>
  <LinksUpToDate>false</LinksUpToDate>
  <CharactersWithSpaces>9155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grant</dc:creator>
  <cp:keywords/>
  <dc:description/>
  <cp:lastModifiedBy>Rob Grant</cp:lastModifiedBy>
  <cp:revision>36</cp:revision>
  <dcterms:created xsi:type="dcterms:W3CDTF">2021-11-22T16:58:00Z</dcterms:created>
  <dcterms:modified xsi:type="dcterms:W3CDTF">2021-11-22T17:26:00Z</dcterms:modified>
  <cp:category/>
</cp:coreProperties>
</file>