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0DDB6" w14:textId="187A09C1" w:rsidR="00FB42D9" w:rsidRPr="00353095" w:rsidRDefault="00FB42D9">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rebuchet MS" w:hAnsi="Trebuchet MS"/>
        </w:rPr>
      </w:pPr>
      <w:r w:rsidRPr="00353095">
        <w:rPr>
          <w:rFonts w:ascii="Trebuchet MS" w:hAnsi="Trebuchet MS"/>
        </w:rPr>
        <w:t xml:space="preserve">24 Eden Street, Wingerworth, </w:t>
      </w:r>
      <w:smartTag w:uri="urn:schemas-microsoft-com:office:smarttags" w:element="City">
        <w:smartTag w:uri="urn:schemas-microsoft-com:office:smarttags" w:element="place">
          <w:r w:rsidRPr="00353095">
            <w:rPr>
              <w:rFonts w:ascii="Trebuchet MS" w:hAnsi="Trebuchet MS"/>
            </w:rPr>
            <w:t>Chesterfield</w:t>
          </w:r>
        </w:smartTag>
      </w:smartTag>
      <w:r w:rsidRPr="00353095">
        <w:rPr>
          <w:rFonts w:ascii="Trebuchet MS" w:hAnsi="Trebuchet MS"/>
        </w:rPr>
        <w:t xml:space="preserve">, </w:t>
      </w:r>
      <w:smartTag w:uri="urn:schemas-microsoft-com:office:smarttags" w:element="place">
        <w:smartTag w:uri="urn:schemas-microsoft-com:office:smarttags" w:element="City">
          <w:r w:rsidRPr="00353095">
            <w:rPr>
              <w:rFonts w:ascii="Trebuchet MS" w:hAnsi="Trebuchet MS"/>
            </w:rPr>
            <w:t>Derbyshire</w:t>
          </w:r>
        </w:smartTag>
        <w:r w:rsidRPr="00353095">
          <w:rPr>
            <w:rFonts w:ascii="Trebuchet MS" w:hAnsi="Trebuchet MS"/>
          </w:rPr>
          <w:t xml:space="preserve">, </w:t>
        </w:r>
        <w:smartTag w:uri="urn:schemas-microsoft-com:office:smarttags" w:element="PostalCode">
          <w:r w:rsidRPr="00353095">
            <w:rPr>
              <w:rFonts w:ascii="Trebuchet MS" w:hAnsi="Trebuchet MS"/>
            </w:rPr>
            <w:t>S42 6TE</w:t>
          </w:r>
        </w:smartTag>
      </w:smartTag>
    </w:p>
    <w:p w14:paraId="327639C1" w14:textId="77777777" w:rsidR="00FB42D9" w:rsidRPr="00353095" w:rsidRDefault="00FB42D9">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rebuchet MS" w:hAnsi="Trebuchet MS"/>
        </w:rPr>
      </w:pPr>
      <w:r w:rsidRPr="00353095">
        <w:rPr>
          <w:rFonts w:ascii="Trebuchet MS" w:hAnsi="Trebuchet MS"/>
        </w:rPr>
        <w:t xml:space="preserve">Tel: </w:t>
      </w:r>
      <w:r w:rsidR="00536C57">
        <w:rPr>
          <w:rFonts w:ascii="Trebuchet MS" w:hAnsi="Trebuchet MS"/>
        </w:rPr>
        <w:t>07775 861420</w:t>
      </w:r>
    </w:p>
    <w:p w14:paraId="7C926226" w14:textId="13AC67CF" w:rsidR="00FB42D9" w:rsidRPr="00785C34" w:rsidRDefault="00FB42D9">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Hyperlink"/>
          <w:rFonts w:ascii="Trebuchet MS" w:hAnsi="Trebuchet MS"/>
          <w:color w:val="auto"/>
          <w:u w:val="none"/>
        </w:rPr>
      </w:pPr>
      <w:r w:rsidRPr="00353095">
        <w:rPr>
          <w:rFonts w:ascii="Trebuchet MS" w:hAnsi="Trebuchet MS"/>
        </w:rPr>
        <w:t xml:space="preserve">Email: </w:t>
      </w:r>
      <w:hyperlink r:id="rId7" w:history="1">
        <w:r w:rsidR="00F8214A" w:rsidRPr="00ED7A84">
          <w:rPr>
            <w:rStyle w:val="Hyperlink"/>
            <w:rFonts w:ascii="Trebuchet MS" w:hAnsi="Trebuchet MS"/>
          </w:rPr>
          <w:t>mcdermott1812@btinternet.com</w:t>
        </w:r>
      </w:hyperlink>
    </w:p>
    <w:p w14:paraId="16CC3F1F" w14:textId="77777777" w:rsidR="00D55428" w:rsidRPr="00353095" w:rsidRDefault="004631BD">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rebuchet MS" w:hAnsi="Trebuchet MS"/>
        </w:rPr>
      </w:pPr>
      <w:r>
        <w:rPr>
          <w:rFonts w:ascii="Trebuchet MS" w:hAnsi="Trebuchet MS"/>
        </w:rPr>
        <w:t xml:space="preserve">Linkedin: </w:t>
      </w:r>
      <w:r w:rsidR="00D55428" w:rsidRPr="00D55428">
        <w:rPr>
          <w:rFonts w:ascii="Trebuchet MS" w:hAnsi="Trebuchet MS"/>
        </w:rPr>
        <w:t>http://uk.linkedin.com/in/mcdermott01/</w:t>
      </w:r>
    </w:p>
    <w:p w14:paraId="349E50B8" w14:textId="77777777" w:rsidR="008440D5" w:rsidRDefault="008440D5" w:rsidP="002E0174">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2"/>
        <w:jc w:val="both"/>
        <w:rPr>
          <w:rFonts w:ascii="Trebuchet MS" w:hAnsi="Trebuchet MS"/>
          <w:b/>
          <w:sz w:val="22"/>
          <w:szCs w:val="22"/>
          <w:u w:val="single"/>
        </w:rPr>
      </w:pPr>
    </w:p>
    <w:p w14:paraId="5ED8A851" w14:textId="77777777" w:rsidR="004E4C97" w:rsidRPr="00F71DC0" w:rsidRDefault="004E4C97" w:rsidP="00F71DC0">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jc w:val="both"/>
        <w:rPr>
          <w:rFonts w:asciiTheme="minorHAnsi" w:hAnsiTheme="minorHAnsi" w:cstheme="minorHAnsi"/>
          <w:b/>
          <w:sz w:val="28"/>
          <w:szCs w:val="28"/>
          <w:u w:val="single"/>
        </w:rPr>
      </w:pPr>
      <w:r w:rsidRPr="00F71DC0">
        <w:rPr>
          <w:rFonts w:asciiTheme="minorHAnsi" w:hAnsiTheme="minorHAnsi" w:cstheme="minorHAnsi"/>
          <w:b/>
          <w:sz w:val="28"/>
          <w:szCs w:val="28"/>
          <w:u w:val="single"/>
        </w:rPr>
        <w:t>Profile</w:t>
      </w:r>
    </w:p>
    <w:p w14:paraId="38BE081D" w14:textId="77777777" w:rsidR="004E4C97" w:rsidRPr="00F71DC0" w:rsidRDefault="004E4C97" w:rsidP="00F71DC0">
      <w:pPr>
        <w:spacing w:line="264" w:lineRule="auto"/>
        <w:ind w:left="-142"/>
        <w:rPr>
          <w:rFonts w:asciiTheme="minorHAnsi" w:hAnsiTheme="minorHAnsi" w:cstheme="minorHAnsi"/>
          <w:b/>
          <w:i/>
        </w:rPr>
      </w:pPr>
    </w:p>
    <w:p w14:paraId="6215EB97" w14:textId="06E490D8" w:rsidR="00513CBA" w:rsidRPr="00F71DC0" w:rsidRDefault="00DC2A60" w:rsidP="00F71DC0">
      <w:pPr>
        <w:spacing w:line="264" w:lineRule="auto"/>
        <w:ind w:left="-142"/>
        <w:rPr>
          <w:rFonts w:asciiTheme="minorHAnsi" w:hAnsiTheme="minorHAnsi" w:cstheme="minorHAnsi"/>
          <w:bCs/>
          <w:iCs/>
          <w:sz w:val="22"/>
          <w:szCs w:val="22"/>
        </w:rPr>
      </w:pPr>
      <w:r w:rsidRPr="00F71DC0">
        <w:rPr>
          <w:rFonts w:asciiTheme="minorHAnsi" w:hAnsiTheme="minorHAnsi" w:cstheme="minorHAnsi"/>
          <w:bCs/>
          <w:iCs/>
          <w:sz w:val="22"/>
          <w:szCs w:val="22"/>
        </w:rPr>
        <w:t xml:space="preserve">An experienced </w:t>
      </w:r>
      <w:r w:rsidR="00FB2B66">
        <w:rPr>
          <w:rFonts w:asciiTheme="minorHAnsi" w:hAnsiTheme="minorHAnsi" w:cstheme="minorHAnsi"/>
          <w:bCs/>
          <w:iCs/>
          <w:sz w:val="22"/>
          <w:szCs w:val="22"/>
        </w:rPr>
        <w:t>N</w:t>
      </w:r>
      <w:r w:rsidRPr="00F71DC0">
        <w:rPr>
          <w:rFonts w:asciiTheme="minorHAnsi" w:hAnsiTheme="minorHAnsi" w:cstheme="minorHAnsi"/>
          <w:bCs/>
          <w:iCs/>
          <w:sz w:val="22"/>
          <w:szCs w:val="22"/>
        </w:rPr>
        <w:t>on-</w:t>
      </w:r>
      <w:r w:rsidR="00FB2B66">
        <w:rPr>
          <w:rFonts w:asciiTheme="minorHAnsi" w:hAnsiTheme="minorHAnsi" w:cstheme="minorHAnsi"/>
          <w:bCs/>
          <w:iCs/>
          <w:sz w:val="22"/>
          <w:szCs w:val="22"/>
        </w:rPr>
        <w:t>E</w:t>
      </w:r>
      <w:r w:rsidRPr="00F71DC0">
        <w:rPr>
          <w:rFonts w:asciiTheme="minorHAnsi" w:hAnsiTheme="minorHAnsi" w:cstheme="minorHAnsi"/>
          <w:bCs/>
          <w:iCs/>
          <w:sz w:val="22"/>
          <w:szCs w:val="22"/>
        </w:rPr>
        <w:t xml:space="preserve">xecutive </w:t>
      </w:r>
      <w:r w:rsidR="00FB2B66">
        <w:rPr>
          <w:rFonts w:asciiTheme="minorHAnsi" w:hAnsiTheme="minorHAnsi" w:cstheme="minorHAnsi"/>
          <w:bCs/>
          <w:iCs/>
          <w:sz w:val="22"/>
          <w:szCs w:val="22"/>
        </w:rPr>
        <w:t>D</w:t>
      </w:r>
      <w:r w:rsidRPr="00F71DC0">
        <w:rPr>
          <w:rFonts w:asciiTheme="minorHAnsi" w:hAnsiTheme="minorHAnsi" w:cstheme="minorHAnsi"/>
          <w:bCs/>
          <w:iCs/>
          <w:sz w:val="22"/>
          <w:szCs w:val="22"/>
        </w:rPr>
        <w:t xml:space="preserve">irector </w:t>
      </w:r>
      <w:r w:rsidR="00D63791" w:rsidRPr="00F71DC0">
        <w:rPr>
          <w:rFonts w:asciiTheme="minorHAnsi" w:hAnsiTheme="minorHAnsi" w:cstheme="minorHAnsi"/>
          <w:bCs/>
          <w:iCs/>
          <w:sz w:val="22"/>
          <w:szCs w:val="22"/>
        </w:rPr>
        <w:t xml:space="preserve">which has included roles as </w:t>
      </w:r>
      <w:r w:rsidR="00513CBA" w:rsidRPr="00F71DC0">
        <w:rPr>
          <w:rFonts w:asciiTheme="minorHAnsi" w:hAnsiTheme="minorHAnsi" w:cstheme="minorHAnsi"/>
          <w:bCs/>
          <w:iCs/>
          <w:sz w:val="22"/>
          <w:szCs w:val="22"/>
        </w:rPr>
        <w:t>Interim Chairman, Chair of Nominations and Remuneration Committee and Chair of Assets &amp; Liabilities Committee (ALCO). I have also served as Chairman of a staff pension scheme.</w:t>
      </w:r>
      <w:r w:rsidR="00D63791" w:rsidRPr="00F71DC0">
        <w:rPr>
          <w:rFonts w:asciiTheme="minorHAnsi" w:hAnsiTheme="minorHAnsi" w:cstheme="minorHAnsi"/>
          <w:bCs/>
          <w:iCs/>
          <w:sz w:val="22"/>
          <w:szCs w:val="22"/>
        </w:rPr>
        <w:t xml:space="preserve"> </w:t>
      </w:r>
      <w:r w:rsidR="00513CBA" w:rsidRPr="00F71DC0">
        <w:rPr>
          <w:rFonts w:asciiTheme="minorHAnsi" w:hAnsiTheme="minorHAnsi" w:cstheme="minorHAnsi"/>
          <w:bCs/>
          <w:iCs/>
          <w:sz w:val="22"/>
          <w:szCs w:val="22"/>
        </w:rPr>
        <w:t>I am currently a Non-Executive Director of a housing association, Trustee of a pension scheme and Governor of an academy.</w:t>
      </w:r>
    </w:p>
    <w:p w14:paraId="27115C19" w14:textId="7DFBE408" w:rsidR="00513CBA" w:rsidRPr="00F71DC0" w:rsidRDefault="00513CBA" w:rsidP="00F71DC0">
      <w:pPr>
        <w:spacing w:line="264" w:lineRule="auto"/>
        <w:ind w:left="-142"/>
        <w:rPr>
          <w:rFonts w:asciiTheme="minorHAnsi" w:hAnsiTheme="minorHAnsi" w:cstheme="minorHAnsi"/>
          <w:bCs/>
          <w:iCs/>
          <w:sz w:val="22"/>
          <w:szCs w:val="22"/>
        </w:rPr>
      </w:pPr>
    </w:p>
    <w:p w14:paraId="6A605DB5" w14:textId="164603F7" w:rsidR="004E4C97" w:rsidRPr="00F71DC0" w:rsidRDefault="00913422" w:rsidP="00F71DC0">
      <w:pPr>
        <w:spacing w:line="264" w:lineRule="auto"/>
        <w:ind w:left="-142"/>
        <w:rPr>
          <w:rFonts w:asciiTheme="minorHAnsi" w:hAnsiTheme="minorHAnsi" w:cstheme="minorHAnsi"/>
          <w:bCs/>
          <w:iCs/>
          <w:sz w:val="22"/>
          <w:szCs w:val="22"/>
        </w:rPr>
      </w:pPr>
      <w:r w:rsidRPr="00F71DC0">
        <w:rPr>
          <w:rFonts w:asciiTheme="minorHAnsi" w:hAnsiTheme="minorHAnsi" w:cstheme="minorHAnsi"/>
          <w:bCs/>
          <w:iCs/>
          <w:sz w:val="22"/>
          <w:szCs w:val="22"/>
        </w:rPr>
        <w:t xml:space="preserve">I am a </w:t>
      </w:r>
      <w:r w:rsidR="004E4C97" w:rsidRPr="00F71DC0">
        <w:rPr>
          <w:rFonts w:asciiTheme="minorHAnsi" w:hAnsiTheme="minorHAnsi" w:cstheme="minorHAnsi"/>
          <w:bCs/>
          <w:iCs/>
          <w:sz w:val="22"/>
          <w:szCs w:val="22"/>
        </w:rPr>
        <w:t>versatile financial services professional experienced in governance, risk management and compliance (GRC)</w:t>
      </w:r>
      <w:r w:rsidRPr="00F71DC0">
        <w:rPr>
          <w:rFonts w:asciiTheme="minorHAnsi" w:hAnsiTheme="minorHAnsi" w:cstheme="minorHAnsi"/>
          <w:bCs/>
          <w:iCs/>
          <w:sz w:val="22"/>
          <w:szCs w:val="22"/>
        </w:rPr>
        <w:t xml:space="preserve"> with an </w:t>
      </w:r>
      <w:r w:rsidR="004E4C97" w:rsidRPr="00F71DC0">
        <w:rPr>
          <w:rFonts w:asciiTheme="minorHAnsi" w:hAnsiTheme="minorHAnsi" w:cstheme="minorHAnsi"/>
          <w:bCs/>
          <w:iCs/>
          <w:sz w:val="22"/>
          <w:szCs w:val="22"/>
        </w:rPr>
        <w:t xml:space="preserve">executive career spent </w:t>
      </w:r>
      <w:r w:rsidR="005F2E8C" w:rsidRPr="00F71DC0">
        <w:rPr>
          <w:rFonts w:asciiTheme="minorHAnsi" w:hAnsiTheme="minorHAnsi" w:cstheme="minorHAnsi"/>
          <w:bCs/>
          <w:iCs/>
          <w:sz w:val="22"/>
          <w:szCs w:val="22"/>
        </w:rPr>
        <w:t xml:space="preserve">principally </w:t>
      </w:r>
      <w:r w:rsidR="004E4C97" w:rsidRPr="00F71DC0">
        <w:rPr>
          <w:rFonts w:asciiTheme="minorHAnsi" w:hAnsiTheme="minorHAnsi" w:cstheme="minorHAnsi"/>
          <w:bCs/>
          <w:iCs/>
          <w:sz w:val="22"/>
          <w:szCs w:val="22"/>
        </w:rPr>
        <w:t xml:space="preserve">in the senior management of building societies in operational, risk and compliance roles with a strong focus on providing excellent customer service and delivery of mortgage, insurance and savings products. </w:t>
      </w:r>
    </w:p>
    <w:p w14:paraId="0DF7CF1C" w14:textId="77777777" w:rsidR="004E4C97" w:rsidRPr="00F71DC0" w:rsidRDefault="004E4C97" w:rsidP="00F71DC0">
      <w:pPr>
        <w:spacing w:line="264" w:lineRule="auto"/>
        <w:ind w:left="-142"/>
        <w:rPr>
          <w:rFonts w:asciiTheme="minorHAnsi" w:hAnsiTheme="minorHAnsi" w:cstheme="minorHAnsi"/>
          <w:bCs/>
          <w:iCs/>
          <w:sz w:val="22"/>
          <w:szCs w:val="22"/>
        </w:rPr>
      </w:pPr>
    </w:p>
    <w:p w14:paraId="76D11D4A" w14:textId="787C05A1" w:rsidR="004E4C97" w:rsidRPr="00F71DC0" w:rsidRDefault="004E4C97" w:rsidP="00F71DC0">
      <w:pPr>
        <w:spacing w:line="264" w:lineRule="auto"/>
        <w:ind w:left="-142"/>
        <w:rPr>
          <w:rFonts w:asciiTheme="minorHAnsi" w:hAnsiTheme="minorHAnsi" w:cstheme="minorHAnsi"/>
          <w:bCs/>
          <w:iCs/>
          <w:sz w:val="22"/>
          <w:szCs w:val="22"/>
        </w:rPr>
      </w:pPr>
      <w:r w:rsidRPr="00F71DC0">
        <w:rPr>
          <w:rFonts w:asciiTheme="minorHAnsi" w:hAnsiTheme="minorHAnsi" w:cstheme="minorHAnsi"/>
          <w:bCs/>
          <w:iCs/>
          <w:sz w:val="22"/>
          <w:szCs w:val="22"/>
        </w:rPr>
        <w:t xml:space="preserve">More recently I have provided GRC support and guidance to banks, building societies, credit unions and consumer credit firms. In this role I have carried out board effectiveness and strategic reviews, risk management and compliance guidance and support and project management services. This has included interim roles at Chairman, CEO, Executive Director and Director of Risk levels in organisations undergoing change and </w:t>
      </w:r>
      <w:r w:rsidR="00A36175" w:rsidRPr="00F71DC0">
        <w:rPr>
          <w:rFonts w:asciiTheme="minorHAnsi" w:hAnsiTheme="minorHAnsi" w:cstheme="minorHAnsi"/>
          <w:bCs/>
          <w:iCs/>
          <w:sz w:val="22"/>
          <w:szCs w:val="22"/>
        </w:rPr>
        <w:t xml:space="preserve">technological </w:t>
      </w:r>
      <w:r w:rsidRPr="00F71DC0">
        <w:rPr>
          <w:rFonts w:asciiTheme="minorHAnsi" w:hAnsiTheme="minorHAnsi" w:cstheme="minorHAnsi"/>
          <w:bCs/>
          <w:iCs/>
          <w:sz w:val="22"/>
          <w:szCs w:val="22"/>
        </w:rPr>
        <w:t>development programmes.</w:t>
      </w:r>
    </w:p>
    <w:p w14:paraId="45011C57" w14:textId="77777777" w:rsidR="00E1153B" w:rsidRPr="00F71DC0" w:rsidRDefault="00E1153B" w:rsidP="00F71DC0">
      <w:pPr>
        <w:pStyle w:val="296"/>
        <w:tabs>
          <w:tab w:val="left" w:pos="270"/>
        </w:tabs>
        <w:spacing w:line="264" w:lineRule="auto"/>
        <w:jc w:val="both"/>
        <w:rPr>
          <w:rFonts w:asciiTheme="minorHAnsi" w:hAnsiTheme="minorHAnsi" w:cstheme="minorHAnsi"/>
          <w:sz w:val="24"/>
          <w:szCs w:val="24"/>
        </w:rPr>
      </w:pPr>
    </w:p>
    <w:p w14:paraId="56A8FDDF" w14:textId="77777777" w:rsidR="00FB42D9" w:rsidRPr="00F71DC0" w:rsidRDefault="00FB42D9"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8"/>
          <w:szCs w:val="28"/>
          <w:u w:val="single"/>
        </w:rPr>
      </w:pPr>
      <w:r w:rsidRPr="00F71DC0">
        <w:rPr>
          <w:rFonts w:asciiTheme="minorHAnsi" w:hAnsiTheme="minorHAnsi" w:cstheme="minorHAnsi"/>
          <w:b/>
          <w:sz w:val="28"/>
          <w:szCs w:val="28"/>
          <w:u w:val="single"/>
        </w:rPr>
        <w:t>Career summary</w:t>
      </w:r>
    </w:p>
    <w:p w14:paraId="2C204874" w14:textId="77777777" w:rsidR="009B3142" w:rsidRPr="00F71DC0" w:rsidRDefault="009B3142"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4"/>
          <w:szCs w:val="24"/>
          <w:u w:val="single"/>
        </w:rPr>
      </w:pPr>
    </w:p>
    <w:p w14:paraId="6D8847F4" w14:textId="71D6B264" w:rsidR="000007C0" w:rsidRPr="00F71DC0" w:rsidRDefault="009B3142" w:rsidP="00F71DC0">
      <w:pPr>
        <w:pStyle w:val="299"/>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rPr>
          <w:rFonts w:asciiTheme="minorHAnsi" w:hAnsiTheme="minorHAnsi" w:cstheme="minorHAnsi"/>
          <w:b/>
          <w:sz w:val="24"/>
          <w:szCs w:val="24"/>
        </w:rPr>
      </w:pPr>
      <w:r w:rsidRPr="00F71DC0">
        <w:rPr>
          <w:rFonts w:asciiTheme="minorHAnsi" w:hAnsiTheme="minorHAnsi" w:cstheme="minorHAnsi"/>
          <w:b/>
          <w:sz w:val="24"/>
          <w:szCs w:val="24"/>
        </w:rPr>
        <w:t>NON-EXECUTIVE ROLES</w:t>
      </w:r>
    </w:p>
    <w:p w14:paraId="203D563A" w14:textId="77777777" w:rsidR="009B3142" w:rsidRPr="00F71DC0" w:rsidRDefault="009B3142"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sz w:val="24"/>
          <w:szCs w:val="24"/>
        </w:rPr>
      </w:pPr>
    </w:p>
    <w:p w14:paraId="42A9C5D9" w14:textId="66077AF0" w:rsidR="00DA2B5F" w:rsidRPr="00F71DC0" w:rsidRDefault="00DA2B5F" w:rsidP="00F71DC0">
      <w:pPr>
        <w:pStyle w:val="299"/>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F71DC0">
        <w:rPr>
          <w:rFonts w:asciiTheme="minorHAnsi" w:hAnsiTheme="minorHAnsi" w:cstheme="minorHAnsi"/>
          <w:b/>
          <w:sz w:val="22"/>
          <w:szCs w:val="22"/>
        </w:rPr>
        <w:t>2019 to date</w:t>
      </w:r>
      <w:r w:rsidRPr="00F71DC0">
        <w:rPr>
          <w:rFonts w:asciiTheme="minorHAnsi" w:hAnsiTheme="minorHAnsi" w:cstheme="minorHAnsi"/>
          <w:b/>
          <w:sz w:val="22"/>
          <w:szCs w:val="22"/>
        </w:rPr>
        <w:tab/>
        <w:t>Gedling Homes</w:t>
      </w:r>
      <w:r w:rsidR="0052581D" w:rsidRPr="00F71DC0">
        <w:rPr>
          <w:rFonts w:asciiTheme="minorHAnsi" w:hAnsiTheme="minorHAnsi" w:cstheme="minorHAnsi"/>
          <w:b/>
          <w:sz w:val="22"/>
          <w:szCs w:val="22"/>
        </w:rPr>
        <w:t>, Nottingham</w:t>
      </w:r>
    </w:p>
    <w:p w14:paraId="2261EE94" w14:textId="782D5211" w:rsidR="00DA2B5F" w:rsidRPr="00F71DC0" w:rsidRDefault="002A1BD6" w:rsidP="00F71DC0">
      <w:pPr>
        <w:pStyle w:val="299"/>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F71DC0">
        <w:rPr>
          <w:rFonts w:asciiTheme="minorHAnsi" w:hAnsiTheme="minorHAnsi" w:cstheme="minorHAnsi"/>
          <w:b/>
          <w:sz w:val="22"/>
          <w:szCs w:val="22"/>
        </w:rPr>
        <w:t>Non-Executive</w:t>
      </w:r>
      <w:r w:rsidR="00DA2B5F" w:rsidRPr="00F71DC0">
        <w:rPr>
          <w:rFonts w:asciiTheme="minorHAnsi" w:hAnsiTheme="minorHAnsi" w:cstheme="minorHAnsi"/>
          <w:b/>
          <w:sz w:val="22"/>
          <w:szCs w:val="22"/>
        </w:rPr>
        <w:t xml:space="preserve"> Director </w:t>
      </w:r>
    </w:p>
    <w:p w14:paraId="637F4049" w14:textId="3AEA2E0C" w:rsidR="00DA2B5F" w:rsidRPr="00F71DC0" w:rsidRDefault="00DA2B5F" w:rsidP="00F71DC0">
      <w:pPr>
        <w:pStyle w:val="299"/>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sz w:val="22"/>
          <w:szCs w:val="22"/>
        </w:rPr>
      </w:pPr>
      <w:r w:rsidRPr="00F71DC0">
        <w:rPr>
          <w:rFonts w:asciiTheme="minorHAnsi" w:hAnsiTheme="minorHAnsi" w:cstheme="minorHAnsi"/>
          <w:sz w:val="22"/>
          <w:szCs w:val="22"/>
        </w:rPr>
        <w:t>Housing Association, part of Jigsaw Homes Group</w:t>
      </w:r>
      <w:r w:rsidR="0052581D" w:rsidRPr="00F71DC0">
        <w:rPr>
          <w:rFonts w:asciiTheme="minorHAnsi" w:hAnsiTheme="minorHAnsi" w:cstheme="minorHAnsi"/>
          <w:sz w:val="22"/>
          <w:szCs w:val="22"/>
        </w:rPr>
        <w:t xml:space="preserve"> which</w:t>
      </w:r>
      <w:r w:rsidR="002A1BD6" w:rsidRPr="00F71DC0">
        <w:rPr>
          <w:rFonts w:asciiTheme="minorHAnsi" w:hAnsiTheme="minorHAnsi" w:cstheme="minorHAnsi"/>
          <w:sz w:val="22"/>
          <w:szCs w:val="22"/>
        </w:rPr>
        <w:t xml:space="preserve"> manag</w:t>
      </w:r>
      <w:r w:rsidR="0052581D" w:rsidRPr="00F71DC0">
        <w:rPr>
          <w:rFonts w:asciiTheme="minorHAnsi" w:hAnsiTheme="minorHAnsi" w:cstheme="minorHAnsi"/>
          <w:sz w:val="22"/>
          <w:szCs w:val="22"/>
        </w:rPr>
        <w:t>es</w:t>
      </w:r>
      <w:r w:rsidR="002A1BD6" w:rsidRPr="00F71DC0">
        <w:rPr>
          <w:rFonts w:asciiTheme="minorHAnsi" w:hAnsiTheme="minorHAnsi" w:cstheme="minorHAnsi"/>
          <w:sz w:val="22"/>
          <w:szCs w:val="22"/>
        </w:rPr>
        <w:t xml:space="preserve"> 35,00</w:t>
      </w:r>
      <w:r w:rsidR="0052581D" w:rsidRPr="00F71DC0">
        <w:rPr>
          <w:rFonts w:asciiTheme="minorHAnsi" w:hAnsiTheme="minorHAnsi" w:cstheme="minorHAnsi"/>
          <w:sz w:val="22"/>
          <w:szCs w:val="22"/>
        </w:rPr>
        <w:t>0 homes</w:t>
      </w:r>
      <w:r w:rsidR="002A1BD6" w:rsidRPr="00F71DC0">
        <w:rPr>
          <w:rFonts w:asciiTheme="minorHAnsi" w:hAnsiTheme="minorHAnsi" w:cstheme="minorHAnsi"/>
          <w:sz w:val="22"/>
          <w:szCs w:val="22"/>
        </w:rPr>
        <w:t xml:space="preserve"> across Greater Manchester</w:t>
      </w:r>
      <w:r w:rsidR="007551A0">
        <w:rPr>
          <w:rFonts w:asciiTheme="minorHAnsi" w:hAnsiTheme="minorHAnsi" w:cstheme="minorHAnsi"/>
          <w:sz w:val="22"/>
          <w:szCs w:val="22"/>
        </w:rPr>
        <w:t xml:space="preserve"> and the Midlands</w:t>
      </w:r>
    </w:p>
    <w:p w14:paraId="02CA2B4D" w14:textId="75088BC9" w:rsidR="00DA2B5F" w:rsidRPr="00F71DC0" w:rsidRDefault="00DA2B5F" w:rsidP="00F71DC0">
      <w:pPr>
        <w:pStyle w:val="299"/>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p>
    <w:p w14:paraId="1F762A10" w14:textId="63B6D28E" w:rsidR="00B26DD1" w:rsidRPr="00F71DC0" w:rsidRDefault="00B26DD1" w:rsidP="00F71DC0">
      <w:pPr>
        <w:pStyle w:val="299"/>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F71DC0">
        <w:rPr>
          <w:rFonts w:asciiTheme="minorHAnsi" w:hAnsiTheme="minorHAnsi" w:cstheme="minorHAnsi"/>
          <w:b/>
          <w:sz w:val="22"/>
          <w:szCs w:val="22"/>
        </w:rPr>
        <w:t>2013 to date</w:t>
      </w:r>
      <w:r w:rsidRPr="00F71DC0">
        <w:rPr>
          <w:rFonts w:asciiTheme="minorHAnsi" w:hAnsiTheme="minorHAnsi" w:cstheme="minorHAnsi"/>
          <w:b/>
          <w:sz w:val="22"/>
          <w:szCs w:val="22"/>
        </w:rPr>
        <w:tab/>
        <w:t>Melton Mowbray Building Society Staff Life and Pension Scheme</w:t>
      </w:r>
    </w:p>
    <w:p w14:paraId="13385825" w14:textId="485555BC" w:rsidR="00B26DD1" w:rsidRPr="00B12AA3" w:rsidRDefault="00B26DD1" w:rsidP="00F71DC0">
      <w:pPr>
        <w:pStyle w:val="299"/>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bCs/>
          <w:sz w:val="22"/>
          <w:szCs w:val="22"/>
        </w:rPr>
      </w:pPr>
      <w:r w:rsidRPr="00B12AA3">
        <w:rPr>
          <w:rFonts w:asciiTheme="minorHAnsi" w:hAnsiTheme="minorHAnsi" w:cstheme="minorHAnsi"/>
          <w:b/>
          <w:bCs/>
          <w:sz w:val="22"/>
          <w:szCs w:val="22"/>
        </w:rPr>
        <w:t>Trustee</w:t>
      </w:r>
    </w:p>
    <w:p w14:paraId="739A4B5F" w14:textId="77777777" w:rsidR="00B26DD1" w:rsidRPr="00F71DC0" w:rsidRDefault="00B26DD1"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p>
    <w:p w14:paraId="2A59653A" w14:textId="77777777" w:rsidR="00915A06" w:rsidRPr="00F71DC0" w:rsidRDefault="009314A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F71DC0">
        <w:rPr>
          <w:rFonts w:asciiTheme="minorHAnsi" w:hAnsiTheme="minorHAnsi" w:cstheme="minorHAnsi"/>
          <w:b/>
          <w:sz w:val="22"/>
          <w:szCs w:val="22"/>
        </w:rPr>
        <w:t>2020</w:t>
      </w:r>
      <w:r w:rsidR="00915A06" w:rsidRPr="00F71DC0">
        <w:rPr>
          <w:rFonts w:asciiTheme="minorHAnsi" w:hAnsiTheme="minorHAnsi" w:cstheme="minorHAnsi"/>
          <w:b/>
          <w:sz w:val="22"/>
          <w:szCs w:val="22"/>
        </w:rPr>
        <w:t xml:space="preserve"> to date  Shirebrook Academy</w:t>
      </w:r>
    </w:p>
    <w:p w14:paraId="61D0F0CF" w14:textId="77777777" w:rsidR="00915A06" w:rsidRPr="00B12AA3" w:rsidRDefault="00915A0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B12AA3">
        <w:rPr>
          <w:rFonts w:asciiTheme="minorHAnsi" w:hAnsiTheme="minorHAnsi" w:cstheme="minorHAnsi"/>
          <w:b/>
          <w:sz w:val="22"/>
          <w:szCs w:val="22"/>
        </w:rPr>
        <w:t>Enterprise Adviser/Governor</w:t>
      </w:r>
    </w:p>
    <w:p w14:paraId="146B9BF9" w14:textId="77777777" w:rsidR="005346F7" w:rsidRDefault="005346F7"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p>
    <w:p w14:paraId="1DE1169D" w14:textId="3E9926A0" w:rsidR="00B26DD1" w:rsidRPr="00F71DC0" w:rsidRDefault="00B26DD1"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F71DC0">
        <w:rPr>
          <w:rFonts w:asciiTheme="minorHAnsi" w:hAnsiTheme="minorHAnsi" w:cstheme="minorHAnsi"/>
          <w:b/>
          <w:sz w:val="22"/>
          <w:szCs w:val="22"/>
        </w:rPr>
        <w:t>2015</w:t>
      </w:r>
      <w:r w:rsidR="002A1BD6" w:rsidRPr="00F71DC0">
        <w:rPr>
          <w:rFonts w:asciiTheme="minorHAnsi" w:hAnsiTheme="minorHAnsi" w:cstheme="minorHAnsi"/>
          <w:b/>
          <w:sz w:val="22"/>
          <w:szCs w:val="22"/>
        </w:rPr>
        <w:t>-</w:t>
      </w:r>
      <w:r w:rsidRPr="00F71DC0">
        <w:rPr>
          <w:rFonts w:asciiTheme="minorHAnsi" w:hAnsiTheme="minorHAnsi" w:cstheme="minorHAnsi"/>
          <w:b/>
          <w:sz w:val="22"/>
          <w:szCs w:val="22"/>
        </w:rPr>
        <w:t>18   Holmesdale Building Society</w:t>
      </w:r>
    </w:p>
    <w:p w14:paraId="274088FF" w14:textId="77777777" w:rsidR="00C44DDD" w:rsidRPr="00F71DC0" w:rsidRDefault="00B26DD1" w:rsidP="00F71DC0">
      <w:pPr>
        <w:pStyle w:val="299"/>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426"/>
        <w:rPr>
          <w:rFonts w:asciiTheme="minorHAnsi" w:hAnsiTheme="minorHAnsi" w:cstheme="minorHAnsi"/>
          <w:sz w:val="22"/>
          <w:szCs w:val="22"/>
        </w:rPr>
      </w:pPr>
      <w:r w:rsidRPr="00F71DC0">
        <w:rPr>
          <w:rFonts w:asciiTheme="minorHAnsi" w:hAnsiTheme="minorHAnsi" w:cstheme="minorHAnsi"/>
          <w:b/>
          <w:bCs/>
          <w:sz w:val="22"/>
          <w:szCs w:val="22"/>
        </w:rPr>
        <w:t>Non-Executive Director</w:t>
      </w:r>
      <w:r w:rsidRPr="00F71DC0">
        <w:rPr>
          <w:rFonts w:asciiTheme="minorHAnsi" w:hAnsiTheme="minorHAnsi" w:cstheme="minorHAnsi"/>
          <w:sz w:val="22"/>
          <w:szCs w:val="22"/>
        </w:rPr>
        <w:t xml:space="preserve"> </w:t>
      </w:r>
      <w:r w:rsidR="001C54D7" w:rsidRPr="00F71DC0">
        <w:rPr>
          <w:rFonts w:asciiTheme="minorHAnsi" w:hAnsiTheme="minorHAnsi" w:cstheme="minorHAnsi"/>
          <w:sz w:val="22"/>
          <w:szCs w:val="22"/>
        </w:rPr>
        <w:t>(CF2)</w:t>
      </w:r>
      <w:r w:rsidR="00C44DDD" w:rsidRPr="00F71DC0">
        <w:rPr>
          <w:rFonts w:asciiTheme="minorHAnsi" w:hAnsiTheme="minorHAnsi" w:cstheme="minorHAnsi"/>
          <w:sz w:val="22"/>
          <w:szCs w:val="22"/>
        </w:rPr>
        <w:t xml:space="preserve"> </w:t>
      </w:r>
    </w:p>
    <w:p w14:paraId="5F2D4D6A" w14:textId="46F19254" w:rsidR="00B26DD1" w:rsidRPr="00F71DC0" w:rsidRDefault="00C44DDD" w:rsidP="00F71DC0">
      <w:pPr>
        <w:pStyle w:val="299"/>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426"/>
        <w:rPr>
          <w:rFonts w:asciiTheme="minorHAnsi" w:hAnsiTheme="minorHAnsi" w:cstheme="minorHAnsi"/>
          <w:sz w:val="22"/>
          <w:szCs w:val="22"/>
        </w:rPr>
      </w:pPr>
      <w:r w:rsidRPr="00F71DC0">
        <w:rPr>
          <w:rFonts w:asciiTheme="minorHAnsi" w:hAnsiTheme="minorHAnsi" w:cstheme="minorHAnsi"/>
          <w:b/>
          <w:bCs/>
          <w:sz w:val="22"/>
          <w:szCs w:val="22"/>
        </w:rPr>
        <w:t>Interim Chairman</w:t>
      </w:r>
      <w:r w:rsidRPr="00F71DC0">
        <w:rPr>
          <w:rFonts w:asciiTheme="minorHAnsi" w:hAnsiTheme="minorHAnsi" w:cstheme="minorHAnsi"/>
          <w:sz w:val="22"/>
          <w:szCs w:val="22"/>
        </w:rPr>
        <w:t xml:space="preserve"> January - July 2016 (SMF9)</w:t>
      </w:r>
    </w:p>
    <w:p w14:paraId="67FFD2AE" w14:textId="77777777" w:rsidR="00B26DD1" w:rsidRPr="00F71DC0" w:rsidRDefault="00B26DD1" w:rsidP="00F71DC0">
      <w:pPr>
        <w:pStyle w:val="299"/>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426"/>
        <w:rPr>
          <w:rFonts w:asciiTheme="minorHAnsi" w:hAnsiTheme="minorHAnsi" w:cstheme="minorHAnsi"/>
          <w:sz w:val="22"/>
          <w:szCs w:val="22"/>
        </w:rPr>
      </w:pPr>
      <w:r w:rsidRPr="00F71DC0">
        <w:rPr>
          <w:rFonts w:asciiTheme="minorHAnsi" w:hAnsiTheme="minorHAnsi" w:cstheme="minorHAnsi"/>
          <w:b/>
          <w:bCs/>
          <w:sz w:val="22"/>
          <w:szCs w:val="22"/>
        </w:rPr>
        <w:t xml:space="preserve">Chair </w:t>
      </w:r>
      <w:r w:rsidRPr="00F71DC0">
        <w:rPr>
          <w:rFonts w:asciiTheme="minorHAnsi" w:hAnsiTheme="minorHAnsi" w:cstheme="minorHAnsi"/>
          <w:sz w:val="22"/>
          <w:szCs w:val="22"/>
        </w:rPr>
        <w:t>of Nominations a</w:t>
      </w:r>
      <w:r w:rsidR="001C54D7" w:rsidRPr="00F71DC0">
        <w:rPr>
          <w:rFonts w:asciiTheme="minorHAnsi" w:hAnsiTheme="minorHAnsi" w:cstheme="minorHAnsi"/>
          <w:sz w:val="22"/>
          <w:szCs w:val="22"/>
        </w:rPr>
        <w:t>nd Remuneration Committee (</w:t>
      </w:r>
      <w:r w:rsidRPr="00F71DC0">
        <w:rPr>
          <w:rFonts w:asciiTheme="minorHAnsi" w:hAnsiTheme="minorHAnsi" w:cstheme="minorHAnsi"/>
          <w:sz w:val="22"/>
          <w:szCs w:val="22"/>
        </w:rPr>
        <w:t>SMF12</w:t>
      </w:r>
      <w:r w:rsidR="001C54D7" w:rsidRPr="00F71DC0">
        <w:rPr>
          <w:rFonts w:asciiTheme="minorHAnsi" w:hAnsiTheme="minorHAnsi" w:cstheme="minorHAnsi"/>
          <w:sz w:val="22"/>
          <w:szCs w:val="22"/>
        </w:rPr>
        <w:t>, SMF13</w:t>
      </w:r>
      <w:r w:rsidRPr="00F71DC0">
        <w:rPr>
          <w:rFonts w:asciiTheme="minorHAnsi" w:hAnsiTheme="minorHAnsi" w:cstheme="minorHAnsi"/>
          <w:sz w:val="22"/>
          <w:szCs w:val="22"/>
        </w:rPr>
        <w:t>)</w:t>
      </w:r>
    </w:p>
    <w:p w14:paraId="5C424669" w14:textId="77777777" w:rsidR="00B26DD1" w:rsidRPr="00F71DC0" w:rsidRDefault="00B26DD1" w:rsidP="00F71DC0">
      <w:pPr>
        <w:pStyle w:val="299"/>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426"/>
        <w:rPr>
          <w:rFonts w:asciiTheme="minorHAnsi" w:hAnsiTheme="minorHAnsi" w:cstheme="minorHAnsi"/>
          <w:sz w:val="22"/>
          <w:szCs w:val="22"/>
        </w:rPr>
      </w:pPr>
      <w:r w:rsidRPr="00F71DC0">
        <w:rPr>
          <w:rFonts w:asciiTheme="minorHAnsi" w:hAnsiTheme="minorHAnsi" w:cstheme="minorHAnsi"/>
          <w:b/>
          <w:bCs/>
          <w:sz w:val="22"/>
          <w:szCs w:val="22"/>
        </w:rPr>
        <w:t>Chair</w:t>
      </w:r>
      <w:r w:rsidRPr="00F71DC0">
        <w:rPr>
          <w:rFonts w:asciiTheme="minorHAnsi" w:hAnsiTheme="minorHAnsi" w:cstheme="minorHAnsi"/>
          <w:sz w:val="22"/>
          <w:szCs w:val="22"/>
        </w:rPr>
        <w:t xml:space="preserve"> of Assets and Liabilities Management Committee</w:t>
      </w:r>
    </w:p>
    <w:p w14:paraId="057BB1B3" w14:textId="77777777" w:rsidR="00E05899" w:rsidRPr="00F71DC0" w:rsidRDefault="00E05899"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rPr>
          <w:rFonts w:asciiTheme="minorHAnsi" w:hAnsiTheme="minorHAnsi" w:cstheme="minorHAnsi"/>
          <w:b/>
          <w:sz w:val="22"/>
          <w:szCs w:val="22"/>
        </w:rPr>
      </w:pPr>
    </w:p>
    <w:p w14:paraId="755CDFCA" w14:textId="77777777" w:rsidR="00B26DD1" w:rsidRPr="00F71DC0" w:rsidRDefault="00B26DD1"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rPr>
          <w:rFonts w:asciiTheme="minorHAnsi" w:hAnsiTheme="minorHAnsi" w:cstheme="minorHAnsi"/>
          <w:b/>
          <w:sz w:val="22"/>
          <w:szCs w:val="22"/>
        </w:rPr>
      </w:pPr>
    </w:p>
    <w:p w14:paraId="3EDACE84" w14:textId="2E199D9D" w:rsidR="0096456C" w:rsidRPr="00F71DC0" w:rsidRDefault="0096456C"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F71DC0">
        <w:rPr>
          <w:rFonts w:asciiTheme="minorHAnsi" w:hAnsiTheme="minorHAnsi" w:cstheme="minorHAnsi"/>
          <w:b/>
          <w:sz w:val="22"/>
          <w:szCs w:val="22"/>
        </w:rPr>
        <w:t>2015</w:t>
      </w:r>
      <w:r w:rsidR="002A1BD6" w:rsidRPr="00F71DC0">
        <w:rPr>
          <w:rFonts w:asciiTheme="minorHAnsi" w:hAnsiTheme="minorHAnsi" w:cstheme="minorHAnsi"/>
          <w:b/>
          <w:sz w:val="22"/>
          <w:szCs w:val="22"/>
        </w:rPr>
        <w:t>-1</w:t>
      </w:r>
      <w:r w:rsidRPr="00F71DC0">
        <w:rPr>
          <w:rFonts w:asciiTheme="minorHAnsi" w:hAnsiTheme="minorHAnsi" w:cstheme="minorHAnsi"/>
          <w:b/>
          <w:sz w:val="22"/>
          <w:szCs w:val="22"/>
        </w:rPr>
        <w:t>8 Holmesdale Building Society Staff Pension Scheme</w:t>
      </w:r>
    </w:p>
    <w:p w14:paraId="6904AEB1" w14:textId="56E5096F" w:rsidR="0096456C" w:rsidRPr="00F71DC0" w:rsidRDefault="0096456C" w:rsidP="00F71DC0">
      <w:pPr>
        <w:pStyle w:val="299"/>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426"/>
        <w:rPr>
          <w:rFonts w:asciiTheme="minorHAnsi" w:hAnsiTheme="minorHAnsi" w:cstheme="minorHAnsi"/>
          <w:sz w:val="24"/>
          <w:szCs w:val="24"/>
        </w:rPr>
      </w:pPr>
      <w:r w:rsidRPr="00F71DC0">
        <w:rPr>
          <w:rFonts w:asciiTheme="minorHAnsi" w:hAnsiTheme="minorHAnsi" w:cstheme="minorHAnsi"/>
          <w:b/>
          <w:bCs/>
          <w:sz w:val="22"/>
          <w:szCs w:val="22"/>
        </w:rPr>
        <w:t xml:space="preserve">Chair </w:t>
      </w:r>
      <w:r w:rsidRPr="00F71DC0">
        <w:rPr>
          <w:rFonts w:asciiTheme="minorHAnsi" w:hAnsiTheme="minorHAnsi" w:cstheme="minorHAnsi"/>
          <w:sz w:val="22"/>
          <w:szCs w:val="22"/>
        </w:rPr>
        <w:t>of Pension Scheme</w:t>
      </w:r>
    </w:p>
    <w:p w14:paraId="60BF9B98" w14:textId="60022AFD" w:rsidR="0096456C" w:rsidRDefault="0096456C"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4"/>
          <w:szCs w:val="24"/>
        </w:rPr>
      </w:pPr>
    </w:p>
    <w:p w14:paraId="47349271" w14:textId="579870F8" w:rsidR="002A1BD6" w:rsidRPr="00F71DC0" w:rsidRDefault="002A1BD6" w:rsidP="00F71DC0">
      <w:pPr>
        <w:pStyle w:val="299"/>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rPr>
          <w:rFonts w:asciiTheme="minorHAnsi" w:hAnsiTheme="minorHAnsi" w:cstheme="minorHAnsi"/>
          <w:b/>
          <w:sz w:val="24"/>
          <w:szCs w:val="24"/>
        </w:rPr>
      </w:pPr>
      <w:r w:rsidRPr="00F71DC0">
        <w:rPr>
          <w:rFonts w:asciiTheme="minorHAnsi" w:hAnsiTheme="minorHAnsi" w:cstheme="minorHAnsi"/>
          <w:b/>
          <w:sz w:val="24"/>
          <w:szCs w:val="24"/>
        </w:rPr>
        <w:lastRenderedPageBreak/>
        <w:t xml:space="preserve"> CONSULTANCY ROLES</w:t>
      </w:r>
    </w:p>
    <w:p w14:paraId="53320542" w14:textId="2C673FF6" w:rsidR="002A1BD6" w:rsidRPr="0053656A" w:rsidRDefault="002A1BD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53656A">
        <w:rPr>
          <w:rFonts w:asciiTheme="minorHAnsi" w:hAnsiTheme="minorHAnsi" w:cstheme="minorHAnsi"/>
          <w:b/>
          <w:sz w:val="22"/>
          <w:szCs w:val="22"/>
        </w:rPr>
        <w:t>2012 to date</w:t>
      </w:r>
      <w:r w:rsidRPr="0053656A">
        <w:rPr>
          <w:rFonts w:asciiTheme="minorHAnsi" w:hAnsiTheme="minorHAnsi" w:cstheme="minorHAnsi"/>
          <w:b/>
          <w:sz w:val="22"/>
          <w:szCs w:val="22"/>
        </w:rPr>
        <w:tab/>
        <w:t xml:space="preserve">McDermott Solutions Limited, Owner/Director and Consultant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4095"/>
      </w:tblGrid>
      <w:tr w:rsidR="00555672" w:rsidRPr="0053656A" w14:paraId="0CDC2856" w14:textId="77777777" w:rsidTr="00555672">
        <w:tc>
          <w:tcPr>
            <w:tcW w:w="4094" w:type="dxa"/>
          </w:tcPr>
          <w:p w14:paraId="5AD8AE5D" w14:textId="2913179B" w:rsidR="00555672" w:rsidRPr="0053656A" w:rsidRDefault="00555672" w:rsidP="00555672">
            <w:pPr>
              <w:pStyle w:val="299"/>
              <w:numPr>
                <w:ilvl w:val="0"/>
                <w:numId w:val="3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374"/>
              <w:rPr>
                <w:rFonts w:asciiTheme="minorHAnsi" w:hAnsiTheme="minorHAnsi" w:cstheme="minorHAnsi"/>
                <w:b/>
                <w:sz w:val="22"/>
                <w:szCs w:val="22"/>
              </w:rPr>
            </w:pPr>
            <w:r w:rsidRPr="0053656A">
              <w:rPr>
                <w:rFonts w:asciiTheme="minorHAnsi" w:hAnsiTheme="minorHAnsi" w:cstheme="minorHAnsi"/>
                <w:sz w:val="22"/>
                <w:szCs w:val="22"/>
              </w:rPr>
              <w:t>Strategic Reviews</w:t>
            </w:r>
          </w:p>
        </w:tc>
        <w:tc>
          <w:tcPr>
            <w:tcW w:w="4095" w:type="dxa"/>
          </w:tcPr>
          <w:p w14:paraId="45A6035F" w14:textId="1B87D5DD" w:rsidR="00555672" w:rsidRPr="0053656A" w:rsidRDefault="00555672" w:rsidP="00555672">
            <w:pPr>
              <w:pStyle w:val="299"/>
              <w:numPr>
                <w:ilvl w:val="0"/>
                <w:numId w:val="3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374"/>
              <w:rPr>
                <w:rFonts w:asciiTheme="minorHAnsi" w:hAnsiTheme="minorHAnsi" w:cstheme="minorHAnsi"/>
                <w:b/>
                <w:sz w:val="22"/>
                <w:szCs w:val="22"/>
              </w:rPr>
            </w:pPr>
            <w:r w:rsidRPr="0053656A">
              <w:rPr>
                <w:rFonts w:asciiTheme="minorHAnsi" w:hAnsiTheme="minorHAnsi" w:cstheme="minorHAnsi"/>
                <w:sz w:val="22"/>
                <w:szCs w:val="22"/>
              </w:rPr>
              <w:t>Risk management</w:t>
            </w:r>
          </w:p>
        </w:tc>
      </w:tr>
      <w:tr w:rsidR="00555672" w:rsidRPr="0053656A" w14:paraId="561D70EC" w14:textId="77777777" w:rsidTr="00555672">
        <w:tc>
          <w:tcPr>
            <w:tcW w:w="4094" w:type="dxa"/>
          </w:tcPr>
          <w:p w14:paraId="75041007" w14:textId="53750C49" w:rsidR="00555672" w:rsidRPr="0053656A" w:rsidRDefault="00555672" w:rsidP="00555672">
            <w:pPr>
              <w:pStyle w:val="299"/>
              <w:numPr>
                <w:ilvl w:val="0"/>
                <w:numId w:val="3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374"/>
              <w:rPr>
                <w:rFonts w:asciiTheme="minorHAnsi" w:hAnsiTheme="minorHAnsi" w:cstheme="minorHAnsi"/>
                <w:b/>
                <w:sz w:val="22"/>
                <w:szCs w:val="22"/>
              </w:rPr>
            </w:pPr>
            <w:r w:rsidRPr="0053656A">
              <w:rPr>
                <w:rFonts w:asciiTheme="minorHAnsi" w:hAnsiTheme="minorHAnsi" w:cstheme="minorHAnsi"/>
                <w:sz w:val="22"/>
                <w:szCs w:val="22"/>
              </w:rPr>
              <w:t>Governance Reviews</w:t>
            </w:r>
          </w:p>
        </w:tc>
        <w:tc>
          <w:tcPr>
            <w:tcW w:w="4095" w:type="dxa"/>
          </w:tcPr>
          <w:p w14:paraId="37E7E3DD" w14:textId="08204C90" w:rsidR="00555672" w:rsidRPr="0053656A" w:rsidRDefault="00555672" w:rsidP="00555672">
            <w:pPr>
              <w:pStyle w:val="299"/>
              <w:numPr>
                <w:ilvl w:val="0"/>
                <w:numId w:val="3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374"/>
              <w:rPr>
                <w:rFonts w:asciiTheme="minorHAnsi" w:hAnsiTheme="minorHAnsi" w:cstheme="minorHAnsi"/>
                <w:b/>
                <w:sz w:val="22"/>
                <w:szCs w:val="22"/>
              </w:rPr>
            </w:pPr>
            <w:r w:rsidRPr="0053656A">
              <w:rPr>
                <w:rFonts w:asciiTheme="minorHAnsi" w:hAnsiTheme="minorHAnsi" w:cstheme="minorHAnsi"/>
                <w:sz w:val="22"/>
                <w:szCs w:val="22"/>
              </w:rPr>
              <w:t>PRA/FCA compliance support</w:t>
            </w:r>
          </w:p>
        </w:tc>
      </w:tr>
      <w:tr w:rsidR="00555672" w:rsidRPr="0053656A" w14:paraId="6A18EC17" w14:textId="77777777" w:rsidTr="00555672">
        <w:tc>
          <w:tcPr>
            <w:tcW w:w="4094" w:type="dxa"/>
          </w:tcPr>
          <w:p w14:paraId="4281ED31" w14:textId="2BEE9E9D" w:rsidR="00555672" w:rsidRPr="0053656A" w:rsidRDefault="00555672" w:rsidP="00555672">
            <w:pPr>
              <w:pStyle w:val="299"/>
              <w:numPr>
                <w:ilvl w:val="0"/>
                <w:numId w:val="3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374"/>
              <w:rPr>
                <w:rFonts w:asciiTheme="minorHAnsi" w:hAnsiTheme="minorHAnsi" w:cstheme="minorHAnsi"/>
                <w:b/>
                <w:sz w:val="22"/>
                <w:szCs w:val="22"/>
              </w:rPr>
            </w:pPr>
            <w:r w:rsidRPr="0053656A">
              <w:rPr>
                <w:rFonts w:asciiTheme="minorHAnsi" w:hAnsiTheme="minorHAnsi" w:cstheme="minorHAnsi"/>
                <w:sz w:val="22"/>
                <w:szCs w:val="22"/>
              </w:rPr>
              <w:t>Board Effectiveness Reviews</w:t>
            </w:r>
          </w:p>
        </w:tc>
        <w:tc>
          <w:tcPr>
            <w:tcW w:w="4095" w:type="dxa"/>
          </w:tcPr>
          <w:p w14:paraId="0D755A61" w14:textId="7CBCAEC5" w:rsidR="00555672" w:rsidRPr="0053656A" w:rsidRDefault="008056E0" w:rsidP="008056E0">
            <w:pPr>
              <w:pStyle w:val="299"/>
              <w:numPr>
                <w:ilvl w:val="0"/>
                <w:numId w:val="3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374"/>
              <w:rPr>
                <w:rFonts w:asciiTheme="minorHAnsi" w:hAnsiTheme="minorHAnsi" w:cstheme="minorHAnsi"/>
                <w:b/>
                <w:sz w:val="22"/>
                <w:szCs w:val="22"/>
              </w:rPr>
            </w:pPr>
            <w:r w:rsidRPr="0053656A">
              <w:rPr>
                <w:rFonts w:asciiTheme="minorHAnsi" w:hAnsiTheme="minorHAnsi" w:cstheme="minorHAnsi"/>
                <w:sz w:val="22"/>
                <w:szCs w:val="22"/>
              </w:rPr>
              <w:t>Policy reviews and maintenance</w:t>
            </w:r>
          </w:p>
        </w:tc>
      </w:tr>
      <w:tr w:rsidR="00555672" w:rsidRPr="0053656A" w14:paraId="448EE614" w14:textId="77777777" w:rsidTr="00555672">
        <w:tc>
          <w:tcPr>
            <w:tcW w:w="4094" w:type="dxa"/>
          </w:tcPr>
          <w:p w14:paraId="0F834B2B" w14:textId="77777777" w:rsidR="008056E0" w:rsidRPr="001A6CDC" w:rsidRDefault="008056E0" w:rsidP="00B12AA3">
            <w:pPr>
              <w:pStyle w:val="299"/>
              <w:numPr>
                <w:ilvl w:val="0"/>
                <w:numId w:val="34"/>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374"/>
              <w:rPr>
                <w:rFonts w:asciiTheme="minorHAnsi" w:hAnsiTheme="minorHAnsi" w:cstheme="minorHAnsi"/>
                <w:b/>
                <w:sz w:val="22"/>
                <w:szCs w:val="22"/>
              </w:rPr>
            </w:pPr>
            <w:r w:rsidRPr="0053656A">
              <w:rPr>
                <w:rFonts w:asciiTheme="minorHAnsi" w:hAnsiTheme="minorHAnsi" w:cstheme="minorHAnsi"/>
                <w:sz w:val="22"/>
                <w:szCs w:val="22"/>
              </w:rPr>
              <w:t>Anti-money laundering systems and procedure</w:t>
            </w:r>
          </w:p>
          <w:p w14:paraId="592618AD" w14:textId="7311DE1F" w:rsidR="001A6CDC" w:rsidRPr="00B12AA3" w:rsidRDefault="001A6CDC" w:rsidP="001A6CDC">
            <w:pPr>
              <w:pStyle w:val="299"/>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90"/>
              <w:rPr>
                <w:rFonts w:asciiTheme="minorHAnsi" w:hAnsiTheme="minorHAnsi" w:cstheme="minorHAnsi"/>
                <w:b/>
                <w:sz w:val="22"/>
                <w:szCs w:val="22"/>
              </w:rPr>
            </w:pPr>
          </w:p>
        </w:tc>
        <w:tc>
          <w:tcPr>
            <w:tcW w:w="4095" w:type="dxa"/>
          </w:tcPr>
          <w:p w14:paraId="258D9B63" w14:textId="77777777" w:rsidR="00555672" w:rsidRPr="0053656A" w:rsidRDefault="00555672" w:rsidP="008056E0">
            <w:pPr>
              <w:pStyle w:val="299"/>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90"/>
              <w:rPr>
                <w:rFonts w:asciiTheme="minorHAnsi" w:hAnsiTheme="minorHAnsi" w:cstheme="minorHAnsi"/>
                <w:b/>
                <w:sz w:val="22"/>
                <w:szCs w:val="22"/>
              </w:rPr>
            </w:pPr>
          </w:p>
        </w:tc>
      </w:tr>
    </w:tbl>
    <w:p w14:paraId="32027673" w14:textId="77777777" w:rsidR="002A1BD6" w:rsidRPr="0053656A" w:rsidRDefault="002A1BD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53656A">
        <w:rPr>
          <w:rFonts w:asciiTheme="minorHAnsi" w:hAnsiTheme="minorHAnsi" w:cstheme="minorHAnsi"/>
          <w:b/>
          <w:sz w:val="22"/>
          <w:szCs w:val="22"/>
        </w:rPr>
        <w:t>Roles have included:</w:t>
      </w:r>
    </w:p>
    <w:p w14:paraId="2386EAB4" w14:textId="3767CD5F" w:rsidR="002A1BD6" w:rsidRPr="0053656A" w:rsidRDefault="002A1BD6" w:rsidP="00F71DC0">
      <w:pPr>
        <w:pStyle w:val="299"/>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70"/>
        <w:rPr>
          <w:rFonts w:asciiTheme="minorHAnsi" w:hAnsiTheme="minorHAnsi" w:cstheme="minorHAnsi"/>
          <w:sz w:val="22"/>
          <w:szCs w:val="22"/>
        </w:rPr>
      </w:pPr>
      <w:r w:rsidRPr="0053656A">
        <w:rPr>
          <w:rFonts w:asciiTheme="minorHAnsi" w:hAnsiTheme="minorHAnsi" w:cstheme="minorHAnsi"/>
          <w:sz w:val="22"/>
          <w:szCs w:val="22"/>
        </w:rPr>
        <w:t xml:space="preserve">Implementation of risk management systems </w:t>
      </w:r>
    </w:p>
    <w:p w14:paraId="09E6B577" w14:textId="42657DD9" w:rsidR="002A1BD6" w:rsidRPr="0053656A" w:rsidRDefault="002A1BD6" w:rsidP="00F71DC0">
      <w:pPr>
        <w:pStyle w:val="299"/>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70"/>
        <w:rPr>
          <w:rFonts w:asciiTheme="minorHAnsi" w:hAnsiTheme="minorHAnsi" w:cstheme="minorHAnsi"/>
          <w:sz w:val="22"/>
          <w:szCs w:val="22"/>
        </w:rPr>
      </w:pPr>
      <w:r w:rsidRPr="0053656A">
        <w:rPr>
          <w:rFonts w:asciiTheme="minorHAnsi" w:hAnsiTheme="minorHAnsi" w:cstheme="minorHAnsi"/>
          <w:sz w:val="22"/>
          <w:szCs w:val="22"/>
        </w:rPr>
        <w:t xml:space="preserve">Review and updating of regulatory documentation </w:t>
      </w:r>
    </w:p>
    <w:p w14:paraId="72CC40F0" w14:textId="1606E292" w:rsidR="002A1BD6" w:rsidRPr="0053656A" w:rsidRDefault="002A1BD6" w:rsidP="00F71DC0">
      <w:pPr>
        <w:pStyle w:val="299"/>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70"/>
        <w:rPr>
          <w:rFonts w:asciiTheme="minorHAnsi" w:hAnsiTheme="minorHAnsi" w:cstheme="minorHAnsi"/>
          <w:sz w:val="22"/>
          <w:szCs w:val="22"/>
        </w:rPr>
      </w:pPr>
      <w:r w:rsidRPr="0053656A">
        <w:rPr>
          <w:rFonts w:asciiTheme="minorHAnsi" w:hAnsiTheme="minorHAnsi" w:cstheme="minorHAnsi"/>
          <w:sz w:val="22"/>
          <w:szCs w:val="22"/>
        </w:rPr>
        <w:t xml:space="preserve">Project manager of IT systems migration </w:t>
      </w:r>
    </w:p>
    <w:p w14:paraId="20E4258F" w14:textId="44B7B9D5" w:rsidR="002A1BD6" w:rsidRPr="0053656A" w:rsidRDefault="002A1BD6" w:rsidP="00F71DC0">
      <w:pPr>
        <w:pStyle w:val="299"/>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70"/>
        <w:rPr>
          <w:rFonts w:asciiTheme="minorHAnsi" w:hAnsiTheme="minorHAnsi" w:cstheme="minorHAnsi"/>
          <w:sz w:val="22"/>
          <w:szCs w:val="22"/>
        </w:rPr>
      </w:pPr>
      <w:r w:rsidRPr="0053656A">
        <w:rPr>
          <w:rFonts w:asciiTheme="minorHAnsi" w:hAnsiTheme="minorHAnsi" w:cstheme="minorHAnsi"/>
          <w:sz w:val="22"/>
          <w:szCs w:val="22"/>
        </w:rPr>
        <w:t>Project manager for mortgage regulation implementation</w:t>
      </w:r>
      <w:r w:rsidR="000E1F5E" w:rsidRPr="0053656A">
        <w:rPr>
          <w:rFonts w:asciiTheme="minorHAnsi" w:hAnsiTheme="minorHAnsi" w:cstheme="minorHAnsi"/>
          <w:sz w:val="22"/>
          <w:szCs w:val="22"/>
        </w:rPr>
        <w:t xml:space="preserve"> (MCD)</w:t>
      </w:r>
    </w:p>
    <w:p w14:paraId="6B81A7DA" w14:textId="4D6F43FE" w:rsidR="002A1BD6" w:rsidRPr="0053656A" w:rsidRDefault="002A1BD6" w:rsidP="00F71DC0">
      <w:pPr>
        <w:pStyle w:val="299"/>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70"/>
        <w:rPr>
          <w:rFonts w:asciiTheme="minorHAnsi" w:hAnsiTheme="minorHAnsi" w:cstheme="minorHAnsi"/>
          <w:sz w:val="22"/>
          <w:szCs w:val="22"/>
        </w:rPr>
      </w:pPr>
      <w:r w:rsidRPr="0053656A">
        <w:rPr>
          <w:rFonts w:asciiTheme="minorHAnsi" w:hAnsiTheme="minorHAnsi" w:cstheme="minorHAnsi"/>
          <w:sz w:val="22"/>
          <w:szCs w:val="22"/>
        </w:rPr>
        <w:t>Various interim executive roles (see Executive Roles below)</w:t>
      </w:r>
    </w:p>
    <w:p w14:paraId="7AA84A2F" w14:textId="37D1EB1B" w:rsidR="002A1BD6" w:rsidRPr="0053656A" w:rsidRDefault="002A1BD6" w:rsidP="00F71DC0">
      <w:pPr>
        <w:pStyle w:val="299"/>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70"/>
        <w:rPr>
          <w:rFonts w:asciiTheme="minorHAnsi" w:hAnsiTheme="minorHAnsi" w:cstheme="minorHAnsi"/>
          <w:sz w:val="22"/>
          <w:szCs w:val="22"/>
        </w:rPr>
      </w:pPr>
      <w:r w:rsidRPr="0053656A">
        <w:rPr>
          <w:rFonts w:asciiTheme="minorHAnsi" w:hAnsiTheme="minorHAnsi" w:cstheme="minorHAnsi"/>
          <w:sz w:val="22"/>
          <w:szCs w:val="22"/>
        </w:rPr>
        <w:t xml:space="preserve">Compliance support for </w:t>
      </w:r>
      <w:r w:rsidR="006A4CC3" w:rsidRPr="0053656A">
        <w:rPr>
          <w:rFonts w:asciiTheme="minorHAnsi" w:hAnsiTheme="minorHAnsi" w:cstheme="minorHAnsi"/>
          <w:sz w:val="22"/>
          <w:szCs w:val="22"/>
        </w:rPr>
        <w:t>financial servi</w:t>
      </w:r>
      <w:r w:rsidR="00B07E7A" w:rsidRPr="0053656A">
        <w:rPr>
          <w:rFonts w:asciiTheme="minorHAnsi" w:hAnsiTheme="minorHAnsi" w:cstheme="minorHAnsi"/>
          <w:sz w:val="22"/>
          <w:szCs w:val="22"/>
        </w:rPr>
        <w:t xml:space="preserve">ces firms </w:t>
      </w:r>
    </w:p>
    <w:p w14:paraId="2532D9B9" w14:textId="0B3535BE" w:rsidR="002A1BD6" w:rsidRPr="0053656A" w:rsidRDefault="002A1BD6" w:rsidP="00F71DC0">
      <w:pPr>
        <w:pStyle w:val="299"/>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70"/>
        <w:rPr>
          <w:rFonts w:asciiTheme="minorHAnsi" w:hAnsiTheme="minorHAnsi" w:cstheme="minorHAnsi"/>
          <w:sz w:val="22"/>
          <w:szCs w:val="22"/>
        </w:rPr>
      </w:pPr>
      <w:r w:rsidRPr="0053656A">
        <w:rPr>
          <w:rFonts w:asciiTheme="minorHAnsi" w:hAnsiTheme="minorHAnsi" w:cstheme="minorHAnsi"/>
          <w:sz w:val="22"/>
          <w:szCs w:val="22"/>
        </w:rPr>
        <w:t xml:space="preserve">Governance review </w:t>
      </w:r>
    </w:p>
    <w:p w14:paraId="21330EE7" w14:textId="18295647" w:rsidR="002A1BD6" w:rsidRPr="0053656A" w:rsidRDefault="002A1BD6" w:rsidP="00F71DC0">
      <w:pPr>
        <w:pStyle w:val="299"/>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70"/>
        <w:rPr>
          <w:rFonts w:asciiTheme="minorHAnsi" w:hAnsiTheme="minorHAnsi" w:cstheme="minorHAnsi"/>
          <w:sz w:val="22"/>
          <w:szCs w:val="22"/>
        </w:rPr>
      </w:pPr>
      <w:r w:rsidRPr="0053656A">
        <w:rPr>
          <w:rFonts w:asciiTheme="minorHAnsi" w:hAnsiTheme="minorHAnsi" w:cstheme="minorHAnsi"/>
          <w:sz w:val="22"/>
          <w:szCs w:val="22"/>
        </w:rPr>
        <w:t xml:space="preserve">Compliance/documentary review </w:t>
      </w:r>
    </w:p>
    <w:p w14:paraId="04DF9A38" w14:textId="77777777" w:rsidR="000E1F5E" w:rsidRPr="0053656A" w:rsidRDefault="000E1F5E"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90"/>
        <w:rPr>
          <w:rFonts w:asciiTheme="minorHAnsi" w:hAnsiTheme="minorHAnsi" w:cstheme="minorHAnsi"/>
          <w:sz w:val="22"/>
          <w:szCs w:val="22"/>
        </w:rPr>
      </w:pPr>
    </w:p>
    <w:p w14:paraId="3ECF64D9" w14:textId="77777777" w:rsidR="002A1BD6" w:rsidRPr="0053656A" w:rsidRDefault="002A1BD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sz w:val="22"/>
          <w:szCs w:val="22"/>
        </w:rPr>
      </w:pPr>
      <w:r w:rsidRPr="0053656A">
        <w:rPr>
          <w:rFonts w:asciiTheme="minorHAnsi" w:hAnsiTheme="minorHAnsi" w:cstheme="minorHAnsi"/>
          <w:sz w:val="22"/>
          <w:szCs w:val="22"/>
        </w:rPr>
        <w:t>Authorised distributor of Prevue products including psychometric assessments and APS Pro, an automated applicant tracking system</w:t>
      </w:r>
    </w:p>
    <w:p w14:paraId="355CA3C3" w14:textId="77777777" w:rsidR="002A1BD6" w:rsidRPr="0053656A" w:rsidRDefault="002A1BD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sz w:val="22"/>
          <w:szCs w:val="22"/>
        </w:rPr>
      </w:pPr>
    </w:p>
    <w:p w14:paraId="3E033BE4" w14:textId="77777777" w:rsidR="002A1BD6" w:rsidRPr="0053656A" w:rsidRDefault="002A1BD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sz w:val="22"/>
          <w:szCs w:val="22"/>
        </w:rPr>
      </w:pPr>
      <w:r w:rsidRPr="0053656A">
        <w:rPr>
          <w:rFonts w:asciiTheme="minorHAnsi" w:hAnsiTheme="minorHAnsi" w:cstheme="minorHAnsi"/>
          <w:sz w:val="22"/>
          <w:szCs w:val="22"/>
        </w:rPr>
        <w:t>SFEDI-registered mentor providing personal and professional support to a broad range of new and developing businesses</w:t>
      </w:r>
    </w:p>
    <w:p w14:paraId="487BDF4A" w14:textId="77777777" w:rsidR="002A1BD6" w:rsidRPr="0053656A" w:rsidRDefault="002A1BD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p>
    <w:p w14:paraId="07023854" w14:textId="120A84D3" w:rsidR="00581605" w:rsidRPr="0053656A" w:rsidRDefault="00581605"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53656A">
        <w:rPr>
          <w:rFonts w:asciiTheme="minorHAnsi" w:hAnsiTheme="minorHAnsi" w:cstheme="minorHAnsi"/>
          <w:b/>
          <w:sz w:val="22"/>
          <w:szCs w:val="22"/>
        </w:rPr>
        <w:t>2014</w:t>
      </w:r>
      <w:r w:rsidR="002A1BD6" w:rsidRPr="0053656A">
        <w:rPr>
          <w:rFonts w:asciiTheme="minorHAnsi" w:hAnsiTheme="minorHAnsi" w:cstheme="minorHAnsi"/>
          <w:b/>
          <w:sz w:val="22"/>
          <w:szCs w:val="22"/>
        </w:rPr>
        <w:t>-1</w:t>
      </w:r>
      <w:r w:rsidR="004C1342" w:rsidRPr="0053656A">
        <w:rPr>
          <w:rFonts w:asciiTheme="minorHAnsi" w:hAnsiTheme="minorHAnsi" w:cstheme="minorHAnsi"/>
          <w:b/>
          <w:sz w:val="22"/>
          <w:szCs w:val="22"/>
        </w:rPr>
        <w:t>7</w:t>
      </w:r>
      <w:r w:rsidRPr="0053656A">
        <w:rPr>
          <w:rFonts w:asciiTheme="minorHAnsi" w:hAnsiTheme="minorHAnsi" w:cstheme="minorHAnsi"/>
          <w:b/>
          <w:sz w:val="22"/>
          <w:szCs w:val="22"/>
        </w:rPr>
        <w:t xml:space="preserve"> </w:t>
      </w:r>
      <w:r w:rsidR="002A1BD6" w:rsidRPr="0053656A">
        <w:rPr>
          <w:rFonts w:asciiTheme="minorHAnsi" w:hAnsiTheme="minorHAnsi" w:cstheme="minorHAnsi"/>
          <w:b/>
          <w:sz w:val="22"/>
          <w:szCs w:val="22"/>
        </w:rPr>
        <w:t xml:space="preserve"> </w:t>
      </w:r>
      <w:r w:rsidRPr="0053656A">
        <w:rPr>
          <w:rFonts w:asciiTheme="minorHAnsi" w:hAnsiTheme="minorHAnsi" w:cstheme="minorHAnsi"/>
          <w:b/>
          <w:sz w:val="22"/>
          <w:szCs w:val="22"/>
        </w:rPr>
        <w:t>The Dynamic Boardroom Limited</w:t>
      </w:r>
      <w:r w:rsidR="00F13A13" w:rsidRPr="0053656A">
        <w:rPr>
          <w:rFonts w:asciiTheme="minorHAnsi" w:hAnsiTheme="minorHAnsi" w:cstheme="minorHAnsi"/>
          <w:b/>
          <w:sz w:val="22"/>
          <w:szCs w:val="22"/>
        </w:rPr>
        <w:t>, Co-Owner/Director</w:t>
      </w:r>
    </w:p>
    <w:p w14:paraId="7B37B060" w14:textId="77777777" w:rsidR="00581605" w:rsidRPr="0053656A" w:rsidRDefault="00581605"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sz w:val="22"/>
          <w:szCs w:val="22"/>
        </w:rPr>
      </w:pPr>
      <w:r w:rsidRPr="0053656A">
        <w:rPr>
          <w:rFonts w:asciiTheme="minorHAnsi" w:hAnsiTheme="minorHAnsi" w:cstheme="minorHAnsi"/>
          <w:sz w:val="22"/>
          <w:szCs w:val="22"/>
        </w:rPr>
        <w:t xml:space="preserve">Provision of </w:t>
      </w:r>
      <w:r w:rsidR="00AD7EF9" w:rsidRPr="0053656A">
        <w:rPr>
          <w:rFonts w:asciiTheme="minorHAnsi" w:hAnsiTheme="minorHAnsi" w:cstheme="minorHAnsi"/>
          <w:sz w:val="22"/>
          <w:szCs w:val="22"/>
        </w:rPr>
        <w:t xml:space="preserve">Governance and </w:t>
      </w:r>
      <w:r w:rsidRPr="0053656A">
        <w:rPr>
          <w:rFonts w:asciiTheme="minorHAnsi" w:hAnsiTheme="minorHAnsi" w:cstheme="minorHAnsi"/>
          <w:sz w:val="22"/>
          <w:szCs w:val="22"/>
        </w:rPr>
        <w:t>Board Effectiveness Reviews to small buildin</w:t>
      </w:r>
      <w:r w:rsidR="00AD7EF9" w:rsidRPr="0053656A">
        <w:rPr>
          <w:rFonts w:asciiTheme="minorHAnsi" w:hAnsiTheme="minorHAnsi" w:cstheme="minorHAnsi"/>
          <w:sz w:val="22"/>
          <w:szCs w:val="22"/>
        </w:rPr>
        <w:t xml:space="preserve">g societies, friendly societies, </w:t>
      </w:r>
      <w:r w:rsidRPr="0053656A">
        <w:rPr>
          <w:rFonts w:asciiTheme="minorHAnsi" w:hAnsiTheme="minorHAnsi" w:cstheme="minorHAnsi"/>
          <w:sz w:val="22"/>
          <w:szCs w:val="22"/>
        </w:rPr>
        <w:t>banks</w:t>
      </w:r>
      <w:r w:rsidR="00AD7EF9" w:rsidRPr="0053656A">
        <w:rPr>
          <w:rFonts w:asciiTheme="minorHAnsi" w:hAnsiTheme="minorHAnsi" w:cstheme="minorHAnsi"/>
          <w:sz w:val="22"/>
          <w:szCs w:val="22"/>
        </w:rPr>
        <w:t xml:space="preserve"> and other firms</w:t>
      </w:r>
    </w:p>
    <w:p w14:paraId="2E6CAE76" w14:textId="77777777" w:rsidR="00703642" w:rsidRPr="001420E7" w:rsidRDefault="00703642"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4"/>
          <w:szCs w:val="24"/>
        </w:rPr>
      </w:pPr>
    </w:p>
    <w:p w14:paraId="1A6DBC3C" w14:textId="77777777" w:rsidR="009B3142" w:rsidRPr="001420E7" w:rsidRDefault="009B3142" w:rsidP="00F71DC0">
      <w:pPr>
        <w:pStyle w:val="299"/>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rPr>
          <w:rFonts w:asciiTheme="minorHAnsi" w:hAnsiTheme="minorHAnsi" w:cstheme="minorHAnsi"/>
          <w:b/>
          <w:sz w:val="24"/>
          <w:szCs w:val="24"/>
        </w:rPr>
      </w:pPr>
      <w:r w:rsidRPr="001420E7">
        <w:rPr>
          <w:rFonts w:asciiTheme="minorHAnsi" w:hAnsiTheme="minorHAnsi" w:cstheme="minorHAnsi"/>
          <w:b/>
          <w:sz w:val="24"/>
          <w:szCs w:val="24"/>
        </w:rPr>
        <w:t>EXECUTIVE ROLES</w:t>
      </w:r>
    </w:p>
    <w:p w14:paraId="13F58C15" w14:textId="77777777" w:rsidR="005810C6" w:rsidRPr="001420E7" w:rsidRDefault="005810C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hanging="218"/>
        <w:rPr>
          <w:rFonts w:asciiTheme="minorHAnsi" w:hAnsiTheme="minorHAnsi" w:cstheme="minorHAnsi"/>
          <w:sz w:val="24"/>
          <w:szCs w:val="24"/>
        </w:rPr>
      </w:pPr>
    </w:p>
    <w:p w14:paraId="122EBDB1" w14:textId="1DA85753" w:rsidR="00A751B5" w:rsidRPr="0053656A" w:rsidRDefault="00A751B5" w:rsidP="00F71DC0">
      <w:pPr>
        <w:pStyle w:val="299"/>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53656A">
        <w:rPr>
          <w:rFonts w:asciiTheme="minorHAnsi" w:hAnsiTheme="minorHAnsi" w:cstheme="minorHAnsi"/>
          <w:b/>
          <w:sz w:val="22"/>
          <w:szCs w:val="22"/>
        </w:rPr>
        <w:t>2019</w:t>
      </w:r>
      <w:r w:rsidRPr="0053656A">
        <w:rPr>
          <w:rFonts w:asciiTheme="minorHAnsi" w:hAnsiTheme="minorHAnsi" w:cstheme="minorHAnsi"/>
          <w:b/>
          <w:sz w:val="22"/>
          <w:szCs w:val="22"/>
        </w:rPr>
        <w:tab/>
        <w:t>Tipton &amp; Coseley Building Society</w:t>
      </w:r>
    </w:p>
    <w:p w14:paraId="54987608" w14:textId="6D1D8668" w:rsidR="00A751B5" w:rsidRPr="0053656A" w:rsidRDefault="00A751B5" w:rsidP="00F71DC0">
      <w:pPr>
        <w:pStyle w:val="299"/>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53656A">
        <w:rPr>
          <w:rFonts w:asciiTheme="minorHAnsi" w:hAnsiTheme="minorHAnsi" w:cstheme="minorHAnsi"/>
          <w:b/>
          <w:sz w:val="22"/>
          <w:szCs w:val="22"/>
        </w:rPr>
        <w:t>Risk Consultant</w:t>
      </w:r>
    </w:p>
    <w:p w14:paraId="20BA4316" w14:textId="506B5F55" w:rsidR="00A751B5" w:rsidRPr="0053656A" w:rsidRDefault="00A751B5" w:rsidP="00E33FDF">
      <w:pPr>
        <w:pStyle w:val="299"/>
        <w:numPr>
          <w:ilvl w:val="0"/>
          <w:numId w:val="45"/>
        </w:numPr>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426"/>
        <w:rPr>
          <w:rFonts w:asciiTheme="minorHAnsi" w:hAnsiTheme="minorHAnsi" w:cstheme="minorHAnsi"/>
          <w:bCs/>
          <w:sz w:val="22"/>
          <w:szCs w:val="22"/>
        </w:rPr>
      </w:pPr>
      <w:r w:rsidRPr="0053656A">
        <w:rPr>
          <w:rFonts w:asciiTheme="minorHAnsi" w:hAnsiTheme="minorHAnsi" w:cstheme="minorHAnsi"/>
          <w:bCs/>
          <w:sz w:val="22"/>
          <w:szCs w:val="22"/>
        </w:rPr>
        <w:t>Interim role pending appointment of Director of Risk &amp; Compliance</w:t>
      </w:r>
    </w:p>
    <w:p w14:paraId="180747DA" w14:textId="77777777" w:rsidR="00A751B5" w:rsidRPr="0053656A" w:rsidRDefault="00A751B5" w:rsidP="00F71DC0">
      <w:pPr>
        <w:pStyle w:val="299"/>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p>
    <w:p w14:paraId="2667B3F8" w14:textId="5E2ADE79" w:rsidR="005810C6" w:rsidRPr="0053656A" w:rsidRDefault="005810C6" w:rsidP="00F71DC0">
      <w:pPr>
        <w:pStyle w:val="299"/>
        <w:tabs>
          <w:tab w:val="left"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b/>
          <w:sz w:val="22"/>
          <w:szCs w:val="22"/>
        </w:rPr>
      </w:pPr>
      <w:r w:rsidRPr="0053656A">
        <w:rPr>
          <w:rFonts w:asciiTheme="minorHAnsi" w:hAnsiTheme="minorHAnsi" w:cstheme="minorHAnsi"/>
          <w:b/>
          <w:sz w:val="22"/>
          <w:szCs w:val="22"/>
        </w:rPr>
        <w:t>2018</w:t>
      </w:r>
      <w:r w:rsidRPr="0053656A">
        <w:rPr>
          <w:rFonts w:asciiTheme="minorHAnsi" w:hAnsiTheme="minorHAnsi" w:cstheme="minorHAnsi"/>
          <w:b/>
          <w:sz w:val="22"/>
          <w:szCs w:val="22"/>
        </w:rPr>
        <w:tab/>
        <w:t>Holmesdale Building Society</w:t>
      </w:r>
    </w:p>
    <w:p w14:paraId="1507B665" w14:textId="28A90094" w:rsidR="005810C6" w:rsidRPr="0053656A" w:rsidRDefault="005810C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sz w:val="22"/>
          <w:szCs w:val="22"/>
        </w:rPr>
      </w:pPr>
      <w:r w:rsidRPr="0053656A">
        <w:rPr>
          <w:rFonts w:asciiTheme="minorHAnsi" w:hAnsiTheme="minorHAnsi" w:cstheme="minorHAnsi"/>
          <w:b/>
          <w:bCs/>
          <w:sz w:val="22"/>
          <w:szCs w:val="22"/>
        </w:rPr>
        <w:t>Executive Director</w:t>
      </w:r>
      <w:r w:rsidRPr="0053656A">
        <w:rPr>
          <w:rFonts w:asciiTheme="minorHAnsi" w:hAnsiTheme="minorHAnsi" w:cstheme="minorHAnsi"/>
          <w:sz w:val="22"/>
          <w:szCs w:val="22"/>
        </w:rPr>
        <w:t xml:space="preserve"> </w:t>
      </w:r>
      <w:r w:rsidR="00DA2B5F" w:rsidRPr="0053656A">
        <w:rPr>
          <w:rFonts w:asciiTheme="minorHAnsi" w:hAnsiTheme="minorHAnsi" w:cstheme="minorHAnsi"/>
          <w:sz w:val="22"/>
          <w:szCs w:val="22"/>
        </w:rPr>
        <w:t xml:space="preserve">(SMF2) </w:t>
      </w:r>
      <w:r w:rsidRPr="0053656A">
        <w:rPr>
          <w:rFonts w:asciiTheme="minorHAnsi" w:hAnsiTheme="minorHAnsi" w:cstheme="minorHAnsi"/>
          <w:sz w:val="22"/>
          <w:szCs w:val="22"/>
        </w:rPr>
        <w:t xml:space="preserve">and </w:t>
      </w:r>
      <w:r w:rsidRPr="008771D1">
        <w:rPr>
          <w:rFonts w:asciiTheme="minorHAnsi" w:hAnsiTheme="minorHAnsi" w:cstheme="minorHAnsi"/>
          <w:b/>
          <w:bCs/>
          <w:sz w:val="22"/>
          <w:szCs w:val="22"/>
        </w:rPr>
        <w:t xml:space="preserve">Secretary </w:t>
      </w:r>
    </w:p>
    <w:p w14:paraId="7687EF53" w14:textId="49570AFA" w:rsidR="00DA2B5F" w:rsidRPr="0053656A" w:rsidRDefault="00DA2B5F" w:rsidP="00F71DC0">
      <w:pPr>
        <w:pStyle w:val="299"/>
        <w:numPr>
          <w:ilvl w:val="0"/>
          <w:numId w:val="42"/>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firstLine="0"/>
        <w:rPr>
          <w:rFonts w:asciiTheme="minorHAnsi" w:hAnsiTheme="minorHAnsi" w:cstheme="minorHAnsi"/>
          <w:sz w:val="22"/>
          <w:szCs w:val="22"/>
        </w:rPr>
      </w:pPr>
      <w:r w:rsidRPr="0053656A">
        <w:rPr>
          <w:rFonts w:asciiTheme="minorHAnsi" w:hAnsiTheme="minorHAnsi" w:cstheme="minorHAnsi"/>
          <w:sz w:val="22"/>
          <w:szCs w:val="22"/>
        </w:rPr>
        <w:t>Oversight during merger process</w:t>
      </w:r>
      <w:r w:rsidR="009A2D29" w:rsidRPr="0053656A">
        <w:rPr>
          <w:rFonts w:asciiTheme="minorHAnsi" w:hAnsiTheme="minorHAnsi" w:cstheme="minorHAnsi"/>
          <w:sz w:val="22"/>
          <w:szCs w:val="22"/>
        </w:rPr>
        <w:t xml:space="preserve"> with Skipton Building Society</w:t>
      </w:r>
    </w:p>
    <w:p w14:paraId="7EDB1BB1" w14:textId="2ADAA4A4" w:rsidR="009B3142" w:rsidRPr="0053656A" w:rsidRDefault="009B3142" w:rsidP="00F71DC0">
      <w:pPr>
        <w:pStyle w:val="296"/>
        <w:tabs>
          <w:tab w:val="left" w:pos="0"/>
          <w:tab w:val="left" w:pos="1560"/>
          <w:tab w:val="left" w:pos="1950"/>
          <w:tab w:val="left" w:pos="2286"/>
        </w:tabs>
        <w:spacing w:line="264" w:lineRule="auto"/>
        <w:rPr>
          <w:rFonts w:asciiTheme="minorHAnsi" w:hAnsiTheme="minorHAnsi" w:cstheme="minorHAnsi"/>
          <w:b/>
          <w:sz w:val="22"/>
          <w:szCs w:val="22"/>
        </w:rPr>
      </w:pPr>
    </w:p>
    <w:p w14:paraId="598119C0" w14:textId="474AA034" w:rsidR="005810C6" w:rsidRPr="0053656A" w:rsidRDefault="005810C6" w:rsidP="00F71DC0">
      <w:pPr>
        <w:pStyle w:val="296"/>
        <w:tabs>
          <w:tab w:val="left" w:pos="-142"/>
          <w:tab w:val="left" w:pos="1134"/>
          <w:tab w:val="left" w:pos="1950"/>
          <w:tab w:val="left" w:pos="2286"/>
        </w:tabs>
        <w:spacing w:line="264" w:lineRule="auto"/>
        <w:ind w:left="-142"/>
        <w:rPr>
          <w:rFonts w:asciiTheme="minorHAnsi" w:hAnsiTheme="minorHAnsi" w:cstheme="minorHAnsi"/>
          <w:b/>
          <w:sz w:val="22"/>
          <w:szCs w:val="22"/>
        </w:rPr>
      </w:pPr>
      <w:r w:rsidRPr="0053656A">
        <w:rPr>
          <w:rFonts w:asciiTheme="minorHAnsi" w:hAnsiTheme="minorHAnsi" w:cstheme="minorHAnsi"/>
          <w:b/>
          <w:sz w:val="22"/>
          <w:szCs w:val="22"/>
        </w:rPr>
        <w:t>2014-15</w:t>
      </w:r>
      <w:r w:rsidR="002A1BD6" w:rsidRPr="0053656A">
        <w:rPr>
          <w:rFonts w:asciiTheme="minorHAnsi" w:hAnsiTheme="minorHAnsi" w:cstheme="minorHAnsi"/>
          <w:b/>
          <w:sz w:val="22"/>
          <w:szCs w:val="22"/>
        </w:rPr>
        <w:t xml:space="preserve"> </w:t>
      </w:r>
      <w:r w:rsidRPr="0053656A">
        <w:rPr>
          <w:rFonts w:asciiTheme="minorHAnsi" w:hAnsiTheme="minorHAnsi" w:cstheme="minorHAnsi"/>
          <w:b/>
          <w:sz w:val="22"/>
          <w:szCs w:val="22"/>
        </w:rPr>
        <w:t>Buckinghamshire Building Society</w:t>
      </w:r>
    </w:p>
    <w:p w14:paraId="58C21FA7" w14:textId="099D333E" w:rsidR="005810C6" w:rsidRPr="0053656A" w:rsidRDefault="005810C6" w:rsidP="00F71DC0">
      <w:pPr>
        <w:pStyle w:val="296"/>
        <w:tabs>
          <w:tab w:val="left" w:pos="-142"/>
          <w:tab w:val="left" w:pos="1418"/>
          <w:tab w:val="left" w:pos="1950"/>
          <w:tab w:val="left" w:pos="2286"/>
        </w:tabs>
        <w:spacing w:line="264" w:lineRule="auto"/>
        <w:ind w:left="-142"/>
        <w:rPr>
          <w:rFonts w:asciiTheme="minorHAnsi" w:hAnsiTheme="minorHAnsi" w:cstheme="minorHAnsi"/>
          <w:sz w:val="22"/>
          <w:szCs w:val="22"/>
        </w:rPr>
      </w:pPr>
      <w:r w:rsidRPr="0053656A">
        <w:rPr>
          <w:rFonts w:asciiTheme="minorHAnsi" w:hAnsiTheme="minorHAnsi" w:cstheme="minorHAnsi"/>
          <w:b/>
          <w:bCs/>
          <w:sz w:val="22"/>
          <w:szCs w:val="22"/>
        </w:rPr>
        <w:t>Interim Chief Executive</w:t>
      </w:r>
      <w:r w:rsidR="00DA2B5F" w:rsidRPr="0053656A">
        <w:rPr>
          <w:rFonts w:asciiTheme="minorHAnsi" w:hAnsiTheme="minorHAnsi" w:cstheme="minorHAnsi"/>
          <w:sz w:val="22"/>
          <w:szCs w:val="22"/>
        </w:rPr>
        <w:t xml:space="preserve"> </w:t>
      </w:r>
      <w:r w:rsidRPr="0053656A">
        <w:rPr>
          <w:rFonts w:asciiTheme="minorHAnsi" w:hAnsiTheme="minorHAnsi" w:cstheme="minorHAnsi"/>
          <w:sz w:val="22"/>
          <w:szCs w:val="22"/>
        </w:rPr>
        <w:t>(CF1, CF3, now SMF1)</w:t>
      </w:r>
    </w:p>
    <w:p w14:paraId="612CFC7F" w14:textId="4BBE988E" w:rsidR="00DA2B5F" w:rsidRPr="0053656A" w:rsidRDefault="00DA2B5F" w:rsidP="00F71DC0">
      <w:pPr>
        <w:pStyle w:val="296"/>
        <w:numPr>
          <w:ilvl w:val="0"/>
          <w:numId w:val="42"/>
        </w:numPr>
        <w:tabs>
          <w:tab w:val="left" w:pos="284"/>
          <w:tab w:val="left" w:pos="1950"/>
          <w:tab w:val="left" w:pos="2286"/>
        </w:tabs>
        <w:spacing w:line="264" w:lineRule="auto"/>
        <w:ind w:left="-142" w:firstLine="0"/>
        <w:rPr>
          <w:rFonts w:asciiTheme="minorHAnsi" w:hAnsiTheme="minorHAnsi" w:cstheme="minorHAnsi"/>
          <w:sz w:val="22"/>
          <w:szCs w:val="22"/>
        </w:rPr>
      </w:pPr>
      <w:r w:rsidRPr="0053656A">
        <w:rPr>
          <w:rFonts w:asciiTheme="minorHAnsi" w:hAnsiTheme="minorHAnsi" w:cstheme="minorHAnsi"/>
          <w:sz w:val="22"/>
          <w:szCs w:val="22"/>
        </w:rPr>
        <w:t>Oversight during appointment process for a new CEO</w:t>
      </w:r>
    </w:p>
    <w:p w14:paraId="747288A7" w14:textId="77777777" w:rsidR="00B12AA3" w:rsidRDefault="00B12AA3" w:rsidP="00F71DC0">
      <w:pPr>
        <w:pStyle w:val="296"/>
        <w:tabs>
          <w:tab w:val="left" w:pos="-142"/>
          <w:tab w:val="left" w:pos="1134"/>
          <w:tab w:val="left" w:pos="1950"/>
          <w:tab w:val="left" w:pos="2286"/>
        </w:tabs>
        <w:spacing w:line="264" w:lineRule="auto"/>
        <w:ind w:left="-142"/>
        <w:rPr>
          <w:rFonts w:asciiTheme="minorHAnsi" w:hAnsiTheme="minorHAnsi" w:cstheme="minorHAnsi"/>
          <w:b/>
          <w:sz w:val="22"/>
          <w:szCs w:val="22"/>
        </w:rPr>
      </w:pPr>
    </w:p>
    <w:p w14:paraId="078A644E" w14:textId="06834173" w:rsidR="00DA2B5F" w:rsidRPr="0053656A" w:rsidRDefault="00DA2B5F" w:rsidP="00F71DC0">
      <w:pPr>
        <w:pStyle w:val="296"/>
        <w:tabs>
          <w:tab w:val="left" w:pos="-142"/>
          <w:tab w:val="left" w:pos="1134"/>
          <w:tab w:val="left" w:pos="1950"/>
          <w:tab w:val="left" w:pos="2286"/>
        </w:tabs>
        <w:spacing w:line="264" w:lineRule="auto"/>
        <w:ind w:left="-142"/>
        <w:rPr>
          <w:rFonts w:asciiTheme="minorHAnsi" w:hAnsiTheme="minorHAnsi" w:cstheme="minorHAnsi"/>
          <w:b/>
          <w:sz w:val="22"/>
          <w:szCs w:val="22"/>
        </w:rPr>
      </w:pPr>
      <w:r w:rsidRPr="0053656A">
        <w:rPr>
          <w:rFonts w:asciiTheme="minorHAnsi" w:hAnsiTheme="minorHAnsi" w:cstheme="minorHAnsi"/>
          <w:b/>
          <w:sz w:val="22"/>
          <w:szCs w:val="22"/>
        </w:rPr>
        <w:t>2013-14</w:t>
      </w:r>
      <w:r w:rsidR="002A1BD6" w:rsidRPr="0053656A">
        <w:rPr>
          <w:rFonts w:asciiTheme="minorHAnsi" w:hAnsiTheme="minorHAnsi" w:cstheme="minorHAnsi"/>
          <w:b/>
          <w:sz w:val="22"/>
          <w:szCs w:val="22"/>
        </w:rPr>
        <w:t xml:space="preserve"> </w:t>
      </w:r>
      <w:r w:rsidRPr="0053656A">
        <w:rPr>
          <w:rFonts w:asciiTheme="minorHAnsi" w:hAnsiTheme="minorHAnsi" w:cstheme="minorHAnsi"/>
          <w:b/>
          <w:sz w:val="22"/>
          <w:szCs w:val="22"/>
        </w:rPr>
        <w:t>Holmesdale Building Society</w:t>
      </w:r>
    </w:p>
    <w:p w14:paraId="6336CB97" w14:textId="5ADD13C8" w:rsidR="00DA2B5F" w:rsidRPr="0053656A" w:rsidRDefault="00DA2B5F" w:rsidP="00F71DC0">
      <w:pPr>
        <w:pStyle w:val="296"/>
        <w:tabs>
          <w:tab w:val="left" w:pos="-142"/>
          <w:tab w:val="left" w:pos="1418"/>
          <w:tab w:val="left" w:pos="1950"/>
          <w:tab w:val="left" w:pos="2286"/>
        </w:tabs>
        <w:spacing w:line="264" w:lineRule="auto"/>
        <w:ind w:left="-142"/>
        <w:rPr>
          <w:rFonts w:asciiTheme="minorHAnsi" w:hAnsiTheme="minorHAnsi" w:cstheme="minorHAnsi"/>
          <w:sz w:val="22"/>
          <w:szCs w:val="22"/>
        </w:rPr>
      </w:pPr>
      <w:r w:rsidRPr="0053656A">
        <w:rPr>
          <w:rFonts w:asciiTheme="minorHAnsi" w:hAnsiTheme="minorHAnsi" w:cstheme="minorHAnsi"/>
          <w:sz w:val="22"/>
          <w:szCs w:val="22"/>
        </w:rPr>
        <w:t>Acting Head of Lending</w:t>
      </w:r>
    </w:p>
    <w:p w14:paraId="482D5618" w14:textId="3A0FFD74" w:rsidR="00DA2B5F" w:rsidRPr="0053656A" w:rsidRDefault="00DA2B5F" w:rsidP="00F71DC0">
      <w:pPr>
        <w:pStyle w:val="296"/>
        <w:numPr>
          <w:ilvl w:val="0"/>
          <w:numId w:val="42"/>
        </w:numPr>
        <w:tabs>
          <w:tab w:val="left" w:pos="284"/>
          <w:tab w:val="left" w:pos="1950"/>
          <w:tab w:val="left" w:pos="2286"/>
        </w:tabs>
        <w:spacing w:line="264" w:lineRule="auto"/>
        <w:ind w:left="-142" w:firstLine="0"/>
        <w:rPr>
          <w:rFonts w:asciiTheme="minorHAnsi" w:hAnsiTheme="minorHAnsi" w:cstheme="minorHAnsi"/>
          <w:sz w:val="22"/>
          <w:szCs w:val="22"/>
        </w:rPr>
      </w:pPr>
      <w:r w:rsidRPr="0053656A">
        <w:rPr>
          <w:rFonts w:asciiTheme="minorHAnsi" w:hAnsiTheme="minorHAnsi" w:cstheme="minorHAnsi"/>
          <w:sz w:val="22"/>
          <w:szCs w:val="22"/>
        </w:rPr>
        <w:t>Oversight during appointment process for a new Head of Lending</w:t>
      </w:r>
    </w:p>
    <w:p w14:paraId="2CFC0832" w14:textId="77777777" w:rsidR="00DA2B5F" w:rsidRPr="0053656A" w:rsidRDefault="00DA2B5F" w:rsidP="00F71DC0">
      <w:pPr>
        <w:pStyle w:val="296"/>
        <w:tabs>
          <w:tab w:val="left" w:pos="284"/>
          <w:tab w:val="left" w:pos="1950"/>
          <w:tab w:val="left" w:pos="2286"/>
        </w:tabs>
        <w:spacing w:line="264" w:lineRule="auto"/>
        <w:ind w:left="-142"/>
        <w:rPr>
          <w:rFonts w:asciiTheme="minorHAnsi" w:hAnsiTheme="minorHAnsi" w:cstheme="minorHAnsi"/>
          <w:sz w:val="22"/>
          <w:szCs w:val="22"/>
        </w:rPr>
      </w:pPr>
    </w:p>
    <w:p w14:paraId="0C403B47" w14:textId="5D3D69A5" w:rsidR="005810C6" w:rsidRPr="0053656A" w:rsidRDefault="005810C6" w:rsidP="00F71DC0">
      <w:pPr>
        <w:pStyle w:val="296"/>
        <w:tabs>
          <w:tab w:val="left" w:pos="-142"/>
          <w:tab w:val="left" w:pos="1134"/>
          <w:tab w:val="left" w:pos="1950"/>
          <w:tab w:val="left" w:pos="2286"/>
        </w:tabs>
        <w:spacing w:line="264" w:lineRule="auto"/>
        <w:ind w:left="-142"/>
        <w:rPr>
          <w:rFonts w:asciiTheme="minorHAnsi" w:hAnsiTheme="minorHAnsi" w:cstheme="minorHAnsi"/>
          <w:b/>
          <w:sz w:val="22"/>
          <w:szCs w:val="22"/>
        </w:rPr>
      </w:pPr>
      <w:r w:rsidRPr="0053656A">
        <w:rPr>
          <w:rFonts w:asciiTheme="minorHAnsi" w:hAnsiTheme="minorHAnsi" w:cstheme="minorHAnsi"/>
          <w:b/>
          <w:sz w:val="22"/>
          <w:szCs w:val="22"/>
        </w:rPr>
        <w:t>2012-13</w:t>
      </w:r>
      <w:r w:rsidR="002A1BD6" w:rsidRPr="0053656A">
        <w:rPr>
          <w:rFonts w:asciiTheme="minorHAnsi" w:hAnsiTheme="minorHAnsi" w:cstheme="minorHAnsi"/>
          <w:b/>
          <w:sz w:val="22"/>
          <w:szCs w:val="22"/>
        </w:rPr>
        <w:t xml:space="preserve"> </w:t>
      </w:r>
      <w:r w:rsidRPr="0053656A">
        <w:rPr>
          <w:rFonts w:asciiTheme="minorHAnsi" w:hAnsiTheme="minorHAnsi" w:cstheme="minorHAnsi"/>
          <w:b/>
          <w:sz w:val="22"/>
          <w:szCs w:val="22"/>
        </w:rPr>
        <w:t>Shepshed Building Society</w:t>
      </w:r>
    </w:p>
    <w:p w14:paraId="354D8E69" w14:textId="0C19B4B4" w:rsidR="005810C6" w:rsidRPr="008771D1" w:rsidRDefault="005810C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90"/>
        <w:rPr>
          <w:rFonts w:asciiTheme="minorHAnsi" w:hAnsiTheme="minorHAnsi" w:cstheme="minorHAnsi"/>
          <w:b/>
          <w:bCs/>
          <w:sz w:val="22"/>
          <w:szCs w:val="22"/>
        </w:rPr>
      </w:pPr>
      <w:r w:rsidRPr="0053656A">
        <w:rPr>
          <w:rFonts w:asciiTheme="minorHAnsi" w:hAnsiTheme="minorHAnsi" w:cstheme="minorHAnsi"/>
          <w:b/>
          <w:bCs/>
          <w:sz w:val="22"/>
          <w:szCs w:val="22"/>
        </w:rPr>
        <w:t>Temporary Senior Director</w:t>
      </w:r>
      <w:r w:rsidRPr="0053656A">
        <w:rPr>
          <w:rFonts w:asciiTheme="minorHAnsi" w:hAnsiTheme="minorHAnsi" w:cstheme="minorHAnsi"/>
          <w:sz w:val="22"/>
          <w:szCs w:val="22"/>
        </w:rPr>
        <w:t xml:space="preserve"> (CF1, CF3, now SMF1)</w:t>
      </w:r>
      <w:r w:rsidR="008771D1">
        <w:rPr>
          <w:rFonts w:asciiTheme="minorHAnsi" w:hAnsiTheme="minorHAnsi" w:cstheme="minorHAnsi"/>
          <w:sz w:val="22"/>
          <w:szCs w:val="22"/>
        </w:rPr>
        <w:t xml:space="preserve"> and </w:t>
      </w:r>
      <w:r w:rsidR="008771D1">
        <w:rPr>
          <w:rFonts w:asciiTheme="minorHAnsi" w:hAnsiTheme="minorHAnsi" w:cstheme="minorHAnsi"/>
          <w:b/>
          <w:bCs/>
          <w:sz w:val="22"/>
          <w:szCs w:val="22"/>
        </w:rPr>
        <w:t>Se</w:t>
      </w:r>
      <w:r w:rsidR="008771D1" w:rsidRPr="008771D1">
        <w:rPr>
          <w:rFonts w:asciiTheme="minorHAnsi" w:hAnsiTheme="minorHAnsi" w:cstheme="minorHAnsi"/>
          <w:b/>
          <w:bCs/>
          <w:sz w:val="22"/>
          <w:szCs w:val="22"/>
        </w:rPr>
        <w:t>cretary</w:t>
      </w:r>
    </w:p>
    <w:p w14:paraId="152512B3" w14:textId="2FCF3DD5" w:rsidR="005810C6" w:rsidRPr="0053656A" w:rsidRDefault="005810C6"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90"/>
        <w:rPr>
          <w:rFonts w:asciiTheme="minorHAnsi" w:hAnsiTheme="minorHAnsi" w:cstheme="minorHAnsi"/>
          <w:sz w:val="22"/>
          <w:szCs w:val="22"/>
        </w:rPr>
      </w:pPr>
      <w:r w:rsidRPr="0053656A">
        <w:rPr>
          <w:rFonts w:asciiTheme="minorHAnsi" w:hAnsiTheme="minorHAnsi" w:cstheme="minorHAnsi"/>
          <w:sz w:val="22"/>
          <w:szCs w:val="22"/>
        </w:rPr>
        <w:t xml:space="preserve">Compliance Officer (CF10 (Compliance) (now SMF 16) and CF11 (MLRO) (now SMF17) </w:t>
      </w:r>
    </w:p>
    <w:p w14:paraId="5ECF174A" w14:textId="338DDE83" w:rsidR="00DA2B5F" w:rsidRPr="0053656A" w:rsidRDefault="00DA2B5F" w:rsidP="00F71DC0">
      <w:pPr>
        <w:pStyle w:val="299"/>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426"/>
        <w:rPr>
          <w:rFonts w:asciiTheme="minorHAnsi" w:hAnsiTheme="minorHAnsi" w:cstheme="minorHAnsi"/>
          <w:sz w:val="22"/>
          <w:szCs w:val="22"/>
        </w:rPr>
      </w:pPr>
      <w:r w:rsidRPr="0053656A">
        <w:rPr>
          <w:rFonts w:asciiTheme="minorHAnsi" w:hAnsiTheme="minorHAnsi" w:cstheme="minorHAnsi"/>
          <w:sz w:val="22"/>
          <w:szCs w:val="22"/>
        </w:rPr>
        <w:t>Oversight during merger process</w:t>
      </w:r>
      <w:r w:rsidR="009A2D29" w:rsidRPr="0053656A">
        <w:rPr>
          <w:rFonts w:asciiTheme="minorHAnsi" w:hAnsiTheme="minorHAnsi" w:cstheme="minorHAnsi"/>
          <w:sz w:val="22"/>
          <w:szCs w:val="22"/>
        </w:rPr>
        <w:t xml:space="preserve"> with Nottingham Building Society</w:t>
      </w:r>
    </w:p>
    <w:p w14:paraId="3CD9DC95" w14:textId="77777777" w:rsidR="005810C6" w:rsidRPr="0053656A" w:rsidRDefault="005810C6" w:rsidP="00F71DC0">
      <w:pPr>
        <w:pStyle w:val="296"/>
        <w:tabs>
          <w:tab w:val="left" w:pos="0"/>
          <w:tab w:val="left" w:pos="1560"/>
          <w:tab w:val="left" w:pos="1950"/>
          <w:tab w:val="left" w:pos="2286"/>
        </w:tabs>
        <w:spacing w:line="264" w:lineRule="auto"/>
        <w:rPr>
          <w:rFonts w:asciiTheme="minorHAnsi" w:hAnsiTheme="minorHAnsi" w:cstheme="minorHAnsi"/>
          <w:b/>
          <w:sz w:val="22"/>
          <w:szCs w:val="22"/>
        </w:rPr>
      </w:pPr>
    </w:p>
    <w:p w14:paraId="36C24399" w14:textId="140AC868" w:rsidR="00FB42D9" w:rsidRPr="0053656A" w:rsidRDefault="00D73F92" w:rsidP="00F71DC0">
      <w:pPr>
        <w:pStyle w:val="296"/>
        <w:tabs>
          <w:tab w:val="left" w:pos="0"/>
          <w:tab w:val="left" w:pos="1134"/>
          <w:tab w:val="left" w:pos="1950"/>
          <w:tab w:val="left" w:pos="2286"/>
        </w:tabs>
        <w:spacing w:line="264" w:lineRule="auto"/>
        <w:ind w:hanging="142"/>
        <w:rPr>
          <w:rFonts w:asciiTheme="minorHAnsi" w:hAnsiTheme="minorHAnsi" w:cstheme="minorHAnsi"/>
          <w:b/>
          <w:sz w:val="22"/>
          <w:szCs w:val="22"/>
        </w:rPr>
      </w:pPr>
      <w:r w:rsidRPr="0053656A">
        <w:rPr>
          <w:rFonts w:asciiTheme="minorHAnsi" w:hAnsiTheme="minorHAnsi" w:cstheme="minorHAnsi"/>
          <w:b/>
          <w:sz w:val="22"/>
          <w:szCs w:val="22"/>
        </w:rPr>
        <w:t>2004</w:t>
      </w:r>
      <w:r w:rsidR="003C283D" w:rsidRPr="0053656A">
        <w:rPr>
          <w:rFonts w:asciiTheme="minorHAnsi" w:hAnsiTheme="minorHAnsi" w:cstheme="minorHAnsi"/>
          <w:b/>
          <w:sz w:val="22"/>
          <w:szCs w:val="22"/>
        </w:rPr>
        <w:t>-</w:t>
      </w:r>
      <w:r w:rsidR="00F05900" w:rsidRPr="0053656A">
        <w:rPr>
          <w:rFonts w:asciiTheme="minorHAnsi" w:hAnsiTheme="minorHAnsi" w:cstheme="minorHAnsi"/>
          <w:b/>
          <w:sz w:val="22"/>
          <w:szCs w:val="22"/>
        </w:rPr>
        <w:t>1</w:t>
      </w:r>
      <w:r w:rsidR="003C283D" w:rsidRPr="0053656A">
        <w:rPr>
          <w:rFonts w:asciiTheme="minorHAnsi" w:hAnsiTheme="minorHAnsi" w:cstheme="minorHAnsi"/>
          <w:b/>
          <w:sz w:val="22"/>
          <w:szCs w:val="22"/>
        </w:rPr>
        <w:t>2</w:t>
      </w:r>
      <w:r w:rsidR="00FC6CF7" w:rsidRPr="0053656A">
        <w:rPr>
          <w:rFonts w:asciiTheme="minorHAnsi" w:hAnsiTheme="minorHAnsi" w:cstheme="minorHAnsi"/>
          <w:b/>
          <w:sz w:val="22"/>
          <w:szCs w:val="22"/>
        </w:rPr>
        <w:t xml:space="preserve"> </w:t>
      </w:r>
      <w:r w:rsidR="000007C0" w:rsidRPr="0053656A">
        <w:rPr>
          <w:rFonts w:asciiTheme="minorHAnsi" w:hAnsiTheme="minorHAnsi" w:cstheme="minorHAnsi"/>
          <w:b/>
          <w:sz w:val="22"/>
          <w:szCs w:val="22"/>
        </w:rPr>
        <w:t xml:space="preserve">  </w:t>
      </w:r>
      <w:r w:rsidR="00FB42D9" w:rsidRPr="0053656A">
        <w:rPr>
          <w:rFonts w:asciiTheme="minorHAnsi" w:hAnsiTheme="minorHAnsi" w:cstheme="minorHAnsi"/>
          <w:b/>
          <w:sz w:val="22"/>
          <w:szCs w:val="22"/>
        </w:rPr>
        <w:t xml:space="preserve">Melton Mowbray Building Society, </w:t>
      </w:r>
      <w:r w:rsidR="0090441E" w:rsidRPr="0053656A">
        <w:rPr>
          <w:rFonts w:asciiTheme="minorHAnsi" w:hAnsiTheme="minorHAnsi" w:cstheme="minorHAnsi"/>
          <w:b/>
          <w:sz w:val="22"/>
          <w:szCs w:val="22"/>
        </w:rPr>
        <w:t>Director of Operations</w:t>
      </w:r>
    </w:p>
    <w:p w14:paraId="55A80671" w14:textId="77777777" w:rsidR="007B4A2A" w:rsidRPr="0053656A" w:rsidRDefault="007B4A2A" w:rsidP="00F71DC0">
      <w:pPr>
        <w:pStyle w:val="29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Pr>
          <w:rFonts w:asciiTheme="minorHAnsi" w:hAnsiTheme="minorHAnsi" w:cstheme="minorHAnsi"/>
          <w:sz w:val="22"/>
          <w:szCs w:val="22"/>
        </w:rPr>
      </w:pPr>
      <w:r w:rsidRPr="0053656A">
        <w:rPr>
          <w:rFonts w:asciiTheme="minorHAnsi" w:hAnsiTheme="minorHAnsi" w:cstheme="minorHAnsi"/>
          <w:sz w:val="22"/>
          <w:szCs w:val="22"/>
        </w:rPr>
        <w:t xml:space="preserve">(Approved Person with CF10 </w:t>
      </w:r>
      <w:r w:rsidR="00957348" w:rsidRPr="0053656A">
        <w:rPr>
          <w:rFonts w:asciiTheme="minorHAnsi" w:hAnsiTheme="minorHAnsi" w:cstheme="minorHAnsi"/>
          <w:sz w:val="22"/>
          <w:szCs w:val="22"/>
        </w:rPr>
        <w:t>(Compliance)</w:t>
      </w:r>
      <w:r w:rsidR="001C54D7" w:rsidRPr="0053656A">
        <w:rPr>
          <w:rFonts w:asciiTheme="minorHAnsi" w:hAnsiTheme="minorHAnsi" w:cstheme="minorHAnsi"/>
          <w:sz w:val="22"/>
          <w:szCs w:val="22"/>
        </w:rPr>
        <w:t xml:space="preserve"> (now SMF 16)</w:t>
      </w:r>
      <w:r w:rsidR="00957348" w:rsidRPr="0053656A">
        <w:rPr>
          <w:rFonts w:asciiTheme="minorHAnsi" w:hAnsiTheme="minorHAnsi" w:cstheme="minorHAnsi"/>
          <w:sz w:val="22"/>
          <w:szCs w:val="22"/>
        </w:rPr>
        <w:t xml:space="preserve"> </w:t>
      </w:r>
      <w:r w:rsidRPr="0053656A">
        <w:rPr>
          <w:rFonts w:asciiTheme="minorHAnsi" w:hAnsiTheme="minorHAnsi" w:cstheme="minorHAnsi"/>
          <w:sz w:val="22"/>
          <w:szCs w:val="22"/>
        </w:rPr>
        <w:t xml:space="preserve">and CF11 </w:t>
      </w:r>
      <w:r w:rsidR="00957348" w:rsidRPr="0053656A">
        <w:rPr>
          <w:rFonts w:asciiTheme="minorHAnsi" w:hAnsiTheme="minorHAnsi" w:cstheme="minorHAnsi"/>
          <w:sz w:val="22"/>
          <w:szCs w:val="22"/>
        </w:rPr>
        <w:t xml:space="preserve">(MLRO) </w:t>
      </w:r>
      <w:r w:rsidR="001C54D7" w:rsidRPr="0053656A">
        <w:rPr>
          <w:rFonts w:asciiTheme="minorHAnsi" w:hAnsiTheme="minorHAnsi" w:cstheme="minorHAnsi"/>
          <w:sz w:val="22"/>
          <w:szCs w:val="22"/>
        </w:rPr>
        <w:t>(now SMF17)</w:t>
      </w:r>
      <w:r w:rsidR="00795F91" w:rsidRPr="0053656A">
        <w:rPr>
          <w:rFonts w:asciiTheme="minorHAnsi" w:hAnsiTheme="minorHAnsi" w:cstheme="minorHAnsi"/>
          <w:sz w:val="22"/>
          <w:szCs w:val="22"/>
        </w:rPr>
        <w:t xml:space="preserve"> </w:t>
      </w:r>
      <w:r w:rsidRPr="0053656A">
        <w:rPr>
          <w:rFonts w:asciiTheme="minorHAnsi" w:hAnsiTheme="minorHAnsi" w:cstheme="minorHAnsi"/>
          <w:sz w:val="22"/>
          <w:szCs w:val="22"/>
        </w:rPr>
        <w:t>responsibilities)</w:t>
      </w:r>
    </w:p>
    <w:p w14:paraId="59DDC70A" w14:textId="6C5D547F" w:rsidR="00C70764" w:rsidRPr="0053656A" w:rsidRDefault="00EF4C71" w:rsidP="0053656A">
      <w:pPr>
        <w:pStyle w:val="296"/>
        <w:tabs>
          <w:tab w:val="left" w:pos="0"/>
          <w:tab w:val="left" w:pos="1560"/>
          <w:tab w:val="left" w:pos="1950"/>
          <w:tab w:val="left" w:pos="2286"/>
        </w:tabs>
        <w:spacing w:line="264" w:lineRule="auto"/>
        <w:ind w:left="-142"/>
        <w:jc w:val="both"/>
        <w:rPr>
          <w:rFonts w:asciiTheme="minorHAnsi" w:hAnsiTheme="minorHAnsi" w:cstheme="minorHAnsi"/>
          <w:sz w:val="22"/>
          <w:szCs w:val="22"/>
        </w:rPr>
      </w:pPr>
      <w:r w:rsidRPr="0053656A">
        <w:rPr>
          <w:rFonts w:asciiTheme="minorHAnsi" w:hAnsiTheme="minorHAnsi" w:cstheme="minorHAnsi"/>
          <w:sz w:val="22"/>
          <w:szCs w:val="22"/>
        </w:rPr>
        <w:t xml:space="preserve">Reporting to the Chief Executive and responsible for the Group’s </w:t>
      </w:r>
      <w:r w:rsidR="0014599D" w:rsidRPr="0053656A">
        <w:rPr>
          <w:rFonts w:asciiTheme="minorHAnsi" w:hAnsiTheme="minorHAnsi" w:cstheme="minorHAnsi"/>
          <w:sz w:val="22"/>
          <w:szCs w:val="22"/>
        </w:rPr>
        <w:t xml:space="preserve">customer </w:t>
      </w:r>
      <w:r w:rsidRPr="0053656A">
        <w:rPr>
          <w:rFonts w:asciiTheme="minorHAnsi" w:hAnsiTheme="minorHAnsi" w:cstheme="minorHAnsi"/>
          <w:sz w:val="22"/>
          <w:szCs w:val="22"/>
        </w:rPr>
        <w:t xml:space="preserve">operations including </w:t>
      </w:r>
      <w:r w:rsidR="00FA609E" w:rsidRPr="0053656A">
        <w:rPr>
          <w:rFonts w:asciiTheme="minorHAnsi" w:hAnsiTheme="minorHAnsi" w:cstheme="minorHAnsi"/>
          <w:sz w:val="22"/>
          <w:szCs w:val="22"/>
        </w:rPr>
        <w:t xml:space="preserve">end to end </w:t>
      </w:r>
      <w:r w:rsidR="007715A1" w:rsidRPr="0053656A">
        <w:rPr>
          <w:rFonts w:asciiTheme="minorHAnsi" w:hAnsiTheme="minorHAnsi" w:cstheme="minorHAnsi"/>
          <w:sz w:val="22"/>
          <w:szCs w:val="22"/>
        </w:rPr>
        <w:t>mortgage and savings</w:t>
      </w:r>
      <w:r w:rsidR="00FA609E" w:rsidRPr="0053656A">
        <w:rPr>
          <w:rFonts w:asciiTheme="minorHAnsi" w:hAnsiTheme="minorHAnsi" w:cstheme="minorHAnsi"/>
          <w:sz w:val="22"/>
          <w:szCs w:val="22"/>
        </w:rPr>
        <w:t xml:space="preserve"> processes, and</w:t>
      </w:r>
      <w:r w:rsidR="007715A1" w:rsidRPr="0053656A">
        <w:rPr>
          <w:rFonts w:asciiTheme="minorHAnsi" w:hAnsiTheme="minorHAnsi" w:cstheme="minorHAnsi"/>
          <w:sz w:val="22"/>
          <w:szCs w:val="22"/>
        </w:rPr>
        <w:t xml:space="preserve"> </w:t>
      </w:r>
      <w:r w:rsidRPr="0053656A">
        <w:rPr>
          <w:rFonts w:asciiTheme="minorHAnsi" w:hAnsiTheme="minorHAnsi" w:cstheme="minorHAnsi"/>
          <w:sz w:val="22"/>
          <w:szCs w:val="22"/>
        </w:rPr>
        <w:t>distribution through three branches, a contact centre and a mortgage shop</w:t>
      </w:r>
      <w:r w:rsidR="00DE655B" w:rsidRPr="0053656A">
        <w:rPr>
          <w:rFonts w:asciiTheme="minorHAnsi" w:hAnsiTheme="minorHAnsi" w:cstheme="minorHAnsi"/>
          <w:sz w:val="22"/>
          <w:szCs w:val="22"/>
        </w:rPr>
        <w:t>;</w:t>
      </w:r>
      <w:r w:rsidR="007715A1" w:rsidRPr="0053656A">
        <w:rPr>
          <w:rFonts w:asciiTheme="minorHAnsi" w:hAnsiTheme="minorHAnsi" w:cstheme="minorHAnsi"/>
          <w:sz w:val="22"/>
          <w:szCs w:val="22"/>
        </w:rPr>
        <w:t xml:space="preserve"> </w:t>
      </w:r>
      <w:r w:rsidR="004F5D69" w:rsidRPr="0053656A">
        <w:rPr>
          <w:rFonts w:asciiTheme="minorHAnsi" w:hAnsiTheme="minorHAnsi" w:cstheme="minorHAnsi"/>
          <w:sz w:val="22"/>
          <w:szCs w:val="22"/>
        </w:rPr>
        <w:t xml:space="preserve">management of arrears and possessions; </w:t>
      </w:r>
      <w:r w:rsidR="007715A1" w:rsidRPr="0053656A">
        <w:rPr>
          <w:rFonts w:asciiTheme="minorHAnsi" w:hAnsiTheme="minorHAnsi" w:cstheme="minorHAnsi"/>
          <w:sz w:val="22"/>
          <w:szCs w:val="22"/>
        </w:rPr>
        <w:t>anti-money laundering procedures</w:t>
      </w:r>
      <w:r w:rsidR="005C06D0" w:rsidRPr="0053656A">
        <w:rPr>
          <w:rFonts w:asciiTheme="minorHAnsi" w:hAnsiTheme="minorHAnsi" w:cstheme="minorHAnsi"/>
          <w:sz w:val="22"/>
          <w:szCs w:val="22"/>
        </w:rPr>
        <w:t xml:space="preserve">; health and safety; </w:t>
      </w:r>
      <w:r w:rsidR="007715A1" w:rsidRPr="0053656A">
        <w:rPr>
          <w:rFonts w:asciiTheme="minorHAnsi" w:hAnsiTheme="minorHAnsi" w:cstheme="minorHAnsi"/>
          <w:sz w:val="22"/>
          <w:szCs w:val="22"/>
        </w:rPr>
        <w:t>facilities management</w:t>
      </w:r>
      <w:r w:rsidR="004331C1" w:rsidRPr="0053656A">
        <w:rPr>
          <w:rFonts w:asciiTheme="minorHAnsi" w:hAnsiTheme="minorHAnsi" w:cstheme="minorHAnsi"/>
          <w:sz w:val="22"/>
          <w:szCs w:val="22"/>
        </w:rPr>
        <w:t>; liaison with key stakeholders and regulatory bodies</w:t>
      </w:r>
      <w:r w:rsidR="003E7256" w:rsidRPr="0053656A">
        <w:rPr>
          <w:rFonts w:asciiTheme="minorHAnsi" w:hAnsiTheme="minorHAnsi" w:cstheme="minorHAnsi"/>
          <w:sz w:val="22"/>
          <w:szCs w:val="22"/>
        </w:rPr>
        <w:t>; IT</w:t>
      </w:r>
      <w:r w:rsidR="00DA50D1" w:rsidRPr="0053656A">
        <w:rPr>
          <w:rFonts w:asciiTheme="minorHAnsi" w:hAnsiTheme="minorHAnsi" w:cstheme="minorHAnsi"/>
          <w:sz w:val="22"/>
          <w:szCs w:val="22"/>
        </w:rPr>
        <w:t>; responsibility for operational and credit risk areas.</w:t>
      </w:r>
      <w:r w:rsidR="00CC26C1" w:rsidRPr="0053656A">
        <w:rPr>
          <w:rFonts w:asciiTheme="minorHAnsi" w:hAnsiTheme="minorHAnsi" w:cstheme="minorHAnsi"/>
          <w:sz w:val="22"/>
          <w:szCs w:val="22"/>
        </w:rPr>
        <w:t xml:space="preserve"> Ownership of the Lending Policy ensuring compliance with MCOB and BSOCS</w:t>
      </w:r>
      <w:r w:rsidR="008828B4" w:rsidRPr="0053656A">
        <w:rPr>
          <w:rFonts w:asciiTheme="minorHAnsi" w:hAnsiTheme="minorHAnsi" w:cstheme="minorHAnsi"/>
          <w:sz w:val="22"/>
          <w:szCs w:val="22"/>
        </w:rPr>
        <w:t>.</w:t>
      </w:r>
    </w:p>
    <w:p w14:paraId="7D76DBB3" w14:textId="77777777" w:rsidR="00F13A13" w:rsidRPr="0053656A" w:rsidRDefault="00F13A13" w:rsidP="00F71DC0">
      <w:pPr>
        <w:pStyle w:val="296"/>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rPr>
          <w:rFonts w:asciiTheme="minorHAnsi" w:hAnsiTheme="minorHAnsi" w:cstheme="minorHAnsi"/>
          <w:b/>
          <w:sz w:val="22"/>
          <w:szCs w:val="22"/>
        </w:rPr>
      </w:pPr>
    </w:p>
    <w:p w14:paraId="53D759D6" w14:textId="77777777" w:rsidR="00FB42D9" w:rsidRPr="0053656A" w:rsidRDefault="00FB42D9" w:rsidP="00F71DC0">
      <w:pPr>
        <w:pStyle w:val="296"/>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hanging="426"/>
        <w:rPr>
          <w:rFonts w:asciiTheme="minorHAnsi" w:hAnsiTheme="minorHAnsi" w:cstheme="minorHAnsi"/>
          <w:b/>
          <w:sz w:val="22"/>
          <w:szCs w:val="22"/>
        </w:rPr>
      </w:pPr>
      <w:r w:rsidRPr="0053656A">
        <w:rPr>
          <w:rFonts w:asciiTheme="minorHAnsi" w:hAnsiTheme="minorHAnsi" w:cstheme="minorHAnsi"/>
          <w:b/>
          <w:sz w:val="22"/>
          <w:szCs w:val="22"/>
        </w:rPr>
        <w:t>2003 – 2004</w:t>
      </w:r>
      <w:r w:rsidRPr="0053656A">
        <w:rPr>
          <w:rFonts w:asciiTheme="minorHAnsi" w:hAnsiTheme="minorHAnsi" w:cstheme="minorHAnsi"/>
          <w:b/>
          <w:sz w:val="22"/>
          <w:szCs w:val="22"/>
        </w:rPr>
        <w:tab/>
        <w:t xml:space="preserve">  Derbyshire Building Society – General Manager</w:t>
      </w:r>
    </w:p>
    <w:p w14:paraId="5FAFC850" w14:textId="77777777" w:rsidR="00FB42D9" w:rsidRPr="0053656A" w:rsidRDefault="00FB42D9" w:rsidP="00A15C71">
      <w:pPr>
        <w:pStyle w:val="296"/>
        <w:tabs>
          <w:tab w:val="left" w:pos="336"/>
          <w:tab w:val="left" w:pos="426"/>
          <w:tab w:val="left" w:pos="720"/>
        </w:tabs>
        <w:spacing w:line="264" w:lineRule="auto"/>
        <w:ind w:left="-142"/>
        <w:rPr>
          <w:rFonts w:asciiTheme="minorHAnsi" w:hAnsiTheme="minorHAnsi" w:cstheme="minorHAnsi"/>
          <w:sz w:val="22"/>
          <w:szCs w:val="22"/>
        </w:rPr>
      </w:pPr>
      <w:r w:rsidRPr="0053656A">
        <w:rPr>
          <w:rFonts w:asciiTheme="minorHAnsi" w:hAnsiTheme="minorHAnsi" w:cstheme="minorHAnsi"/>
          <w:sz w:val="22"/>
          <w:szCs w:val="22"/>
        </w:rPr>
        <w:t>Successfully managed the integration of the Clay Cross and Derbyshire Building Societies following the merger</w:t>
      </w:r>
    </w:p>
    <w:p w14:paraId="677DAC30" w14:textId="77777777" w:rsidR="00211C08" w:rsidRPr="0053656A" w:rsidRDefault="00211C08" w:rsidP="00F71DC0">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right="-306"/>
        <w:rPr>
          <w:rFonts w:asciiTheme="minorHAnsi" w:hAnsiTheme="minorHAnsi" w:cstheme="minorHAnsi"/>
          <w:b/>
          <w:sz w:val="22"/>
          <w:szCs w:val="22"/>
        </w:rPr>
      </w:pPr>
    </w:p>
    <w:p w14:paraId="40E2CB79" w14:textId="07902894" w:rsidR="00FB42D9" w:rsidRPr="0053656A" w:rsidRDefault="00FB42D9" w:rsidP="00F71DC0">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right="-306" w:hanging="426"/>
        <w:rPr>
          <w:rFonts w:asciiTheme="minorHAnsi" w:hAnsiTheme="minorHAnsi" w:cstheme="minorHAnsi"/>
          <w:b/>
          <w:sz w:val="22"/>
          <w:szCs w:val="22"/>
        </w:rPr>
      </w:pPr>
      <w:r w:rsidRPr="0053656A">
        <w:rPr>
          <w:rFonts w:asciiTheme="minorHAnsi" w:hAnsiTheme="minorHAnsi" w:cstheme="minorHAnsi"/>
          <w:b/>
          <w:sz w:val="22"/>
          <w:szCs w:val="22"/>
        </w:rPr>
        <w:t>1984 - 2003</w:t>
      </w:r>
      <w:r w:rsidRPr="0053656A">
        <w:rPr>
          <w:rFonts w:asciiTheme="minorHAnsi" w:hAnsiTheme="minorHAnsi" w:cstheme="minorHAnsi"/>
          <w:b/>
          <w:sz w:val="22"/>
          <w:szCs w:val="22"/>
        </w:rPr>
        <w:tab/>
        <w:t xml:space="preserve">  Clay Cross Building Society</w:t>
      </w:r>
    </w:p>
    <w:p w14:paraId="57A4C19D" w14:textId="16CF10AC" w:rsidR="00FB42D9" w:rsidRPr="0053656A" w:rsidRDefault="00FB42D9" w:rsidP="00F71DC0">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right="-306" w:hanging="426"/>
        <w:rPr>
          <w:rFonts w:asciiTheme="minorHAnsi" w:hAnsiTheme="minorHAnsi" w:cstheme="minorHAnsi"/>
          <w:b/>
          <w:sz w:val="22"/>
          <w:szCs w:val="22"/>
        </w:rPr>
      </w:pPr>
      <w:r w:rsidRPr="0053656A">
        <w:rPr>
          <w:rFonts w:asciiTheme="minorHAnsi" w:hAnsiTheme="minorHAnsi" w:cstheme="minorHAnsi"/>
          <w:sz w:val="22"/>
          <w:szCs w:val="22"/>
        </w:rPr>
        <w:t xml:space="preserve">1992 </w:t>
      </w:r>
      <w:r w:rsidR="00DF6C0C">
        <w:rPr>
          <w:rFonts w:asciiTheme="minorHAnsi" w:hAnsiTheme="minorHAnsi" w:cstheme="minorHAnsi"/>
          <w:sz w:val="22"/>
          <w:szCs w:val="22"/>
        </w:rPr>
        <w:t>-</w:t>
      </w:r>
      <w:r w:rsidRPr="0053656A">
        <w:rPr>
          <w:rFonts w:asciiTheme="minorHAnsi" w:hAnsiTheme="minorHAnsi" w:cstheme="minorHAnsi"/>
          <w:sz w:val="22"/>
          <w:szCs w:val="22"/>
        </w:rPr>
        <w:t xml:space="preserve"> 2003</w:t>
      </w:r>
      <w:r w:rsidRPr="0053656A">
        <w:rPr>
          <w:rFonts w:asciiTheme="minorHAnsi" w:hAnsiTheme="minorHAnsi" w:cstheme="minorHAnsi"/>
          <w:b/>
          <w:sz w:val="22"/>
          <w:szCs w:val="22"/>
        </w:rPr>
        <w:tab/>
        <w:t xml:space="preserve">  Chief </w:t>
      </w:r>
      <w:r w:rsidR="00A51351" w:rsidRPr="0053656A">
        <w:rPr>
          <w:rFonts w:asciiTheme="minorHAnsi" w:hAnsiTheme="minorHAnsi" w:cstheme="minorHAnsi"/>
          <w:b/>
          <w:sz w:val="22"/>
          <w:szCs w:val="22"/>
        </w:rPr>
        <w:t>Executive, Director &amp; Secretary</w:t>
      </w:r>
      <w:r w:rsidR="00957348" w:rsidRPr="0053656A">
        <w:rPr>
          <w:rFonts w:asciiTheme="minorHAnsi" w:hAnsiTheme="minorHAnsi" w:cstheme="minorHAnsi"/>
          <w:b/>
          <w:sz w:val="22"/>
          <w:szCs w:val="22"/>
        </w:rPr>
        <w:t>, Compliance Officer, MLRO</w:t>
      </w:r>
    </w:p>
    <w:p w14:paraId="66A48A03" w14:textId="20BF543A" w:rsidR="00A51351" w:rsidRPr="0053656A" w:rsidRDefault="00A51351" w:rsidP="00F71DC0">
      <w:pPr>
        <w:pStyle w:val="296"/>
        <w:tabs>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right="-306" w:hanging="426"/>
        <w:rPr>
          <w:rFonts w:asciiTheme="minorHAnsi" w:hAnsiTheme="minorHAnsi" w:cstheme="minorHAnsi"/>
          <w:b/>
          <w:sz w:val="22"/>
          <w:szCs w:val="22"/>
        </w:rPr>
      </w:pPr>
      <w:r w:rsidRPr="0053656A">
        <w:rPr>
          <w:rFonts w:asciiTheme="minorHAnsi" w:hAnsiTheme="minorHAnsi" w:cstheme="minorHAnsi"/>
          <w:sz w:val="22"/>
          <w:szCs w:val="22"/>
        </w:rPr>
        <w:t>1984 -</w:t>
      </w:r>
      <w:r w:rsidR="00DF6C0C">
        <w:rPr>
          <w:rFonts w:asciiTheme="minorHAnsi" w:hAnsiTheme="minorHAnsi" w:cstheme="minorHAnsi"/>
          <w:sz w:val="22"/>
          <w:szCs w:val="22"/>
        </w:rPr>
        <w:t xml:space="preserve"> </w:t>
      </w:r>
      <w:r w:rsidRPr="0053656A">
        <w:rPr>
          <w:rFonts w:asciiTheme="minorHAnsi" w:hAnsiTheme="minorHAnsi" w:cstheme="minorHAnsi"/>
          <w:sz w:val="22"/>
          <w:szCs w:val="22"/>
        </w:rPr>
        <w:t>1992</w:t>
      </w:r>
      <w:r w:rsidRPr="0053656A">
        <w:rPr>
          <w:rFonts w:asciiTheme="minorHAnsi" w:hAnsiTheme="minorHAnsi" w:cstheme="minorHAnsi"/>
          <w:b/>
          <w:sz w:val="22"/>
          <w:szCs w:val="22"/>
        </w:rPr>
        <w:tab/>
        <w:t xml:space="preserve">  Assistant General Manager</w:t>
      </w:r>
    </w:p>
    <w:p w14:paraId="7098C409" w14:textId="77777777" w:rsidR="00FC468A" w:rsidRPr="0053656A" w:rsidRDefault="00A51351" w:rsidP="00F71DC0">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ight="-306"/>
        <w:jc w:val="both"/>
        <w:rPr>
          <w:rFonts w:asciiTheme="minorHAnsi" w:hAnsiTheme="minorHAnsi" w:cstheme="minorHAnsi"/>
          <w:sz w:val="22"/>
          <w:szCs w:val="22"/>
        </w:rPr>
      </w:pPr>
      <w:r w:rsidRPr="0053656A">
        <w:rPr>
          <w:rFonts w:asciiTheme="minorHAnsi" w:hAnsiTheme="minorHAnsi" w:cstheme="minorHAnsi"/>
          <w:sz w:val="22"/>
          <w:szCs w:val="22"/>
        </w:rPr>
        <w:t xml:space="preserve">Reporting to the Chairman and Board of Directors responsible for all aspects of the Society’s business, including strategy, </w:t>
      </w:r>
      <w:r w:rsidR="00CF153E" w:rsidRPr="0053656A">
        <w:rPr>
          <w:rFonts w:asciiTheme="minorHAnsi" w:hAnsiTheme="minorHAnsi" w:cstheme="minorHAnsi"/>
          <w:sz w:val="22"/>
          <w:szCs w:val="22"/>
        </w:rPr>
        <w:t xml:space="preserve">mortgage lending and administration, </w:t>
      </w:r>
      <w:r w:rsidRPr="0053656A">
        <w:rPr>
          <w:rFonts w:asciiTheme="minorHAnsi" w:hAnsiTheme="minorHAnsi" w:cstheme="minorHAnsi"/>
          <w:sz w:val="22"/>
          <w:szCs w:val="22"/>
        </w:rPr>
        <w:t xml:space="preserve">finance, compliance, HR, IT, </w:t>
      </w:r>
      <w:r w:rsidR="00FC468A" w:rsidRPr="0053656A">
        <w:rPr>
          <w:rFonts w:asciiTheme="minorHAnsi" w:hAnsiTheme="minorHAnsi" w:cstheme="minorHAnsi"/>
          <w:sz w:val="22"/>
          <w:szCs w:val="22"/>
        </w:rPr>
        <w:t>marketing, advertising and customer communication</w:t>
      </w:r>
    </w:p>
    <w:p w14:paraId="2FA571D3" w14:textId="77777777" w:rsidR="00A51351" w:rsidRPr="0053656A" w:rsidRDefault="00C70764" w:rsidP="00F71DC0">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right="-306" w:hanging="426"/>
        <w:jc w:val="both"/>
        <w:rPr>
          <w:rFonts w:asciiTheme="minorHAnsi" w:hAnsiTheme="minorHAnsi" w:cstheme="minorHAnsi"/>
          <w:sz w:val="22"/>
          <w:szCs w:val="22"/>
        </w:rPr>
      </w:pPr>
      <w:r w:rsidRPr="0053656A">
        <w:rPr>
          <w:rFonts w:asciiTheme="minorHAnsi" w:hAnsiTheme="minorHAnsi" w:cstheme="minorHAnsi"/>
          <w:sz w:val="22"/>
          <w:szCs w:val="22"/>
        </w:rPr>
        <w:t>Member of:</w:t>
      </w:r>
    </w:p>
    <w:p w14:paraId="6F1113F6" w14:textId="77777777" w:rsidR="00C70764" w:rsidRPr="0053656A" w:rsidRDefault="00C70764" w:rsidP="00F71DC0">
      <w:pPr>
        <w:pStyle w:val="296"/>
        <w:numPr>
          <w:ilvl w:val="0"/>
          <w:numId w:val="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right="-306" w:hanging="426"/>
        <w:jc w:val="both"/>
        <w:rPr>
          <w:rFonts w:asciiTheme="minorHAnsi" w:hAnsiTheme="minorHAnsi" w:cstheme="minorHAnsi"/>
          <w:sz w:val="22"/>
          <w:szCs w:val="22"/>
        </w:rPr>
      </w:pPr>
      <w:r w:rsidRPr="0053656A">
        <w:rPr>
          <w:rFonts w:asciiTheme="minorHAnsi" w:hAnsiTheme="minorHAnsi" w:cstheme="minorHAnsi"/>
          <w:sz w:val="22"/>
          <w:szCs w:val="22"/>
        </w:rPr>
        <w:t>Finance Committee</w:t>
      </w:r>
    </w:p>
    <w:p w14:paraId="7D37C012" w14:textId="77777777" w:rsidR="00C70764" w:rsidRPr="0053656A" w:rsidRDefault="00C70764" w:rsidP="00F71DC0">
      <w:pPr>
        <w:pStyle w:val="296"/>
        <w:numPr>
          <w:ilvl w:val="0"/>
          <w:numId w:val="37"/>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284" w:right="-306" w:hanging="426"/>
        <w:jc w:val="both"/>
        <w:rPr>
          <w:rFonts w:asciiTheme="minorHAnsi" w:hAnsiTheme="minorHAnsi" w:cstheme="minorHAnsi"/>
          <w:sz w:val="22"/>
          <w:szCs w:val="22"/>
        </w:rPr>
      </w:pPr>
      <w:r w:rsidRPr="0053656A">
        <w:rPr>
          <w:rFonts w:asciiTheme="minorHAnsi" w:hAnsiTheme="minorHAnsi" w:cstheme="minorHAnsi"/>
          <w:sz w:val="22"/>
          <w:szCs w:val="22"/>
        </w:rPr>
        <w:t>Audit Committee (ex officio)</w:t>
      </w:r>
    </w:p>
    <w:p w14:paraId="7D2DBC02" w14:textId="77777777" w:rsidR="00CF153E" w:rsidRPr="0053656A" w:rsidRDefault="00CF153E" w:rsidP="00F71DC0">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right="-306" w:hanging="142"/>
        <w:jc w:val="both"/>
        <w:rPr>
          <w:rFonts w:asciiTheme="minorHAnsi" w:hAnsiTheme="minorHAnsi" w:cstheme="minorHAnsi"/>
          <w:b/>
          <w:sz w:val="22"/>
          <w:szCs w:val="22"/>
        </w:rPr>
      </w:pPr>
    </w:p>
    <w:p w14:paraId="2791FB9F" w14:textId="77777777" w:rsidR="00FB42D9" w:rsidRPr="0053656A" w:rsidRDefault="00FB42D9" w:rsidP="00F71DC0">
      <w:pPr>
        <w:pStyle w:val="296"/>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right="-306" w:hanging="142"/>
        <w:jc w:val="both"/>
        <w:rPr>
          <w:rFonts w:asciiTheme="minorHAnsi" w:hAnsiTheme="minorHAnsi" w:cstheme="minorHAnsi"/>
          <w:sz w:val="22"/>
          <w:szCs w:val="22"/>
        </w:rPr>
      </w:pPr>
      <w:r w:rsidRPr="0053656A">
        <w:rPr>
          <w:rFonts w:asciiTheme="minorHAnsi" w:hAnsiTheme="minorHAnsi" w:cstheme="minorHAnsi"/>
          <w:b/>
          <w:sz w:val="22"/>
          <w:szCs w:val="22"/>
        </w:rPr>
        <w:t>1983 - 1984</w:t>
      </w:r>
      <w:r w:rsidR="00CA258F" w:rsidRPr="0053656A">
        <w:rPr>
          <w:rFonts w:asciiTheme="minorHAnsi" w:hAnsiTheme="minorHAnsi" w:cstheme="minorHAnsi"/>
          <w:sz w:val="22"/>
          <w:szCs w:val="22"/>
        </w:rPr>
        <w:tab/>
        <w:t xml:space="preserve"> </w:t>
      </w:r>
      <w:r w:rsidRPr="0053656A">
        <w:rPr>
          <w:rFonts w:asciiTheme="minorHAnsi" w:hAnsiTheme="minorHAnsi" w:cstheme="minorHAnsi"/>
          <w:sz w:val="22"/>
          <w:szCs w:val="22"/>
        </w:rPr>
        <w:t xml:space="preserve"> </w:t>
      </w:r>
      <w:r w:rsidRPr="0053656A">
        <w:rPr>
          <w:rFonts w:asciiTheme="minorHAnsi" w:hAnsiTheme="minorHAnsi" w:cstheme="minorHAnsi"/>
          <w:b/>
          <w:sz w:val="22"/>
          <w:szCs w:val="22"/>
        </w:rPr>
        <w:t>J Pugh-Lewis Limited</w:t>
      </w:r>
      <w:r w:rsidR="00CA258F" w:rsidRPr="0053656A">
        <w:rPr>
          <w:rFonts w:asciiTheme="minorHAnsi" w:hAnsiTheme="minorHAnsi" w:cstheme="minorHAnsi"/>
          <w:sz w:val="22"/>
          <w:szCs w:val="22"/>
        </w:rPr>
        <w:t>, Cost Accountant</w:t>
      </w:r>
    </w:p>
    <w:p w14:paraId="266EBAE3" w14:textId="77777777" w:rsidR="00F13A13" w:rsidRPr="0053656A" w:rsidRDefault="00F13A13" w:rsidP="00F71DC0">
      <w:pPr>
        <w:pStyle w:val="296"/>
        <w:tabs>
          <w:tab w:val="num" w:pos="284"/>
          <w:tab w:val="left" w:pos="1620"/>
        </w:tabs>
        <w:spacing w:line="264" w:lineRule="auto"/>
        <w:ind w:left="1620" w:right="-306" w:hanging="1762"/>
        <w:jc w:val="both"/>
        <w:rPr>
          <w:rFonts w:asciiTheme="minorHAnsi" w:hAnsiTheme="minorHAnsi" w:cstheme="minorHAnsi"/>
          <w:b/>
          <w:sz w:val="22"/>
          <w:szCs w:val="22"/>
        </w:rPr>
      </w:pPr>
    </w:p>
    <w:p w14:paraId="01044BD1" w14:textId="77777777" w:rsidR="00FB42D9" w:rsidRPr="0053656A" w:rsidRDefault="00FB42D9" w:rsidP="00F71DC0">
      <w:pPr>
        <w:pStyle w:val="296"/>
        <w:tabs>
          <w:tab w:val="num" w:pos="284"/>
          <w:tab w:val="left" w:pos="1620"/>
        </w:tabs>
        <w:spacing w:line="264" w:lineRule="auto"/>
        <w:ind w:left="1620" w:right="-306" w:hanging="1762"/>
        <w:jc w:val="both"/>
        <w:rPr>
          <w:rFonts w:asciiTheme="minorHAnsi" w:hAnsiTheme="minorHAnsi" w:cstheme="minorHAnsi"/>
          <w:sz w:val="22"/>
          <w:szCs w:val="22"/>
        </w:rPr>
      </w:pPr>
      <w:r w:rsidRPr="0053656A">
        <w:rPr>
          <w:rFonts w:asciiTheme="minorHAnsi" w:hAnsiTheme="minorHAnsi" w:cstheme="minorHAnsi"/>
          <w:b/>
          <w:sz w:val="22"/>
          <w:szCs w:val="22"/>
        </w:rPr>
        <w:t>1980 – 1982</w:t>
      </w:r>
      <w:r w:rsidRPr="0053656A">
        <w:rPr>
          <w:rFonts w:asciiTheme="minorHAnsi" w:hAnsiTheme="minorHAnsi" w:cstheme="minorHAnsi"/>
          <w:b/>
          <w:sz w:val="22"/>
          <w:szCs w:val="22"/>
        </w:rPr>
        <w:tab/>
        <w:t>Derby Lonsdale College of Further Education</w:t>
      </w:r>
      <w:r w:rsidRPr="0053656A">
        <w:rPr>
          <w:rFonts w:asciiTheme="minorHAnsi" w:hAnsiTheme="minorHAnsi" w:cstheme="minorHAnsi"/>
          <w:sz w:val="22"/>
          <w:szCs w:val="22"/>
        </w:rPr>
        <w:t xml:space="preserve"> (now University of Derby)</w:t>
      </w:r>
      <w:r w:rsidR="00CA258F" w:rsidRPr="0053656A">
        <w:rPr>
          <w:rFonts w:asciiTheme="minorHAnsi" w:hAnsiTheme="minorHAnsi" w:cstheme="minorHAnsi"/>
          <w:sz w:val="22"/>
          <w:szCs w:val="22"/>
        </w:rPr>
        <w:t xml:space="preserve"> Lecturer (part time evening)</w:t>
      </w:r>
    </w:p>
    <w:p w14:paraId="1CDD50FE" w14:textId="77777777" w:rsidR="00CA258F" w:rsidRPr="0053656A" w:rsidRDefault="00CA258F" w:rsidP="00F71DC0">
      <w:pPr>
        <w:pStyle w:val="296"/>
        <w:tabs>
          <w:tab w:val="num" w:pos="284"/>
          <w:tab w:val="left" w:pos="1620"/>
        </w:tabs>
        <w:spacing w:line="264" w:lineRule="auto"/>
        <w:ind w:left="1620" w:right="-306" w:hanging="1762"/>
        <w:jc w:val="both"/>
        <w:rPr>
          <w:rFonts w:asciiTheme="minorHAnsi" w:hAnsiTheme="minorHAnsi" w:cstheme="minorHAnsi"/>
          <w:sz w:val="22"/>
          <w:szCs w:val="22"/>
        </w:rPr>
      </w:pPr>
    </w:p>
    <w:p w14:paraId="7178DF5D" w14:textId="77777777" w:rsidR="00FB42D9" w:rsidRPr="0053656A" w:rsidRDefault="00FB42D9" w:rsidP="00F71DC0">
      <w:pPr>
        <w:pStyle w:val="296"/>
        <w:tabs>
          <w:tab w:val="num" w:pos="284"/>
          <w:tab w:val="left" w:pos="1620"/>
        </w:tabs>
        <w:spacing w:line="264" w:lineRule="auto"/>
        <w:ind w:left="1620" w:right="-306" w:hanging="1762"/>
        <w:jc w:val="both"/>
        <w:rPr>
          <w:rFonts w:asciiTheme="minorHAnsi" w:hAnsiTheme="minorHAnsi" w:cstheme="minorHAnsi"/>
          <w:sz w:val="22"/>
          <w:szCs w:val="22"/>
        </w:rPr>
      </w:pPr>
      <w:r w:rsidRPr="0053656A">
        <w:rPr>
          <w:rFonts w:asciiTheme="minorHAnsi" w:hAnsiTheme="minorHAnsi" w:cstheme="minorHAnsi"/>
          <w:b/>
          <w:sz w:val="22"/>
          <w:szCs w:val="22"/>
        </w:rPr>
        <w:t>1979 - 1983</w:t>
      </w:r>
      <w:r w:rsidRPr="0053656A">
        <w:rPr>
          <w:rFonts w:asciiTheme="minorHAnsi" w:hAnsiTheme="minorHAnsi" w:cstheme="minorHAnsi"/>
          <w:b/>
          <w:sz w:val="22"/>
          <w:szCs w:val="22"/>
        </w:rPr>
        <w:tab/>
        <w:t>GKN Sheepbridge Stokes Limited</w:t>
      </w:r>
      <w:r w:rsidR="00CA258F" w:rsidRPr="0053656A">
        <w:rPr>
          <w:rFonts w:asciiTheme="minorHAnsi" w:hAnsiTheme="minorHAnsi" w:cstheme="minorHAnsi"/>
          <w:b/>
          <w:sz w:val="22"/>
          <w:szCs w:val="22"/>
        </w:rPr>
        <w:t xml:space="preserve"> Office Manager,</w:t>
      </w:r>
      <w:r w:rsidR="00CA258F" w:rsidRPr="0053656A">
        <w:rPr>
          <w:rFonts w:asciiTheme="minorHAnsi" w:hAnsiTheme="minorHAnsi" w:cstheme="minorHAnsi"/>
          <w:sz w:val="22"/>
          <w:szCs w:val="22"/>
        </w:rPr>
        <w:t xml:space="preserve"> Export Credit Controller &amp; Assistant Cost Accountant,</w:t>
      </w:r>
    </w:p>
    <w:p w14:paraId="451DD5E1" w14:textId="77777777" w:rsidR="00CA258F" w:rsidRPr="0053656A" w:rsidRDefault="00CA258F" w:rsidP="00F71DC0">
      <w:pPr>
        <w:pStyle w:val="296"/>
        <w:tabs>
          <w:tab w:val="num" w:pos="284"/>
          <w:tab w:val="left" w:pos="1620"/>
        </w:tabs>
        <w:spacing w:line="264" w:lineRule="auto"/>
        <w:ind w:left="1620" w:right="-306" w:hanging="142"/>
        <w:jc w:val="both"/>
        <w:rPr>
          <w:rFonts w:asciiTheme="minorHAnsi" w:hAnsiTheme="minorHAnsi" w:cstheme="minorHAnsi"/>
          <w:sz w:val="22"/>
          <w:szCs w:val="22"/>
        </w:rPr>
      </w:pPr>
    </w:p>
    <w:p w14:paraId="24A2E7F1" w14:textId="77777777" w:rsidR="00FB42D9" w:rsidRPr="0053656A" w:rsidRDefault="00FB42D9" w:rsidP="00F71DC0">
      <w:pPr>
        <w:pStyle w:val="296"/>
        <w:tabs>
          <w:tab w:val="left" w:pos="0"/>
          <w:tab w:val="num" w:pos="284"/>
        </w:tabs>
        <w:spacing w:line="264" w:lineRule="auto"/>
        <w:ind w:right="-306" w:hanging="142"/>
        <w:jc w:val="both"/>
        <w:rPr>
          <w:rFonts w:asciiTheme="minorHAnsi" w:hAnsiTheme="minorHAnsi" w:cstheme="minorHAnsi"/>
          <w:sz w:val="22"/>
          <w:szCs w:val="22"/>
        </w:rPr>
      </w:pPr>
      <w:r w:rsidRPr="0053656A">
        <w:rPr>
          <w:rFonts w:asciiTheme="minorHAnsi" w:hAnsiTheme="minorHAnsi" w:cstheme="minorHAnsi"/>
          <w:b/>
          <w:sz w:val="22"/>
          <w:szCs w:val="22"/>
        </w:rPr>
        <w:t>1974 – 1979</w:t>
      </w:r>
      <w:r w:rsidRPr="0053656A">
        <w:rPr>
          <w:rFonts w:asciiTheme="minorHAnsi" w:hAnsiTheme="minorHAnsi" w:cstheme="minorHAnsi"/>
          <w:b/>
          <w:sz w:val="22"/>
          <w:szCs w:val="22"/>
        </w:rPr>
        <w:tab/>
        <w:t xml:space="preserve">  Lloyds Bank Limited</w:t>
      </w:r>
      <w:r w:rsidR="00CA258F" w:rsidRPr="0053656A">
        <w:rPr>
          <w:rFonts w:asciiTheme="minorHAnsi" w:hAnsiTheme="minorHAnsi" w:cstheme="minorHAnsi"/>
          <w:b/>
          <w:sz w:val="22"/>
          <w:szCs w:val="22"/>
        </w:rPr>
        <w:t>,</w:t>
      </w:r>
      <w:r w:rsidR="00CA258F" w:rsidRPr="0053656A">
        <w:rPr>
          <w:rFonts w:asciiTheme="minorHAnsi" w:hAnsiTheme="minorHAnsi" w:cstheme="minorHAnsi"/>
          <w:sz w:val="22"/>
          <w:szCs w:val="22"/>
        </w:rPr>
        <w:t xml:space="preserve"> General clerical experience</w:t>
      </w:r>
    </w:p>
    <w:p w14:paraId="18A8BBCE" w14:textId="77777777" w:rsidR="00FB42D9" w:rsidRPr="0053656A" w:rsidRDefault="00FB42D9" w:rsidP="00F71DC0">
      <w:pPr>
        <w:pStyle w:val="296"/>
        <w:tabs>
          <w:tab w:val="left" w:pos="0"/>
        </w:tabs>
        <w:spacing w:line="264" w:lineRule="auto"/>
        <w:ind w:right="-306"/>
        <w:jc w:val="both"/>
        <w:rPr>
          <w:rFonts w:asciiTheme="minorHAnsi" w:hAnsiTheme="minorHAnsi" w:cstheme="minorHAnsi"/>
          <w:b/>
          <w:sz w:val="22"/>
          <w:szCs w:val="22"/>
        </w:rPr>
      </w:pPr>
    </w:p>
    <w:p w14:paraId="66871BB2" w14:textId="77777777" w:rsidR="00C70764" w:rsidRPr="0053656A" w:rsidRDefault="00C70764" w:rsidP="00F71DC0">
      <w:pPr>
        <w:pStyle w:val="296"/>
        <w:tabs>
          <w:tab w:val="left" w:pos="-142"/>
        </w:tabs>
        <w:spacing w:line="264" w:lineRule="auto"/>
        <w:ind w:left="-142" w:right="-306"/>
        <w:jc w:val="both"/>
        <w:rPr>
          <w:rFonts w:asciiTheme="minorHAnsi" w:hAnsiTheme="minorHAnsi" w:cstheme="minorHAnsi"/>
          <w:b/>
          <w:sz w:val="22"/>
          <w:szCs w:val="22"/>
          <w:u w:val="single"/>
        </w:rPr>
      </w:pPr>
      <w:r w:rsidRPr="0053656A">
        <w:rPr>
          <w:rFonts w:asciiTheme="minorHAnsi" w:hAnsiTheme="minorHAnsi" w:cstheme="minorHAnsi"/>
          <w:b/>
          <w:sz w:val="22"/>
          <w:szCs w:val="22"/>
          <w:u w:val="single"/>
        </w:rPr>
        <w:t>Other Voluntary Posts</w:t>
      </w:r>
    </w:p>
    <w:p w14:paraId="563662C4" w14:textId="67013997" w:rsidR="00C70764" w:rsidRPr="0053656A" w:rsidRDefault="00C70764" w:rsidP="008771D1">
      <w:pPr>
        <w:pStyle w:val="296"/>
        <w:numPr>
          <w:ilvl w:val="0"/>
          <w:numId w:val="46"/>
        </w:numPr>
        <w:tabs>
          <w:tab w:val="left" w:pos="284"/>
        </w:tabs>
        <w:spacing w:line="264" w:lineRule="auto"/>
        <w:ind w:right="-306" w:hanging="502"/>
        <w:jc w:val="both"/>
        <w:rPr>
          <w:rFonts w:asciiTheme="minorHAnsi" w:hAnsiTheme="minorHAnsi" w:cstheme="minorHAnsi"/>
          <w:sz w:val="22"/>
          <w:szCs w:val="22"/>
        </w:rPr>
      </w:pPr>
      <w:r w:rsidRPr="0053656A">
        <w:rPr>
          <w:rFonts w:asciiTheme="minorHAnsi" w:hAnsiTheme="minorHAnsi" w:cstheme="minorHAnsi"/>
          <w:sz w:val="22"/>
          <w:szCs w:val="22"/>
        </w:rPr>
        <w:t xml:space="preserve">Former Governor, Tupton Hall School </w:t>
      </w:r>
      <w:r w:rsidR="00A0407C" w:rsidRPr="0053656A">
        <w:rPr>
          <w:rFonts w:asciiTheme="minorHAnsi" w:hAnsiTheme="minorHAnsi" w:cstheme="minorHAnsi"/>
          <w:sz w:val="22"/>
          <w:szCs w:val="22"/>
        </w:rPr>
        <w:t>(1992-1999)</w:t>
      </w:r>
    </w:p>
    <w:p w14:paraId="7F77D476" w14:textId="77777777" w:rsidR="00C70764" w:rsidRPr="0053656A" w:rsidRDefault="00C70764" w:rsidP="008771D1">
      <w:pPr>
        <w:pStyle w:val="296"/>
        <w:numPr>
          <w:ilvl w:val="0"/>
          <w:numId w:val="46"/>
        </w:numPr>
        <w:tabs>
          <w:tab w:val="left" w:pos="284"/>
        </w:tabs>
        <w:spacing w:line="264" w:lineRule="auto"/>
        <w:ind w:right="-306" w:hanging="502"/>
        <w:jc w:val="both"/>
        <w:rPr>
          <w:rFonts w:asciiTheme="minorHAnsi" w:hAnsiTheme="minorHAnsi" w:cstheme="minorHAnsi"/>
          <w:sz w:val="22"/>
          <w:szCs w:val="22"/>
        </w:rPr>
      </w:pPr>
      <w:r w:rsidRPr="0053656A">
        <w:rPr>
          <w:rFonts w:asciiTheme="minorHAnsi" w:hAnsiTheme="minorHAnsi" w:cstheme="minorHAnsi"/>
          <w:sz w:val="22"/>
          <w:szCs w:val="22"/>
        </w:rPr>
        <w:t>Former Governor, Clay Cross Infants School</w:t>
      </w:r>
      <w:r w:rsidR="00A0407C" w:rsidRPr="0053656A">
        <w:rPr>
          <w:rFonts w:asciiTheme="minorHAnsi" w:hAnsiTheme="minorHAnsi" w:cstheme="minorHAnsi"/>
          <w:sz w:val="22"/>
          <w:szCs w:val="22"/>
        </w:rPr>
        <w:t xml:space="preserve"> (2000-2003)</w:t>
      </w:r>
    </w:p>
    <w:p w14:paraId="331EBC36" w14:textId="77777777" w:rsidR="00703448" w:rsidRPr="0053656A" w:rsidRDefault="00703448" w:rsidP="008771D1">
      <w:pPr>
        <w:pStyle w:val="296"/>
        <w:numPr>
          <w:ilvl w:val="0"/>
          <w:numId w:val="46"/>
        </w:numPr>
        <w:tabs>
          <w:tab w:val="left" w:pos="284"/>
        </w:tabs>
        <w:spacing w:line="264" w:lineRule="auto"/>
        <w:ind w:right="-306" w:hanging="502"/>
        <w:jc w:val="both"/>
        <w:rPr>
          <w:rFonts w:asciiTheme="minorHAnsi" w:hAnsiTheme="minorHAnsi" w:cstheme="minorHAnsi"/>
          <w:sz w:val="22"/>
          <w:szCs w:val="22"/>
        </w:rPr>
      </w:pPr>
      <w:r w:rsidRPr="0053656A">
        <w:rPr>
          <w:rFonts w:asciiTheme="minorHAnsi" w:hAnsiTheme="minorHAnsi" w:cstheme="minorHAnsi"/>
          <w:sz w:val="22"/>
          <w:szCs w:val="22"/>
        </w:rPr>
        <w:t>Former Treasurer &amp; Trustee, Clay Cross &amp; District Mobile Physiotherapy Service</w:t>
      </w:r>
    </w:p>
    <w:p w14:paraId="3D273B82" w14:textId="77777777" w:rsidR="00C70764" w:rsidRPr="0053656A" w:rsidRDefault="00C70764" w:rsidP="008771D1">
      <w:pPr>
        <w:pStyle w:val="296"/>
        <w:numPr>
          <w:ilvl w:val="0"/>
          <w:numId w:val="46"/>
        </w:numPr>
        <w:tabs>
          <w:tab w:val="left" w:pos="284"/>
        </w:tabs>
        <w:spacing w:line="264" w:lineRule="auto"/>
        <w:ind w:right="-306" w:hanging="502"/>
        <w:jc w:val="both"/>
        <w:rPr>
          <w:rFonts w:asciiTheme="minorHAnsi" w:hAnsiTheme="minorHAnsi" w:cstheme="minorHAnsi"/>
          <w:sz w:val="22"/>
          <w:szCs w:val="22"/>
        </w:rPr>
      </w:pPr>
      <w:r w:rsidRPr="0053656A">
        <w:rPr>
          <w:rFonts w:asciiTheme="minorHAnsi" w:hAnsiTheme="minorHAnsi" w:cstheme="minorHAnsi"/>
          <w:sz w:val="22"/>
          <w:szCs w:val="22"/>
        </w:rPr>
        <w:t>Former Chairman, North East Derbyshire Field Club</w:t>
      </w:r>
    </w:p>
    <w:p w14:paraId="06D0D6F3" w14:textId="77777777" w:rsidR="00A15C71" w:rsidRDefault="00A15C71" w:rsidP="00F71DC0">
      <w:pPr>
        <w:pStyle w:val="296"/>
        <w:tabs>
          <w:tab w:val="left" w:pos="-142"/>
        </w:tabs>
        <w:spacing w:line="264" w:lineRule="auto"/>
        <w:ind w:left="-142" w:right="-306"/>
        <w:jc w:val="both"/>
        <w:rPr>
          <w:rFonts w:asciiTheme="minorHAnsi" w:hAnsiTheme="minorHAnsi" w:cstheme="minorHAnsi"/>
          <w:b/>
          <w:sz w:val="22"/>
          <w:szCs w:val="22"/>
          <w:u w:val="single"/>
        </w:rPr>
      </w:pPr>
    </w:p>
    <w:p w14:paraId="7DA3B19C" w14:textId="2CDF1FB9" w:rsidR="00FB42D9" w:rsidRPr="0053656A" w:rsidRDefault="00FB42D9" w:rsidP="00F71DC0">
      <w:pPr>
        <w:pStyle w:val="296"/>
        <w:tabs>
          <w:tab w:val="left" w:pos="-142"/>
        </w:tabs>
        <w:spacing w:line="264" w:lineRule="auto"/>
        <w:ind w:left="-142" w:right="-306"/>
        <w:jc w:val="both"/>
        <w:rPr>
          <w:rFonts w:asciiTheme="minorHAnsi" w:hAnsiTheme="minorHAnsi" w:cstheme="minorHAnsi"/>
          <w:b/>
          <w:sz w:val="22"/>
          <w:szCs w:val="22"/>
          <w:u w:val="single"/>
        </w:rPr>
      </w:pPr>
      <w:r w:rsidRPr="0053656A">
        <w:rPr>
          <w:rFonts w:asciiTheme="minorHAnsi" w:hAnsiTheme="minorHAnsi" w:cstheme="minorHAnsi"/>
          <w:b/>
          <w:sz w:val="22"/>
          <w:szCs w:val="22"/>
          <w:u w:val="single"/>
        </w:rPr>
        <w:t>Qualifications</w:t>
      </w:r>
    </w:p>
    <w:p w14:paraId="6BF4FAD3" w14:textId="77777777" w:rsidR="00FB42D9" w:rsidRPr="0053656A" w:rsidRDefault="00FB42D9" w:rsidP="00F71DC0">
      <w:pPr>
        <w:pStyle w:val="296"/>
        <w:tabs>
          <w:tab w:val="left" w:pos="-142"/>
          <w:tab w:val="left" w:pos="336"/>
        </w:tabs>
        <w:spacing w:line="264" w:lineRule="auto"/>
        <w:ind w:left="-142" w:right="-306"/>
        <w:jc w:val="both"/>
        <w:rPr>
          <w:rFonts w:asciiTheme="minorHAnsi" w:hAnsiTheme="minorHAnsi" w:cstheme="minorHAnsi"/>
          <w:b/>
          <w:sz w:val="22"/>
          <w:szCs w:val="22"/>
        </w:rPr>
      </w:pPr>
      <w:r w:rsidRPr="0053656A">
        <w:rPr>
          <w:rFonts w:asciiTheme="minorHAnsi" w:hAnsiTheme="minorHAnsi" w:cstheme="minorHAnsi"/>
          <w:b/>
          <w:sz w:val="22"/>
          <w:szCs w:val="22"/>
        </w:rPr>
        <w:t>FCIB</w:t>
      </w:r>
      <w:r w:rsidRPr="0053656A">
        <w:rPr>
          <w:rFonts w:asciiTheme="minorHAnsi" w:hAnsiTheme="minorHAnsi" w:cstheme="minorHAnsi"/>
          <w:b/>
          <w:sz w:val="22"/>
          <w:szCs w:val="22"/>
        </w:rPr>
        <w:tab/>
      </w:r>
      <w:r w:rsidR="00EB283E" w:rsidRPr="0053656A">
        <w:rPr>
          <w:rFonts w:asciiTheme="minorHAnsi" w:hAnsiTheme="minorHAnsi" w:cstheme="minorHAnsi"/>
          <w:b/>
          <w:sz w:val="22"/>
          <w:szCs w:val="22"/>
        </w:rPr>
        <w:tab/>
      </w:r>
      <w:r w:rsidRPr="0053656A">
        <w:rPr>
          <w:rFonts w:asciiTheme="minorHAnsi" w:hAnsiTheme="minorHAnsi" w:cstheme="minorHAnsi"/>
          <w:sz w:val="22"/>
          <w:szCs w:val="22"/>
        </w:rPr>
        <w:t>Fellow of the Chartered Institute of Bankers</w:t>
      </w:r>
    </w:p>
    <w:p w14:paraId="30477487" w14:textId="77777777" w:rsidR="00FB42D9" w:rsidRPr="0053656A" w:rsidRDefault="00FB42D9" w:rsidP="00F71DC0">
      <w:pPr>
        <w:pStyle w:val="296"/>
        <w:tabs>
          <w:tab w:val="left" w:pos="-142"/>
          <w:tab w:val="left" w:pos="336"/>
        </w:tabs>
        <w:spacing w:line="264" w:lineRule="auto"/>
        <w:ind w:left="-142" w:right="-306"/>
        <w:jc w:val="both"/>
        <w:rPr>
          <w:rFonts w:asciiTheme="minorHAnsi" w:hAnsiTheme="minorHAnsi" w:cstheme="minorHAnsi"/>
          <w:sz w:val="22"/>
          <w:szCs w:val="22"/>
        </w:rPr>
      </w:pPr>
      <w:r w:rsidRPr="0053656A">
        <w:rPr>
          <w:rFonts w:asciiTheme="minorHAnsi" w:hAnsiTheme="minorHAnsi" w:cstheme="minorHAnsi"/>
          <w:b/>
          <w:sz w:val="22"/>
          <w:szCs w:val="22"/>
        </w:rPr>
        <w:t>CeMAP</w:t>
      </w:r>
      <w:r w:rsidRPr="0053656A">
        <w:rPr>
          <w:rFonts w:asciiTheme="minorHAnsi" w:hAnsiTheme="minorHAnsi" w:cstheme="minorHAnsi"/>
          <w:b/>
          <w:sz w:val="22"/>
          <w:szCs w:val="22"/>
        </w:rPr>
        <w:tab/>
      </w:r>
      <w:r w:rsidRPr="0053656A">
        <w:rPr>
          <w:rFonts w:asciiTheme="minorHAnsi" w:hAnsiTheme="minorHAnsi" w:cstheme="minorHAnsi"/>
          <w:sz w:val="22"/>
          <w:szCs w:val="22"/>
        </w:rPr>
        <w:t>Certificate in Mortgage Administration and Practice</w:t>
      </w:r>
    </w:p>
    <w:p w14:paraId="404E2CE5" w14:textId="77777777" w:rsidR="00BF37BF" w:rsidRPr="0053656A" w:rsidRDefault="00BF37BF" w:rsidP="00F71DC0">
      <w:pPr>
        <w:pStyle w:val="296"/>
        <w:tabs>
          <w:tab w:val="left" w:pos="336"/>
          <w:tab w:val="left" w:pos="567"/>
        </w:tabs>
        <w:spacing w:line="264" w:lineRule="auto"/>
        <w:ind w:left="709" w:right="-306" w:hanging="851"/>
        <w:jc w:val="both"/>
        <w:rPr>
          <w:rFonts w:asciiTheme="minorHAnsi" w:hAnsiTheme="minorHAnsi" w:cstheme="minorHAnsi"/>
          <w:sz w:val="22"/>
          <w:szCs w:val="22"/>
        </w:rPr>
      </w:pPr>
      <w:r w:rsidRPr="0053656A">
        <w:rPr>
          <w:rFonts w:asciiTheme="minorHAnsi" w:hAnsiTheme="minorHAnsi" w:cstheme="minorHAnsi"/>
          <w:b/>
          <w:sz w:val="22"/>
          <w:szCs w:val="22"/>
        </w:rPr>
        <w:t>MIOD</w:t>
      </w:r>
      <w:r w:rsidRPr="0053656A">
        <w:rPr>
          <w:rFonts w:asciiTheme="minorHAnsi" w:hAnsiTheme="minorHAnsi" w:cstheme="minorHAnsi"/>
          <w:b/>
          <w:sz w:val="22"/>
          <w:szCs w:val="22"/>
        </w:rPr>
        <w:tab/>
      </w:r>
      <w:r w:rsidRPr="0053656A">
        <w:rPr>
          <w:rFonts w:asciiTheme="minorHAnsi" w:hAnsiTheme="minorHAnsi" w:cstheme="minorHAnsi"/>
          <w:b/>
          <w:sz w:val="22"/>
          <w:szCs w:val="22"/>
        </w:rPr>
        <w:tab/>
      </w:r>
      <w:r w:rsidRPr="0053656A">
        <w:rPr>
          <w:rFonts w:asciiTheme="minorHAnsi" w:hAnsiTheme="minorHAnsi" w:cstheme="minorHAnsi"/>
          <w:sz w:val="22"/>
          <w:szCs w:val="22"/>
        </w:rPr>
        <w:t>Member of the Institute of Directors</w:t>
      </w:r>
    </w:p>
    <w:p w14:paraId="121D1C78" w14:textId="162506F6" w:rsidR="00880081" w:rsidRPr="0053656A" w:rsidRDefault="00880081" w:rsidP="00F71DC0">
      <w:pPr>
        <w:pStyle w:val="296"/>
        <w:tabs>
          <w:tab w:val="left" w:pos="336"/>
          <w:tab w:val="left" w:pos="567"/>
        </w:tabs>
        <w:spacing w:line="264" w:lineRule="auto"/>
        <w:ind w:left="709" w:right="-306" w:hanging="851"/>
        <w:jc w:val="both"/>
        <w:rPr>
          <w:rFonts w:asciiTheme="minorHAnsi" w:hAnsiTheme="minorHAnsi" w:cstheme="minorHAnsi"/>
          <w:sz w:val="22"/>
          <w:szCs w:val="22"/>
        </w:rPr>
      </w:pPr>
      <w:r w:rsidRPr="0053656A">
        <w:rPr>
          <w:rFonts w:asciiTheme="minorHAnsi" w:hAnsiTheme="minorHAnsi" w:cstheme="minorHAnsi"/>
          <w:b/>
          <w:sz w:val="22"/>
          <w:szCs w:val="22"/>
        </w:rPr>
        <w:t>MIOEE</w:t>
      </w:r>
      <w:r w:rsidRPr="0053656A">
        <w:rPr>
          <w:rFonts w:asciiTheme="minorHAnsi" w:hAnsiTheme="minorHAnsi" w:cstheme="minorHAnsi"/>
          <w:sz w:val="22"/>
          <w:szCs w:val="22"/>
        </w:rPr>
        <w:tab/>
      </w:r>
      <w:r w:rsidRPr="0053656A">
        <w:rPr>
          <w:rFonts w:asciiTheme="minorHAnsi" w:hAnsiTheme="minorHAnsi" w:cstheme="minorHAnsi"/>
          <w:sz w:val="22"/>
          <w:szCs w:val="22"/>
        </w:rPr>
        <w:tab/>
        <w:t>Member of the Institute of Enterprise and Entrepreneurs</w:t>
      </w:r>
    </w:p>
    <w:p w14:paraId="2588CE6E" w14:textId="5F185106" w:rsidR="00CC15A7" w:rsidRPr="0053656A" w:rsidRDefault="00CC15A7" w:rsidP="00F71DC0">
      <w:pPr>
        <w:pStyle w:val="296"/>
        <w:tabs>
          <w:tab w:val="left" w:pos="336"/>
          <w:tab w:val="left" w:pos="567"/>
        </w:tabs>
        <w:spacing w:line="264" w:lineRule="auto"/>
        <w:ind w:left="709" w:right="-306" w:hanging="851"/>
        <w:jc w:val="both"/>
        <w:rPr>
          <w:rFonts w:asciiTheme="minorHAnsi" w:hAnsiTheme="minorHAnsi" w:cstheme="minorHAnsi"/>
          <w:sz w:val="22"/>
          <w:szCs w:val="22"/>
        </w:rPr>
      </w:pPr>
      <w:r w:rsidRPr="0053656A">
        <w:rPr>
          <w:rFonts w:asciiTheme="minorHAnsi" w:hAnsiTheme="minorHAnsi" w:cstheme="minorHAnsi"/>
          <w:b/>
          <w:sz w:val="22"/>
          <w:szCs w:val="22"/>
        </w:rPr>
        <w:t>IOSH</w:t>
      </w:r>
      <w:r w:rsidRPr="0053656A">
        <w:rPr>
          <w:rFonts w:asciiTheme="minorHAnsi" w:hAnsiTheme="minorHAnsi" w:cstheme="minorHAnsi"/>
          <w:b/>
          <w:sz w:val="22"/>
          <w:szCs w:val="22"/>
        </w:rPr>
        <w:tab/>
      </w:r>
      <w:r w:rsidRPr="0053656A">
        <w:rPr>
          <w:rFonts w:asciiTheme="minorHAnsi" w:hAnsiTheme="minorHAnsi" w:cstheme="minorHAnsi"/>
          <w:b/>
          <w:sz w:val="22"/>
          <w:szCs w:val="22"/>
        </w:rPr>
        <w:tab/>
      </w:r>
      <w:r w:rsidR="001420E7">
        <w:rPr>
          <w:rFonts w:asciiTheme="minorHAnsi" w:hAnsiTheme="minorHAnsi" w:cstheme="minorHAnsi"/>
          <w:b/>
          <w:sz w:val="22"/>
          <w:szCs w:val="22"/>
        </w:rPr>
        <w:tab/>
      </w:r>
      <w:r w:rsidRPr="0053656A">
        <w:rPr>
          <w:rFonts w:asciiTheme="minorHAnsi" w:hAnsiTheme="minorHAnsi" w:cstheme="minorHAnsi"/>
          <w:sz w:val="22"/>
          <w:szCs w:val="22"/>
        </w:rPr>
        <w:t>Managing Safely</w:t>
      </w:r>
    </w:p>
    <w:p w14:paraId="01D9E1D1" w14:textId="77777777" w:rsidR="00880081" w:rsidRPr="0053656A" w:rsidRDefault="00880081" w:rsidP="00F71DC0">
      <w:pPr>
        <w:pStyle w:val="296"/>
        <w:tabs>
          <w:tab w:val="left" w:pos="-142"/>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ight="-306"/>
        <w:jc w:val="both"/>
        <w:rPr>
          <w:rFonts w:asciiTheme="minorHAnsi" w:hAnsiTheme="minorHAnsi" w:cstheme="minorHAnsi"/>
          <w:sz w:val="22"/>
          <w:szCs w:val="22"/>
        </w:rPr>
      </w:pPr>
    </w:p>
    <w:p w14:paraId="1EB8C793" w14:textId="77777777" w:rsidR="00E2176C" w:rsidRPr="0053656A" w:rsidRDefault="00E2176C" w:rsidP="00F71DC0">
      <w:pPr>
        <w:pStyle w:val="296"/>
        <w:tabs>
          <w:tab w:val="left" w:pos="-142"/>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ight="-306"/>
        <w:jc w:val="both"/>
        <w:rPr>
          <w:rFonts w:asciiTheme="minorHAnsi" w:hAnsiTheme="minorHAnsi" w:cstheme="minorHAnsi"/>
          <w:b/>
          <w:sz w:val="22"/>
          <w:szCs w:val="22"/>
          <w:u w:val="single"/>
        </w:rPr>
      </w:pPr>
      <w:r w:rsidRPr="0053656A">
        <w:rPr>
          <w:rFonts w:asciiTheme="minorHAnsi" w:hAnsiTheme="minorHAnsi" w:cstheme="minorHAnsi"/>
          <w:b/>
          <w:sz w:val="22"/>
          <w:szCs w:val="22"/>
          <w:u w:val="single"/>
        </w:rPr>
        <w:t>Education</w:t>
      </w:r>
    </w:p>
    <w:p w14:paraId="31CD122B" w14:textId="77777777" w:rsidR="00E2176C" w:rsidRPr="0053656A" w:rsidRDefault="004475AD" w:rsidP="00F71DC0">
      <w:pPr>
        <w:pStyle w:val="296"/>
        <w:tabs>
          <w:tab w:val="left" w:pos="-142"/>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ight="-306"/>
        <w:jc w:val="both"/>
        <w:rPr>
          <w:rFonts w:asciiTheme="minorHAnsi" w:hAnsiTheme="minorHAnsi" w:cstheme="minorHAnsi"/>
          <w:sz w:val="22"/>
          <w:szCs w:val="22"/>
        </w:rPr>
      </w:pPr>
      <w:r w:rsidRPr="0053656A">
        <w:rPr>
          <w:rFonts w:asciiTheme="minorHAnsi" w:hAnsiTheme="minorHAnsi" w:cstheme="minorHAnsi"/>
          <w:sz w:val="22"/>
          <w:szCs w:val="22"/>
        </w:rPr>
        <w:t xml:space="preserve">Staveley-Netherthorpe </w:t>
      </w:r>
      <w:r w:rsidR="00E2176C" w:rsidRPr="0053656A">
        <w:rPr>
          <w:rFonts w:asciiTheme="minorHAnsi" w:hAnsiTheme="minorHAnsi" w:cstheme="minorHAnsi"/>
          <w:sz w:val="22"/>
          <w:szCs w:val="22"/>
        </w:rPr>
        <w:t>Grammar School</w:t>
      </w:r>
    </w:p>
    <w:p w14:paraId="233EDC35" w14:textId="77777777" w:rsidR="00E2176C" w:rsidRPr="0053656A" w:rsidRDefault="00E2176C" w:rsidP="00F71DC0">
      <w:pPr>
        <w:pStyle w:val="296"/>
        <w:tabs>
          <w:tab w:val="left" w:pos="-142"/>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uto"/>
        <w:ind w:left="-142" w:right="-306"/>
        <w:jc w:val="both"/>
        <w:rPr>
          <w:rFonts w:ascii="Trebuchet MS" w:hAnsi="Trebuchet MS"/>
          <w:sz w:val="22"/>
          <w:szCs w:val="22"/>
        </w:rPr>
      </w:pPr>
      <w:r w:rsidRPr="0053656A">
        <w:rPr>
          <w:rFonts w:asciiTheme="minorHAnsi" w:hAnsiTheme="minorHAnsi" w:cstheme="minorHAnsi"/>
          <w:sz w:val="22"/>
          <w:szCs w:val="22"/>
        </w:rPr>
        <w:t>8 O-levels, 2 A-levels</w:t>
      </w:r>
    </w:p>
    <w:sectPr w:rsidR="00E2176C" w:rsidRPr="0053656A" w:rsidSect="00CB0553">
      <w:headerReference w:type="default" r:id="rId8"/>
      <w:footerReference w:type="default" r:id="rId9"/>
      <w:pgSz w:w="11906" w:h="16838"/>
      <w:pgMar w:top="697" w:right="1797" w:bottom="426" w:left="1910" w:header="426" w:footer="4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2644" w14:textId="77777777" w:rsidR="00F12CC4" w:rsidRDefault="00F12CC4">
      <w:r>
        <w:separator/>
      </w:r>
    </w:p>
  </w:endnote>
  <w:endnote w:type="continuationSeparator" w:id="0">
    <w:p w14:paraId="45C86CF8" w14:textId="77777777" w:rsidR="00F12CC4" w:rsidRDefault="00F1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A1A45" w14:textId="77777777" w:rsidR="003C11ED" w:rsidRPr="009474E4" w:rsidRDefault="003C11ED">
    <w:pPr>
      <w:pStyle w:val="30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rebuchet MS" w:hAnsi="Trebuchet MS"/>
        <w:color w:val="000080"/>
      </w:rPr>
    </w:pPr>
    <w:r w:rsidRPr="009474E4">
      <w:rPr>
        <w:rFonts w:ascii="Trebuchet MS" w:hAnsi="Trebuchet MS"/>
        <w:color w:val="000080"/>
      </w:rPr>
      <w:t xml:space="preserve">Page </w:t>
    </w:r>
    <w:r w:rsidR="00EE1B4E" w:rsidRPr="009474E4">
      <w:rPr>
        <w:rStyle w:val="308"/>
        <w:rFonts w:ascii="Trebuchet MS" w:hAnsi="Trebuchet MS"/>
        <w:color w:val="000080"/>
        <w:sz w:val="20"/>
      </w:rPr>
      <w:fldChar w:fldCharType="begin"/>
    </w:r>
    <w:r w:rsidRPr="009474E4">
      <w:rPr>
        <w:rStyle w:val="308"/>
        <w:rFonts w:ascii="Trebuchet MS" w:hAnsi="Trebuchet MS"/>
        <w:color w:val="000080"/>
        <w:sz w:val="20"/>
      </w:rPr>
      <w:instrText>page  \* MERGEFORMAT</w:instrText>
    </w:r>
    <w:r w:rsidR="00EE1B4E" w:rsidRPr="009474E4">
      <w:rPr>
        <w:rStyle w:val="308"/>
        <w:rFonts w:ascii="Trebuchet MS" w:hAnsi="Trebuchet MS"/>
        <w:color w:val="000080"/>
        <w:sz w:val="20"/>
      </w:rPr>
      <w:fldChar w:fldCharType="separate"/>
    </w:r>
    <w:r w:rsidR="0029613C">
      <w:rPr>
        <w:rStyle w:val="308"/>
        <w:rFonts w:ascii="Trebuchet MS" w:hAnsi="Trebuchet MS"/>
        <w:noProof/>
        <w:color w:val="000080"/>
        <w:sz w:val="20"/>
      </w:rPr>
      <w:t>4</w:t>
    </w:r>
    <w:r w:rsidR="00EE1B4E" w:rsidRPr="009474E4">
      <w:rPr>
        <w:rStyle w:val="308"/>
        <w:rFonts w:ascii="Trebuchet MS" w:hAnsi="Trebuchet MS"/>
        <w:color w:val="000080"/>
        <w:sz w:val="20"/>
      </w:rPr>
      <w:fldChar w:fldCharType="end"/>
    </w:r>
    <w:r w:rsidRPr="009474E4">
      <w:rPr>
        <w:rStyle w:val="308"/>
        <w:rFonts w:ascii="Trebuchet MS" w:hAnsi="Trebuchet MS"/>
        <w:color w:val="000080"/>
        <w:sz w:val="20"/>
      </w:rPr>
      <w:t xml:space="preserve"> of </w:t>
    </w:r>
    <w:r w:rsidR="00DE594B">
      <w:fldChar w:fldCharType="begin"/>
    </w:r>
    <w:r w:rsidR="00DE594B">
      <w:instrText>numpages  \* MERGEFORMAT</w:instrText>
    </w:r>
    <w:r w:rsidR="00DE594B">
      <w:fldChar w:fldCharType="separate"/>
    </w:r>
    <w:r w:rsidR="0029613C" w:rsidRPr="0029613C">
      <w:rPr>
        <w:rStyle w:val="308"/>
        <w:rFonts w:ascii="Trebuchet MS" w:hAnsi="Trebuchet MS"/>
        <w:noProof/>
        <w:color w:val="000080"/>
        <w:sz w:val="20"/>
      </w:rPr>
      <w:t>4</w:t>
    </w:r>
    <w:r w:rsidR="00DE594B">
      <w:rPr>
        <w:rStyle w:val="308"/>
        <w:rFonts w:ascii="Trebuchet MS" w:hAnsi="Trebuchet MS"/>
        <w:noProof/>
        <w:color w:val="000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1124C" w14:textId="77777777" w:rsidR="00F12CC4" w:rsidRDefault="00F12CC4">
      <w:r>
        <w:separator/>
      </w:r>
    </w:p>
  </w:footnote>
  <w:footnote w:type="continuationSeparator" w:id="0">
    <w:p w14:paraId="7582E458" w14:textId="77777777" w:rsidR="00F12CC4" w:rsidRDefault="00F1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28214" w14:textId="77777777" w:rsidR="003C11ED" w:rsidRDefault="003C11ED">
    <w:pPr>
      <w:pStyle w:val="30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rebuchet MS" w:hAnsi="Trebuchet MS"/>
        <w:b/>
        <w:sz w:val="22"/>
        <w:szCs w:val="22"/>
      </w:rPr>
    </w:pPr>
    <w:r w:rsidRPr="00785C34">
      <w:rPr>
        <w:rFonts w:ascii="Trebuchet MS" w:hAnsi="Trebuchet MS"/>
        <w:b/>
        <w:sz w:val="22"/>
        <w:szCs w:val="22"/>
      </w:rPr>
      <w:t>MIKE MCDERMOTT</w:t>
    </w:r>
  </w:p>
  <w:p w14:paraId="562524C9" w14:textId="77777777" w:rsidR="007B4A2A" w:rsidRPr="00785C34" w:rsidRDefault="007B4A2A">
    <w:pPr>
      <w:pStyle w:val="30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rebuchet MS" w:hAnsi="Trebuchet MS"/>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BD7"/>
    <w:multiLevelType w:val="hybridMultilevel"/>
    <w:tmpl w:val="83F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35BD6"/>
    <w:multiLevelType w:val="hybridMultilevel"/>
    <w:tmpl w:val="D52C7FE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C443273"/>
    <w:multiLevelType w:val="hybridMultilevel"/>
    <w:tmpl w:val="4602249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E0B6A"/>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4" w15:restartNumberingAfterBreak="0">
    <w:nsid w:val="125452D3"/>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5" w15:restartNumberingAfterBreak="0">
    <w:nsid w:val="140E7F4C"/>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6" w15:restartNumberingAfterBreak="0">
    <w:nsid w:val="16805F98"/>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7" w15:restartNumberingAfterBreak="0">
    <w:nsid w:val="17A54662"/>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8" w15:restartNumberingAfterBreak="0">
    <w:nsid w:val="17B77793"/>
    <w:multiLevelType w:val="hybridMultilevel"/>
    <w:tmpl w:val="87401B3E"/>
    <w:lvl w:ilvl="0" w:tplc="0809000B">
      <w:start w:val="1"/>
      <w:numFmt w:val="bullet"/>
      <w:lvlText w:val=""/>
      <w:lvlJc w:val="left"/>
      <w:pPr>
        <w:tabs>
          <w:tab w:val="num" w:pos="720"/>
        </w:tabs>
        <w:ind w:left="720" w:hanging="360"/>
      </w:pPr>
      <w:rPr>
        <w:rFonts w:ascii="Wingdings" w:hAnsi="Wingdings" w:hint="default"/>
      </w:rPr>
    </w:lvl>
    <w:lvl w:ilvl="1" w:tplc="3DB224A4">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B2D01"/>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10" w15:restartNumberingAfterBreak="0">
    <w:nsid w:val="1B3E45F2"/>
    <w:multiLevelType w:val="hybridMultilevel"/>
    <w:tmpl w:val="89006ED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1" w15:restartNumberingAfterBreak="0">
    <w:nsid w:val="1D422278"/>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12" w15:restartNumberingAfterBreak="0">
    <w:nsid w:val="1E765835"/>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13" w15:restartNumberingAfterBreak="0">
    <w:nsid w:val="215E5BEB"/>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14" w15:restartNumberingAfterBreak="0">
    <w:nsid w:val="216C62F1"/>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15" w15:restartNumberingAfterBreak="0">
    <w:nsid w:val="2371621E"/>
    <w:multiLevelType w:val="hybridMultilevel"/>
    <w:tmpl w:val="EBAEF7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562D8"/>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17" w15:restartNumberingAfterBreak="0">
    <w:nsid w:val="24337522"/>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18" w15:restartNumberingAfterBreak="0">
    <w:nsid w:val="26C93211"/>
    <w:multiLevelType w:val="hybridMultilevel"/>
    <w:tmpl w:val="F3908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D46E5A"/>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20" w15:restartNumberingAfterBreak="0">
    <w:nsid w:val="2CBA208D"/>
    <w:multiLevelType w:val="hybridMultilevel"/>
    <w:tmpl w:val="CCB82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27637E"/>
    <w:multiLevelType w:val="hybridMultilevel"/>
    <w:tmpl w:val="2DC2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594826"/>
    <w:multiLevelType w:val="hybridMultilevel"/>
    <w:tmpl w:val="39502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003BCF"/>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24" w15:restartNumberingAfterBreak="0">
    <w:nsid w:val="3F543165"/>
    <w:multiLevelType w:val="hybridMultilevel"/>
    <w:tmpl w:val="018E239E"/>
    <w:lvl w:ilvl="0" w:tplc="08090001">
      <w:start w:val="1"/>
      <w:numFmt w:val="bullet"/>
      <w:lvlText w:val=""/>
      <w:lvlJc w:val="left"/>
      <w:pPr>
        <w:ind w:left="578" w:hanging="360"/>
      </w:pPr>
      <w:rPr>
        <w:rFonts w:ascii="Symbol" w:hAnsi="Symbol" w:hint="default"/>
      </w:rPr>
    </w:lvl>
    <w:lvl w:ilvl="1" w:tplc="F0547458">
      <w:numFmt w:val="bullet"/>
      <w:lvlText w:val="•"/>
      <w:lvlJc w:val="left"/>
      <w:pPr>
        <w:ind w:left="2498" w:hanging="1560"/>
      </w:pPr>
      <w:rPr>
        <w:rFonts w:ascii="Trebuchet MS" w:eastAsia="Times New Roman" w:hAnsi="Trebuchet MS" w:cs="Times New Roman"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42EF7A5C"/>
    <w:multiLevelType w:val="hybridMultilevel"/>
    <w:tmpl w:val="B874AF46"/>
    <w:lvl w:ilvl="0" w:tplc="A0B270F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6" w15:restartNumberingAfterBreak="0">
    <w:nsid w:val="44E711D4"/>
    <w:multiLevelType w:val="singleLevel"/>
    <w:tmpl w:val="BE7ACBDC"/>
    <w:lvl w:ilvl="0">
      <w:numFmt w:val="none"/>
      <w:lvlText w:val="Ø"/>
      <w:legacy w:legacy="1" w:legacySpace="0" w:legacyIndent="336"/>
      <w:lvlJc w:val="left"/>
      <w:pPr>
        <w:ind w:left="336" w:hanging="336"/>
      </w:pPr>
      <w:rPr>
        <w:rFonts w:ascii="Wingdings" w:hAnsi="Wingdings" w:hint="default"/>
        <w:sz w:val="24"/>
      </w:rPr>
    </w:lvl>
  </w:abstractNum>
  <w:abstractNum w:abstractNumId="27" w15:restartNumberingAfterBreak="0">
    <w:nsid w:val="4C6C0B56"/>
    <w:multiLevelType w:val="hybridMultilevel"/>
    <w:tmpl w:val="35A6A1B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4D5D1EBE"/>
    <w:multiLevelType w:val="hybridMultilevel"/>
    <w:tmpl w:val="3050F7D2"/>
    <w:lvl w:ilvl="0" w:tplc="3DB224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F01A9F"/>
    <w:multiLevelType w:val="hybridMultilevel"/>
    <w:tmpl w:val="18C0C02A"/>
    <w:lvl w:ilvl="0" w:tplc="3DB224A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9401D"/>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31" w15:restartNumberingAfterBreak="0">
    <w:nsid w:val="64A018EE"/>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32" w15:restartNumberingAfterBreak="0">
    <w:nsid w:val="64C933ED"/>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33" w15:restartNumberingAfterBreak="0">
    <w:nsid w:val="670E4609"/>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34" w15:restartNumberingAfterBreak="0">
    <w:nsid w:val="674E6DD7"/>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35" w15:restartNumberingAfterBreak="0">
    <w:nsid w:val="69F77D70"/>
    <w:multiLevelType w:val="multilevel"/>
    <w:tmpl w:val="39502F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B80A39"/>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37" w15:restartNumberingAfterBreak="0">
    <w:nsid w:val="70095E77"/>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38" w15:restartNumberingAfterBreak="0">
    <w:nsid w:val="746A5E75"/>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39" w15:restartNumberingAfterBreak="0">
    <w:nsid w:val="7652001D"/>
    <w:multiLevelType w:val="hybridMultilevel"/>
    <w:tmpl w:val="1FEE536A"/>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0" w15:restartNumberingAfterBreak="0">
    <w:nsid w:val="793713A9"/>
    <w:multiLevelType w:val="multilevel"/>
    <w:tmpl w:val="BE7ACBDC"/>
    <w:lvl w:ilvl="0">
      <w:numFmt w:val="none"/>
      <w:lvlText w:val="Ø"/>
      <w:legacy w:legacy="1" w:legacySpace="0" w:legacyIndent="336"/>
      <w:lvlJc w:val="left"/>
      <w:rPr>
        <w:rFonts w:ascii="Wingdings" w:hAnsi="Wingdings" w:hint="default"/>
        <w:sz w:val="24"/>
      </w:rPr>
    </w:lvl>
    <w:lvl w:ilvl="1">
      <w:numFmt w:val="none"/>
      <w:lvlText w:val="o"/>
      <w:legacy w:legacy="1" w:legacySpace="0" w:legacyIndent="336"/>
      <w:lvlJc w:val="left"/>
      <w:rPr>
        <w:rFonts w:ascii="Courier New" w:hAnsi="Courier New" w:cs="Courier New" w:hint="default"/>
        <w:sz w:val="24"/>
      </w:rPr>
    </w:lvl>
    <w:lvl w:ilvl="2">
      <w:numFmt w:val="none"/>
      <w:lvlText w:val="§"/>
      <w:legacy w:legacy="1" w:legacySpace="0" w:legacyIndent="336"/>
      <w:lvlJc w:val="left"/>
      <w:rPr>
        <w:rFonts w:ascii="Wingdings" w:hAnsi="Wingdings" w:hint="default"/>
        <w:sz w:val="24"/>
      </w:rPr>
    </w:lvl>
    <w:lvl w:ilvl="3">
      <w:numFmt w:val="none"/>
      <w:lvlText w:val="·"/>
      <w:legacy w:legacy="1" w:legacySpace="0" w:legacyIndent="336"/>
      <w:lvlJc w:val="left"/>
      <w:rPr>
        <w:rFonts w:ascii="Symbol" w:hAnsi="Symbol" w:hint="default"/>
        <w:sz w:val="24"/>
      </w:rPr>
    </w:lvl>
    <w:lvl w:ilvl="4">
      <w:numFmt w:val="none"/>
      <w:lvlText w:val="o"/>
      <w:legacy w:legacy="1" w:legacySpace="0" w:legacyIndent="336"/>
      <w:lvlJc w:val="left"/>
      <w:rPr>
        <w:rFonts w:ascii="Courier New" w:hAnsi="Courier New" w:cs="Courier New" w:hint="default"/>
        <w:sz w:val="24"/>
      </w:rPr>
    </w:lvl>
    <w:lvl w:ilvl="5">
      <w:numFmt w:val="none"/>
      <w:lvlText w:val="§"/>
      <w:legacy w:legacy="1" w:legacySpace="0" w:legacyIndent="336"/>
      <w:lvlJc w:val="left"/>
      <w:rPr>
        <w:rFonts w:ascii="Wingdings" w:hAnsi="Wingdings" w:hint="default"/>
        <w:sz w:val="24"/>
      </w:rPr>
    </w:lvl>
    <w:lvl w:ilvl="6">
      <w:numFmt w:val="none"/>
      <w:lvlText w:val="·"/>
      <w:legacy w:legacy="1" w:legacySpace="0" w:legacyIndent="336"/>
      <w:lvlJc w:val="left"/>
      <w:rPr>
        <w:rFonts w:ascii="Symbol" w:hAnsi="Symbol" w:hint="default"/>
        <w:sz w:val="24"/>
      </w:rPr>
    </w:lvl>
    <w:lvl w:ilvl="7">
      <w:numFmt w:val="none"/>
      <w:lvlText w:val="o"/>
      <w:legacy w:legacy="1" w:legacySpace="0" w:legacyIndent="336"/>
      <w:lvlJc w:val="left"/>
      <w:rPr>
        <w:rFonts w:ascii="Courier New" w:hAnsi="Courier New" w:cs="Courier New" w:hint="default"/>
        <w:sz w:val="24"/>
      </w:rPr>
    </w:lvl>
    <w:lvl w:ilvl="8">
      <w:numFmt w:val="none"/>
      <w:lvlText w:val="§"/>
      <w:legacy w:legacy="1" w:legacySpace="0" w:legacyIndent="336"/>
      <w:lvlJc w:val="left"/>
      <w:rPr>
        <w:rFonts w:ascii="Wingdings" w:hAnsi="Wingdings" w:hint="default"/>
        <w:sz w:val="24"/>
      </w:rPr>
    </w:lvl>
  </w:abstractNum>
  <w:abstractNum w:abstractNumId="41" w15:restartNumberingAfterBreak="0">
    <w:nsid w:val="7A067B1F"/>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42" w15:restartNumberingAfterBreak="0">
    <w:nsid w:val="7B8D13C5"/>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43" w15:restartNumberingAfterBreak="0">
    <w:nsid w:val="7C5649BF"/>
    <w:multiLevelType w:val="hybridMultilevel"/>
    <w:tmpl w:val="D946F49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4" w15:restartNumberingAfterBreak="0">
    <w:nsid w:val="7CFF0804"/>
    <w:multiLevelType w:val="singleLevel"/>
    <w:tmpl w:val="BE7ACBDC"/>
    <w:lvl w:ilvl="0">
      <w:numFmt w:val="none"/>
      <w:lvlText w:val="Ø"/>
      <w:legacy w:legacy="1" w:legacySpace="0" w:legacyIndent="336"/>
      <w:lvlJc w:val="left"/>
      <w:rPr>
        <w:rFonts w:ascii="Wingdings" w:hAnsi="Wingdings" w:hint="default"/>
        <w:sz w:val="24"/>
      </w:rPr>
    </w:lvl>
  </w:abstractNum>
  <w:abstractNum w:abstractNumId="45" w15:restartNumberingAfterBreak="0">
    <w:nsid w:val="7F3D207F"/>
    <w:multiLevelType w:val="hybridMultilevel"/>
    <w:tmpl w:val="AE08D6AC"/>
    <w:lvl w:ilvl="0" w:tplc="3DB224A4">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0"/>
  </w:num>
  <w:num w:numId="2">
    <w:abstractNumId w:val="17"/>
  </w:num>
  <w:num w:numId="3">
    <w:abstractNumId w:val="14"/>
  </w:num>
  <w:num w:numId="4">
    <w:abstractNumId w:val="26"/>
  </w:num>
  <w:num w:numId="5">
    <w:abstractNumId w:val="9"/>
  </w:num>
  <w:num w:numId="6">
    <w:abstractNumId w:val="33"/>
  </w:num>
  <w:num w:numId="7">
    <w:abstractNumId w:val="36"/>
  </w:num>
  <w:num w:numId="8">
    <w:abstractNumId w:val="23"/>
  </w:num>
  <w:num w:numId="9">
    <w:abstractNumId w:val="44"/>
  </w:num>
  <w:num w:numId="10">
    <w:abstractNumId w:val="16"/>
  </w:num>
  <w:num w:numId="11">
    <w:abstractNumId w:val="41"/>
  </w:num>
  <w:num w:numId="12">
    <w:abstractNumId w:val="13"/>
  </w:num>
  <w:num w:numId="13">
    <w:abstractNumId w:val="30"/>
  </w:num>
  <w:num w:numId="14">
    <w:abstractNumId w:val="37"/>
  </w:num>
  <w:num w:numId="15">
    <w:abstractNumId w:val="19"/>
  </w:num>
  <w:num w:numId="16">
    <w:abstractNumId w:val="12"/>
  </w:num>
  <w:num w:numId="17">
    <w:abstractNumId w:val="31"/>
  </w:num>
  <w:num w:numId="18">
    <w:abstractNumId w:val="3"/>
  </w:num>
  <w:num w:numId="19">
    <w:abstractNumId w:val="6"/>
  </w:num>
  <w:num w:numId="20">
    <w:abstractNumId w:val="4"/>
  </w:num>
  <w:num w:numId="21">
    <w:abstractNumId w:val="7"/>
  </w:num>
  <w:num w:numId="22">
    <w:abstractNumId w:val="34"/>
  </w:num>
  <w:num w:numId="23">
    <w:abstractNumId w:val="38"/>
  </w:num>
  <w:num w:numId="24">
    <w:abstractNumId w:val="5"/>
  </w:num>
  <w:num w:numId="25">
    <w:abstractNumId w:val="42"/>
  </w:num>
  <w:num w:numId="26">
    <w:abstractNumId w:val="11"/>
  </w:num>
  <w:num w:numId="27">
    <w:abstractNumId w:val="32"/>
  </w:num>
  <w:num w:numId="28">
    <w:abstractNumId w:val="22"/>
  </w:num>
  <w:num w:numId="29">
    <w:abstractNumId w:val="35"/>
  </w:num>
  <w:num w:numId="30">
    <w:abstractNumId w:val="8"/>
  </w:num>
  <w:num w:numId="31">
    <w:abstractNumId w:val="29"/>
  </w:num>
  <w:num w:numId="32">
    <w:abstractNumId w:val="28"/>
  </w:num>
  <w:num w:numId="33">
    <w:abstractNumId w:val="45"/>
  </w:num>
  <w:num w:numId="34">
    <w:abstractNumId w:val="0"/>
  </w:num>
  <w:num w:numId="35">
    <w:abstractNumId w:val="15"/>
  </w:num>
  <w:num w:numId="36">
    <w:abstractNumId w:val="39"/>
  </w:num>
  <w:num w:numId="37">
    <w:abstractNumId w:val="21"/>
  </w:num>
  <w:num w:numId="38">
    <w:abstractNumId w:val="1"/>
  </w:num>
  <w:num w:numId="39">
    <w:abstractNumId w:val="24"/>
  </w:num>
  <w:num w:numId="40">
    <w:abstractNumId w:val="25"/>
  </w:num>
  <w:num w:numId="41">
    <w:abstractNumId w:val="20"/>
  </w:num>
  <w:num w:numId="42">
    <w:abstractNumId w:val="10"/>
  </w:num>
  <w:num w:numId="43">
    <w:abstractNumId w:val="27"/>
  </w:num>
  <w:num w:numId="44">
    <w:abstractNumId w:val="43"/>
  </w:num>
  <w:num w:numId="45">
    <w:abstractNumId w:val="1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894"/>
    <w:rsid w:val="000007C0"/>
    <w:rsid w:val="000030A4"/>
    <w:rsid w:val="00004240"/>
    <w:rsid w:val="00011464"/>
    <w:rsid w:val="0001691A"/>
    <w:rsid w:val="0002131E"/>
    <w:rsid w:val="00031135"/>
    <w:rsid w:val="000515F8"/>
    <w:rsid w:val="00060D81"/>
    <w:rsid w:val="00073EED"/>
    <w:rsid w:val="00076D5D"/>
    <w:rsid w:val="00093277"/>
    <w:rsid w:val="00093475"/>
    <w:rsid w:val="000A3FFA"/>
    <w:rsid w:val="000B00F6"/>
    <w:rsid w:val="000B2E81"/>
    <w:rsid w:val="000B378F"/>
    <w:rsid w:val="000B506B"/>
    <w:rsid w:val="000B57D7"/>
    <w:rsid w:val="000C11AE"/>
    <w:rsid w:val="000C1339"/>
    <w:rsid w:val="000C2AB8"/>
    <w:rsid w:val="000C4963"/>
    <w:rsid w:val="000D25E4"/>
    <w:rsid w:val="000E1220"/>
    <w:rsid w:val="000E1F5E"/>
    <w:rsid w:val="001033A5"/>
    <w:rsid w:val="00103968"/>
    <w:rsid w:val="00126081"/>
    <w:rsid w:val="001344FB"/>
    <w:rsid w:val="001420E7"/>
    <w:rsid w:val="00144DA0"/>
    <w:rsid w:val="0014599D"/>
    <w:rsid w:val="00155A62"/>
    <w:rsid w:val="00163161"/>
    <w:rsid w:val="00167702"/>
    <w:rsid w:val="00174B36"/>
    <w:rsid w:val="001765CD"/>
    <w:rsid w:val="00180BFF"/>
    <w:rsid w:val="00187C71"/>
    <w:rsid w:val="001A43B7"/>
    <w:rsid w:val="001A6CDC"/>
    <w:rsid w:val="001C54D7"/>
    <w:rsid w:val="001E5844"/>
    <w:rsid w:val="001E7D07"/>
    <w:rsid w:val="001F37FD"/>
    <w:rsid w:val="00206C81"/>
    <w:rsid w:val="00211C08"/>
    <w:rsid w:val="00213EE2"/>
    <w:rsid w:val="002206B1"/>
    <w:rsid w:val="002328F5"/>
    <w:rsid w:val="00234007"/>
    <w:rsid w:val="00234637"/>
    <w:rsid w:val="0023744B"/>
    <w:rsid w:val="00240DAF"/>
    <w:rsid w:val="00247640"/>
    <w:rsid w:val="002500D9"/>
    <w:rsid w:val="0025376E"/>
    <w:rsid w:val="00262D70"/>
    <w:rsid w:val="002658EF"/>
    <w:rsid w:val="002671D2"/>
    <w:rsid w:val="00282F1A"/>
    <w:rsid w:val="00286FB1"/>
    <w:rsid w:val="00290640"/>
    <w:rsid w:val="00291E57"/>
    <w:rsid w:val="0029613C"/>
    <w:rsid w:val="002A1BD6"/>
    <w:rsid w:val="002B3184"/>
    <w:rsid w:val="002C1DE1"/>
    <w:rsid w:val="002C710B"/>
    <w:rsid w:val="002C77F8"/>
    <w:rsid w:val="002E0174"/>
    <w:rsid w:val="002F7E4F"/>
    <w:rsid w:val="00302063"/>
    <w:rsid w:val="0030342C"/>
    <w:rsid w:val="00303FEE"/>
    <w:rsid w:val="00310F33"/>
    <w:rsid w:val="0031312A"/>
    <w:rsid w:val="00331FEF"/>
    <w:rsid w:val="003457B6"/>
    <w:rsid w:val="00351458"/>
    <w:rsid w:val="00353095"/>
    <w:rsid w:val="003637DE"/>
    <w:rsid w:val="003673EA"/>
    <w:rsid w:val="00375998"/>
    <w:rsid w:val="0039642D"/>
    <w:rsid w:val="003A168D"/>
    <w:rsid w:val="003C11ED"/>
    <w:rsid w:val="003C283D"/>
    <w:rsid w:val="003C3601"/>
    <w:rsid w:val="003C36F2"/>
    <w:rsid w:val="003D31F1"/>
    <w:rsid w:val="003E08AA"/>
    <w:rsid w:val="003E600E"/>
    <w:rsid w:val="003E6B76"/>
    <w:rsid w:val="003E7256"/>
    <w:rsid w:val="003F1488"/>
    <w:rsid w:val="00404D76"/>
    <w:rsid w:val="00414826"/>
    <w:rsid w:val="004231BA"/>
    <w:rsid w:val="00427DFB"/>
    <w:rsid w:val="004331C1"/>
    <w:rsid w:val="00433BD9"/>
    <w:rsid w:val="00436599"/>
    <w:rsid w:val="004475AD"/>
    <w:rsid w:val="00453196"/>
    <w:rsid w:val="004630A3"/>
    <w:rsid w:val="004631BD"/>
    <w:rsid w:val="00464873"/>
    <w:rsid w:val="00474964"/>
    <w:rsid w:val="0047665A"/>
    <w:rsid w:val="004771C4"/>
    <w:rsid w:val="004774FE"/>
    <w:rsid w:val="00485574"/>
    <w:rsid w:val="00494916"/>
    <w:rsid w:val="004A1491"/>
    <w:rsid w:val="004A2199"/>
    <w:rsid w:val="004A4AAF"/>
    <w:rsid w:val="004B6F4C"/>
    <w:rsid w:val="004C1342"/>
    <w:rsid w:val="004C38D3"/>
    <w:rsid w:val="004E4C97"/>
    <w:rsid w:val="004F5D69"/>
    <w:rsid w:val="004F6C17"/>
    <w:rsid w:val="005065B7"/>
    <w:rsid w:val="00513CBA"/>
    <w:rsid w:val="005255B8"/>
    <w:rsid w:val="0052581D"/>
    <w:rsid w:val="00531DC9"/>
    <w:rsid w:val="00531F90"/>
    <w:rsid w:val="005346F7"/>
    <w:rsid w:val="0053526F"/>
    <w:rsid w:val="0053656A"/>
    <w:rsid w:val="00536BC6"/>
    <w:rsid w:val="00536C57"/>
    <w:rsid w:val="00546E7B"/>
    <w:rsid w:val="00555672"/>
    <w:rsid w:val="00565BF5"/>
    <w:rsid w:val="00571382"/>
    <w:rsid w:val="005810C6"/>
    <w:rsid w:val="00581605"/>
    <w:rsid w:val="005833A9"/>
    <w:rsid w:val="005A2E4F"/>
    <w:rsid w:val="005A612A"/>
    <w:rsid w:val="005B1ED5"/>
    <w:rsid w:val="005B6FE1"/>
    <w:rsid w:val="005C06D0"/>
    <w:rsid w:val="005C4480"/>
    <w:rsid w:val="005D5B4E"/>
    <w:rsid w:val="005D60A1"/>
    <w:rsid w:val="005E0720"/>
    <w:rsid w:val="005E50BE"/>
    <w:rsid w:val="005F2E8C"/>
    <w:rsid w:val="005F53C4"/>
    <w:rsid w:val="00606503"/>
    <w:rsid w:val="00607FB8"/>
    <w:rsid w:val="006120F2"/>
    <w:rsid w:val="00617166"/>
    <w:rsid w:val="006359AE"/>
    <w:rsid w:val="00637455"/>
    <w:rsid w:val="00643216"/>
    <w:rsid w:val="006447AE"/>
    <w:rsid w:val="00646306"/>
    <w:rsid w:val="0065009B"/>
    <w:rsid w:val="0067457A"/>
    <w:rsid w:val="0068420F"/>
    <w:rsid w:val="00693437"/>
    <w:rsid w:val="006946CB"/>
    <w:rsid w:val="006A4CC3"/>
    <w:rsid w:val="006B303C"/>
    <w:rsid w:val="006C3BD3"/>
    <w:rsid w:val="006C4D3D"/>
    <w:rsid w:val="006C6835"/>
    <w:rsid w:val="006C6FEA"/>
    <w:rsid w:val="006D6514"/>
    <w:rsid w:val="00703448"/>
    <w:rsid w:val="00703642"/>
    <w:rsid w:val="00727B98"/>
    <w:rsid w:val="00734170"/>
    <w:rsid w:val="0074283C"/>
    <w:rsid w:val="0074532A"/>
    <w:rsid w:val="0074637A"/>
    <w:rsid w:val="00754A10"/>
    <w:rsid w:val="007551A0"/>
    <w:rsid w:val="007605C2"/>
    <w:rsid w:val="00762110"/>
    <w:rsid w:val="007715A1"/>
    <w:rsid w:val="007841B8"/>
    <w:rsid w:val="00784EF8"/>
    <w:rsid w:val="00785C34"/>
    <w:rsid w:val="00795F91"/>
    <w:rsid w:val="007A4EFF"/>
    <w:rsid w:val="007B4A2A"/>
    <w:rsid w:val="007D2CEC"/>
    <w:rsid w:val="007E0006"/>
    <w:rsid w:val="00801568"/>
    <w:rsid w:val="008056E0"/>
    <w:rsid w:val="008202FD"/>
    <w:rsid w:val="00822E9E"/>
    <w:rsid w:val="00840B3F"/>
    <w:rsid w:val="00842879"/>
    <w:rsid w:val="008440D5"/>
    <w:rsid w:val="0085092C"/>
    <w:rsid w:val="00853C98"/>
    <w:rsid w:val="008669C2"/>
    <w:rsid w:val="0087570F"/>
    <w:rsid w:val="008771D1"/>
    <w:rsid w:val="008771D9"/>
    <w:rsid w:val="00880081"/>
    <w:rsid w:val="008817B5"/>
    <w:rsid w:val="008828B4"/>
    <w:rsid w:val="008944F0"/>
    <w:rsid w:val="0089664A"/>
    <w:rsid w:val="008B27E7"/>
    <w:rsid w:val="008D283D"/>
    <w:rsid w:val="008E453B"/>
    <w:rsid w:val="008F43D1"/>
    <w:rsid w:val="00903640"/>
    <w:rsid w:val="0090441E"/>
    <w:rsid w:val="00907A74"/>
    <w:rsid w:val="00913422"/>
    <w:rsid w:val="00915A06"/>
    <w:rsid w:val="00916384"/>
    <w:rsid w:val="00921D9E"/>
    <w:rsid w:val="0092676D"/>
    <w:rsid w:val="0092771B"/>
    <w:rsid w:val="009314A6"/>
    <w:rsid w:val="00931894"/>
    <w:rsid w:val="00931E4D"/>
    <w:rsid w:val="00935A4B"/>
    <w:rsid w:val="00936C3A"/>
    <w:rsid w:val="009452E6"/>
    <w:rsid w:val="009474E4"/>
    <w:rsid w:val="00957348"/>
    <w:rsid w:val="0096456C"/>
    <w:rsid w:val="00966C41"/>
    <w:rsid w:val="0097049D"/>
    <w:rsid w:val="009705AD"/>
    <w:rsid w:val="0097530B"/>
    <w:rsid w:val="009929D2"/>
    <w:rsid w:val="009A171F"/>
    <w:rsid w:val="009A2D29"/>
    <w:rsid w:val="009A2E0B"/>
    <w:rsid w:val="009B04EF"/>
    <w:rsid w:val="009B2344"/>
    <w:rsid w:val="009B268B"/>
    <w:rsid w:val="009B3142"/>
    <w:rsid w:val="009C7FE2"/>
    <w:rsid w:val="009D0DC2"/>
    <w:rsid w:val="00A0407C"/>
    <w:rsid w:val="00A12321"/>
    <w:rsid w:val="00A14712"/>
    <w:rsid w:val="00A15C71"/>
    <w:rsid w:val="00A2090C"/>
    <w:rsid w:val="00A22D66"/>
    <w:rsid w:val="00A36175"/>
    <w:rsid w:val="00A41A6E"/>
    <w:rsid w:val="00A51351"/>
    <w:rsid w:val="00A529AD"/>
    <w:rsid w:val="00A5454B"/>
    <w:rsid w:val="00A62CD6"/>
    <w:rsid w:val="00A751B5"/>
    <w:rsid w:val="00A75AA1"/>
    <w:rsid w:val="00A965EE"/>
    <w:rsid w:val="00AA2644"/>
    <w:rsid w:val="00AB4AEA"/>
    <w:rsid w:val="00AC1900"/>
    <w:rsid w:val="00AC2E4D"/>
    <w:rsid w:val="00AD66A3"/>
    <w:rsid w:val="00AD7EF9"/>
    <w:rsid w:val="00AF0298"/>
    <w:rsid w:val="00B07E7A"/>
    <w:rsid w:val="00B12AA3"/>
    <w:rsid w:val="00B21DF9"/>
    <w:rsid w:val="00B26DD1"/>
    <w:rsid w:val="00B27376"/>
    <w:rsid w:val="00B379CC"/>
    <w:rsid w:val="00B466E3"/>
    <w:rsid w:val="00B9739D"/>
    <w:rsid w:val="00BB00E3"/>
    <w:rsid w:val="00BC0914"/>
    <w:rsid w:val="00BC2D2A"/>
    <w:rsid w:val="00BC719A"/>
    <w:rsid w:val="00BF37BF"/>
    <w:rsid w:val="00BF7A94"/>
    <w:rsid w:val="00C00AE0"/>
    <w:rsid w:val="00C07C7E"/>
    <w:rsid w:val="00C1787E"/>
    <w:rsid w:val="00C44DDD"/>
    <w:rsid w:val="00C519D4"/>
    <w:rsid w:val="00C52CF1"/>
    <w:rsid w:val="00C67EAF"/>
    <w:rsid w:val="00C70764"/>
    <w:rsid w:val="00C744B6"/>
    <w:rsid w:val="00C96D58"/>
    <w:rsid w:val="00CA258F"/>
    <w:rsid w:val="00CB0553"/>
    <w:rsid w:val="00CC15A7"/>
    <w:rsid w:val="00CC26C1"/>
    <w:rsid w:val="00CC61BE"/>
    <w:rsid w:val="00CC631C"/>
    <w:rsid w:val="00CD739D"/>
    <w:rsid w:val="00CF153E"/>
    <w:rsid w:val="00CF5380"/>
    <w:rsid w:val="00D045A6"/>
    <w:rsid w:val="00D15591"/>
    <w:rsid w:val="00D1632E"/>
    <w:rsid w:val="00D21CCF"/>
    <w:rsid w:val="00D437A7"/>
    <w:rsid w:val="00D55428"/>
    <w:rsid w:val="00D63791"/>
    <w:rsid w:val="00D675FE"/>
    <w:rsid w:val="00D676F8"/>
    <w:rsid w:val="00D73F92"/>
    <w:rsid w:val="00D75B5C"/>
    <w:rsid w:val="00D76A16"/>
    <w:rsid w:val="00D84482"/>
    <w:rsid w:val="00D91C96"/>
    <w:rsid w:val="00D926B9"/>
    <w:rsid w:val="00D934C9"/>
    <w:rsid w:val="00DA2B5F"/>
    <w:rsid w:val="00DA50D1"/>
    <w:rsid w:val="00DC2A60"/>
    <w:rsid w:val="00DD1E48"/>
    <w:rsid w:val="00DE594B"/>
    <w:rsid w:val="00DE655B"/>
    <w:rsid w:val="00DE7E24"/>
    <w:rsid w:val="00DF6C0C"/>
    <w:rsid w:val="00E02FE5"/>
    <w:rsid w:val="00E03050"/>
    <w:rsid w:val="00E05899"/>
    <w:rsid w:val="00E1153B"/>
    <w:rsid w:val="00E1323F"/>
    <w:rsid w:val="00E2176C"/>
    <w:rsid w:val="00E33FDF"/>
    <w:rsid w:val="00E43B83"/>
    <w:rsid w:val="00E53043"/>
    <w:rsid w:val="00E6715D"/>
    <w:rsid w:val="00E752AA"/>
    <w:rsid w:val="00E86ADC"/>
    <w:rsid w:val="00E93633"/>
    <w:rsid w:val="00E95185"/>
    <w:rsid w:val="00EB283E"/>
    <w:rsid w:val="00EC33E9"/>
    <w:rsid w:val="00ED4F39"/>
    <w:rsid w:val="00ED6FD0"/>
    <w:rsid w:val="00ED76A2"/>
    <w:rsid w:val="00EE0AB7"/>
    <w:rsid w:val="00EE1B4E"/>
    <w:rsid w:val="00EE5271"/>
    <w:rsid w:val="00EF4C71"/>
    <w:rsid w:val="00EF53F3"/>
    <w:rsid w:val="00F05900"/>
    <w:rsid w:val="00F12CC4"/>
    <w:rsid w:val="00F13A13"/>
    <w:rsid w:val="00F5362E"/>
    <w:rsid w:val="00F639D1"/>
    <w:rsid w:val="00F71DC0"/>
    <w:rsid w:val="00F72D82"/>
    <w:rsid w:val="00F8214A"/>
    <w:rsid w:val="00F85A4C"/>
    <w:rsid w:val="00F9224F"/>
    <w:rsid w:val="00FA609E"/>
    <w:rsid w:val="00FA6D2A"/>
    <w:rsid w:val="00FB2B66"/>
    <w:rsid w:val="00FB42D9"/>
    <w:rsid w:val="00FB70FB"/>
    <w:rsid w:val="00FC468A"/>
    <w:rsid w:val="00FC6CF7"/>
    <w:rsid w:val="00FD7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1FFA7D"/>
  <w15:docId w15:val="{2BCCDD2D-2D1A-4765-BC7A-8A3540E3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D2A"/>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1894"/>
    <w:rPr>
      <w:rFonts w:ascii="Tahoma" w:hAnsi="Tahoma" w:cs="Tahoma"/>
      <w:sz w:val="16"/>
      <w:szCs w:val="16"/>
    </w:rPr>
  </w:style>
  <w:style w:type="paragraph" w:customStyle="1" w:styleId="296">
    <w:name w:val="296"/>
    <w:basedOn w:val="Normal"/>
    <w:rsid w:val="00BC2D2A"/>
  </w:style>
  <w:style w:type="paragraph" w:customStyle="1" w:styleId="297">
    <w:name w:val="297"/>
    <w:basedOn w:val="Normal"/>
    <w:rsid w:val="00BC2D2A"/>
  </w:style>
  <w:style w:type="paragraph" w:customStyle="1" w:styleId="298">
    <w:name w:val="298"/>
    <w:basedOn w:val="Normal"/>
    <w:rsid w:val="00BC2D2A"/>
  </w:style>
  <w:style w:type="paragraph" w:customStyle="1" w:styleId="299">
    <w:name w:val="299"/>
    <w:basedOn w:val="Normal"/>
    <w:rsid w:val="00BC2D2A"/>
  </w:style>
  <w:style w:type="paragraph" w:customStyle="1" w:styleId="300">
    <w:name w:val="300"/>
    <w:basedOn w:val="Normal"/>
    <w:rsid w:val="00BC2D2A"/>
  </w:style>
  <w:style w:type="paragraph" w:customStyle="1" w:styleId="301">
    <w:name w:val="301"/>
    <w:basedOn w:val="Normal"/>
    <w:rsid w:val="00BC2D2A"/>
  </w:style>
  <w:style w:type="paragraph" w:customStyle="1" w:styleId="303">
    <w:name w:val="303"/>
    <w:basedOn w:val="Normal"/>
    <w:rsid w:val="00BC2D2A"/>
  </w:style>
  <w:style w:type="paragraph" w:customStyle="1" w:styleId="304">
    <w:name w:val="304"/>
    <w:basedOn w:val="Normal"/>
    <w:rsid w:val="00BC2D2A"/>
  </w:style>
  <w:style w:type="paragraph" w:customStyle="1" w:styleId="305">
    <w:name w:val="305"/>
    <w:basedOn w:val="Normal"/>
    <w:rsid w:val="00BC2D2A"/>
  </w:style>
  <w:style w:type="paragraph" w:customStyle="1" w:styleId="306">
    <w:name w:val="306"/>
    <w:basedOn w:val="Normal"/>
    <w:rsid w:val="00BC2D2A"/>
  </w:style>
  <w:style w:type="paragraph" w:customStyle="1" w:styleId="309">
    <w:name w:val="309"/>
    <w:basedOn w:val="Normal"/>
    <w:rsid w:val="00BC2D2A"/>
    <w:pPr>
      <w:tabs>
        <w:tab w:val="left" w:pos="0"/>
      </w:tabs>
    </w:pPr>
  </w:style>
  <w:style w:type="paragraph" w:customStyle="1" w:styleId="DefaultText">
    <w:name w:val="Default Text"/>
    <w:basedOn w:val="Normal"/>
    <w:rsid w:val="00BC2D2A"/>
    <w:rPr>
      <w:sz w:val="24"/>
    </w:rPr>
  </w:style>
  <w:style w:type="character" w:customStyle="1" w:styleId="302">
    <w:name w:val="302"/>
    <w:rsid w:val="00BC2D2A"/>
    <w:rPr>
      <w:color w:val="auto"/>
      <w:spacing w:val="0"/>
      <w:sz w:val="24"/>
    </w:rPr>
  </w:style>
  <w:style w:type="character" w:customStyle="1" w:styleId="307">
    <w:name w:val="307"/>
    <w:rsid w:val="00BC2D2A"/>
    <w:rPr>
      <w:color w:val="auto"/>
      <w:spacing w:val="0"/>
      <w:sz w:val="24"/>
    </w:rPr>
  </w:style>
  <w:style w:type="character" w:customStyle="1" w:styleId="308">
    <w:name w:val="308"/>
    <w:rsid w:val="00BC2D2A"/>
    <w:rPr>
      <w:color w:val="auto"/>
      <w:spacing w:val="0"/>
      <w:sz w:val="24"/>
    </w:rPr>
  </w:style>
  <w:style w:type="paragraph" w:styleId="Header">
    <w:name w:val="header"/>
    <w:basedOn w:val="Normal"/>
    <w:rsid w:val="00D73F92"/>
    <w:pPr>
      <w:tabs>
        <w:tab w:val="center" w:pos="4153"/>
        <w:tab w:val="right" w:pos="8306"/>
      </w:tabs>
    </w:pPr>
  </w:style>
  <w:style w:type="paragraph" w:styleId="Footer">
    <w:name w:val="footer"/>
    <w:basedOn w:val="Normal"/>
    <w:rsid w:val="00D73F92"/>
    <w:pPr>
      <w:tabs>
        <w:tab w:val="center" w:pos="4153"/>
        <w:tab w:val="right" w:pos="8306"/>
      </w:tabs>
    </w:pPr>
  </w:style>
  <w:style w:type="paragraph" w:styleId="ListParagraph">
    <w:name w:val="List Paragraph"/>
    <w:basedOn w:val="Normal"/>
    <w:uiPriority w:val="34"/>
    <w:qFormat/>
    <w:rsid w:val="007715A1"/>
    <w:pPr>
      <w:ind w:left="720"/>
    </w:pPr>
  </w:style>
  <w:style w:type="table" w:styleId="TableGrid">
    <w:name w:val="Table Grid"/>
    <w:basedOn w:val="TableNormal"/>
    <w:uiPriority w:val="59"/>
    <w:rsid w:val="00E115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
    <w:name w:val="body"/>
    <w:basedOn w:val="DefaultParagraphFont"/>
    <w:rsid w:val="00606503"/>
  </w:style>
  <w:style w:type="character" w:styleId="Hyperlink">
    <w:name w:val="Hyperlink"/>
    <w:basedOn w:val="DefaultParagraphFont"/>
    <w:uiPriority w:val="99"/>
    <w:unhideWhenUsed/>
    <w:rsid w:val="00D55428"/>
    <w:rPr>
      <w:color w:val="0000FF" w:themeColor="hyperlink"/>
      <w:u w:val="single"/>
    </w:rPr>
  </w:style>
  <w:style w:type="character" w:styleId="UnresolvedMention">
    <w:name w:val="Unresolved Mention"/>
    <w:basedOn w:val="DefaultParagraphFont"/>
    <w:uiPriority w:val="99"/>
    <w:semiHidden/>
    <w:unhideWhenUsed/>
    <w:rsid w:val="00F82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dermott1812@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24 Eden Street, Wingerworth, Chesterfield, Derbyshire, S42 6TE</vt:lpstr>
    </vt:vector>
  </TitlesOfParts>
  <Company>Microsoft</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Eden Street, Wingerworth, Chesterfield, Derbyshire, S42 6TE</dc:title>
  <dc:creator>User</dc:creator>
  <cp:lastModifiedBy>Mike McDermott</cp:lastModifiedBy>
  <cp:revision>3</cp:revision>
  <cp:lastPrinted>2020-07-17T10:34:00Z</cp:lastPrinted>
  <dcterms:created xsi:type="dcterms:W3CDTF">2020-07-17T10:33:00Z</dcterms:created>
  <dcterms:modified xsi:type="dcterms:W3CDTF">2020-07-17T10:34:00Z</dcterms:modified>
</cp:coreProperties>
</file>