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87603" w14:textId="77777777" w:rsidR="00DB341B" w:rsidRDefault="00DB341B" w:rsidP="00960BBC">
      <w:pPr>
        <w:spacing w:before="300" w:after="150"/>
        <w:jc w:val="both"/>
        <w:outlineLvl w:val="0"/>
        <w:rPr>
          <w:rFonts w:ascii="Helvetica Neue" w:eastAsia="Times New Roman" w:hAnsi="Helvetica Neue" w:cs="Times New Roman"/>
          <w:b/>
          <w:bCs/>
          <w:color w:val="333333"/>
          <w:kern w:val="36"/>
          <w:sz w:val="28"/>
          <w:szCs w:val="28"/>
          <w:lang w:eastAsia="fr-FR"/>
        </w:rPr>
      </w:pPr>
    </w:p>
    <w:p w14:paraId="58EFF34B" w14:textId="39B11188" w:rsidR="0022638C" w:rsidRDefault="0022638C" w:rsidP="0022638C">
      <w:pPr>
        <w:spacing w:before="300" w:after="150"/>
        <w:jc w:val="center"/>
        <w:outlineLvl w:val="0"/>
        <w:rPr>
          <w:rFonts w:ascii="Helvetica Neue" w:eastAsia="Times New Roman" w:hAnsi="Helvetica Neue" w:cs="Times New Roman"/>
          <w:b/>
          <w:bCs/>
          <w:color w:val="333333"/>
          <w:kern w:val="36"/>
          <w:sz w:val="28"/>
          <w:szCs w:val="28"/>
          <w:lang w:eastAsia="fr-FR"/>
        </w:rPr>
      </w:pPr>
      <w:r>
        <w:rPr>
          <w:rFonts w:ascii="Helvetica Neue" w:eastAsia="Times New Roman" w:hAnsi="Helvetica Neue" w:cs="Times New Roman"/>
          <w:b/>
          <w:bCs/>
          <w:color w:val="333333"/>
          <w:kern w:val="36"/>
          <w:sz w:val="28"/>
          <w:szCs w:val="28"/>
          <w:lang w:eastAsia="fr-FR"/>
        </w:rPr>
        <w:t>CONDITIONS GENERALES DE VENTE</w:t>
      </w:r>
    </w:p>
    <w:p w14:paraId="19E5C573" w14:textId="77777777" w:rsidR="0022638C" w:rsidRDefault="0022638C" w:rsidP="00960BBC">
      <w:pPr>
        <w:spacing w:before="300" w:after="150"/>
        <w:jc w:val="both"/>
        <w:outlineLvl w:val="0"/>
        <w:rPr>
          <w:rFonts w:ascii="Helvetica Neue" w:eastAsia="Times New Roman" w:hAnsi="Helvetica Neue" w:cs="Times New Roman"/>
          <w:b/>
          <w:bCs/>
          <w:color w:val="333333"/>
          <w:kern w:val="36"/>
          <w:sz w:val="28"/>
          <w:szCs w:val="28"/>
          <w:lang w:eastAsia="fr-FR"/>
        </w:rPr>
      </w:pPr>
    </w:p>
    <w:p w14:paraId="0D2D7D79" w14:textId="3400B328" w:rsidR="00960BBC" w:rsidRPr="00960BBC" w:rsidRDefault="00960BBC" w:rsidP="00960BBC">
      <w:pPr>
        <w:spacing w:before="300" w:after="150"/>
        <w:jc w:val="both"/>
        <w:outlineLvl w:val="0"/>
        <w:rPr>
          <w:rFonts w:ascii="Helvetica Neue" w:eastAsia="Times New Roman" w:hAnsi="Helvetica Neue" w:cs="Times New Roman"/>
          <w:b/>
          <w:bCs/>
          <w:color w:val="333333"/>
          <w:kern w:val="36"/>
          <w:sz w:val="28"/>
          <w:szCs w:val="28"/>
          <w:lang w:eastAsia="fr-FR"/>
        </w:rPr>
      </w:pPr>
      <w:r w:rsidRPr="00960BBC">
        <w:rPr>
          <w:rFonts w:ascii="Helvetica Neue" w:eastAsia="Times New Roman" w:hAnsi="Helvetica Neue" w:cs="Times New Roman"/>
          <w:b/>
          <w:bCs/>
          <w:color w:val="333333"/>
          <w:kern w:val="36"/>
          <w:sz w:val="28"/>
          <w:szCs w:val="28"/>
          <w:lang w:eastAsia="fr-FR"/>
        </w:rPr>
        <w:t>1. Objet et champ d'application</w:t>
      </w:r>
    </w:p>
    <w:p w14:paraId="25333E82" w14:textId="2E3C2CE5"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 xml:space="preserve">1.1. Les présentes conditions générales de vente (les « CGV »), ont pour objet de définir les conditions dans lesquelles la Société </w:t>
      </w:r>
      <w:r w:rsidR="00686B73">
        <w:rPr>
          <w:rFonts w:ascii="Helvetica Neue" w:eastAsia="Times New Roman" w:hAnsi="Helvetica Neue" w:cs="Times New Roman"/>
          <w:color w:val="333333"/>
          <w:sz w:val="21"/>
          <w:szCs w:val="21"/>
          <w:lang w:eastAsia="fr-FR"/>
        </w:rPr>
        <w:t>DS CONSULTING</w:t>
      </w:r>
      <w:r w:rsidRPr="00960BBC">
        <w:rPr>
          <w:rFonts w:ascii="Helvetica Neue" w:eastAsia="Times New Roman" w:hAnsi="Helvetica Neue" w:cs="Times New Roman"/>
          <w:color w:val="333333"/>
          <w:sz w:val="21"/>
          <w:szCs w:val="21"/>
          <w:lang w:eastAsia="fr-FR"/>
        </w:rPr>
        <w:t xml:space="preserve"> « l’Organisme de formation »</w:t>
      </w:r>
      <w:r w:rsidR="00BA7B2C">
        <w:rPr>
          <w:rFonts w:ascii="Helvetica Neue" w:eastAsia="Times New Roman" w:hAnsi="Helvetica Neue" w:cs="Times New Roman"/>
          <w:color w:val="333333"/>
          <w:sz w:val="21"/>
          <w:szCs w:val="21"/>
          <w:lang w:eastAsia="fr-FR"/>
        </w:rPr>
        <w:t xml:space="preserve"> </w:t>
      </w:r>
      <w:r w:rsidRPr="00960BBC">
        <w:rPr>
          <w:rFonts w:ascii="Helvetica Neue" w:eastAsia="Times New Roman" w:hAnsi="Helvetica Neue" w:cs="Times New Roman"/>
          <w:color w:val="333333"/>
          <w:sz w:val="21"/>
          <w:szCs w:val="21"/>
          <w:lang w:eastAsia="fr-FR"/>
        </w:rPr>
        <w:t xml:space="preserve">consent au client, acheteur professionnel, le « Client » qui l'accepte, une formation issue de l’offre de formations de l’Organisme de formation (la « Formation »). Le Client et l’Organisme de formation sont respectivement individuellement la « Partie » ou collectivement les « Parties ». </w:t>
      </w:r>
    </w:p>
    <w:p w14:paraId="39F1D9DE"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Toute commande implique l'acceptation sans réserve par le Client des CGV. Sauf dérogation formelle et expresse de l’Organisme de formation, ces conditions prévalent sur tout autre document du Client, et notamment sur toutes conditions générales d'achat.</w:t>
      </w:r>
    </w:p>
    <w:p w14:paraId="0E3FEEEC" w14:textId="37E883D1"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 xml:space="preserve">Ces CGV sont susceptibles d'être mises à jour en cours d'exercice. </w:t>
      </w:r>
    </w:p>
    <w:p w14:paraId="21AE958A" w14:textId="77777777" w:rsidR="0022638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 xml:space="preserve">1.2. Ces CGV concernent les formations présentielles, incluant, ou non, des modules digitaux effectués par le Client à distance. </w:t>
      </w:r>
    </w:p>
    <w:p w14:paraId="45BD7BF9" w14:textId="51BB8372"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Les formations présentielles peuvent être réalisées dans les locaux de l’Organisme de formation, dans des locaux loués par l’Organisme ou dans les locaux du Client.</w:t>
      </w:r>
    </w:p>
    <w:p w14:paraId="1149C7B1" w14:textId="110E9208"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Les formations concernées s’entendent des formations proposées aux catalogues et sur le site de l’Organisme de formation (« Formations inter ») ainsi que des formations organisées à la demande du Client pour son compte ou pour le compte d’un groupe fermé de clients (« Formations intra »). Il est entendu que le terme "Formation" seul concerne chacun des types de Formations précités.</w:t>
      </w:r>
    </w:p>
    <w:p w14:paraId="567E88AC" w14:textId="77777777" w:rsidR="00960BBC" w:rsidRPr="00960BBC" w:rsidRDefault="00960BBC" w:rsidP="00960BBC">
      <w:pPr>
        <w:spacing w:before="300" w:after="150"/>
        <w:jc w:val="both"/>
        <w:outlineLvl w:val="0"/>
        <w:rPr>
          <w:rFonts w:ascii="Helvetica Neue" w:eastAsia="Times New Roman" w:hAnsi="Helvetica Neue" w:cs="Times New Roman"/>
          <w:b/>
          <w:bCs/>
          <w:color w:val="333333"/>
          <w:kern w:val="36"/>
          <w:sz w:val="28"/>
          <w:szCs w:val="28"/>
          <w:lang w:eastAsia="fr-FR"/>
        </w:rPr>
      </w:pPr>
      <w:r w:rsidRPr="00960BBC">
        <w:rPr>
          <w:rFonts w:ascii="Helvetica Neue" w:eastAsia="Times New Roman" w:hAnsi="Helvetica Neue" w:cs="Times New Roman"/>
          <w:b/>
          <w:bCs/>
          <w:color w:val="333333"/>
          <w:kern w:val="36"/>
          <w:sz w:val="28"/>
          <w:szCs w:val="28"/>
          <w:lang w:eastAsia="fr-FR"/>
        </w:rPr>
        <w:t>2. Modalités d'inscription</w:t>
      </w:r>
    </w:p>
    <w:p w14:paraId="4F4E113D" w14:textId="77777777" w:rsidR="00960BBC" w:rsidRPr="00960BBC" w:rsidRDefault="00960BBC" w:rsidP="00960BBC">
      <w:pPr>
        <w:spacing w:before="300" w:after="150"/>
        <w:jc w:val="both"/>
        <w:outlineLvl w:val="1"/>
        <w:rPr>
          <w:rFonts w:ascii="Helvetica Neue" w:eastAsia="Times New Roman" w:hAnsi="Helvetica Neue" w:cs="Times New Roman"/>
          <w:b/>
          <w:bCs/>
          <w:color w:val="333333"/>
          <w:lang w:eastAsia="fr-FR"/>
        </w:rPr>
      </w:pPr>
      <w:r w:rsidRPr="00960BBC">
        <w:rPr>
          <w:rFonts w:ascii="Helvetica Neue" w:eastAsia="Times New Roman" w:hAnsi="Helvetica Neue" w:cs="Times New Roman"/>
          <w:b/>
          <w:bCs/>
          <w:color w:val="333333"/>
          <w:lang w:eastAsia="fr-FR"/>
        </w:rPr>
        <w:t>2.1. Formations inter</w:t>
      </w:r>
    </w:p>
    <w:p w14:paraId="2E7E11E7" w14:textId="70730B34" w:rsidR="0022638C" w:rsidRDefault="00960BBC" w:rsidP="0022638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 xml:space="preserve">La demande d'inscription à une </w:t>
      </w:r>
      <w:r w:rsidR="0022638C">
        <w:rPr>
          <w:rFonts w:ascii="Helvetica Neue" w:eastAsia="Times New Roman" w:hAnsi="Helvetica Neue" w:cs="Times New Roman"/>
          <w:color w:val="333333"/>
          <w:sz w:val="21"/>
          <w:szCs w:val="21"/>
          <w:lang w:eastAsia="fr-FR"/>
        </w:rPr>
        <w:t>f</w:t>
      </w:r>
      <w:r w:rsidRPr="00960BBC">
        <w:rPr>
          <w:rFonts w:ascii="Helvetica Neue" w:eastAsia="Times New Roman" w:hAnsi="Helvetica Neue" w:cs="Times New Roman"/>
          <w:color w:val="333333"/>
          <w:sz w:val="21"/>
          <w:szCs w:val="21"/>
          <w:lang w:eastAsia="fr-FR"/>
        </w:rPr>
        <w:t xml:space="preserve">ormation inter doit être faite par le Client par </w:t>
      </w:r>
      <w:r w:rsidR="0022638C">
        <w:rPr>
          <w:rFonts w:ascii="Helvetica Neue" w:eastAsia="Times New Roman" w:hAnsi="Helvetica Neue" w:cs="Times New Roman"/>
          <w:color w:val="333333"/>
          <w:sz w:val="21"/>
          <w:szCs w:val="21"/>
          <w:lang w:eastAsia="fr-FR"/>
        </w:rPr>
        <w:t>tout</w:t>
      </w:r>
      <w:r w:rsidRPr="00960BBC">
        <w:rPr>
          <w:rFonts w:ascii="Helvetica Neue" w:eastAsia="Times New Roman" w:hAnsi="Helvetica Neue" w:cs="Times New Roman"/>
          <w:color w:val="333333"/>
          <w:sz w:val="21"/>
          <w:szCs w:val="21"/>
          <w:lang w:eastAsia="fr-FR"/>
        </w:rPr>
        <w:t xml:space="preserve"> </w:t>
      </w:r>
      <w:r w:rsidR="0022638C">
        <w:rPr>
          <w:rFonts w:ascii="Helvetica Neue" w:eastAsia="Times New Roman" w:hAnsi="Helvetica Neue" w:cs="Times New Roman"/>
          <w:color w:val="333333"/>
          <w:sz w:val="21"/>
          <w:szCs w:val="21"/>
          <w:lang w:eastAsia="fr-FR"/>
        </w:rPr>
        <w:t xml:space="preserve">contact auprès de </w:t>
      </w:r>
      <w:proofErr w:type="spellStart"/>
      <w:r w:rsidR="0022638C">
        <w:rPr>
          <w:rFonts w:ascii="Helvetica Neue" w:eastAsia="Times New Roman" w:hAnsi="Helvetica Neue" w:cs="Times New Roman"/>
          <w:color w:val="333333"/>
          <w:sz w:val="21"/>
          <w:szCs w:val="21"/>
          <w:lang w:eastAsia="fr-FR"/>
        </w:rPr>
        <w:t>DSConsulting</w:t>
      </w:r>
      <w:proofErr w:type="spellEnd"/>
      <w:r w:rsidR="0025582D">
        <w:rPr>
          <w:rFonts w:ascii="Helvetica Neue" w:eastAsia="Times New Roman" w:hAnsi="Helvetica Neue" w:cs="Times New Roman"/>
          <w:color w:val="333333"/>
          <w:sz w:val="21"/>
          <w:szCs w:val="21"/>
          <w:lang w:eastAsia="fr-FR"/>
        </w:rPr>
        <w:t xml:space="preserve"> à </w:t>
      </w:r>
      <w:hyperlink r:id="rId7" w:history="1">
        <w:r w:rsidR="0025582D" w:rsidRPr="00060C6B">
          <w:rPr>
            <w:rStyle w:val="Lienhypertexte"/>
            <w:rFonts w:ascii="Helvetica Neue" w:eastAsia="Times New Roman" w:hAnsi="Helvetica Neue" w:cs="Times New Roman"/>
            <w:sz w:val="21"/>
            <w:szCs w:val="21"/>
            <w:lang w:eastAsia="fr-FR"/>
          </w:rPr>
          <w:t>admin@dsteamconsulting.com</w:t>
        </w:r>
      </w:hyperlink>
    </w:p>
    <w:p w14:paraId="2F530607" w14:textId="77777777" w:rsidR="0025582D" w:rsidRDefault="0025582D" w:rsidP="0022638C">
      <w:pPr>
        <w:spacing w:after="150"/>
        <w:jc w:val="both"/>
        <w:rPr>
          <w:rFonts w:ascii="Helvetica Neue" w:eastAsia="Times New Roman" w:hAnsi="Helvetica Neue" w:cs="Times New Roman"/>
          <w:color w:val="333333"/>
          <w:sz w:val="21"/>
          <w:szCs w:val="21"/>
          <w:lang w:eastAsia="fr-FR"/>
        </w:rPr>
      </w:pPr>
    </w:p>
    <w:p w14:paraId="7C16201E" w14:textId="18A17BBA" w:rsidR="0022638C" w:rsidRDefault="0022638C" w:rsidP="00960BBC">
      <w:pPr>
        <w:spacing w:after="150"/>
        <w:jc w:val="both"/>
        <w:rPr>
          <w:rFonts w:ascii="Helvetica Neue" w:eastAsia="Times New Roman" w:hAnsi="Helvetica Neue" w:cs="Times New Roman"/>
          <w:color w:val="333333"/>
          <w:sz w:val="21"/>
          <w:szCs w:val="21"/>
          <w:lang w:eastAsia="fr-FR"/>
        </w:rPr>
      </w:pPr>
      <w:r>
        <w:rPr>
          <w:rFonts w:ascii="Helvetica Neue" w:eastAsia="Times New Roman" w:hAnsi="Helvetica Neue" w:cs="Times New Roman"/>
          <w:color w:val="333333"/>
          <w:sz w:val="21"/>
          <w:szCs w:val="21"/>
          <w:lang w:eastAsia="fr-FR"/>
        </w:rPr>
        <w:t xml:space="preserve">Après entretien, </w:t>
      </w:r>
      <w:r w:rsidR="00960BBC" w:rsidRPr="00960BBC">
        <w:rPr>
          <w:rFonts w:ascii="Helvetica Neue" w:eastAsia="Times New Roman" w:hAnsi="Helvetica Neue" w:cs="Times New Roman"/>
          <w:color w:val="333333"/>
          <w:sz w:val="21"/>
          <w:szCs w:val="21"/>
          <w:lang w:eastAsia="fr-FR"/>
        </w:rPr>
        <w:t xml:space="preserve">un accusé de réception est adressé au Client dans les 48 heures qui suivent la réception de la demande d’inscription, accompagné d’une convention de formation. </w:t>
      </w:r>
    </w:p>
    <w:p w14:paraId="2BAF80EB" w14:textId="77777777" w:rsidR="0022638C" w:rsidRDefault="0022638C" w:rsidP="00960BBC">
      <w:pPr>
        <w:spacing w:after="150"/>
        <w:jc w:val="both"/>
        <w:rPr>
          <w:rFonts w:ascii="Helvetica Neue" w:eastAsia="Times New Roman" w:hAnsi="Helvetica Neue" w:cs="Times New Roman"/>
          <w:color w:val="333333"/>
          <w:sz w:val="21"/>
          <w:szCs w:val="21"/>
          <w:lang w:eastAsia="fr-FR"/>
        </w:rPr>
      </w:pPr>
    </w:p>
    <w:p w14:paraId="04598B28" w14:textId="77777777" w:rsidR="0022638C" w:rsidRDefault="0022638C" w:rsidP="00960BBC">
      <w:pPr>
        <w:spacing w:after="150"/>
        <w:jc w:val="both"/>
        <w:rPr>
          <w:rFonts w:ascii="Helvetica Neue" w:eastAsia="Times New Roman" w:hAnsi="Helvetica Neue" w:cs="Times New Roman"/>
          <w:color w:val="333333"/>
          <w:sz w:val="21"/>
          <w:szCs w:val="21"/>
          <w:lang w:eastAsia="fr-FR"/>
        </w:rPr>
      </w:pPr>
    </w:p>
    <w:p w14:paraId="70A15D5F" w14:textId="77777777" w:rsidR="0022638C" w:rsidRDefault="0022638C" w:rsidP="00960BBC">
      <w:pPr>
        <w:spacing w:after="150"/>
        <w:jc w:val="both"/>
        <w:rPr>
          <w:rFonts w:ascii="Helvetica Neue" w:eastAsia="Times New Roman" w:hAnsi="Helvetica Neue" w:cs="Times New Roman"/>
          <w:color w:val="333333"/>
          <w:sz w:val="21"/>
          <w:szCs w:val="21"/>
          <w:lang w:eastAsia="fr-FR"/>
        </w:rPr>
      </w:pPr>
    </w:p>
    <w:p w14:paraId="6660992A" w14:textId="77777777" w:rsidR="0022638C" w:rsidRDefault="0022638C" w:rsidP="00960BBC">
      <w:pPr>
        <w:spacing w:after="150"/>
        <w:jc w:val="both"/>
        <w:rPr>
          <w:rFonts w:ascii="Helvetica Neue" w:eastAsia="Times New Roman" w:hAnsi="Helvetica Neue" w:cs="Times New Roman"/>
          <w:color w:val="333333"/>
          <w:sz w:val="21"/>
          <w:szCs w:val="21"/>
          <w:lang w:eastAsia="fr-FR"/>
        </w:rPr>
      </w:pPr>
    </w:p>
    <w:p w14:paraId="2327B90E" w14:textId="77777777" w:rsidR="0022638C" w:rsidRDefault="0022638C" w:rsidP="00960BBC">
      <w:pPr>
        <w:spacing w:after="150"/>
        <w:jc w:val="both"/>
        <w:rPr>
          <w:rFonts w:ascii="Helvetica Neue" w:eastAsia="Times New Roman" w:hAnsi="Helvetica Neue" w:cs="Times New Roman"/>
          <w:color w:val="333333"/>
          <w:sz w:val="21"/>
          <w:szCs w:val="21"/>
          <w:lang w:eastAsia="fr-FR"/>
        </w:rPr>
      </w:pPr>
    </w:p>
    <w:p w14:paraId="320D8771" w14:textId="77777777" w:rsidR="00902F6C" w:rsidRDefault="00902F6C" w:rsidP="00960BBC">
      <w:pPr>
        <w:spacing w:after="150"/>
        <w:jc w:val="both"/>
        <w:rPr>
          <w:rFonts w:ascii="Helvetica Neue" w:eastAsia="Times New Roman" w:hAnsi="Helvetica Neue" w:cs="Times New Roman"/>
          <w:color w:val="333333"/>
          <w:sz w:val="21"/>
          <w:szCs w:val="21"/>
          <w:lang w:eastAsia="fr-FR"/>
        </w:rPr>
      </w:pPr>
    </w:p>
    <w:p w14:paraId="670EE400" w14:textId="099B9E1D"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L’accusé ne vaut pas confirmation de la tenue de la Formation. Le Client devra retourner un exemplaire de la convention de formation, revêtu du cachet de l’entreprise, à l’Organisme de formation.</w:t>
      </w:r>
    </w:p>
    <w:p w14:paraId="414DCA2A" w14:textId="45F3254D" w:rsid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Pour la qualité de la Formation, un nombre minimum et un nombre maximum de participants sont définis pour chaque Formation. L’Organisme de formation s’engage à ne pas dépasser le nombre prévu.</w:t>
      </w:r>
    </w:p>
    <w:p w14:paraId="1BEAE54C" w14:textId="60A61094" w:rsidR="0022638C" w:rsidRDefault="0022638C" w:rsidP="00960BBC">
      <w:pPr>
        <w:spacing w:after="150"/>
        <w:jc w:val="both"/>
        <w:rPr>
          <w:rFonts w:ascii="Helvetica Neue" w:eastAsia="Times New Roman" w:hAnsi="Helvetica Neue" w:cs="Times New Roman"/>
          <w:color w:val="333333"/>
          <w:sz w:val="21"/>
          <w:szCs w:val="21"/>
          <w:lang w:eastAsia="fr-FR"/>
        </w:rPr>
      </w:pPr>
      <w:r>
        <w:rPr>
          <w:rFonts w:ascii="Helvetica Neue" w:eastAsia="Times New Roman" w:hAnsi="Helvetica Neue" w:cs="Times New Roman"/>
          <w:color w:val="333333"/>
          <w:sz w:val="21"/>
          <w:szCs w:val="21"/>
          <w:lang w:eastAsia="fr-FR"/>
        </w:rPr>
        <w:t>Un scénario pédagogique est établi et soumis pour approbation au client.</w:t>
      </w:r>
    </w:p>
    <w:p w14:paraId="65FCF26C" w14:textId="05AF57D5" w:rsidR="00E26910" w:rsidRPr="00960BBC" w:rsidRDefault="00E26910" w:rsidP="00960BBC">
      <w:pPr>
        <w:spacing w:after="150"/>
        <w:jc w:val="both"/>
        <w:rPr>
          <w:rFonts w:ascii="Helvetica Neue" w:eastAsia="Times New Roman" w:hAnsi="Helvetica Neue" w:cs="Times New Roman"/>
          <w:color w:val="333333"/>
          <w:sz w:val="21"/>
          <w:szCs w:val="21"/>
          <w:lang w:eastAsia="fr-FR"/>
        </w:rPr>
      </w:pPr>
      <w:r w:rsidRPr="00FE6988">
        <w:rPr>
          <w:rFonts w:ascii="Helvetica Neue" w:eastAsia="Times New Roman" w:hAnsi="Helvetica Neue" w:cs="Times New Roman"/>
          <w:color w:val="333333"/>
          <w:sz w:val="21"/>
          <w:szCs w:val="21"/>
          <w:highlight w:val="yellow"/>
          <w:lang w:eastAsia="fr-FR"/>
        </w:rPr>
        <w:t xml:space="preserve">Un test de positionnement sera effectué par le stagiaire sur la plateforme DIDASK, avec un accès personnel. La création de cet accès sera </w:t>
      </w:r>
      <w:proofErr w:type="gramStart"/>
      <w:r w:rsidRPr="00FE6988">
        <w:rPr>
          <w:rFonts w:ascii="Helvetica Neue" w:eastAsia="Times New Roman" w:hAnsi="Helvetica Neue" w:cs="Times New Roman"/>
          <w:color w:val="333333"/>
          <w:sz w:val="21"/>
          <w:szCs w:val="21"/>
          <w:highlight w:val="yellow"/>
          <w:lang w:eastAsia="fr-FR"/>
        </w:rPr>
        <w:t>facturé</w:t>
      </w:r>
      <w:proofErr w:type="gramEnd"/>
      <w:r w:rsidRPr="00FE6988">
        <w:rPr>
          <w:rFonts w:ascii="Helvetica Neue" w:eastAsia="Times New Roman" w:hAnsi="Helvetica Neue" w:cs="Times New Roman"/>
          <w:color w:val="333333"/>
          <w:sz w:val="21"/>
          <w:szCs w:val="21"/>
          <w:highlight w:val="yellow"/>
          <w:lang w:eastAsia="fr-FR"/>
        </w:rPr>
        <w:t xml:space="preserve"> </w:t>
      </w:r>
      <w:r w:rsidRPr="00FE6988">
        <w:rPr>
          <w:rFonts w:ascii="Helvetica Neue" w:eastAsia="Times New Roman" w:hAnsi="Helvetica Neue" w:cs="Times New Roman"/>
          <w:color w:val="333333"/>
          <w:sz w:val="21"/>
          <w:szCs w:val="21"/>
          <w:highlight w:val="yellow"/>
          <w:lang w:eastAsia="fr-FR"/>
        </w:rPr>
        <w:t xml:space="preserve">49€ </w:t>
      </w:r>
      <w:proofErr w:type="spellStart"/>
      <w:r w:rsidRPr="00FE6988">
        <w:rPr>
          <w:rFonts w:ascii="Helvetica Neue" w:eastAsia="Times New Roman" w:hAnsi="Helvetica Neue" w:cs="Times New Roman"/>
          <w:color w:val="333333"/>
          <w:sz w:val="21"/>
          <w:szCs w:val="21"/>
          <w:highlight w:val="yellow"/>
          <w:lang w:eastAsia="fr-FR"/>
        </w:rPr>
        <w:t>quelque</w:t>
      </w:r>
      <w:proofErr w:type="spellEnd"/>
      <w:r w:rsidRPr="00FE6988">
        <w:rPr>
          <w:rFonts w:ascii="Helvetica Neue" w:eastAsia="Times New Roman" w:hAnsi="Helvetica Neue" w:cs="Times New Roman"/>
          <w:color w:val="333333"/>
          <w:sz w:val="21"/>
          <w:szCs w:val="21"/>
          <w:highlight w:val="yellow"/>
          <w:lang w:eastAsia="fr-FR"/>
        </w:rPr>
        <w:t xml:space="preserve"> soit l’issue donnée</w:t>
      </w:r>
      <w:r w:rsidR="00EC2DA2" w:rsidRPr="00FE6988">
        <w:rPr>
          <w:rFonts w:ascii="Helvetica Neue" w:eastAsia="Times New Roman" w:hAnsi="Helvetica Neue" w:cs="Times New Roman"/>
          <w:color w:val="333333"/>
          <w:sz w:val="21"/>
          <w:szCs w:val="21"/>
          <w:highlight w:val="yellow"/>
          <w:lang w:eastAsia="fr-FR"/>
        </w:rPr>
        <w:t xml:space="preserve">. Il est </w:t>
      </w:r>
      <w:proofErr w:type="gramStart"/>
      <w:r w:rsidR="00EC2DA2" w:rsidRPr="00FE6988">
        <w:rPr>
          <w:rFonts w:ascii="Helvetica Neue" w:eastAsia="Times New Roman" w:hAnsi="Helvetica Neue" w:cs="Times New Roman"/>
          <w:color w:val="333333"/>
          <w:sz w:val="21"/>
          <w:szCs w:val="21"/>
          <w:highlight w:val="yellow"/>
          <w:lang w:eastAsia="fr-FR"/>
        </w:rPr>
        <w:t>inclut</w:t>
      </w:r>
      <w:proofErr w:type="gramEnd"/>
      <w:r w:rsidR="00EC2DA2" w:rsidRPr="00FE6988">
        <w:rPr>
          <w:rFonts w:ascii="Helvetica Neue" w:eastAsia="Times New Roman" w:hAnsi="Helvetica Neue" w:cs="Times New Roman"/>
          <w:color w:val="333333"/>
          <w:sz w:val="21"/>
          <w:szCs w:val="21"/>
          <w:highlight w:val="yellow"/>
          <w:lang w:eastAsia="fr-FR"/>
        </w:rPr>
        <w:t xml:space="preserve"> dans le tarif </w:t>
      </w:r>
      <w:r w:rsidRPr="00FE6988">
        <w:rPr>
          <w:rFonts w:ascii="Helvetica Neue" w:eastAsia="Times New Roman" w:hAnsi="Helvetica Neue" w:cs="Times New Roman"/>
          <w:color w:val="333333"/>
          <w:sz w:val="21"/>
          <w:szCs w:val="21"/>
          <w:highlight w:val="yellow"/>
          <w:lang w:eastAsia="fr-FR"/>
        </w:rPr>
        <w:t xml:space="preserve">de </w:t>
      </w:r>
      <w:r w:rsidR="00EC2DA2" w:rsidRPr="00FE6988">
        <w:rPr>
          <w:rFonts w:ascii="Helvetica Neue" w:eastAsia="Times New Roman" w:hAnsi="Helvetica Neue" w:cs="Times New Roman"/>
          <w:color w:val="333333"/>
          <w:sz w:val="21"/>
          <w:szCs w:val="21"/>
          <w:highlight w:val="yellow"/>
          <w:lang w:eastAsia="fr-FR"/>
        </w:rPr>
        <w:t>la session de formation.</w:t>
      </w:r>
      <w:r w:rsidR="00EC2DA2">
        <w:rPr>
          <w:rFonts w:ascii="Helvetica Neue" w:eastAsia="Times New Roman" w:hAnsi="Helvetica Neue" w:cs="Times New Roman"/>
          <w:color w:val="333333"/>
          <w:sz w:val="21"/>
          <w:szCs w:val="21"/>
          <w:lang w:eastAsia="fr-FR"/>
        </w:rPr>
        <w:t xml:space="preserve"> </w:t>
      </w:r>
    </w:p>
    <w:p w14:paraId="605171E4" w14:textId="11359B9A" w:rsid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 xml:space="preserve">A confirmation de la tenue de la session au plus tard 10 jours ouvrés avant la Formation, le Client recevra une convocation et toutes informations pratiques relatives à sa Formation, dont les horaires exacts et le lieu de la Formation. </w:t>
      </w:r>
    </w:p>
    <w:p w14:paraId="19552CB8" w14:textId="2EE229B7" w:rsidR="00692B7E" w:rsidRPr="00960BBC" w:rsidRDefault="006E7CCE" w:rsidP="00960BBC">
      <w:pPr>
        <w:spacing w:after="150"/>
        <w:jc w:val="both"/>
        <w:rPr>
          <w:rFonts w:ascii="Helvetica Neue" w:eastAsia="Times New Roman" w:hAnsi="Helvetica Neue" w:cs="Times New Roman"/>
          <w:color w:val="333333"/>
          <w:sz w:val="21"/>
          <w:szCs w:val="21"/>
          <w:lang w:eastAsia="fr-FR"/>
        </w:rPr>
      </w:pPr>
      <w:r w:rsidRPr="00D35BB1">
        <w:rPr>
          <w:rFonts w:ascii="Helvetica Neue" w:eastAsia="Times New Roman" w:hAnsi="Helvetica Neue" w:cs="Times New Roman"/>
          <w:color w:val="333333"/>
          <w:sz w:val="21"/>
          <w:szCs w:val="21"/>
          <w:highlight w:val="yellow"/>
          <w:lang w:eastAsia="fr-FR"/>
        </w:rPr>
        <w:t xml:space="preserve">Afin de mettre tout en œuvre dans l’implication des stagiaires, les absences seront transmises au financeur ou à l’employeur, voir aux deux selon les situations, pour comprendre les raisons de l’absence et trouver avec le stagiaire une </w:t>
      </w:r>
      <w:r w:rsidR="00692B7E" w:rsidRPr="00D35BB1">
        <w:rPr>
          <w:rFonts w:ascii="Helvetica Neue" w:eastAsia="Times New Roman" w:hAnsi="Helvetica Neue" w:cs="Times New Roman"/>
          <w:color w:val="333333"/>
          <w:sz w:val="21"/>
          <w:szCs w:val="21"/>
          <w:highlight w:val="yellow"/>
          <w:lang w:eastAsia="fr-FR"/>
        </w:rPr>
        <w:t xml:space="preserve">solution pour qu’ils poursuivent l’action de formation. Cette information </w:t>
      </w:r>
      <w:r w:rsidR="00D35BB1" w:rsidRPr="00D35BB1">
        <w:rPr>
          <w:rFonts w:ascii="Helvetica Neue" w:eastAsia="Times New Roman" w:hAnsi="Helvetica Neue" w:cs="Times New Roman"/>
          <w:color w:val="333333"/>
          <w:sz w:val="21"/>
          <w:szCs w:val="21"/>
          <w:highlight w:val="yellow"/>
          <w:lang w:eastAsia="fr-FR"/>
        </w:rPr>
        <w:t>est accessible en instantanée via la plateforme mais un appel téléphonique ou un mail sera effectué si une situation particulière est perçue par le formateur.</w:t>
      </w:r>
    </w:p>
    <w:p w14:paraId="057E1231" w14:textId="0A15076E" w:rsidR="00FE6988"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Dans les 10 jours ouvrés qui suivent la Formation, l’Organisme de formation adresse aux personnes indiquées par le Client lors de la commande, la facture de la Formation ainsi que l'attestation de fin de Formation. Il appartient au Client de vérifier l'imputabilité de l'action de Formation.</w:t>
      </w:r>
    </w:p>
    <w:p w14:paraId="07650573" w14:textId="77777777" w:rsidR="00960BBC" w:rsidRPr="00960BBC" w:rsidRDefault="00960BBC" w:rsidP="00960BBC">
      <w:pPr>
        <w:spacing w:before="300" w:after="150"/>
        <w:jc w:val="both"/>
        <w:outlineLvl w:val="1"/>
        <w:rPr>
          <w:rFonts w:ascii="Helvetica Neue" w:eastAsia="Times New Roman" w:hAnsi="Helvetica Neue" w:cs="Times New Roman"/>
          <w:b/>
          <w:bCs/>
          <w:color w:val="333333"/>
          <w:lang w:eastAsia="fr-FR"/>
        </w:rPr>
      </w:pPr>
      <w:r w:rsidRPr="00960BBC">
        <w:rPr>
          <w:rFonts w:ascii="Helvetica Neue" w:eastAsia="Times New Roman" w:hAnsi="Helvetica Neue" w:cs="Times New Roman"/>
          <w:b/>
          <w:bCs/>
          <w:color w:val="333333"/>
          <w:lang w:eastAsia="fr-FR"/>
        </w:rPr>
        <w:t>2.2. Formations intra</w:t>
      </w:r>
    </w:p>
    <w:p w14:paraId="498EBDB5"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Toute demande intra fait l’objet d’une proposition pédagogique et financière de l’Organisme de formation. L’acceptation formelle par le Client de cette proposition commerciale doit parvenir à l’Organisme de formation au moins 21 jours ouvrés avant la date de la première Formation. Celle-ci vaut commande définitive et emporte acceptation des CGV, des dates et lieux arrêtés de la Formation.</w:t>
      </w:r>
    </w:p>
    <w:p w14:paraId="041093B0" w14:textId="77777777" w:rsid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A l’issue de la Formation, l’Organisme de formation adresse au Client : facture, copie de la liste d’émargement et évaluations. Lorsque les émargements ou évaluations sont effectués sur le support du Client, celui-ci s’engage à les communiquer à l’Organisme de formation.</w:t>
      </w:r>
    </w:p>
    <w:p w14:paraId="57B83B6A" w14:textId="1C314CD6" w:rsidR="006A2CCC" w:rsidRPr="00AC78B2" w:rsidRDefault="006A2CCC" w:rsidP="006A2CCC">
      <w:pPr>
        <w:pStyle w:val="Titre1"/>
        <w:rPr>
          <w:rFonts w:ascii="Helvetica" w:hAnsi="Helvetica"/>
          <w:sz w:val="24"/>
          <w:szCs w:val="24"/>
        </w:rPr>
      </w:pPr>
      <w:r w:rsidRPr="00AC78B2">
        <w:rPr>
          <w:rFonts w:ascii="Helvetica" w:hAnsi="Helvetica"/>
          <w:sz w:val="24"/>
          <w:szCs w:val="24"/>
        </w:rPr>
        <w:t>2.3.  Formations en e-learning ou en distanciels</w:t>
      </w:r>
    </w:p>
    <w:p w14:paraId="5F63E51A" w14:textId="0A09D4F7" w:rsidR="006A2CCC" w:rsidRDefault="00AC78B2" w:rsidP="00960BBC">
      <w:pPr>
        <w:spacing w:after="150"/>
        <w:jc w:val="both"/>
        <w:rPr>
          <w:rFonts w:ascii="Helvetica Neue" w:eastAsia="Times New Roman" w:hAnsi="Helvetica Neue" w:cs="Times New Roman"/>
          <w:color w:val="333333"/>
          <w:sz w:val="21"/>
          <w:szCs w:val="21"/>
          <w:lang w:eastAsia="fr-FR"/>
        </w:rPr>
      </w:pPr>
      <w:r>
        <w:rPr>
          <w:rFonts w:ascii="Helvetica Neue" w:eastAsia="Times New Roman" w:hAnsi="Helvetica Neue" w:cs="Times New Roman"/>
          <w:color w:val="333333"/>
          <w:sz w:val="21"/>
          <w:szCs w:val="21"/>
          <w:lang w:eastAsia="fr-FR"/>
        </w:rPr>
        <w:t xml:space="preserve">Les formations peuvent être dispensées également via une plateforme </w:t>
      </w:r>
      <w:r w:rsidR="009D3DF9">
        <w:rPr>
          <w:rFonts w:ascii="Helvetica Neue" w:eastAsia="Times New Roman" w:hAnsi="Helvetica Neue" w:cs="Times New Roman"/>
          <w:color w:val="333333"/>
          <w:sz w:val="21"/>
          <w:szCs w:val="21"/>
          <w:lang w:eastAsia="fr-FR"/>
        </w:rPr>
        <w:t xml:space="preserve">soit en distanciel, c’est-à-dire via un outils tel que Zoom, Teams ou autres avec un formateur présent ou </w:t>
      </w:r>
      <w:r w:rsidR="00326623">
        <w:rPr>
          <w:rFonts w:ascii="Helvetica Neue" w:eastAsia="Times New Roman" w:hAnsi="Helvetica Neue" w:cs="Times New Roman"/>
          <w:color w:val="333333"/>
          <w:sz w:val="21"/>
          <w:szCs w:val="21"/>
          <w:lang w:eastAsia="fr-FR"/>
        </w:rPr>
        <w:t>en accès libre dénommé e-learning</w:t>
      </w:r>
      <w:r w:rsidR="00E15C0F">
        <w:rPr>
          <w:rFonts w:ascii="Helvetica Neue" w:eastAsia="Times New Roman" w:hAnsi="Helvetica Neue" w:cs="Times New Roman"/>
          <w:color w:val="333333"/>
          <w:sz w:val="21"/>
          <w:szCs w:val="21"/>
          <w:lang w:eastAsia="fr-FR"/>
        </w:rPr>
        <w:t>, via la plateforme DIDASK.</w:t>
      </w:r>
    </w:p>
    <w:p w14:paraId="2ECE57CE" w14:textId="77777777" w:rsidR="00E15C0F" w:rsidRDefault="00E15C0F" w:rsidP="00960BBC">
      <w:pPr>
        <w:spacing w:after="150"/>
        <w:jc w:val="both"/>
        <w:rPr>
          <w:rFonts w:ascii="Helvetica Neue" w:eastAsia="Times New Roman" w:hAnsi="Helvetica Neue" w:cs="Times New Roman"/>
          <w:color w:val="333333"/>
          <w:sz w:val="21"/>
          <w:szCs w:val="21"/>
          <w:lang w:eastAsia="fr-FR"/>
        </w:rPr>
      </w:pPr>
    </w:p>
    <w:p w14:paraId="727F9497" w14:textId="77777777" w:rsidR="00E15C0F" w:rsidRPr="00960BBC" w:rsidRDefault="00E15C0F" w:rsidP="00960BBC">
      <w:pPr>
        <w:spacing w:after="150"/>
        <w:jc w:val="both"/>
        <w:rPr>
          <w:rFonts w:ascii="Helvetica Neue" w:eastAsia="Times New Roman" w:hAnsi="Helvetica Neue" w:cs="Times New Roman"/>
          <w:color w:val="333333"/>
          <w:sz w:val="21"/>
          <w:szCs w:val="21"/>
          <w:lang w:eastAsia="fr-FR"/>
        </w:rPr>
      </w:pPr>
    </w:p>
    <w:p w14:paraId="0AFE6CA1" w14:textId="77777777" w:rsidR="00960BBC" w:rsidRPr="00960BBC" w:rsidRDefault="00960BBC" w:rsidP="00960BBC">
      <w:pPr>
        <w:spacing w:before="300" w:after="150"/>
        <w:jc w:val="both"/>
        <w:outlineLvl w:val="0"/>
        <w:rPr>
          <w:rFonts w:ascii="Helvetica Neue" w:eastAsia="Times New Roman" w:hAnsi="Helvetica Neue" w:cs="Times New Roman"/>
          <w:b/>
          <w:bCs/>
          <w:color w:val="333333"/>
          <w:kern w:val="36"/>
          <w:sz w:val="28"/>
          <w:szCs w:val="28"/>
          <w:lang w:eastAsia="fr-FR"/>
        </w:rPr>
      </w:pPr>
      <w:r w:rsidRPr="00960BBC">
        <w:rPr>
          <w:rFonts w:ascii="Helvetica Neue" w:eastAsia="Times New Roman" w:hAnsi="Helvetica Neue" w:cs="Times New Roman"/>
          <w:b/>
          <w:bCs/>
          <w:color w:val="333333"/>
          <w:kern w:val="36"/>
          <w:sz w:val="28"/>
          <w:szCs w:val="28"/>
          <w:lang w:eastAsia="fr-FR"/>
        </w:rPr>
        <w:t>3. Modalités de Formation</w:t>
      </w:r>
    </w:p>
    <w:p w14:paraId="5D9A1DF9"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L’Organisme de formation est libre d’utiliser les méthodes et outils pédagogiques de son choix, qui relèvent de sa seule compétence.</w:t>
      </w:r>
    </w:p>
    <w:p w14:paraId="7C7CD037" w14:textId="5CD6D76A"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Les durées des formations sont précisées sur les documents de communication de l’Organisme de formation.</w:t>
      </w:r>
    </w:p>
    <w:p w14:paraId="5B4CCA5C" w14:textId="64D665FD"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 xml:space="preserve">Les Formations inters peuvent être assurées </w:t>
      </w:r>
      <w:r w:rsidR="00424A8C">
        <w:rPr>
          <w:rFonts w:ascii="Helvetica Neue" w:eastAsia="Times New Roman" w:hAnsi="Helvetica Neue" w:cs="Times New Roman"/>
          <w:color w:val="333333"/>
          <w:sz w:val="21"/>
          <w:szCs w:val="21"/>
          <w:lang w:eastAsia="fr-FR"/>
        </w:rPr>
        <w:t>dans un site extérieur</w:t>
      </w:r>
      <w:r w:rsidR="00420930">
        <w:rPr>
          <w:rFonts w:ascii="Helvetica Neue" w:eastAsia="Times New Roman" w:hAnsi="Helvetica Neue" w:cs="Times New Roman"/>
          <w:color w:val="333333"/>
          <w:sz w:val="21"/>
          <w:szCs w:val="21"/>
          <w:lang w:eastAsia="fr-FR"/>
        </w:rPr>
        <w:t xml:space="preserve"> </w:t>
      </w:r>
      <w:r w:rsidR="00E15C0F">
        <w:rPr>
          <w:rFonts w:ascii="Helvetica Neue" w:eastAsia="Times New Roman" w:hAnsi="Helvetica Neue" w:cs="Times New Roman"/>
          <w:color w:val="333333"/>
          <w:sz w:val="21"/>
          <w:szCs w:val="21"/>
          <w:lang w:eastAsia="fr-FR"/>
        </w:rPr>
        <w:t xml:space="preserve">choisi </w:t>
      </w:r>
      <w:r w:rsidR="00420930">
        <w:rPr>
          <w:rFonts w:ascii="Helvetica Neue" w:eastAsia="Times New Roman" w:hAnsi="Helvetica Neue" w:cs="Times New Roman"/>
          <w:color w:val="333333"/>
          <w:sz w:val="21"/>
          <w:szCs w:val="21"/>
          <w:lang w:eastAsia="fr-FR"/>
        </w:rPr>
        <w:t>par</w:t>
      </w:r>
      <w:r w:rsidRPr="00960BBC">
        <w:rPr>
          <w:rFonts w:ascii="Helvetica Neue" w:eastAsia="Times New Roman" w:hAnsi="Helvetica Neue" w:cs="Times New Roman"/>
          <w:color w:val="333333"/>
          <w:sz w:val="21"/>
          <w:szCs w:val="21"/>
          <w:lang w:eastAsia="fr-FR"/>
        </w:rPr>
        <w:t xml:space="preserve"> </w:t>
      </w:r>
      <w:r w:rsidR="00686B73">
        <w:rPr>
          <w:rFonts w:ascii="Helvetica Neue" w:eastAsia="Times New Roman" w:hAnsi="Helvetica Neue" w:cs="Times New Roman"/>
          <w:color w:val="333333"/>
          <w:sz w:val="21"/>
          <w:szCs w:val="21"/>
          <w:lang w:eastAsia="fr-FR"/>
        </w:rPr>
        <w:t>DS CONSULTING</w:t>
      </w:r>
      <w:r w:rsidR="00E15C0F">
        <w:rPr>
          <w:rFonts w:ascii="Helvetica Neue" w:eastAsia="Times New Roman" w:hAnsi="Helvetica Neue" w:cs="Times New Roman"/>
          <w:color w:val="333333"/>
          <w:sz w:val="21"/>
          <w:szCs w:val="21"/>
          <w:lang w:eastAsia="fr-FR"/>
        </w:rPr>
        <w:t xml:space="preserve"> et validé par le Client</w:t>
      </w:r>
      <w:r w:rsidRPr="00960BBC">
        <w:rPr>
          <w:rFonts w:ascii="Helvetica Neue" w:eastAsia="Times New Roman" w:hAnsi="Helvetica Neue" w:cs="Times New Roman"/>
          <w:color w:val="333333"/>
          <w:sz w:val="21"/>
          <w:szCs w:val="21"/>
          <w:lang w:eastAsia="fr-FR"/>
        </w:rPr>
        <w:t>.  Les Formations intra peuvent être assurées dans les locaux du Client et avec les moyens logistiques qu’il fournit (a minima, un ordinateur, un vidéoprojecteur et un paperboard).</w:t>
      </w:r>
    </w:p>
    <w:p w14:paraId="2F677553" w14:textId="1CAEDF7F" w:rsidR="00CF0EBD"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 xml:space="preserve">Si la formation se déroule hors du Centre de formation </w:t>
      </w:r>
      <w:r w:rsidR="00686B73">
        <w:rPr>
          <w:rFonts w:ascii="Helvetica Neue" w:eastAsia="Times New Roman" w:hAnsi="Helvetica Neue" w:cs="Times New Roman"/>
          <w:color w:val="333333"/>
          <w:sz w:val="21"/>
          <w:szCs w:val="21"/>
          <w:lang w:eastAsia="fr-FR"/>
        </w:rPr>
        <w:t>DS CONSULTING</w:t>
      </w:r>
      <w:r w:rsidRPr="00960BBC">
        <w:rPr>
          <w:rFonts w:ascii="Helvetica Neue" w:eastAsia="Times New Roman" w:hAnsi="Helvetica Neue" w:cs="Times New Roman"/>
          <w:color w:val="333333"/>
          <w:sz w:val="21"/>
          <w:szCs w:val="21"/>
          <w:lang w:eastAsia="fr-FR"/>
        </w:rPr>
        <w:t xml:space="preserve"> les participants sont tenus de respecter le règlement intérieur de l'établissement d'accueil.</w:t>
      </w:r>
    </w:p>
    <w:p w14:paraId="175BB4E4" w14:textId="77777777" w:rsidR="00CF0EBD" w:rsidRDefault="00CF0EBD" w:rsidP="00960BBC">
      <w:pPr>
        <w:spacing w:after="150"/>
        <w:jc w:val="both"/>
        <w:rPr>
          <w:rFonts w:ascii="Helvetica Neue" w:eastAsia="Times New Roman" w:hAnsi="Helvetica Neue" w:cs="Times New Roman"/>
          <w:color w:val="333333"/>
          <w:sz w:val="21"/>
          <w:szCs w:val="21"/>
          <w:lang w:eastAsia="fr-FR"/>
        </w:rPr>
      </w:pPr>
    </w:p>
    <w:p w14:paraId="1C4B002E" w14:textId="2F0CC12D"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L’Organisme de formation se réserve le droit, sans indemnité de quelque nature que ce soit, d'exclure à tout moment, tout participant dont le comportement gênerait le bon déroulement du stage et/ou manquerait gravement au règlement intérieur.</w:t>
      </w:r>
    </w:p>
    <w:p w14:paraId="0452A441" w14:textId="77777777" w:rsid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L’Organisme de formation ne saurait être tenu responsable d’une quelconque erreur ou oubli constaté dans la documentation (ci-après "la Documentation") remise au Client, cette dernière devant être considérée comme un support pédagogique qui ne saurait être considéré comme un manuel pratique ou un document officiel explicitant la règlementation applicable. Par ailleurs, il est rappelé que les annexes documentaires fournies complètent la Formation et n’engagent en aucun cas l’Organisme de formation sur leur exhaustivité. Il est précisé en tant que de besoin que l’Organisme de formation n’est pas tenu d’assurer une quelconque mise à jour de la Documentation postérieurement à la Formation.</w:t>
      </w:r>
    </w:p>
    <w:p w14:paraId="4015E908" w14:textId="77777777" w:rsidR="006A2CCC" w:rsidRPr="00960BBC" w:rsidRDefault="006A2CCC" w:rsidP="00960BBC">
      <w:pPr>
        <w:spacing w:after="150"/>
        <w:jc w:val="both"/>
        <w:rPr>
          <w:rFonts w:ascii="Helvetica Neue" w:eastAsia="Times New Roman" w:hAnsi="Helvetica Neue" w:cs="Times New Roman"/>
          <w:color w:val="333333"/>
          <w:sz w:val="21"/>
          <w:szCs w:val="21"/>
          <w:lang w:eastAsia="fr-FR"/>
        </w:rPr>
      </w:pPr>
    </w:p>
    <w:p w14:paraId="717411C9" w14:textId="77777777" w:rsidR="00960BBC" w:rsidRPr="00960BBC" w:rsidRDefault="00960BBC" w:rsidP="00960BBC">
      <w:pPr>
        <w:spacing w:before="300" w:after="150"/>
        <w:jc w:val="both"/>
        <w:outlineLvl w:val="0"/>
        <w:rPr>
          <w:rFonts w:ascii="Helvetica Neue" w:eastAsia="Times New Roman" w:hAnsi="Helvetica Neue" w:cs="Times New Roman"/>
          <w:b/>
          <w:bCs/>
          <w:color w:val="333333"/>
          <w:kern w:val="36"/>
          <w:sz w:val="28"/>
          <w:szCs w:val="28"/>
          <w:lang w:eastAsia="fr-FR"/>
        </w:rPr>
      </w:pPr>
      <w:r w:rsidRPr="00960BBC">
        <w:rPr>
          <w:rFonts w:ascii="Helvetica Neue" w:eastAsia="Times New Roman" w:hAnsi="Helvetica Neue" w:cs="Times New Roman"/>
          <w:b/>
          <w:bCs/>
          <w:color w:val="333333"/>
          <w:kern w:val="36"/>
          <w:sz w:val="28"/>
          <w:szCs w:val="28"/>
          <w:lang w:eastAsia="fr-FR"/>
        </w:rPr>
        <w:t>4. Prix de vente et conditions de règlement</w:t>
      </w:r>
    </w:p>
    <w:p w14:paraId="0CDB4F1C" w14:textId="77777777" w:rsidR="00960BBC" w:rsidRPr="00960BBC" w:rsidRDefault="00960BBC" w:rsidP="00960BBC">
      <w:pPr>
        <w:spacing w:before="300" w:after="150"/>
        <w:jc w:val="both"/>
        <w:outlineLvl w:val="1"/>
        <w:rPr>
          <w:rFonts w:ascii="Helvetica Neue" w:eastAsia="Times New Roman" w:hAnsi="Helvetica Neue" w:cs="Times New Roman"/>
          <w:b/>
          <w:bCs/>
          <w:color w:val="333333"/>
          <w:lang w:eastAsia="fr-FR"/>
        </w:rPr>
      </w:pPr>
      <w:r w:rsidRPr="00960BBC">
        <w:rPr>
          <w:rFonts w:ascii="Helvetica Neue" w:eastAsia="Times New Roman" w:hAnsi="Helvetica Neue" w:cs="Times New Roman"/>
          <w:b/>
          <w:bCs/>
          <w:color w:val="333333"/>
          <w:lang w:eastAsia="fr-FR"/>
        </w:rPr>
        <w:t>4.1 Prix de vente</w:t>
      </w:r>
    </w:p>
    <w:p w14:paraId="5476A370"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Les prix sont indiqués en Euros Hors Taxes.</w:t>
      </w:r>
    </w:p>
    <w:p w14:paraId="6668D75A"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Toute Formation (y compris le cycle ou le parcours) commencée est due en totalité.</w:t>
      </w:r>
    </w:p>
    <w:p w14:paraId="5F1A8577" w14:textId="77777777" w:rsidR="00960BBC" w:rsidRPr="00960BBC" w:rsidRDefault="00960BBC" w:rsidP="00960BBC">
      <w:pPr>
        <w:spacing w:before="300" w:after="150"/>
        <w:jc w:val="both"/>
        <w:outlineLvl w:val="1"/>
        <w:rPr>
          <w:rFonts w:ascii="Helvetica Neue" w:eastAsia="Times New Roman" w:hAnsi="Helvetica Neue" w:cs="Times New Roman"/>
          <w:b/>
          <w:bCs/>
          <w:color w:val="333333"/>
          <w:lang w:eastAsia="fr-FR"/>
        </w:rPr>
      </w:pPr>
      <w:r w:rsidRPr="00960BBC">
        <w:rPr>
          <w:rFonts w:ascii="Helvetica Neue" w:eastAsia="Times New Roman" w:hAnsi="Helvetica Neue" w:cs="Times New Roman"/>
          <w:b/>
          <w:bCs/>
          <w:color w:val="333333"/>
          <w:lang w:eastAsia="fr-FR"/>
        </w:rPr>
        <w:t>4.1.1. Formations inter</w:t>
      </w:r>
    </w:p>
    <w:p w14:paraId="177F040B" w14:textId="64300098"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 xml:space="preserve">Les prix des formations inter sont indiqués sur </w:t>
      </w:r>
      <w:r w:rsidR="0022638C">
        <w:rPr>
          <w:rFonts w:ascii="Helvetica Neue" w:eastAsia="Times New Roman" w:hAnsi="Helvetica Neue" w:cs="Times New Roman"/>
          <w:color w:val="333333"/>
          <w:sz w:val="21"/>
          <w:szCs w:val="21"/>
          <w:lang w:eastAsia="fr-FR"/>
        </w:rPr>
        <w:t>la convention de formation</w:t>
      </w:r>
      <w:r w:rsidRPr="00960BBC">
        <w:rPr>
          <w:rFonts w:ascii="Helvetica Neue" w:eastAsia="Times New Roman" w:hAnsi="Helvetica Neue" w:cs="Times New Roman"/>
          <w:color w:val="333333"/>
          <w:sz w:val="21"/>
          <w:szCs w:val="21"/>
          <w:lang w:eastAsia="fr-FR"/>
        </w:rPr>
        <w:t xml:space="preserve"> de l’Organisme et sur le bulletin d’inscription. Les frais de restauration et supports éventuellement inclus dans l’inscription font partie intégrante de la prestation et ne peuvent être décomptés du prix de vente.</w:t>
      </w:r>
    </w:p>
    <w:p w14:paraId="7ECADD5A" w14:textId="77777777" w:rsid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Les remises et offres commerciales proposées par l’Organisme de formation ne sont pas cumulables entre elles. Toute formation commencée est due en totalité. Dans le cas de cycles ou parcours de formation, les prix incluent une remise non cumulable avec toute autre offre spéciale ou remise.</w:t>
      </w:r>
    </w:p>
    <w:p w14:paraId="248A9B84" w14:textId="77777777" w:rsidR="002744D0" w:rsidRPr="00960BBC" w:rsidRDefault="002744D0" w:rsidP="00960BBC">
      <w:pPr>
        <w:spacing w:after="150"/>
        <w:jc w:val="both"/>
        <w:rPr>
          <w:rFonts w:ascii="Helvetica Neue" w:eastAsia="Times New Roman" w:hAnsi="Helvetica Neue" w:cs="Times New Roman"/>
          <w:color w:val="333333"/>
          <w:sz w:val="21"/>
          <w:szCs w:val="21"/>
          <w:lang w:eastAsia="fr-FR"/>
        </w:rPr>
      </w:pPr>
    </w:p>
    <w:p w14:paraId="479AD136" w14:textId="77777777" w:rsidR="00960BBC" w:rsidRPr="00960BBC" w:rsidRDefault="00960BBC" w:rsidP="00960BBC">
      <w:pPr>
        <w:spacing w:before="300" w:after="150"/>
        <w:jc w:val="both"/>
        <w:outlineLvl w:val="1"/>
        <w:rPr>
          <w:rFonts w:ascii="Helvetica Neue" w:eastAsia="Times New Roman" w:hAnsi="Helvetica Neue" w:cs="Times New Roman"/>
          <w:b/>
          <w:bCs/>
          <w:color w:val="333333"/>
          <w:lang w:eastAsia="fr-FR"/>
        </w:rPr>
      </w:pPr>
      <w:r w:rsidRPr="00960BBC">
        <w:rPr>
          <w:rFonts w:ascii="Helvetica Neue" w:eastAsia="Times New Roman" w:hAnsi="Helvetica Neue" w:cs="Times New Roman"/>
          <w:b/>
          <w:bCs/>
          <w:color w:val="333333"/>
          <w:lang w:eastAsia="fr-FR"/>
        </w:rPr>
        <w:t>4.1.2. Formations intra</w:t>
      </w:r>
    </w:p>
    <w:p w14:paraId="1958E6DA" w14:textId="77777777" w:rsid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Les prix des formations intra sont indiqués sur la proposition commerciale adressée au Client. Les frais liés aux outils, matériels pédagogiques (dont dossiers documentaires et supports numériques), locations de salle, frais de déplacement et d’hébergement des formateurs sont facturés en sus.</w:t>
      </w:r>
    </w:p>
    <w:p w14:paraId="061F0EF9" w14:textId="77777777" w:rsidR="00C37163" w:rsidRPr="00960BBC" w:rsidRDefault="00C37163" w:rsidP="00960BBC">
      <w:pPr>
        <w:spacing w:after="150"/>
        <w:jc w:val="both"/>
        <w:rPr>
          <w:rFonts w:ascii="Helvetica Neue" w:eastAsia="Times New Roman" w:hAnsi="Helvetica Neue" w:cs="Times New Roman"/>
          <w:color w:val="333333"/>
          <w:sz w:val="21"/>
          <w:szCs w:val="21"/>
          <w:lang w:eastAsia="fr-FR"/>
        </w:rPr>
      </w:pPr>
    </w:p>
    <w:p w14:paraId="029CF1B2" w14:textId="5B319330" w:rsidR="00960BBC" w:rsidRPr="00960BBC" w:rsidRDefault="00960BBC" w:rsidP="00960BBC">
      <w:pPr>
        <w:spacing w:before="300" w:after="150"/>
        <w:jc w:val="both"/>
        <w:outlineLvl w:val="1"/>
        <w:rPr>
          <w:rFonts w:ascii="Helvetica Neue" w:eastAsia="Times New Roman" w:hAnsi="Helvetica Neue" w:cs="Times New Roman"/>
          <w:b/>
          <w:bCs/>
          <w:color w:val="333333"/>
          <w:lang w:eastAsia="fr-FR"/>
        </w:rPr>
      </w:pPr>
      <w:r w:rsidRPr="00960BBC">
        <w:rPr>
          <w:rFonts w:ascii="Helvetica Neue" w:eastAsia="Times New Roman" w:hAnsi="Helvetica Neue" w:cs="Times New Roman"/>
          <w:b/>
          <w:bCs/>
          <w:color w:val="333333"/>
          <w:lang w:eastAsia="fr-FR"/>
        </w:rPr>
        <w:t>4.2. Condition de règlement et de prise en charge</w:t>
      </w:r>
    </w:p>
    <w:p w14:paraId="59F0EB7D"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4.2.1.</w:t>
      </w:r>
      <w:r w:rsidRPr="00960BBC">
        <w:rPr>
          <w:rFonts w:ascii="Helvetica Neue" w:eastAsia="Times New Roman" w:hAnsi="Helvetica Neue" w:cs="Times New Roman"/>
          <w:color w:val="333333"/>
          <w:sz w:val="21"/>
          <w:szCs w:val="21"/>
          <w:lang w:eastAsia="fr-FR"/>
        </w:rPr>
        <w:t> Les factures sont payables à réception ou le cas échéant selon l’échéancier convenu, par chèque ou virement.</w:t>
      </w:r>
    </w:p>
    <w:p w14:paraId="0A87129A"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En cas de retard de paiement, des pénalités égales à trois fois le taux d'intérêt légal en vigueur seront exigibles de plein droit sans qu’un rappel soit nécessaire, ainsi qu’une indemnité forfaitaire pour frais de recouvrement d’un montant de 40 euros.</w:t>
      </w:r>
    </w:p>
    <w:p w14:paraId="1F240571" w14:textId="77777777" w:rsidR="00AB4461" w:rsidRDefault="00AB4461" w:rsidP="00960BBC">
      <w:pPr>
        <w:spacing w:after="150"/>
        <w:jc w:val="both"/>
        <w:rPr>
          <w:rFonts w:ascii="Helvetica Neue" w:eastAsia="Times New Roman" w:hAnsi="Helvetica Neue" w:cs="Times New Roman"/>
          <w:color w:val="333333"/>
          <w:sz w:val="21"/>
          <w:szCs w:val="21"/>
          <w:lang w:eastAsia="fr-FR"/>
        </w:rPr>
      </w:pPr>
    </w:p>
    <w:p w14:paraId="7AE14F8B" w14:textId="0F6B36DA" w:rsid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En cas d’absence ou de retard de règlement, l’Organisme de formation se réserve le droit de suspendre ou refuser toute nouvelle commande jusqu’à apurement du compte. L’Organisme de formation pourra refuser de délivrer la Formation concernée sans que le Client puisse prétendre à une quelconque indemnité, pour quelque raison que ce soit, ni bénéficier d’un quelconque avoir ou remboursement. Tout règlement ultérieur sera imputé par priorité à l’extinction de la dette la plus ancienne.</w:t>
      </w:r>
    </w:p>
    <w:p w14:paraId="617694F5" w14:textId="77777777" w:rsidR="00902F6C" w:rsidRPr="00960BBC" w:rsidRDefault="00902F6C" w:rsidP="00960BBC">
      <w:pPr>
        <w:spacing w:after="150"/>
        <w:jc w:val="both"/>
        <w:rPr>
          <w:rFonts w:ascii="Helvetica Neue" w:eastAsia="Times New Roman" w:hAnsi="Helvetica Neue" w:cs="Times New Roman"/>
          <w:color w:val="333333"/>
          <w:sz w:val="21"/>
          <w:szCs w:val="21"/>
          <w:lang w:eastAsia="fr-FR"/>
        </w:rPr>
      </w:pPr>
    </w:p>
    <w:p w14:paraId="30B59124" w14:textId="733CA4A8"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4.2.1.</w:t>
      </w:r>
      <w:r w:rsidRPr="00960BBC">
        <w:rPr>
          <w:rFonts w:ascii="Helvetica Neue" w:eastAsia="Times New Roman" w:hAnsi="Helvetica Neue" w:cs="Times New Roman"/>
          <w:color w:val="333333"/>
          <w:sz w:val="21"/>
          <w:szCs w:val="21"/>
          <w:lang w:eastAsia="fr-FR"/>
        </w:rPr>
        <w:t> En cas de prise en charge du paiement par un organisme collecteur, il appartient au Client</w:t>
      </w:r>
      <w:r w:rsidR="00902F6C">
        <w:rPr>
          <w:rFonts w:ascii="Helvetica Neue" w:eastAsia="Times New Roman" w:hAnsi="Helvetica Neue" w:cs="Times New Roman"/>
          <w:color w:val="333333"/>
          <w:sz w:val="21"/>
          <w:szCs w:val="21"/>
          <w:lang w:eastAsia="fr-FR"/>
        </w:rPr>
        <w:t xml:space="preserve"> : </w:t>
      </w:r>
    </w:p>
    <w:p w14:paraId="408DDF7B" w14:textId="77777777" w:rsidR="00960BBC" w:rsidRPr="00960BBC" w:rsidRDefault="00960BBC" w:rsidP="00960BBC">
      <w:pPr>
        <w:numPr>
          <w:ilvl w:val="0"/>
          <w:numId w:val="2"/>
        </w:numPr>
        <w:spacing w:before="100" w:beforeAutospacing="1" w:after="100" w:afterAutospacing="1"/>
        <w:jc w:val="both"/>
        <w:rPr>
          <w:rFonts w:ascii="Helvetica Neue" w:eastAsia="Times New Roman" w:hAnsi="Helvetica Neue" w:cs="Times New Roman"/>
          <w:color w:val="333333"/>
          <w:sz w:val="21"/>
          <w:szCs w:val="21"/>
          <w:lang w:eastAsia="fr-FR"/>
        </w:rPr>
      </w:pPr>
      <w:proofErr w:type="gramStart"/>
      <w:r w:rsidRPr="00960BBC">
        <w:rPr>
          <w:rFonts w:ascii="Helvetica Neue" w:eastAsia="Times New Roman" w:hAnsi="Helvetica Neue" w:cs="Times New Roman"/>
          <w:color w:val="333333"/>
          <w:sz w:val="21"/>
          <w:szCs w:val="21"/>
          <w:lang w:eastAsia="fr-FR"/>
        </w:rPr>
        <w:t>de</w:t>
      </w:r>
      <w:proofErr w:type="gramEnd"/>
      <w:r w:rsidRPr="00960BBC">
        <w:rPr>
          <w:rFonts w:ascii="Helvetica Neue" w:eastAsia="Times New Roman" w:hAnsi="Helvetica Neue" w:cs="Times New Roman"/>
          <w:color w:val="333333"/>
          <w:sz w:val="21"/>
          <w:szCs w:val="21"/>
          <w:lang w:eastAsia="fr-FR"/>
        </w:rPr>
        <w:t xml:space="preserve"> faire une demande de prise en charge avant le début de la Formation et de s’assurer de la bonne fin de cette demande ;</w:t>
      </w:r>
    </w:p>
    <w:p w14:paraId="1DC33D83" w14:textId="77777777" w:rsidR="00960BBC" w:rsidRPr="00960BBC" w:rsidRDefault="00960BBC" w:rsidP="00960BBC">
      <w:pPr>
        <w:numPr>
          <w:ilvl w:val="0"/>
          <w:numId w:val="2"/>
        </w:numPr>
        <w:spacing w:before="100" w:beforeAutospacing="1" w:after="100" w:afterAutospacing="1"/>
        <w:jc w:val="both"/>
        <w:rPr>
          <w:rFonts w:ascii="Helvetica Neue" w:eastAsia="Times New Roman" w:hAnsi="Helvetica Neue" w:cs="Times New Roman"/>
          <w:color w:val="333333"/>
          <w:sz w:val="21"/>
          <w:szCs w:val="21"/>
          <w:lang w:eastAsia="fr-FR"/>
        </w:rPr>
      </w:pPr>
      <w:proofErr w:type="gramStart"/>
      <w:r w:rsidRPr="00960BBC">
        <w:rPr>
          <w:rFonts w:ascii="Helvetica Neue" w:eastAsia="Times New Roman" w:hAnsi="Helvetica Neue" w:cs="Times New Roman"/>
          <w:color w:val="333333"/>
          <w:sz w:val="21"/>
          <w:szCs w:val="21"/>
          <w:lang w:eastAsia="fr-FR"/>
        </w:rPr>
        <w:t>de</w:t>
      </w:r>
      <w:proofErr w:type="gramEnd"/>
      <w:r w:rsidRPr="00960BBC">
        <w:rPr>
          <w:rFonts w:ascii="Helvetica Neue" w:eastAsia="Times New Roman" w:hAnsi="Helvetica Neue" w:cs="Times New Roman"/>
          <w:color w:val="333333"/>
          <w:sz w:val="21"/>
          <w:szCs w:val="21"/>
          <w:lang w:eastAsia="fr-FR"/>
        </w:rPr>
        <w:t xml:space="preserve"> l’indiquer explicitement sur son bulletin d'inscription ou sur sa commande en y indiquant les coordonnées complètes de l'organisme collecteur ;</w:t>
      </w:r>
    </w:p>
    <w:p w14:paraId="661B9D89" w14:textId="77777777" w:rsidR="00960BBC" w:rsidRPr="00960BBC" w:rsidRDefault="00960BBC" w:rsidP="00960BBC">
      <w:pPr>
        <w:numPr>
          <w:ilvl w:val="0"/>
          <w:numId w:val="2"/>
        </w:numPr>
        <w:spacing w:before="100" w:beforeAutospacing="1" w:after="100" w:afterAutospacing="1"/>
        <w:jc w:val="both"/>
        <w:rPr>
          <w:rFonts w:ascii="Helvetica Neue" w:eastAsia="Times New Roman" w:hAnsi="Helvetica Neue" w:cs="Times New Roman"/>
          <w:color w:val="333333"/>
          <w:sz w:val="21"/>
          <w:szCs w:val="21"/>
          <w:lang w:eastAsia="fr-FR"/>
        </w:rPr>
      </w:pPr>
      <w:proofErr w:type="gramStart"/>
      <w:r w:rsidRPr="00960BBC">
        <w:rPr>
          <w:rFonts w:ascii="Helvetica Neue" w:eastAsia="Times New Roman" w:hAnsi="Helvetica Neue" w:cs="Times New Roman"/>
          <w:color w:val="333333"/>
          <w:sz w:val="21"/>
          <w:szCs w:val="21"/>
          <w:lang w:eastAsia="fr-FR"/>
        </w:rPr>
        <w:t>de</w:t>
      </w:r>
      <w:proofErr w:type="gramEnd"/>
      <w:r w:rsidRPr="00960BBC">
        <w:rPr>
          <w:rFonts w:ascii="Helvetica Neue" w:eastAsia="Times New Roman" w:hAnsi="Helvetica Neue" w:cs="Times New Roman"/>
          <w:color w:val="333333"/>
          <w:sz w:val="21"/>
          <w:szCs w:val="21"/>
          <w:lang w:eastAsia="fr-FR"/>
        </w:rPr>
        <w:t xml:space="preserve"> transmettre l'accord de prise en charge avant la date de Formation ;</w:t>
      </w:r>
    </w:p>
    <w:p w14:paraId="4C776D88" w14:textId="77777777" w:rsidR="00960BBC" w:rsidRPr="00960BBC" w:rsidRDefault="00960BBC" w:rsidP="00960BBC">
      <w:pPr>
        <w:numPr>
          <w:ilvl w:val="0"/>
          <w:numId w:val="2"/>
        </w:numPr>
        <w:spacing w:before="100" w:beforeAutospacing="1" w:after="100" w:afterAutospacing="1"/>
        <w:jc w:val="both"/>
        <w:rPr>
          <w:rFonts w:ascii="Helvetica Neue" w:eastAsia="Times New Roman" w:hAnsi="Helvetica Neue" w:cs="Times New Roman"/>
          <w:color w:val="333333"/>
          <w:sz w:val="21"/>
          <w:szCs w:val="21"/>
          <w:lang w:eastAsia="fr-FR"/>
        </w:rPr>
      </w:pPr>
      <w:proofErr w:type="gramStart"/>
      <w:r w:rsidRPr="00960BBC">
        <w:rPr>
          <w:rFonts w:ascii="Helvetica Neue" w:eastAsia="Times New Roman" w:hAnsi="Helvetica Neue" w:cs="Times New Roman"/>
          <w:color w:val="333333"/>
          <w:sz w:val="21"/>
          <w:szCs w:val="21"/>
          <w:lang w:eastAsia="fr-FR"/>
        </w:rPr>
        <w:t>de</w:t>
      </w:r>
      <w:proofErr w:type="gramEnd"/>
      <w:r w:rsidRPr="00960BBC">
        <w:rPr>
          <w:rFonts w:ascii="Helvetica Neue" w:eastAsia="Times New Roman" w:hAnsi="Helvetica Neue" w:cs="Times New Roman"/>
          <w:color w:val="333333"/>
          <w:sz w:val="21"/>
          <w:szCs w:val="21"/>
          <w:lang w:eastAsia="fr-FR"/>
        </w:rPr>
        <w:t xml:space="preserve"> s'assurer de la bonne fin du paiement par l'organisme qu'il aura désigné.</w:t>
      </w:r>
    </w:p>
    <w:p w14:paraId="1CB1CF4D" w14:textId="2C0270F5"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Si l’Organisme de formation n'a pas reçu la prise en charge de l'OPC</w:t>
      </w:r>
      <w:r w:rsidR="00A323A7">
        <w:rPr>
          <w:rFonts w:ascii="Helvetica Neue" w:eastAsia="Times New Roman" w:hAnsi="Helvetica Neue" w:cs="Times New Roman"/>
          <w:color w:val="333333"/>
          <w:sz w:val="21"/>
          <w:szCs w:val="21"/>
          <w:lang w:eastAsia="fr-FR"/>
        </w:rPr>
        <w:t>O</w:t>
      </w:r>
      <w:r w:rsidRPr="00960BBC">
        <w:rPr>
          <w:rFonts w:ascii="Helvetica Neue" w:eastAsia="Times New Roman" w:hAnsi="Helvetica Neue" w:cs="Times New Roman"/>
          <w:color w:val="333333"/>
          <w:sz w:val="21"/>
          <w:szCs w:val="21"/>
          <w:lang w:eastAsia="fr-FR"/>
        </w:rPr>
        <w:t xml:space="preserve"> au 1er jour de la formation, le Client sera facturé de l'intégralité du prix de la Formation.</w:t>
      </w:r>
    </w:p>
    <w:p w14:paraId="6C6A8F17" w14:textId="2B026F55"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 xml:space="preserve">Si l’organisme collecteur ne prend en charge que partiellement le prix de la Formation, le reliquat sera </w:t>
      </w:r>
      <w:r w:rsidR="0095408E">
        <w:rPr>
          <w:rFonts w:ascii="Helvetica Neue" w:eastAsia="Times New Roman" w:hAnsi="Helvetica Neue" w:cs="Times New Roman"/>
          <w:color w:val="333333"/>
          <w:sz w:val="21"/>
          <w:szCs w:val="21"/>
          <w:lang w:eastAsia="fr-FR"/>
        </w:rPr>
        <w:t>du par le</w:t>
      </w:r>
      <w:r w:rsidRPr="00960BBC">
        <w:rPr>
          <w:rFonts w:ascii="Helvetica Neue" w:eastAsia="Times New Roman" w:hAnsi="Helvetica Neue" w:cs="Times New Roman"/>
          <w:color w:val="333333"/>
          <w:sz w:val="21"/>
          <w:szCs w:val="21"/>
          <w:lang w:eastAsia="fr-FR"/>
        </w:rPr>
        <w:t xml:space="preserve"> Client</w:t>
      </w:r>
      <w:r w:rsidR="00D354B1">
        <w:rPr>
          <w:rFonts w:ascii="Helvetica Neue" w:eastAsia="Times New Roman" w:hAnsi="Helvetica Neue" w:cs="Times New Roman"/>
          <w:color w:val="333333"/>
          <w:sz w:val="21"/>
          <w:szCs w:val="21"/>
          <w:lang w:eastAsia="fr-FR"/>
        </w:rPr>
        <w:t xml:space="preserve"> </w:t>
      </w:r>
      <w:r w:rsidR="0095408E">
        <w:rPr>
          <w:rFonts w:ascii="Helvetica Neue" w:eastAsia="Times New Roman" w:hAnsi="Helvetica Neue" w:cs="Times New Roman"/>
          <w:color w:val="333333"/>
          <w:sz w:val="21"/>
          <w:szCs w:val="21"/>
          <w:lang w:eastAsia="fr-FR"/>
        </w:rPr>
        <w:t xml:space="preserve">et devra être accepté </w:t>
      </w:r>
      <w:r w:rsidR="00D354B1">
        <w:rPr>
          <w:rFonts w:ascii="Helvetica Neue" w:eastAsia="Times New Roman" w:hAnsi="Helvetica Neue" w:cs="Times New Roman"/>
          <w:color w:val="333333"/>
          <w:sz w:val="21"/>
          <w:szCs w:val="21"/>
          <w:lang w:eastAsia="fr-FR"/>
        </w:rPr>
        <w:t>avant le début de la formation.</w:t>
      </w:r>
    </w:p>
    <w:p w14:paraId="09951608" w14:textId="11E31904" w:rsidR="00D354B1"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En cas de non-paiement par l’organisme collecteur des frais de Formation, le Client sera redevable de l'intégralité du prix de la Formation et sera facturé du montant correspondant éventuellement majoré de pénalités de retard.</w:t>
      </w:r>
    </w:p>
    <w:p w14:paraId="5DB7EB85" w14:textId="77777777" w:rsid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4.2.3.</w:t>
      </w:r>
      <w:r w:rsidRPr="00960BBC">
        <w:rPr>
          <w:rFonts w:ascii="Helvetica Neue" w:eastAsia="Times New Roman" w:hAnsi="Helvetica Neue" w:cs="Times New Roman"/>
          <w:color w:val="333333"/>
          <w:sz w:val="21"/>
          <w:szCs w:val="21"/>
          <w:lang w:eastAsia="fr-FR"/>
        </w:rPr>
        <w:t> En cas d’inscription à un parcours ou cycle de formations, les Formations doivent être réalisées dans les douze mois qui suivent l’inscription. Une facture est adressée à l’issue de chaque Formation du parcours ou cycle. Les frais d’accompagnement et d’évaluation des compétences sont facturés avec la première Formation. En cas d’annulation par le Client de sa participation à l’une des formations du parcours ou cycle, celui-ci devra s’acquitter des frais d’annulation liés à la Formation ainsi que du différentiel entre prix catalogue non remisés et prix consentis sur les formations auxquelles il a participé.</w:t>
      </w:r>
    </w:p>
    <w:p w14:paraId="3C8B8E6F" w14:textId="199AA481" w:rsidR="00902F6C" w:rsidRPr="00960BBC" w:rsidRDefault="00902F6C" w:rsidP="00902F6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4.2.</w:t>
      </w:r>
      <w:r>
        <w:rPr>
          <w:rFonts w:ascii="Helvetica Neue" w:eastAsia="Times New Roman" w:hAnsi="Helvetica Neue" w:cs="Times New Roman"/>
          <w:b/>
          <w:bCs/>
          <w:color w:val="333333"/>
          <w:sz w:val="21"/>
          <w:szCs w:val="21"/>
          <w:lang w:eastAsia="fr-FR"/>
        </w:rPr>
        <w:t>4</w:t>
      </w:r>
      <w:r w:rsidRPr="00960BBC">
        <w:rPr>
          <w:rFonts w:ascii="Helvetica Neue" w:eastAsia="Times New Roman" w:hAnsi="Helvetica Neue" w:cs="Times New Roman"/>
          <w:b/>
          <w:bCs/>
          <w:color w:val="333333"/>
          <w:sz w:val="21"/>
          <w:szCs w:val="21"/>
          <w:lang w:eastAsia="fr-FR"/>
        </w:rPr>
        <w:t>.</w:t>
      </w:r>
      <w:r w:rsidRPr="00960BBC">
        <w:rPr>
          <w:rFonts w:ascii="Helvetica Neue" w:eastAsia="Times New Roman" w:hAnsi="Helvetica Neue" w:cs="Times New Roman"/>
          <w:color w:val="333333"/>
          <w:sz w:val="21"/>
          <w:szCs w:val="21"/>
          <w:lang w:eastAsia="fr-FR"/>
        </w:rPr>
        <w:t> </w:t>
      </w:r>
      <w:r>
        <w:rPr>
          <w:rFonts w:ascii="Helvetica Neue" w:eastAsia="Times New Roman" w:hAnsi="Helvetica Neue" w:cs="Times New Roman"/>
          <w:color w:val="333333"/>
          <w:sz w:val="21"/>
          <w:szCs w:val="21"/>
          <w:lang w:eastAsia="fr-FR"/>
        </w:rPr>
        <w:t xml:space="preserve">Via la plateforme Compte Personnel de Formation, le </w:t>
      </w:r>
      <w:proofErr w:type="gramStart"/>
      <w:r>
        <w:rPr>
          <w:rFonts w:ascii="Helvetica Neue" w:eastAsia="Times New Roman" w:hAnsi="Helvetica Neue" w:cs="Times New Roman"/>
          <w:color w:val="333333"/>
          <w:sz w:val="21"/>
          <w:szCs w:val="21"/>
          <w:lang w:eastAsia="fr-FR"/>
        </w:rPr>
        <w:t>client  :</w:t>
      </w:r>
      <w:proofErr w:type="gramEnd"/>
      <w:r>
        <w:rPr>
          <w:rFonts w:ascii="Helvetica Neue" w:eastAsia="Times New Roman" w:hAnsi="Helvetica Neue" w:cs="Times New Roman"/>
          <w:color w:val="333333"/>
          <w:sz w:val="21"/>
          <w:szCs w:val="21"/>
          <w:lang w:eastAsia="fr-FR"/>
        </w:rPr>
        <w:t xml:space="preserve"> </w:t>
      </w:r>
    </w:p>
    <w:p w14:paraId="50E3FEE8" w14:textId="01F148B8" w:rsidR="00902F6C" w:rsidRPr="00960BBC" w:rsidRDefault="00F61DED" w:rsidP="00902F6C">
      <w:pPr>
        <w:numPr>
          <w:ilvl w:val="0"/>
          <w:numId w:val="2"/>
        </w:numPr>
        <w:spacing w:before="100" w:beforeAutospacing="1" w:after="100" w:afterAutospacing="1"/>
        <w:jc w:val="both"/>
        <w:rPr>
          <w:rFonts w:ascii="Helvetica Neue" w:eastAsia="Times New Roman" w:hAnsi="Helvetica Neue" w:cs="Times New Roman"/>
          <w:color w:val="333333"/>
          <w:sz w:val="21"/>
          <w:szCs w:val="21"/>
          <w:lang w:eastAsia="fr-FR"/>
        </w:rPr>
      </w:pPr>
      <w:proofErr w:type="gramStart"/>
      <w:r>
        <w:rPr>
          <w:rFonts w:ascii="Helvetica Neue" w:eastAsia="Times New Roman" w:hAnsi="Helvetica Neue" w:cs="Times New Roman"/>
          <w:color w:val="333333"/>
          <w:sz w:val="21"/>
          <w:szCs w:val="21"/>
          <w:lang w:eastAsia="fr-FR"/>
        </w:rPr>
        <w:t>paye</w:t>
      </w:r>
      <w:proofErr w:type="gramEnd"/>
      <w:r>
        <w:rPr>
          <w:rFonts w:ascii="Helvetica Neue" w:eastAsia="Times New Roman" w:hAnsi="Helvetica Neue" w:cs="Times New Roman"/>
          <w:color w:val="333333"/>
          <w:sz w:val="21"/>
          <w:szCs w:val="21"/>
          <w:lang w:eastAsia="fr-FR"/>
        </w:rPr>
        <w:t xml:space="preserve"> selon la disponibilité sur son compte CPF  soit le total soit une partie</w:t>
      </w:r>
      <w:r w:rsidR="00C20BBC">
        <w:rPr>
          <w:rFonts w:ascii="Helvetica Neue" w:eastAsia="Times New Roman" w:hAnsi="Helvetica Neue" w:cs="Times New Roman"/>
          <w:color w:val="333333"/>
          <w:sz w:val="21"/>
          <w:szCs w:val="21"/>
          <w:lang w:eastAsia="fr-FR"/>
        </w:rPr>
        <w:t> ; le reste étant facturé directement aux stagiaires</w:t>
      </w:r>
      <w:r w:rsidR="00902F6C" w:rsidRPr="00960BBC">
        <w:rPr>
          <w:rFonts w:ascii="Helvetica Neue" w:eastAsia="Times New Roman" w:hAnsi="Helvetica Neue" w:cs="Times New Roman"/>
          <w:color w:val="333333"/>
          <w:sz w:val="21"/>
          <w:szCs w:val="21"/>
          <w:lang w:eastAsia="fr-FR"/>
        </w:rPr>
        <w:t xml:space="preserve"> ;</w:t>
      </w:r>
    </w:p>
    <w:p w14:paraId="1A5C2017" w14:textId="4BEE6767" w:rsidR="00E44371" w:rsidRPr="00C37163" w:rsidRDefault="00C20BBC" w:rsidP="00C37163">
      <w:pPr>
        <w:numPr>
          <w:ilvl w:val="0"/>
          <w:numId w:val="2"/>
        </w:numPr>
        <w:spacing w:before="100" w:beforeAutospacing="1" w:after="100" w:afterAutospacing="1"/>
        <w:jc w:val="both"/>
        <w:rPr>
          <w:rFonts w:ascii="Helvetica Neue" w:eastAsia="Times New Roman" w:hAnsi="Helvetica Neue" w:cs="Times New Roman"/>
          <w:color w:val="333333"/>
          <w:sz w:val="21"/>
          <w:szCs w:val="21"/>
          <w:lang w:eastAsia="fr-FR"/>
        </w:rPr>
      </w:pPr>
      <w:proofErr w:type="gramStart"/>
      <w:r>
        <w:rPr>
          <w:rFonts w:ascii="Helvetica Neue" w:eastAsia="Times New Roman" w:hAnsi="Helvetica Neue" w:cs="Times New Roman"/>
          <w:color w:val="333333"/>
          <w:sz w:val="21"/>
          <w:szCs w:val="21"/>
          <w:lang w:eastAsia="fr-FR"/>
        </w:rPr>
        <w:t>une</w:t>
      </w:r>
      <w:proofErr w:type="gramEnd"/>
      <w:r>
        <w:rPr>
          <w:rFonts w:ascii="Helvetica Neue" w:eastAsia="Times New Roman" w:hAnsi="Helvetica Neue" w:cs="Times New Roman"/>
          <w:color w:val="333333"/>
          <w:sz w:val="21"/>
          <w:szCs w:val="21"/>
          <w:lang w:eastAsia="fr-FR"/>
        </w:rPr>
        <w:t xml:space="preserve"> possibilité de prise en charge </w:t>
      </w:r>
      <w:r w:rsidR="00CA20FF">
        <w:rPr>
          <w:rFonts w:ascii="Helvetica Neue" w:eastAsia="Times New Roman" w:hAnsi="Helvetica Neue" w:cs="Times New Roman"/>
          <w:color w:val="333333"/>
          <w:sz w:val="21"/>
          <w:szCs w:val="21"/>
          <w:lang w:eastAsia="fr-FR"/>
        </w:rPr>
        <w:t>en partie par son employeur via la plateforme lui étant destinée avec les mêmes modalités</w:t>
      </w:r>
      <w:r w:rsidR="00902F6C" w:rsidRPr="00960BBC">
        <w:rPr>
          <w:rFonts w:ascii="Helvetica Neue" w:eastAsia="Times New Roman" w:hAnsi="Helvetica Neue" w:cs="Times New Roman"/>
          <w:color w:val="333333"/>
          <w:sz w:val="21"/>
          <w:szCs w:val="21"/>
          <w:lang w:eastAsia="fr-FR"/>
        </w:rPr>
        <w:t xml:space="preserve"> ;</w:t>
      </w:r>
    </w:p>
    <w:p w14:paraId="73D348A5" w14:textId="423C3222" w:rsidR="00960BBC" w:rsidRPr="00960BBC" w:rsidRDefault="00960BBC" w:rsidP="00960BBC">
      <w:pPr>
        <w:spacing w:before="300" w:after="150"/>
        <w:jc w:val="both"/>
        <w:outlineLvl w:val="0"/>
        <w:rPr>
          <w:rFonts w:ascii="Helvetica Neue" w:eastAsia="Times New Roman" w:hAnsi="Helvetica Neue" w:cs="Times New Roman"/>
          <w:b/>
          <w:bCs/>
          <w:color w:val="333333"/>
          <w:kern w:val="36"/>
          <w:sz w:val="28"/>
          <w:szCs w:val="28"/>
          <w:lang w:eastAsia="fr-FR"/>
        </w:rPr>
      </w:pPr>
      <w:r w:rsidRPr="00960BBC">
        <w:rPr>
          <w:rFonts w:ascii="Helvetica Neue" w:eastAsia="Times New Roman" w:hAnsi="Helvetica Neue" w:cs="Times New Roman"/>
          <w:b/>
          <w:bCs/>
          <w:color w:val="333333"/>
          <w:kern w:val="36"/>
          <w:sz w:val="28"/>
          <w:szCs w:val="28"/>
          <w:lang w:eastAsia="fr-FR"/>
        </w:rPr>
        <w:t>5. Annulation, modification ou report des formations par l’Organisme de formation</w:t>
      </w:r>
    </w:p>
    <w:p w14:paraId="0B96E166" w14:textId="5F439C03"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L’Organisme de formation se réserve le droit d'annuler ou de reporter une Formation, notamment lorsque le nombre de participants à cette Formation est jugé pédagogiquement inapproprié, et d'en informer le Client au plus tard 1</w:t>
      </w:r>
      <w:r w:rsidR="00357D76">
        <w:rPr>
          <w:rFonts w:ascii="Helvetica Neue" w:eastAsia="Times New Roman" w:hAnsi="Helvetica Neue" w:cs="Times New Roman"/>
          <w:color w:val="333333"/>
          <w:sz w:val="21"/>
          <w:szCs w:val="21"/>
          <w:lang w:eastAsia="fr-FR"/>
        </w:rPr>
        <w:t>5</w:t>
      </w:r>
      <w:r w:rsidRPr="00960BBC">
        <w:rPr>
          <w:rFonts w:ascii="Helvetica Neue" w:eastAsia="Times New Roman" w:hAnsi="Helvetica Neue" w:cs="Times New Roman"/>
          <w:color w:val="333333"/>
          <w:sz w:val="21"/>
          <w:szCs w:val="21"/>
          <w:lang w:eastAsia="fr-FR"/>
        </w:rPr>
        <w:t xml:space="preserve"> jours ouvrés avant la date de la Formation. L’Organisme de formation n’est tenu à aucune indemnité d’aucune sorte.</w:t>
      </w:r>
    </w:p>
    <w:p w14:paraId="1DCDEB15" w14:textId="77777777" w:rsidR="009E01B5" w:rsidRDefault="009E01B5" w:rsidP="00960BBC">
      <w:pPr>
        <w:spacing w:after="150"/>
        <w:jc w:val="both"/>
        <w:rPr>
          <w:rFonts w:ascii="Helvetica Neue" w:eastAsia="Times New Roman" w:hAnsi="Helvetica Neue" w:cs="Times New Roman"/>
          <w:color w:val="333333"/>
          <w:sz w:val="21"/>
          <w:szCs w:val="21"/>
          <w:lang w:eastAsia="fr-FR"/>
        </w:rPr>
      </w:pPr>
    </w:p>
    <w:p w14:paraId="3651B87B" w14:textId="6E9D2629"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L’Organisme de formation se réserve le droit de remplacer un formateur défaillant par une personne aux compétences techniques équivalentes ou s’engage à reporter la Formation dans les meilleurs délais.</w:t>
      </w:r>
    </w:p>
    <w:p w14:paraId="781F29E3"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Lorsque le report de la Formation à une date ultérieure n'est pas possible et qu’aucune autre session n’est programmée, l’Organisme de formation procède au remboursement de la totalité du prix, éventuellement remisé, de la Formation à l’exclusion de tout autre coût. Si l'annulation intervient, sans report possible ni session ultérieure, à moins de 10 jours de la Formation, l’Organisme de formation s’engage à rembourser en sus, sur présentation des justificatifs, les frais de transport du Client qui n'aurait pu obtenir de remboursement direct de son transporteur.</w:t>
      </w:r>
    </w:p>
    <w:p w14:paraId="5E96D62F" w14:textId="77777777" w:rsid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L’Organisme de formation peut être contraint d’annuler une Formation pour cas de Force Majeure, tels que définis par le Code civil, et s’engage à organiser une nouvelle session de Formation dans les meilleurs délais. Sont aussi considéré comme ayant le caractère de la force majeure, les grèves des réseaux de transport (e.g. le réseau SNCF, le réseau RATP, compagnie aérienne…) que le personnel de l’Organisme de Formation peut être amené à utiliser pour se rendre sur le lieu de la formation.</w:t>
      </w:r>
    </w:p>
    <w:p w14:paraId="102D7503" w14:textId="77777777" w:rsidR="00486718" w:rsidRPr="00960BBC" w:rsidRDefault="00486718" w:rsidP="00960BBC">
      <w:pPr>
        <w:spacing w:after="150"/>
        <w:jc w:val="both"/>
        <w:rPr>
          <w:rFonts w:ascii="Helvetica Neue" w:eastAsia="Times New Roman" w:hAnsi="Helvetica Neue" w:cs="Times New Roman"/>
          <w:color w:val="333333"/>
          <w:sz w:val="21"/>
          <w:szCs w:val="21"/>
          <w:lang w:eastAsia="fr-FR"/>
        </w:rPr>
      </w:pPr>
    </w:p>
    <w:p w14:paraId="5BA3B87E" w14:textId="77777777" w:rsidR="00960BBC" w:rsidRPr="00960BBC" w:rsidRDefault="00960BBC" w:rsidP="00960BBC">
      <w:pPr>
        <w:spacing w:before="300" w:after="150"/>
        <w:jc w:val="both"/>
        <w:outlineLvl w:val="0"/>
        <w:rPr>
          <w:rFonts w:ascii="Helvetica Neue" w:eastAsia="Times New Roman" w:hAnsi="Helvetica Neue" w:cs="Times New Roman"/>
          <w:b/>
          <w:bCs/>
          <w:color w:val="333333"/>
          <w:kern w:val="36"/>
          <w:sz w:val="28"/>
          <w:szCs w:val="28"/>
          <w:lang w:eastAsia="fr-FR"/>
        </w:rPr>
      </w:pPr>
      <w:r w:rsidRPr="00960BBC">
        <w:rPr>
          <w:rFonts w:ascii="Helvetica Neue" w:eastAsia="Times New Roman" w:hAnsi="Helvetica Neue" w:cs="Times New Roman"/>
          <w:b/>
          <w:bCs/>
          <w:color w:val="333333"/>
          <w:kern w:val="36"/>
          <w:sz w:val="28"/>
          <w:szCs w:val="28"/>
          <w:lang w:eastAsia="fr-FR"/>
        </w:rPr>
        <w:t>6. Annulation, report de participation ou remplacement du participant par le Client</w:t>
      </w:r>
    </w:p>
    <w:p w14:paraId="32E9976F"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6.1.</w:t>
      </w:r>
      <w:r w:rsidRPr="00960BBC">
        <w:rPr>
          <w:rFonts w:ascii="Helvetica Neue" w:eastAsia="Times New Roman" w:hAnsi="Helvetica Neue" w:cs="Times New Roman"/>
          <w:color w:val="333333"/>
          <w:sz w:val="21"/>
          <w:szCs w:val="21"/>
          <w:lang w:eastAsia="fr-FR"/>
        </w:rPr>
        <w:t> Formation inter</w:t>
      </w:r>
    </w:p>
    <w:p w14:paraId="4663591C" w14:textId="1B21C60A"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 xml:space="preserve">Le Client peut demander l'annulation ou le report de sa participation à une Formation inter, sans frais, si la demande formulée par écrit parvient à l’Organisme de formation au moins </w:t>
      </w:r>
      <w:r w:rsidR="0022638C">
        <w:rPr>
          <w:rFonts w:ascii="Helvetica Neue" w:eastAsia="Times New Roman" w:hAnsi="Helvetica Neue" w:cs="Times New Roman"/>
          <w:color w:val="333333"/>
          <w:sz w:val="21"/>
          <w:szCs w:val="21"/>
          <w:lang w:eastAsia="fr-FR"/>
        </w:rPr>
        <w:t>21</w:t>
      </w:r>
      <w:r w:rsidRPr="00960BBC">
        <w:rPr>
          <w:rFonts w:ascii="Helvetica Neue" w:eastAsia="Times New Roman" w:hAnsi="Helvetica Neue" w:cs="Times New Roman"/>
          <w:color w:val="333333"/>
          <w:sz w:val="21"/>
          <w:szCs w:val="21"/>
          <w:lang w:eastAsia="fr-FR"/>
        </w:rPr>
        <w:t xml:space="preserve"> jours ouvrés avant la date de la Formation (adresse postale : Centre </w:t>
      </w:r>
      <w:r w:rsidR="00686B73">
        <w:rPr>
          <w:rFonts w:ascii="Helvetica Neue" w:eastAsia="Times New Roman" w:hAnsi="Helvetica Neue" w:cs="Times New Roman"/>
          <w:color w:val="333333"/>
          <w:sz w:val="21"/>
          <w:szCs w:val="21"/>
          <w:lang w:eastAsia="fr-FR"/>
        </w:rPr>
        <w:t>DS CONSULTING Formation</w:t>
      </w:r>
      <w:r w:rsidRPr="00960BBC">
        <w:rPr>
          <w:rFonts w:ascii="Helvetica Neue" w:eastAsia="Times New Roman" w:hAnsi="Helvetica Neue" w:cs="Times New Roman"/>
          <w:color w:val="333333"/>
          <w:sz w:val="21"/>
          <w:szCs w:val="21"/>
          <w:lang w:eastAsia="fr-FR"/>
        </w:rPr>
        <w:t xml:space="preserve"> </w:t>
      </w:r>
      <w:r w:rsidR="00686B73">
        <w:rPr>
          <w:rFonts w:ascii="Helvetica Neue" w:eastAsia="Times New Roman" w:hAnsi="Helvetica Neue" w:cs="Times New Roman"/>
          <w:color w:val="333333"/>
          <w:sz w:val="21"/>
          <w:szCs w:val="21"/>
          <w:lang w:eastAsia="fr-FR"/>
        </w:rPr>
        <w:t>–</w:t>
      </w:r>
      <w:r w:rsidRPr="00960BBC">
        <w:rPr>
          <w:rFonts w:ascii="Helvetica Neue" w:eastAsia="Times New Roman" w:hAnsi="Helvetica Neue" w:cs="Times New Roman"/>
          <w:color w:val="333333"/>
          <w:sz w:val="21"/>
          <w:szCs w:val="21"/>
          <w:lang w:eastAsia="fr-FR"/>
        </w:rPr>
        <w:t xml:space="preserve"> </w:t>
      </w:r>
      <w:r w:rsidR="00686B73">
        <w:rPr>
          <w:rFonts w:ascii="Helvetica Neue" w:eastAsia="Times New Roman" w:hAnsi="Helvetica Neue" w:cs="Times New Roman"/>
          <w:color w:val="333333"/>
          <w:sz w:val="21"/>
          <w:szCs w:val="21"/>
          <w:lang w:eastAsia="fr-FR"/>
        </w:rPr>
        <w:t>ZA du jardin d’entreprises-route de Marcilly-</w:t>
      </w:r>
      <w:r w:rsidRPr="00960BBC">
        <w:rPr>
          <w:rFonts w:ascii="Helvetica Neue" w:eastAsia="Times New Roman" w:hAnsi="Helvetica Neue" w:cs="Times New Roman"/>
          <w:color w:val="333333"/>
          <w:sz w:val="21"/>
          <w:szCs w:val="21"/>
          <w:lang w:eastAsia="fr-FR"/>
        </w:rPr>
        <w:t xml:space="preserve"> - </w:t>
      </w:r>
      <w:r w:rsidR="00686B73">
        <w:rPr>
          <w:rFonts w:ascii="Helvetica Neue" w:eastAsia="Times New Roman" w:hAnsi="Helvetica Neue" w:cs="Times New Roman"/>
          <w:color w:val="333333"/>
          <w:sz w:val="21"/>
          <w:szCs w:val="21"/>
          <w:lang w:eastAsia="fr-FR"/>
        </w:rPr>
        <w:t>41300 Selles Saint Denis</w:t>
      </w:r>
      <w:r w:rsidRPr="00960BBC">
        <w:rPr>
          <w:rFonts w:ascii="Helvetica Neue" w:eastAsia="Times New Roman" w:hAnsi="Helvetica Neue" w:cs="Times New Roman"/>
          <w:color w:val="333333"/>
          <w:sz w:val="21"/>
          <w:szCs w:val="21"/>
          <w:lang w:eastAsia="fr-FR"/>
        </w:rPr>
        <w:t xml:space="preserve"> email :</w:t>
      </w:r>
      <w:r w:rsidR="00683C21">
        <w:rPr>
          <w:rFonts w:ascii="Helvetica Neue" w:eastAsia="Times New Roman" w:hAnsi="Helvetica Neue" w:cs="Times New Roman"/>
          <w:color w:val="333333"/>
          <w:sz w:val="21"/>
          <w:szCs w:val="21"/>
          <w:lang w:eastAsia="fr-FR"/>
        </w:rPr>
        <w:t xml:space="preserve"> ds-consulting@outlook.fr</w:t>
      </w:r>
      <w:r w:rsidRPr="00960BBC">
        <w:rPr>
          <w:rFonts w:ascii="Helvetica Neue" w:eastAsia="Times New Roman" w:hAnsi="Helvetica Neue" w:cs="Times New Roman"/>
          <w:color w:val="333333"/>
          <w:sz w:val="21"/>
          <w:szCs w:val="21"/>
          <w:lang w:eastAsia="fr-FR"/>
        </w:rPr>
        <w:t>). L'annulation ou le report est effectif après confirmation par l’Organisme de formation auprès du Client.</w:t>
      </w:r>
    </w:p>
    <w:p w14:paraId="1F816852" w14:textId="05340ED1" w:rsidR="00835262"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 xml:space="preserve">En cas d'annulation de sa participation par le Client entre les </w:t>
      </w:r>
      <w:r w:rsidR="0022638C">
        <w:rPr>
          <w:rFonts w:ascii="Helvetica Neue" w:eastAsia="Times New Roman" w:hAnsi="Helvetica Neue" w:cs="Times New Roman"/>
          <w:color w:val="333333"/>
          <w:sz w:val="21"/>
          <w:szCs w:val="21"/>
          <w:lang w:eastAsia="fr-FR"/>
        </w:rPr>
        <w:t>15</w:t>
      </w:r>
      <w:r w:rsidRPr="00960BBC">
        <w:rPr>
          <w:rFonts w:ascii="Helvetica Neue" w:eastAsia="Times New Roman" w:hAnsi="Helvetica Neue" w:cs="Times New Roman"/>
          <w:color w:val="333333"/>
          <w:sz w:val="16"/>
          <w:szCs w:val="16"/>
          <w:vertAlign w:val="superscript"/>
          <w:lang w:eastAsia="fr-FR"/>
        </w:rPr>
        <w:t>ème</w:t>
      </w:r>
      <w:r w:rsidRPr="00960BBC">
        <w:rPr>
          <w:rFonts w:ascii="Helvetica Neue" w:eastAsia="Times New Roman" w:hAnsi="Helvetica Neue" w:cs="Times New Roman"/>
          <w:color w:val="333333"/>
          <w:sz w:val="21"/>
          <w:szCs w:val="21"/>
          <w:lang w:eastAsia="fr-FR"/>
        </w:rPr>
        <w:t xml:space="preserve"> et </w:t>
      </w:r>
      <w:r w:rsidR="0022638C">
        <w:rPr>
          <w:rFonts w:ascii="Helvetica Neue" w:eastAsia="Times New Roman" w:hAnsi="Helvetica Neue" w:cs="Times New Roman"/>
          <w:color w:val="333333"/>
          <w:sz w:val="21"/>
          <w:szCs w:val="21"/>
          <w:lang w:eastAsia="fr-FR"/>
        </w:rPr>
        <w:t>11</w:t>
      </w:r>
      <w:r w:rsidRPr="00960BBC">
        <w:rPr>
          <w:rFonts w:ascii="Helvetica Neue" w:eastAsia="Times New Roman" w:hAnsi="Helvetica Neue" w:cs="Times New Roman"/>
          <w:color w:val="333333"/>
          <w:sz w:val="16"/>
          <w:szCs w:val="16"/>
          <w:vertAlign w:val="superscript"/>
          <w:lang w:eastAsia="fr-FR"/>
        </w:rPr>
        <w:t>ème</w:t>
      </w:r>
      <w:r w:rsidRPr="00960BBC">
        <w:rPr>
          <w:rFonts w:ascii="Helvetica Neue" w:eastAsia="Times New Roman" w:hAnsi="Helvetica Neue" w:cs="Times New Roman"/>
          <w:color w:val="333333"/>
          <w:sz w:val="21"/>
          <w:szCs w:val="21"/>
          <w:lang w:eastAsia="fr-FR"/>
        </w:rPr>
        <w:t> jours ouvrés avant la date de début de la Formation, l’Organisme de formation lui facturera 50% du prix, non remisé, de la Formation.</w:t>
      </w:r>
    </w:p>
    <w:p w14:paraId="6CD35EA9" w14:textId="4F2FDC33" w:rsidR="00E44371"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 xml:space="preserve">Si l’annulation intervient dans les </w:t>
      </w:r>
      <w:r w:rsidR="0022638C">
        <w:rPr>
          <w:rFonts w:ascii="Helvetica Neue" w:eastAsia="Times New Roman" w:hAnsi="Helvetica Neue" w:cs="Times New Roman"/>
          <w:color w:val="333333"/>
          <w:sz w:val="21"/>
          <w:szCs w:val="21"/>
          <w:lang w:eastAsia="fr-FR"/>
        </w:rPr>
        <w:t>10</w:t>
      </w:r>
      <w:r w:rsidRPr="00960BBC">
        <w:rPr>
          <w:rFonts w:ascii="Helvetica Neue" w:eastAsia="Times New Roman" w:hAnsi="Helvetica Neue" w:cs="Times New Roman"/>
          <w:color w:val="333333"/>
          <w:sz w:val="21"/>
          <w:szCs w:val="21"/>
          <w:lang w:eastAsia="fr-FR"/>
        </w:rPr>
        <w:t xml:space="preserve"> jours ouvrés qui précèdent la date de la Formation, l’Organisme de formation lui facturera 100% du prix non remisé.</w:t>
      </w:r>
    </w:p>
    <w:p w14:paraId="7794E4C4" w14:textId="5B47CEBF"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En cas d'absence à la Formation, de retard, de participation partielle, d'abandon ou de cessation anticipée pour tout autre motif que la force majeure dûment reconnue, le Client sera redevable de l'intégralité du montant de sa Formation.</w:t>
      </w:r>
    </w:p>
    <w:p w14:paraId="26191D87"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En cas d’absence pour raisons de santé justifiée par un Certificat médical, le participant défaillant pourra reporter son inscription sur la prochaine session programmée. A défaut, il sera redevable de l’intégralité du prix de la Formation.</w:t>
      </w:r>
    </w:p>
    <w:p w14:paraId="2C8E944B"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Le Client peut demander le remplacement du participant, sans frais, jusqu'à la veille de la Formation. La demande de remplacement doit parvenir par écrit à l’Organisme de formation et comporter les noms et coordonnées du remplaçant. Il appartient au Client de vérifier l'adéquation du profil et des objectifs du participant avec ceux définis dans le programme de la formation.</w:t>
      </w:r>
    </w:p>
    <w:p w14:paraId="19D23CC9" w14:textId="77777777" w:rsidR="009E01B5" w:rsidRDefault="009E01B5" w:rsidP="00960BBC">
      <w:pPr>
        <w:spacing w:after="150"/>
        <w:jc w:val="both"/>
        <w:rPr>
          <w:rFonts w:ascii="Helvetica Neue" w:eastAsia="Times New Roman" w:hAnsi="Helvetica Neue" w:cs="Times New Roman"/>
          <w:b/>
          <w:bCs/>
          <w:color w:val="333333"/>
          <w:lang w:eastAsia="fr-FR"/>
        </w:rPr>
      </w:pPr>
    </w:p>
    <w:p w14:paraId="74DBC953" w14:textId="0FF735A9" w:rsidR="00960BBC" w:rsidRPr="00960BBC" w:rsidRDefault="00960BBC" w:rsidP="00960BBC">
      <w:pPr>
        <w:spacing w:after="150"/>
        <w:jc w:val="both"/>
        <w:rPr>
          <w:rFonts w:ascii="Helvetica Neue" w:eastAsia="Times New Roman" w:hAnsi="Helvetica Neue" w:cs="Times New Roman"/>
          <w:b/>
          <w:color w:val="333333"/>
          <w:lang w:eastAsia="fr-FR"/>
        </w:rPr>
      </w:pPr>
      <w:r w:rsidRPr="00032696">
        <w:rPr>
          <w:rFonts w:ascii="Helvetica Neue" w:eastAsia="Times New Roman" w:hAnsi="Helvetica Neue" w:cs="Times New Roman"/>
          <w:b/>
          <w:bCs/>
          <w:color w:val="333333"/>
          <w:lang w:eastAsia="fr-FR"/>
        </w:rPr>
        <w:t>6.2.</w:t>
      </w:r>
      <w:r w:rsidRPr="00960BBC">
        <w:rPr>
          <w:rFonts w:ascii="Helvetica Neue" w:eastAsia="Times New Roman" w:hAnsi="Helvetica Neue" w:cs="Times New Roman"/>
          <w:b/>
          <w:color w:val="333333"/>
          <w:lang w:eastAsia="fr-FR"/>
        </w:rPr>
        <w:t> Formations intra</w:t>
      </w:r>
    </w:p>
    <w:p w14:paraId="2EC76B51"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Le Client peut demander l'annulation ou le report d’une formation intra.</w:t>
      </w:r>
    </w:p>
    <w:p w14:paraId="336CC723" w14:textId="6822AAB2"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 xml:space="preserve">Si cette demande parvient à l’Organisme de formation, par écrit, au moins 21 jours ouvrés avant la date de la Formation, seuls les frais engagés au titre de la préparation (notamment préparation </w:t>
      </w:r>
      <w:r w:rsidR="0022638C">
        <w:rPr>
          <w:rFonts w:ascii="Helvetica Neue" w:eastAsia="Times New Roman" w:hAnsi="Helvetica Neue" w:cs="Times New Roman"/>
          <w:color w:val="333333"/>
          <w:sz w:val="21"/>
          <w:szCs w:val="21"/>
          <w:lang w:eastAsia="fr-FR"/>
        </w:rPr>
        <w:t xml:space="preserve">des supports </w:t>
      </w:r>
      <w:r w:rsidRPr="00960BBC">
        <w:rPr>
          <w:rFonts w:ascii="Helvetica Neue" w:eastAsia="Times New Roman" w:hAnsi="Helvetica Neue" w:cs="Times New Roman"/>
          <w:color w:val="333333"/>
          <w:sz w:val="21"/>
          <w:szCs w:val="21"/>
          <w:lang w:eastAsia="fr-FR"/>
        </w:rPr>
        <w:t>par le formateur et l’équipe pédagogique, location de salle, déplacement, hébergement) seront facturés au Client.</w:t>
      </w:r>
    </w:p>
    <w:p w14:paraId="6F2052D8"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Si cette demande parvient à l’Organisme de formation entre 20 et 10 jours ouvrés avant la date de la Formation, le Client sera facturé de 50% du prix de la Formation, auxquels s’ajoutent les frais engagés au titre de la préparation (indiqués ci-dessus).</w:t>
      </w:r>
    </w:p>
    <w:p w14:paraId="46170D19"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Si cette demande parvient à l’Organisme de formation moins de 10 jours ouvrés avant la Formation, le Client sera facturé de 100% du prix de la Formation, auxquels s’ajoutent les frais engagés au titre de la préparation.</w:t>
      </w:r>
    </w:p>
    <w:p w14:paraId="7D5E4FD2"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Ces frais sont non imputables par l'entreprise à la contribution financière obligatoire de formation.</w:t>
      </w:r>
    </w:p>
    <w:p w14:paraId="26292007"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Si l’annulation s’accompagne d’un report programmé dans les trois mois qui suivent la Formation annulée, une remise de 25% sera accordée sur le coût de la Formation reportée.</w:t>
      </w:r>
    </w:p>
    <w:p w14:paraId="12BE8663" w14:textId="77777777" w:rsidR="00960BBC" w:rsidRPr="00960BBC" w:rsidRDefault="00960BBC" w:rsidP="00960BBC">
      <w:pPr>
        <w:spacing w:before="300" w:after="150"/>
        <w:jc w:val="both"/>
        <w:outlineLvl w:val="0"/>
        <w:rPr>
          <w:rFonts w:ascii="Helvetica Neue" w:eastAsia="Times New Roman" w:hAnsi="Helvetica Neue" w:cs="Times New Roman"/>
          <w:b/>
          <w:bCs/>
          <w:color w:val="333333"/>
          <w:kern w:val="36"/>
          <w:sz w:val="28"/>
          <w:szCs w:val="28"/>
          <w:lang w:eastAsia="fr-FR"/>
        </w:rPr>
      </w:pPr>
      <w:r w:rsidRPr="00960BBC">
        <w:rPr>
          <w:rFonts w:ascii="Helvetica Neue" w:eastAsia="Times New Roman" w:hAnsi="Helvetica Neue" w:cs="Times New Roman"/>
          <w:b/>
          <w:bCs/>
          <w:color w:val="333333"/>
          <w:kern w:val="36"/>
          <w:sz w:val="28"/>
          <w:szCs w:val="28"/>
          <w:lang w:eastAsia="fr-FR"/>
        </w:rPr>
        <w:t>7. Propriété intellectuelle et droits d'auteur</w:t>
      </w:r>
    </w:p>
    <w:p w14:paraId="32362F46"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Les supports papiers ou numériques remis lors de la Formation ou accessibles en ligne dans le cadre de la Formation sont la propriété de l’Organisme de formation. Ils ne peuvent être reproduits partiellement ou totalement sans l'accord exprès de l’Organisme de formation.</w:t>
      </w:r>
    </w:p>
    <w:p w14:paraId="63C069D1"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L'ensemble des textes, commentaires, ouvrages, illustrations et images reproduits sur ces supports sont protégés par le droit d'auteur et pour le monde entier. Toute autre utilisation que celle prévue aux fins de la Formation est soumise à autorisation et préalable de l’Organisme de formation sous peine de poursuites judiciaires.</w:t>
      </w:r>
    </w:p>
    <w:p w14:paraId="54724417" w14:textId="4F43944D" w:rsidR="0022638C" w:rsidRPr="009E01B5" w:rsidRDefault="00960BBC" w:rsidP="009E01B5">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Le Client s'engage également à ne pas faire directement ou indirectement de la concurrence à l’Organisme de formation en cédant ou en communiquant ces documents.</w:t>
      </w:r>
    </w:p>
    <w:p w14:paraId="75115FD5" w14:textId="77777777" w:rsidR="00B804EE" w:rsidRDefault="00B804EE" w:rsidP="00960BBC">
      <w:pPr>
        <w:spacing w:before="300" w:after="150"/>
        <w:jc w:val="both"/>
        <w:outlineLvl w:val="0"/>
        <w:rPr>
          <w:rFonts w:ascii="Helvetica Neue" w:eastAsia="Times New Roman" w:hAnsi="Helvetica Neue" w:cs="Times New Roman"/>
          <w:b/>
          <w:bCs/>
          <w:color w:val="333333"/>
          <w:kern w:val="36"/>
          <w:sz w:val="28"/>
          <w:szCs w:val="28"/>
          <w:lang w:eastAsia="fr-FR"/>
        </w:rPr>
      </w:pPr>
    </w:p>
    <w:p w14:paraId="433172B5" w14:textId="572D0478" w:rsidR="00960BBC" w:rsidRPr="00960BBC" w:rsidRDefault="00960BBC" w:rsidP="00960BBC">
      <w:pPr>
        <w:spacing w:before="300" w:after="150"/>
        <w:jc w:val="both"/>
        <w:outlineLvl w:val="0"/>
        <w:rPr>
          <w:rFonts w:ascii="Helvetica Neue" w:eastAsia="Times New Roman" w:hAnsi="Helvetica Neue" w:cs="Times New Roman"/>
          <w:b/>
          <w:bCs/>
          <w:color w:val="333333"/>
          <w:kern w:val="36"/>
          <w:sz w:val="28"/>
          <w:szCs w:val="28"/>
          <w:lang w:eastAsia="fr-FR"/>
        </w:rPr>
      </w:pPr>
      <w:r w:rsidRPr="00960BBC">
        <w:rPr>
          <w:rFonts w:ascii="Helvetica Neue" w:eastAsia="Times New Roman" w:hAnsi="Helvetica Neue" w:cs="Times New Roman"/>
          <w:b/>
          <w:bCs/>
          <w:color w:val="333333"/>
          <w:kern w:val="36"/>
          <w:sz w:val="28"/>
          <w:szCs w:val="28"/>
          <w:lang w:eastAsia="fr-FR"/>
        </w:rPr>
        <w:t>8. Renseignements et réclamations</w:t>
      </w:r>
    </w:p>
    <w:p w14:paraId="37477193" w14:textId="77777777" w:rsidR="00CE1F01"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Toute demande d'information ou réclamation du Client relative aux CGV devra être formulée par écrit à l’Organisme de formation (adresse postale : </w:t>
      </w:r>
      <w:r w:rsidR="00686B73" w:rsidRPr="00960BBC">
        <w:rPr>
          <w:rFonts w:ascii="Helvetica Neue" w:eastAsia="Times New Roman" w:hAnsi="Helvetica Neue" w:cs="Times New Roman"/>
          <w:color w:val="333333"/>
          <w:sz w:val="21"/>
          <w:szCs w:val="21"/>
          <w:lang w:eastAsia="fr-FR"/>
        </w:rPr>
        <w:t xml:space="preserve"> </w:t>
      </w:r>
      <w:r w:rsidR="00686B73">
        <w:rPr>
          <w:rFonts w:ascii="Helvetica Neue" w:eastAsia="Times New Roman" w:hAnsi="Helvetica Neue" w:cs="Times New Roman"/>
          <w:color w:val="333333"/>
          <w:sz w:val="21"/>
          <w:szCs w:val="21"/>
          <w:lang w:eastAsia="fr-FR"/>
        </w:rPr>
        <w:t>DS CONSULTING</w:t>
      </w:r>
      <w:r w:rsidR="00DB341B">
        <w:rPr>
          <w:rFonts w:ascii="Helvetica Neue" w:eastAsia="Times New Roman" w:hAnsi="Helvetica Neue" w:cs="Times New Roman"/>
          <w:color w:val="333333"/>
          <w:sz w:val="21"/>
          <w:szCs w:val="21"/>
          <w:lang w:eastAsia="fr-FR"/>
        </w:rPr>
        <w:t xml:space="preserve"> </w:t>
      </w:r>
      <w:r w:rsidR="00686B73">
        <w:rPr>
          <w:rFonts w:ascii="Helvetica Neue" w:eastAsia="Times New Roman" w:hAnsi="Helvetica Neue" w:cs="Times New Roman"/>
          <w:color w:val="333333"/>
          <w:sz w:val="21"/>
          <w:szCs w:val="21"/>
          <w:lang w:eastAsia="fr-FR"/>
        </w:rPr>
        <w:t>–</w:t>
      </w:r>
      <w:r w:rsidR="00686B73" w:rsidRPr="00960BBC">
        <w:rPr>
          <w:rFonts w:ascii="Helvetica Neue" w:eastAsia="Times New Roman" w:hAnsi="Helvetica Neue" w:cs="Times New Roman"/>
          <w:color w:val="333333"/>
          <w:sz w:val="21"/>
          <w:szCs w:val="21"/>
          <w:lang w:eastAsia="fr-FR"/>
        </w:rPr>
        <w:t xml:space="preserve"> </w:t>
      </w:r>
      <w:r w:rsidR="00CE1F01">
        <w:rPr>
          <w:rFonts w:ascii="Helvetica Neue" w:eastAsia="Times New Roman" w:hAnsi="Helvetica Neue" w:cs="Times New Roman"/>
          <w:color w:val="333333"/>
          <w:sz w:val="21"/>
          <w:szCs w:val="21"/>
          <w:lang w:eastAsia="fr-FR"/>
        </w:rPr>
        <w:t>10 Rue de la Chocolaterie 41000 BLOIS</w:t>
      </w:r>
      <w:r w:rsidR="00542260">
        <w:rPr>
          <w:rFonts w:ascii="Helvetica Neue" w:eastAsia="Times New Roman" w:hAnsi="Helvetica Neue" w:cs="Times New Roman"/>
          <w:color w:val="333333"/>
          <w:sz w:val="21"/>
          <w:szCs w:val="21"/>
          <w:lang w:eastAsia="fr-FR"/>
        </w:rPr>
        <w:t xml:space="preserve"> </w:t>
      </w:r>
      <w:r w:rsidR="00686B73" w:rsidRPr="00960BBC">
        <w:rPr>
          <w:rFonts w:ascii="Helvetica Neue" w:eastAsia="Times New Roman" w:hAnsi="Helvetica Neue" w:cs="Times New Roman"/>
          <w:color w:val="333333"/>
          <w:sz w:val="21"/>
          <w:szCs w:val="21"/>
          <w:lang w:eastAsia="fr-FR"/>
        </w:rPr>
        <w:t xml:space="preserve"> </w:t>
      </w:r>
    </w:p>
    <w:p w14:paraId="5B0A55BB" w14:textId="2DC39BB0" w:rsidR="00960BBC" w:rsidRPr="00CE1F01" w:rsidRDefault="00960BBC" w:rsidP="00960BBC">
      <w:pPr>
        <w:spacing w:after="150"/>
        <w:jc w:val="both"/>
      </w:pPr>
      <w:proofErr w:type="gramStart"/>
      <w:r w:rsidRPr="00960BBC">
        <w:rPr>
          <w:rFonts w:ascii="Helvetica Neue" w:eastAsia="Times New Roman" w:hAnsi="Helvetica Neue" w:cs="Times New Roman"/>
          <w:color w:val="333333"/>
          <w:sz w:val="21"/>
          <w:szCs w:val="21"/>
          <w:lang w:eastAsia="fr-FR"/>
        </w:rPr>
        <w:t>email</w:t>
      </w:r>
      <w:proofErr w:type="gramEnd"/>
      <w:r w:rsidRPr="00960BBC">
        <w:rPr>
          <w:rFonts w:ascii="Helvetica Neue" w:eastAsia="Times New Roman" w:hAnsi="Helvetica Neue" w:cs="Times New Roman"/>
          <w:color w:val="333333"/>
          <w:sz w:val="21"/>
          <w:szCs w:val="21"/>
          <w:lang w:eastAsia="fr-FR"/>
        </w:rPr>
        <w:t xml:space="preserve"> : </w:t>
      </w:r>
      <w:hyperlink r:id="rId8" w:history="1">
        <w:r w:rsidR="00CE1F01" w:rsidRPr="00060C6B">
          <w:rPr>
            <w:rStyle w:val="Lienhypertexte"/>
          </w:rPr>
          <w:t>admin@dsteamconsulting.com</w:t>
        </w:r>
      </w:hyperlink>
      <w:r w:rsidR="00CE1F01">
        <w:t xml:space="preserve"> </w:t>
      </w:r>
      <w:r w:rsidRPr="00960BBC">
        <w:rPr>
          <w:rFonts w:ascii="Helvetica Neue" w:eastAsia="Times New Roman" w:hAnsi="Helvetica Neue" w:cs="Times New Roman"/>
          <w:color w:val="333333"/>
          <w:sz w:val="21"/>
          <w:szCs w:val="21"/>
          <w:lang w:eastAsia="fr-FR"/>
        </w:rPr>
        <w:t>qui s’efforcera d’y répondre dans les meilleurs délais</w:t>
      </w:r>
      <w:r w:rsidR="00DB341B">
        <w:rPr>
          <w:rFonts w:ascii="Helvetica Neue" w:eastAsia="Times New Roman" w:hAnsi="Helvetica Neue" w:cs="Times New Roman"/>
          <w:color w:val="333333"/>
          <w:sz w:val="21"/>
          <w:szCs w:val="21"/>
          <w:lang w:eastAsia="fr-FR"/>
        </w:rPr>
        <w:t>)</w:t>
      </w:r>
    </w:p>
    <w:p w14:paraId="3687C7D1" w14:textId="77777777" w:rsidR="00960BBC" w:rsidRPr="00960BBC" w:rsidRDefault="00960BBC" w:rsidP="00960BBC">
      <w:pPr>
        <w:spacing w:before="300" w:after="150"/>
        <w:jc w:val="both"/>
        <w:outlineLvl w:val="0"/>
        <w:rPr>
          <w:rFonts w:ascii="Helvetica Neue" w:eastAsia="Times New Roman" w:hAnsi="Helvetica Neue" w:cs="Times New Roman"/>
          <w:b/>
          <w:bCs/>
          <w:color w:val="333333"/>
          <w:kern w:val="36"/>
          <w:sz w:val="28"/>
          <w:szCs w:val="28"/>
          <w:lang w:eastAsia="fr-FR"/>
        </w:rPr>
      </w:pPr>
      <w:r w:rsidRPr="00960BBC">
        <w:rPr>
          <w:rFonts w:ascii="Helvetica Neue" w:eastAsia="Times New Roman" w:hAnsi="Helvetica Neue" w:cs="Times New Roman"/>
          <w:b/>
          <w:bCs/>
          <w:color w:val="333333"/>
          <w:kern w:val="36"/>
          <w:sz w:val="28"/>
          <w:szCs w:val="28"/>
          <w:lang w:eastAsia="fr-FR"/>
        </w:rPr>
        <w:t>9. Responsabilité</w:t>
      </w:r>
    </w:p>
    <w:p w14:paraId="12097173"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Le Client est seul responsable de la consultation, du choix de la formation fournie par l’Organisme de formation.</w:t>
      </w:r>
    </w:p>
    <w:p w14:paraId="0F51F80F"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La responsabilité de l’Organisme de formation ne peut être engagée qu’en cas de faute ou de négligence prouvée et sera limitée aux préjudices directs subis par le Client, à l’exclusion de tout préjudice indirect, de quelque nature que ce soit et notamment toute perte de chance, de clientèle, de résultat, d’exploitation, préjudice commercial. En tout état de cause, au cas où la responsabilité de l’Organisme de formation serait retenue, le montant total de toute somme mises à la charge de l’Organisme de formation ne pourra excéder le montant total du prix payé par le Client au titre de la Formation concernée.</w:t>
      </w:r>
    </w:p>
    <w:p w14:paraId="56A62287" w14:textId="77777777" w:rsidR="00960BBC" w:rsidRPr="00960BBC" w:rsidRDefault="00960BBC" w:rsidP="00960BBC">
      <w:pPr>
        <w:spacing w:before="300" w:after="150"/>
        <w:jc w:val="both"/>
        <w:outlineLvl w:val="0"/>
        <w:rPr>
          <w:rFonts w:ascii="Helvetica Neue" w:eastAsia="Times New Roman" w:hAnsi="Helvetica Neue" w:cs="Times New Roman"/>
          <w:b/>
          <w:bCs/>
          <w:color w:val="333333"/>
          <w:kern w:val="36"/>
          <w:sz w:val="28"/>
          <w:szCs w:val="28"/>
          <w:lang w:eastAsia="fr-FR"/>
        </w:rPr>
      </w:pPr>
      <w:r w:rsidRPr="00960BBC">
        <w:rPr>
          <w:rFonts w:ascii="Helvetica Neue" w:eastAsia="Times New Roman" w:hAnsi="Helvetica Neue" w:cs="Times New Roman"/>
          <w:b/>
          <w:bCs/>
          <w:color w:val="333333"/>
          <w:kern w:val="36"/>
          <w:sz w:val="28"/>
          <w:szCs w:val="28"/>
          <w:lang w:eastAsia="fr-FR"/>
        </w:rPr>
        <w:t>10. Données Personnelles</w:t>
      </w:r>
    </w:p>
    <w:p w14:paraId="3E876F08" w14:textId="382CBB16"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10.1</w:t>
      </w:r>
      <w:r w:rsidRPr="00960BBC">
        <w:rPr>
          <w:rFonts w:ascii="Helvetica Neue" w:eastAsia="Times New Roman" w:hAnsi="Helvetica Neue" w:cs="Times New Roman"/>
          <w:color w:val="333333"/>
          <w:sz w:val="21"/>
          <w:szCs w:val="21"/>
          <w:lang w:eastAsia="fr-FR"/>
        </w:rPr>
        <w:t> </w:t>
      </w:r>
      <w:r w:rsidR="00686B73">
        <w:rPr>
          <w:rFonts w:ascii="Helvetica Neue" w:eastAsia="Times New Roman" w:hAnsi="Helvetica Neue" w:cs="Times New Roman"/>
          <w:color w:val="333333"/>
          <w:sz w:val="21"/>
          <w:szCs w:val="21"/>
          <w:lang w:eastAsia="fr-FR"/>
        </w:rPr>
        <w:t>DS Consulting</w:t>
      </w:r>
      <w:r w:rsidRPr="00960BBC">
        <w:rPr>
          <w:rFonts w:ascii="Helvetica Neue" w:eastAsia="Times New Roman" w:hAnsi="Helvetica Neue" w:cs="Times New Roman"/>
          <w:color w:val="333333"/>
          <w:sz w:val="21"/>
          <w:szCs w:val="21"/>
          <w:lang w:eastAsia="fr-FR"/>
        </w:rPr>
        <w:t xml:space="preserve"> prend très au sérieux le respect de la vie privée et la protection des données à caractère personnel de ses Clients et s’engage à mettre en œuvre les mesures adéquates pour assurer la protection des données à caractère personnel (ci-après les « Données ») et à traiter et utiliser de telles données dans le respect des dispositions applicables et notamment du Règlement Européen 2016/679 du 27 avril 2016 et de la loi n° 78-17 modifiée du 6 janvier 1978, dite « Loi Informatique et libertés » (ci-après les « Dispositions applicables »).</w:t>
      </w:r>
    </w:p>
    <w:p w14:paraId="6CBB6583" w14:textId="52F5CFD5"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10.2</w:t>
      </w:r>
      <w:r w:rsidRPr="00960BBC">
        <w:rPr>
          <w:rFonts w:ascii="Helvetica Neue" w:eastAsia="Times New Roman" w:hAnsi="Helvetica Neue" w:cs="Times New Roman"/>
          <w:color w:val="333333"/>
          <w:sz w:val="21"/>
          <w:szCs w:val="21"/>
          <w:lang w:eastAsia="fr-FR"/>
        </w:rPr>
        <w:t xml:space="preserve"> Les Données font l’objet d’un traitement informatique par la société </w:t>
      </w:r>
      <w:r w:rsidR="00652A22">
        <w:rPr>
          <w:rFonts w:ascii="Helvetica Neue" w:eastAsia="Times New Roman" w:hAnsi="Helvetica Neue" w:cs="Times New Roman"/>
          <w:color w:val="333333"/>
          <w:sz w:val="21"/>
          <w:szCs w:val="21"/>
          <w:lang w:eastAsia="fr-FR"/>
        </w:rPr>
        <w:t>DS Consulting</w:t>
      </w:r>
      <w:r w:rsidRPr="00960BBC">
        <w:rPr>
          <w:rFonts w:ascii="Helvetica Neue" w:eastAsia="Times New Roman" w:hAnsi="Helvetica Neue" w:cs="Times New Roman"/>
          <w:color w:val="333333"/>
          <w:sz w:val="21"/>
          <w:szCs w:val="21"/>
          <w:lang w:eastAsia="fr-FR"/>
        </w:rPr>
        <w:t xml:space="preserve"> agissant en qualité de responsable de traitement dont la finalité de traitement est prévue dans la Politique de confidentialité et de traitement des données personnelles</w:t>
      </w:r>
      <w:r w:rsidR="0022638C">
        <w:rPr>
          <w:rFonts w:ascii="Helvetica Neue" w:eastAsia="Times New Roman" w:hAnsi="Helvetica Neue" w:cs="Times New Roman"/>
          <w:color w:val="333333"/>
          <w:sz w:val="21"/>
          <w:szCs w:val="21"/>
          <w:lang w:eastAsia="fr-FR"/>
        </w:rPr>
        <w:t>.</w:t>
      </w:r>
    </w:p>
    <w:p w14:paraId="6C324A19"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Les Données sont conservées pendant la durée strictement nécessaire à l’accomplissement des finalités rappelées au sein de la Politique de Confidentialité.</w:t>
      </w:r>
    </w:p>
    <w:p w14:paraId="350751E4"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Toute personne physique dispose des droits d’accès, de rectification, d’effacement, de portabilité des Données ainsi que de limitation et d’opposition au traitement et d'organisation du sort de ses Données après son décès. Ces droits peuvent être exercés conformément aux modalités prévues dans la Politique de Confidentialité.</w:t>
      </w:r>
    </w:p>
    <w:p w14:paraId="74DD63CD" w14:textId="77777777" w:rsid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En cas d’exercice du droit d’opposition, toute communication auprès du Client (à l’exclusion de la gestion de son compte) cessera.</w:t>
      </w:r>
    </w:p>
    <w:p w14:paraId="2D8DA1F2" w14:textId="77777777" w:rsidR="00CE1F01" w:rsidRPr="00960BBC" w:rsidRDefault="00CE1F01" w:rsidP="00960BBC">
      <w:pPr>
        <w:spacing w:after="150"/>
        <w:jc w:val="both"/>
        <w:rPr>
          <w:rFonts w:ascii="Helvetica Neue" w:eastAsia="Times New Roman" w:hAnsi="Helvetica Neue" w:cs="Times New Roman"/>
          <w:color w:val="333333"/>
          <w:sz w:val="21"/>
          <w:szCs w:val="21"/>
          <w:lang w:eastAsia="fr-FR"/>
        </w:rPr>
      </w:pPr>
    </w:p>
    <w:p w14:paraId="6338D247" w14:textId="4E783B55" w:rsidR="0022638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10.3</w:t>
      </w:r>
      <w:r w:rsidRPr="00960BBC">
        <w:rPr>
          <w:rFonts w:ascii="Helvetica Neue" w:eastAsia="Times New Roman" w:hAnsi="Helvetica Neue" w:cs="Times New Roman"/>
          <w:color w:val="333333"/>
          <w:sz w:val="21"/>
          <w:szCs w:val="21"/>
          <w:lang w:eastAsia="fr-FR"/>
        </w:rPr>
        <w:t> Si le Client transmet et/ou intègre des Données nécessaires à la fourniture d’une Formation, le Client aura la qualité de Responsable de traitement.</w:t>
      </w:r>
    </w:p>
    <w:p w14:paraId="7AA86394" w14:textId="77777777" w:rsidR="0022638C" w:rsidRDefault="0022638C" w:rsidP="00960BBC">
      <w:pPr>
        <w:spacing w:after="150"/>
        <w:jc w:val="both"/>
        <w:rPr>
          <w:rFonts w:ascii="Helvetica Neue" w:eastAsia="Times New Roman" w:hAnsi="Helvetica Neue" w:cs="Times New Roman"/>
          <w:color w:val="333333"/>
          <w:sz w:val="21"/>
          <w:szCs w:val="21"/>
          <w:lang w:eastAsia="fr-FR"/>
        </w:rPr>
      </w:pPr>
    </w:p>
    <w:p w14:paraId="711BF65F" w14:textId="15E7DA24"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En sa qualité de sous-traitant, l’Organisme de formation s’engage à traiter les Données conformément aux instructions documentées du Client et uniquement pour la seule finalité de fournir la Formation. Si l’Organisme de formation considère qu’une instruction constitue une violation aux Dispositions applicables, il en informe immédiatement le Client. Par exception, si l’Organisme de formation peut être tenu de traiter les Données du Client en vertu des Dispositions applicables, alors l’Organisme de formation informera le Client de cette obligation juridique avant le traitement, sauf si le droit concerné interdit une telle information. L’Organisme de formation garantit la confidentialité des Données traitées dans le cadre de la Formation. L’Organisme de formation s’engage à veiller à ce que les personnes autorisées à traiter les Données reçoivent la formation nécessaire en matière de protection des données à caractère personnel et s’engagent à respecter la confidentialité ou soient soumises à une obligation légale appropriée de confidentialité. L’Organisme de formation s’engage à prendre en compte, s’agissant de ses outils, produits, applications ou services, les principes de protection des données dès la conception et de protection des données par défaut. L’Organisme de formation s’engage à mettra en place les mesures techniques et organisationnelles adéquates afin de protéger l’intégrité et la confidentialité des Données stockées. L’Organisme de formation s’engage à présenter des garanties suffisantes pour assurer la mise en œuvre des mesures de sécurité et de confidentialité au regard de la nature des Données et des risques présentés par le traitement.</w:t>
      </w:r>
    </w:p>
    <w:p w14:paraId="58C78ECD"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L’Organisme de formation met à la disposition du Client la documentation nécessaire pour démontrer le respect de toutes ses obligations et pour permettre la réalisation d'audits, y compris des inspections, par le Client ou un autre auditeur qu'il a mandaté, et contribuer à ces audits. Dans l’hypothèse où le Client devrait remettre des Données à un tiers et /ou à une autorité administrative ou judiciaire, l’Organisme de formation coopérera avec lui aux fins de transmission des informations requises en conformité avec les présentes et les normes applicables. L’Organisme de formation notifie au Client toute violation de Données après en avoir pris connaissance. Le nom et les coordonnées du DPO de l’Organisme de formation sont indiqués dans la Politique de Confidentialité.</w:t>
      </w:r>
    </w:p>
    <w:p w14:paraId="7ABE24B6"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L’Organisme de formation informe le Client que les Données sont hébergées au sein de l’Espace économique européen. En cas de sous-traitance, l’Organisme de formation s’engage à signer un contrat écrit avec le sous-traitant imposant à ce dernier le respect des Dispositions applicables et de l’ensemble des obligations visées au présent article, étant précisé qu’en cas de non-respect par un sous-traitant de ses obligations en matière de protection des données personnelles, l’Organisme de formation demeurera pleinement responsable à l’égard du Client.</w:t>
      </w:r>
    </w:p>
    <w:p w14:paraId="6B935CF1"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Toute personne dont les Données ont été collectées par le Client bénéficie des droits d’accès, de rectification, d’effacement, de portabilité des Données ainsi que de limitation et d’opposition au traitement et d'organisation du sort de ses Données après son décès en s’adressant directement au Client. Le Client garantit à l’Organisme de formation qu’il a procédé à l’ensemble des obligations qui lui incombent au terme des Dispositions applicables et qu’il a informé les personnes physiques de l’usage qui est fait des Données. A ce titre, le Client garantit l’Organisme de formation contre tout recours, plainte ou réclamation émanant d’une personne physique dont les Données seraient traitées. En outre, le Client s’engage à documenter par écrit toute instruction concernant le traitement des données par l’Organisme de formation, veiller, au préalable et pendant toute la durée de la Formation, au respect des obligations prévues par les Dispositions applicables de la part de l’Organisme de formation, et superviser le traitement, y compris réaliser les audits et les inspections auprès de l’Organisme de formation.</w:t>
      </w:r>
    </w:p>
    <w:p w14:paraId="0F616916"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color w:val="333333"/>
          <w:sz w:val="21"/>
          <w:szCs w:val="21"/>
          <w:lang w:eastAsia="fr-FR"/>
        </w:rPr>
        <w:t>Les Données sont conservées uniquement le temps nécessaire pour la finalité poursuivie. L’Organisme de formation s’engage, au choix du Client, à détruire ou renvoyer les Données au terme de la Formation, et justifier par écrit auprès du Client qu’il n’en conservera aucune copie.</w:t>
      </w:r>
    </w:p>
    <w:p w14:paraId="27093B3F" w14:textId="77777777" w:rsidR="00960BBC" w:rsidRPr="00960BBC" w:rsidRDefault="00960BBC" w:rsidP="00960BBC">
      <w:pPr>
        <w:spacing w:before="300" w:after="150"/>
        <w:jc w:val="both"/>
        <w:outlineLvl w:val="0"/>
        <w:rPr>
          <w:rFonts w:ascii="Helvetica Neue" w:eastAsia="Times New Roman" w:hAnsi="Helvetica Neue" w:cs="Times New Roman"/>
          <w:b/>
          <w:bCs/>
          <w:color w:val="333333"/>
          <w:kern w:val="36"/>
          <w:sz w:val="28"/>
          <w:szCs w:val="28"/>
          <w:lang w:eastAsia="fr-FR"/>
        </w:rPr>
      </w:pPr>
      <w:r w:rsidRPr="00960BBC">
        <w:rPr>
          <w:rFonts w:ascii="Helvetica Neue" w:eastAsia="Times New Roman" w:hAnsi="Helvetica Neue" w:cs="Times New Roman"/>
          <w:b/>
          <w:bCs/>
          <w:color w:val="333333"/>
          <w:kern w:val="36"/>
          <w:sz w:val="28"/>
          <w:szCs w:val="28"/>
          <w:lang w:eastAsia="fr-FR"/>
        </w:rPr>
        <w:t>11. Dispositions générales</w:t>
      </w:r>
    </w:p>
    <w:p w14:paraId="2832B9F4"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11.1</w:t>
      </w:r>
      <w:r w:rsidRPr="00960BBC">
        <w:rPr>
          <w:rFonts w:ascii="Helvetica Neue" w:eastAsia="Times New Roman" w:hAnsi="Helvetica Neue" w:cs="Times New Roman"/>
          <w:color w:val="333333"/>
          <w:sz w:val="21"/>
          <w:szCs w:val="21"/>
          <w:lang w:eastAsia="fr-FR"/>
        </w:rPr>
        <w:t> Si l’une quelconque des clauses des CGV était déclarée nulle, elle serait réputée non écrite mais n’entraînerait pas la nullité ni des présentes CGV ni de la Formation concernée.</w:t>
      </w:r>
    </w:p>
    <w:p w14:paraId="3D1485DB"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11.2</w:t>
      </w:r>
      <w:r w:rsidRPr="00960BBC">
        <w:rPr>
          <w:rFonts w:ascii="Helvetica Neue" w:eastAsia="Times New Roman" w:hAnsi="Helvetica Neue" w:cs="Times New Roman"/>
          <w:color w:val="333333"/>
          <w:sz w:val="21"/>
          <w:szCs w:val="21"/>
          <w:lang w:eastAsia="fr-FR"/>
        </w:rPr>
        <w:t> Le fait de ne pas revendiquer l’application de l’une des dispositions des CGV ou d'acquiescer à son inexécution, de manière permanente ou temporaire, ne peut être interprété comme valant renonciation à son application.</w:t>
      </w:r>
    </w:p>
    <w:p w14:paraId="575FEF95"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11.3</w:t>
      </w:r>
      <w:r w:rsidRPr="00960BBC">
        <w:rPr>
          <w:rFonts w:ascii="Helvetica Neue" w:eastAsia="Times New Roman" w:hAnsi="Helvetica Neue" w:cs="Times New Roman"/>
          <w:color w:val="333333"/>
          <w:sz w:val="21"/>
          <w:szCs w:val="21"/>
          <w:lang w:eastAsia="fr-FR"/>
        </w:rPr>
        <w:t> Le Client s’engage à considérer comme strictement confidentiels et s’interdit de divulguer, toute information, document, donnée ou concept, dont il pourrait avoir connaissance dans le cadre de la Formation (notamment remises accordées par l’Organisme de formation, modalités spécifiques de la Formation et échanges entre les clients).</w:t>
      </w:r>
    </w:p>
    <w:p w14:paraId="16771CD8"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11.4</w:t>
      </w:r>
      <w:r w:rsidRPr="00960BBC">
        <w:rPr>
          <w:rFonts w:ascii="Helvetica Neue" w:eastAsia="Times New Roman" w:hAnsi="Helvetica Neue" w:cs="Times New Roman"/>
          <w:color w:val="333333"/>
          <w:sz w:val="21"/>
          <w:szCs w:val="21"/>
          <w:lang w:eastAsia="fr-FR"/>
        </w:rPr>
        <w:t> L’Organisme de formation est autorisé à sous-traiter pour partie ou totalement l'exécution des prestations objets du présent contrat. Toutes les obligations du Client qui en découlent ne valent qu'à l'égard de l’Organisme de formation, lequel demeure responsable à l'égard du Client de toutes les obligations résultant du présent contrat.</w:t>
      </w:r>
    </w:p>
    <w:p w14:paraId="729A4BA7"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11.5</w:t>
      </w:r>
      <w:r w:rsidRPr="00960BBC">
        <w:rPr>
          <w:rFonts w:ascii="Helvetica Neue" w:eastAsia="Times New Roman" w:hAnsi="Helvetica Neue" w:cs="Times New Roman"/>
          <w:color w:val="333333"/>
          <w:sz w:val="21"/>
          <w:szCs w:val="21"/>
          <w:lang w:eastAsia="fr-FR"/>
        </w:rPr>
        <w:t> L’Organisme de formation est autorisé à utiliser la dénomination sociale, le nom commercial et/ou les marques du Client, et le cas échéant du groupe dont il fait partie, comme référence commerciale sur tout support ou à toute occasion dans un but marketing et/ou publicitaire sans autorisation préalable du Client.</w:t>
      </w:r>
    </w:p>
    <w:p w14:paraId="245546EC"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11.6</w:t>
      </w:r>
      <w:r w:rsidRPr="00960BBC">
        <w:rPr>
          <w:rFonts w:ascii="Helvetica Neue" w:eastAsia="Times New Roman" w:hAnsi="Helvetica Neue" w:cs="Times New Roman"/>
          <w:color w:val="333333"/>
          <w:sz w:val="21"/>
          <w:szCs w:val="21"/>
          <w:lang w:eastAsia="fr-FR"/>
        </w:rPr>
        <w:t> Dans le cadre de l’exécution des présentes, les Parties exercent et exerceront leurs activités de manière indépendante sans que, notamment, cela puisse être interprété comme créant entre elles un lien de subordination ou une société de fait.</w:t>
      </w:r>
    </w:p>
    <w:p w14:paraId="768E8BF2"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11.7</w:t>
      </w:r>
      <w:r w:rsidRPr="00960BBC">
        <w:rPr>
          <w:rFonts w:ascii="Helvetica Neue" w:eastAsia="Times New Roman" w:hAnsi="Helvetica Neue" w:cs="Times New Roman"/>
          <w:color w:val="333333"/>
          <w:sz w:val="21"/>
          <w:szCs w:val="21"/>
          <w:lang w:eastAsia="fr-FR"/>
        </w:rPr>
        <w:t> Le Client renonce au bénéfice des articles 1221, 1222 et 1223 du Code civil.</w:t>
      </w:r>
    </w:p>
    <w:p w14:paraId="559BB64D"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11.8</w:t>
      </w:r>
      <w:r w:rsidRPr="00960BBC">
        <w:rPr>
          <w:rFonts w:ascii="Helvetica Neue" w:eastAsia="Times New Roman" w:hAnsi="Helvetica Neue" w:cs="Times New Roman"/>
          <w:color w:val="333333"/>
          <w:sz w:val="21"/>
          <w:szCs w:val="21"/>
          <w:lang w:eastAsia="fr-FR"/>
        </w:rPr>
        <w:t> Le Client ne pourra intenter aucune action, quels qu’en soient la nature ou le fondement, plus d’un an après la survenance de son fait générateur.</w:t>
      </w:r>
    </w:p>
    <w:p w14:paraId="51AD9DAF" w14:textId="77777777" w:rsidR="00960BBC" w:rsidRPr="00960BBC" w:rsidRDefault="00960BBC" w:rsidP="00960BBC">
      <w:pPr>
        <w:spacing w:after="150"/>
        <w:jc w:val="both"/>
        <w:rPr>
          <w:rFonts w:ascii="Helvetica Neue" w:eastAsia="Times New Roman" w:hAnsi="Helvetica Neue" w:cs="Times New Roman"/>
          <w:color w:val="333333"/>
          <w:sz w:val="21"/>
          <w:szCs w:val="21"/>
          <w:lang w:eastAsia="fr-FR"/>
        </w:rPr>
      </w:pPr>
      <w:r w:rsidRPr="00960BBC">
        <w:rPr>
          <w:rFonts w:ascii="Helvetica Neue" w:eastAsia="Times New Roman" w:hAnsi="Helvetica Neue" w:cs="Times New Roman"/>
          <w:b/>
          <w:bCs/>
          <w:color w:val="333333"/>
          <w:sz w:val="21"/>
          <w:szCs w:val="21"/>
          <w:lang w:eastAsia="fr-FR"/>
        </w:rPr>
        <w:t>11.9</w:t>
      </w:r>
      <w:r w:rsidRPr="00960BBC">
        <w:rPr>
          <w:rFonts w:ascii="Helvetica Neue" w:eastAsia="Times New Roman" w:hAnsi="Helvetica Neue" w:cs="Times New Roman"/>
          <w:color w:val="333333"/>
          <w:sz w:val="21"/>
          <w:szCs w:val="21"/>
          <w:lang w:eastAsia="fr-FR"/>
        </w:rPr>
        <w:t> </w:t>
      </w:r>
      <w:r w:rsidRPr="00960BBC">
        <w:rPr>
          <w:rFonts w:ascii="Helvetica Neue" w:eastAsia="Times New Roman" w:hAnsi="Helvetica Neue" w:cs="Times New Roman"/>
          <w:b/>
          <w:bCs/>
          <w:color w:val="333333"/>
          <w:sz w:val="21"/>
          <w:szCs w:val="21"/>
          <w:lang w:eastAsia="fr-FR"/>
        </w:rPr>
        <w:t>LES PRESENTES CGV SONT REGIES PAR LE DROIT FRANÇAIS. TOUT LITIGE SE RAPPORTANT A SON EXECUTION OU A SON INTERPRETATION SERA DE LA COMPETENCE EXCLUSIVE DU TRIBUNAL DE COMMERCE, MEME EN CAS DE REFERE, D'APPEL EN GARANTIE OU DE PLURALITE DE DEFENDEURS.</w:t>
      </w:r>
    </w:p>
    <w:p w14:paraId="0C872A21" w14:textId="77777777" w:rsidR="00481C22" w:rsidRDefault="00481C22"/>
    <w:sectPr w:rsidR="00481C22" w:rsidSect="00377A01">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DAEF2" w14:textId="77777777" w:rsidR="008C33F0" w:rsidRDefault="008C33F0" w:rsidP="00EF0605">
      <w:r>
        <w:separator/>
      </w:r>
    </w:p>
  </w:endnote>
  <w:endnote w:type="continuationSeparator" w:id="0">
    <w:p w14:paraId="2C29BA24" w14:textId="77777777" w:rsidR="008C33F0" w:rsidRDefault="008C33F0" w:rsidP="00EF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DCA0" w14:textId="17165168" w:rsidR="00683C21" w:rsidRPr="00FF2A9D" w:rsidRDefault="00683C21">
    <w:pPr>
      <w:pStyle w:val="Pieddepage"/>
      <w:rPr>
        <w:sz w:val="20"/>
        <w:szCs w:val="20"/>
      </w:rPr>
    </w:pPr>
    <w:r w:rsidRPr="00FF2A9D">
      <w:rPr>
        <w:sz w:val="20"/>
        <w:szCs w:val="20"/>
      </w:rPr>
      <w:t xml:space="preserve">SARL DSCONSULTING </w:t>
    </w:r>
    <w:r w:rsidRPr="00FF2A9D">
      <w:rPr>
        <w:sz w:val="20"/>
        <w:szCs w:val="20"/>
      </w:rPr>
      <w:tab/>
    </w:r>
    <w:r w:rsidRPr="00FF2A9D">
      <w:rPr>
        <w:sz w:val="20"/>
        <w:szCs w:val="20"/>
      </w:rPr>
      <w:tab/>
    </w:r>
    <w:r w:rsidR="00FF2A9D" w:rsidRPr="00FF2A9D">
      <w:rPr>
        <w:sz w:val="20"/>
        <w:szCs w:val="20"/>
      </w:rPr>
      <w:t>A</w:t>
    </w:r>
    <w:r w:rsidR="0025582D">
      <w:rPr>
        <w:sz w:val="20"/>
        <w:szCs w:val="20"/>
      </w:rPr>
      <w:t>OUT</w:t>
    </w:r>
    <w:r w:rsidR="00FF2A9D">
      <w:rPr>
        <w:sz w:val="20"/>
        <w:szCs w:val="20"/>
      </w:rPr>
      <w:t>2</w:t>
    </w:r>
    <w:r w:rsidR="0025582D">
      <w:rPr>
        <w:sz w:val="20"/>
        <w:szCs w:val="20"/>
      </w:rPr>
      <w:t>4</w:t>
    </w:r>
  </w:p>
  <w:p w14:paraId="1FD8A5CA" w14:textId="77777777" w:rsidR="00683C21" w:rsidRPr="00FF2A9D" w:rsidRDefault="00683C21">
    <w:pPr>
      <w:pStyle w:val="Pieddepage"/>
      <w:rPr>
        <w:sz w:val="20"/>
        <w:szCs w:val="20"/>
      </w:rPr>
    </w:pPr>
    <w:r w:rsidRPr="00FF2A9D">
      <w:rPr>
        <w:sz w:val="20"/>
        <w:szCs w:val="20"/>
      </w:rPr>
      <w:t xml:space="preserve">SIRET 89879518200028 </w:t>
    </w:r>
  </w:p>
  <w:p w14:paraId="7D615A8A" w14:textId="23C035B2" w:rsidR="00EF0605" w:rsidRPr="00FF2A9D" w:rsidRDefault="00683C21">
    <w:pPr>
      <w:pStyle w:val="Pieddepage"/>
      <w:rPr>
        <w:sz w:val="20"/>
        <w:szCs w:val="20"/>
      </w:rPr>
    </w:pPr>
    <w:proofErr w:type="spellStart"/>
    <w:r w:rsidRPr="00FF2A9D">
      <w:rPr>
        <w:sz w:val="20"/>
        <w:szCs w:val="20"/>
      </w:rPr>
      <w:t>N°d’agrément</w:t>
    </w:r>
    <w:proofErr w:type="spellEnd"/>
    <w:r w:rsidRPr="00FF2A9D">
      <w:rPr>
        <w:sz w:val="20"/>
        <w:szCs w:val="20"/>
      </w:rPr>
      <w:t xml:space="preserve"> 24410144541 </w:t>
    </w:r>
    <w:r w:rsidR="009E01B5" w:rsidRPr="00FF2A9D">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839C6" w14:textId="77777777" w:rsidR="008C33F0" w:rsidRDefault="008C33F0" w:rsidP="00EF0605">
      <w:r>
        <w:separator/>
      </w:r>
    </w:p>
  </w:footnote>
  <w:footnote w:type="continuationSeparator" w:id="0">
    <w:p w14:paraId="51EBA444" w14:textId="77777777" w:rsidR="008C33F0" w:rsidRDefault="008C33F0" w:rsidP="00EF0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942B" w14:textId="6DA1471C" w:rsidR="00EF0605" w:rsidRDefault="00EF0605">
    <w:pPr>
      <w:pStyle w:val="En-tte"/>
    </w:pPr>
  </w:p>
  <w:p w14:paraId="0E342987" w14:textId="0AC0656E" w:rsidR="00EF0605" w:rsidRDefault="00686B73" w:rsidP="00686B73">
    <w:pPr>
      <w:pStyle w:val="En-tte"/>
      <w:tabs>
        <w:tab w:val="clear" w:pos="4536"/>
        <w:tab w:val="clear" w:pos="9072"/>
        <w:tab w:val="left" w:pos="1455"/>
      </w:tabs>
      <w:jc w:val="center"/>
    </w:pPr>
    <w:r w:rsidRPr="00DC5408">
      <w:rPr>
        <w:noProof/>
      </w:rPr>
      <w:drawing>
        <wp:inline distT="0" distB="0" distL="0" distR="0" wp14:anchorId="0BAC3DB9" wp14:editId="69C88CC4">
          <wp:extent cx="1225550" cy="996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5550" cy="996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A39CD"/>
    <w:multiLevelType w:val="multilevel"/>
    <w:tmpl w:val="3AA0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52CD4"/>
    <w:multiLevelType w:val="multilevel"/>
    <w:tmpl w:val="1EF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982942">
    <w:abstractNumId w:val="1"/>
  </w:num>
  <w:num w:numId="2" w16cid:durableId="204979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BC"/>
    <w:rsid w:val="00003DAC"/>
    <w:rsid w:val="0001601F"/>
    <w:rsid w:val="00032696"/>
    <w:rsid w:val="000A250D"/>
    <w:rsid w:val="0022638C"/>
    <w:rsid w:val="0025582D"/>
    <w:rsid w:val="002744D0"/>
    <w:rsid w:val="00326623"/>
    <w:rsid w:val="00357D76"/>
    <w:rsid w:val="00377A01"/>
    <w:rsid w:val="00420930"/>
    <w:rsid w:val="00424A8C"/>
    <w:rsid w:val="00481C22"/>
    <w:rsid w:val="004860AC"/>
    <w:rsid w:val="00486718"/>
    <w:rsid w:val="0053506D"/>
    <w:rsid w:val="00542260"/>
    <w:rsid w:val="005D6B7C"/>
    <w:rsid w:val="006167AC"/>
    <w:rsid w:val="00652A22"/>
    <w:rsid w:val="00683C21"/>
    <w:rsid w:val="00686B73"/>
    <w:rsid w:val="00692B7E"/>
    <w:rsid w:val="00694CCA"/>
    <w:rsid w:val="006A2CCC"/>
    <w:rsid w:val="006B0795"/>
    <w:rsid w:val="006E0E94"/>
    <w:rsid w:val="006E7CCE"/>
    <w:rsid w:val="00776CE2"/>
    <w:rsid w:val="008232AB"/>
    <w:rsid w:val="00835262"/>
    <w:rsid w:val="00864A02"/>
    <w:rsid w:val="008C33F0"/>
    <w:rsid w:val="00902F6C"/>
    <w:rsid w:val="0093613C"/>
    <w:rsid w:val="0095408E"/>
    <w:rsid w:val="00960BBC"/>
    <w:rsid w:val="009D3DF9"/>
    <w:rsid w:val="009E01B5"/>
    <w:rsid w:val="00A323A7"/>
    <w:rsid w:val="00AB4461"/>
    <w:rsid w:val="00AC10F5"/>
    <w:rsid w:val="00AC78B2"/>
    <w:rsid w:val="00B12017"/>
    <w:rsid w:val="00B804EE"/>
    <w:rsid w:val="00B83E81"/>
    <w:rsid w:val="00BA7B2C"/>
    <w:rsid w:val="00C20BBC"/>
    <w:rsid w:val="00C32678"/>
    <w:rsid w:val="00C37163"/>
    <w:rsid w:val="00C53281"/>
    <w:rsid w:val="00CA20FF"/>
    <w:rsid w:val="00CE1F01"/>
    <w:rsid w:val="00CF0EBD"/>
    <w:rsid w:val="00D354B1"/>
    <w:rsid w:val="00D35BB1"/>
    <w:rsid w:val="00D85BAD"/>
    <w:rsid w:val="00DB341B"/>
    <w:rsid w:val="00E15C0F"/>
    <w:rsid w:val="00E24711"/>
    <w:rsid w:val="00E26910"/>
    <w:rsid w:val="00E44371"/>
    <w:rsid w:val="00E509BF"/>
    <w:rsid w:val="00EC2DA2"/>
    <w:rsid w:val="00EF0605"/>
    <w:rsid w:val="00F0600E"/>
    <w:rsid w:val="00F51DAC"/>
    <w:rsid w:val="00F61DED"/>
    <w:rsid w:val="00FC1361"/>
    <w:rsid w:val="00FE6988"/>
    <w:rsid w:val="00FF2A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D018"/>
  <w15:chartTrackingRefBased/>
  <w15:docId w15:val="{685AA36E-614A-4D46-AA9C-698E3B44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60BB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60BBC"/>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0BB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60BBC"/>
    <w:rPr>
      <w:rFonts w:ascii="Times New Roman" w:eastAsia="Times New Roman" w:hAnsi="Times New Roman" w:cs="Times New Roman"/>
      <w:b/>
      <w:bCs/>
      <w:sz w:val="36"/>
      <w:szCs w:val="36"/>
      <w:lang w:eastAsia="fr-FR"/>
    </w:rPr>
  </w:style>
  <w:style w:type="paragraph" w:customStyle="1" w:styleId="rtejustify">
    <w:name w:val="rtejustify"/>
    <w:basedOn w:val="Normal"/>
    <w:rsid w:val="00960BBC"/>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960BBC"/>
  </w:style>
  <w:style w:type="character" w:styleId="Lienhypertexte">
    <w:name w:val="Hyperlink"/>
    <w:basedOn w:val="Policepardfaut"/>
    <w:uiPriority w:val="99"/>
    <w:unhideWhenUsed/>
    <w:rsid w:val="00960BBC"/>
    <w:rPr>
      <w:color w:val="0000FF"/>
      <w:u w:val="single"/>
    </w:rPr>
  </w:style>
  <w:style w:type="character" w:styleId="lev">
    <w:name w:val="Strong"/>
    <w:basedOn w:val="Policepardfaut"/>
    <w:uiPriority w:val="22"/>
    <w:qFormat/>
    <w:rsid w:val="00960BBC"/>
    <w:rPr>
      <w:b/>
      <w:bCs/>
    </w:rPr>
  </w:style>
  <w:style w:type="paragraph" w:styleId="En-tte">
    <w:name w:val="header"/>
    <w:basedOn w:val="Normal"/>
    <w:link w:val="En-tteCar"/>
    <w:uiPriority w:val="99"/>
    <w:unhideWhenUsed/>
    <w:rsid w:val="00EF0605"/>
    <w:pPr>
      <w:tabs>
        <w:tab w:val="center" w:pos="4536"/>
        <w:tab w:val="right" w:pos="9072"/>
      </w:tabs>
    </w:pPr>
  </w:style>
  <w:style w:type="character" w:customStyle="1" w:styleId="En-tteCar">
    <w:name w:val="En-tête Car"/>
    <w:basedOn w:val="Policepardfaut"/>
    <w:link w:val="En-tte"/>
    <w:uiPriority w:val="99"/>
    <w:rsid w:val="00EF0605"/>
  </w:style>
  <w:style w:type="paragraph" w:styleId="Pieddepage">
    <w:name w:val="footer"/>
    <w:basedOn w:val="Normal"/>
    <w:link w:val="PieddepageCar"/>
    <w:uiPriority w:val="99"/>
    <w:unhideWhenUsed/>
    <w:rsid w:val="00EF0605"/>
    <w:pPr>
      <w:tabs>
        <w:tab w:val="center" w:pos="4536"/>
        <w:tab w:val="right" w:pos="9072"/>
      </w:tabs>
    </w:pPr>
  </w:style>
  <w:style w:type="character" w:customStyle="1" w:styleId="PieddepageCar">
    <w:name w:val="Pied de page Car"/>
    <w:basedOn w:val="Policepardfaut"/>
    <w:link w:val="Pieddepage"/>
    <w:uiPriority w:val="99"/>
    <w:rsid w:val="00EF0605"/>
  </w:style>
  <w:style w:type="character" w:styleId="Mentionnonrsolue">
    <w:name w:val="Unresolved Mention"/>
    <w:basedOn w:val="Policepardfaut"/>
    <w:uiPriority w:val="99"/>
    <w:semiHidden/>
    <w:unhideWhenUsed/>
    <w:rsid w:val="00686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dsteamconsulting.com" TargetMode="External"/><Relationship Id="rId3" Type="http://schemas.openxmlformats.org/officeDocument/2006/relationships/settings" Target="settings.xml"/><Relationship Id="rId7" Type="http://schemas.openxmlformats.org/officeDocument/2006/relationships/hyperlink" Target="mailto:admin@dsteamconsult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3873</Words>
  <Characters>21304</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Déborah SCIOU</cp:lastModifiedBy>
  <cp:revision>2</cp:revision>
  <dcterms:created xsi:type="dcterms:W3CDTF">2024-08-05T15:29:00Z</dcterms:created>
  <dcterms:modified xsi:type="dcterms:W3CDTF">2024-08-05T15:29:00Z</dcterms:modified>
</cp:coreProperties>
</file>