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2F70" w:rsidRDefault="00400C69" w:rsidP="00F90145">
      <w:pPr>
        <w:spacing w:before="240"/>
        <w:jc w:val="center"/>
        <w:rPr>
          <w:rFonts w:ascii="Palatino Linotype" w:hAnsi="Palatino Linotype"/>
          <w:b/>
          <w:sz w:val="25"/>
          <w:szCs w:val="25"/>
          <w:u w:val="single"/>
        </w:rPr>
      </w:pPr>
      <w:r w:rsidRPr="00222F70">
        <w:rPr>
          <w:rFonts w:ascii="Palatino Linotype" w:hAnsi="Palatino Linotype"/>
          <w:b/>
          <w:sz w:val="25"/>
          <w:szCs w:val="25"/>
          <w:u w:val="single"/>
        </w:rPr>
        <w:t>GUIDELINES ON M</w:t>
      </w:r>
      <w:r w:rsidR="00F90145" w:rsidRPr="00222F70">
        <w:rPr>
          <w:rFonts w:ascii="Palatino Linotype" w:hAnsi="Palatino Linotype"/>
          <w:b/>
          <w:sz w:val="25"/>
          <w:szCs w:val="25"/>
          <w:u w:val="single"/>
        </w:rPr>
        <w:t xml:space="preserve">ANDATORY </w:t>
      </w:r>
      <w:r w:rsidRPr="00222F70">
        <w:rPr>
          <w:rFonts w:ascii="Palatino Linotype" w:hAnsi="Palatino Linotype"/>
          <w:b/>
          <w:sz w:val="25"/>
          <w:szCs w:val="25"/>
          <w:u w:val="single"/>
        </w:rPr>
        <w:t>C</w:t>
      </w:r>
      <w:r w:rsidR="00F90145" w:rsidRPr="00222F70">
        <w:rPr>
          <w:rFonts w:ascii="Palatino Linotype" w:hAnsi="Palatino Linotype"/>
          <w:b/>
          <w:sz w:val="25"/>
          <w:szCs w:val="25"/>
          <w:u w:val="single"/>
        </w:rPr>
        <w:t xml:space="preserve">ONTINUING </w:t>
      </w:r>
      <w:r w:rsidRPr="00222F70">
        <w:rPr>
          <w:rFonts w:ascii="Palatino Linotype" w:hAnsi="Palatino Linotype"/>
          <w:b/>
          <w:sz w:val="25"/>
          <w:szCs w:val="25"/>
          <w:u w:val="single"/>
        </w:rPr>
        <w:t>P</w:t>
      </w:r>
      <w:r w:rsidR="00E97992">
        <w:rPr>
          <w:rFonts w:ascii="Palatino Linotype" w:hAnsi="Palatino Linotype"/>
          <w:b/>
          <w:sz w:val="25"/>
          <w:szCs w:val="25"/>
          <w:u w:val="single"/>
        </w:rPr>
        <w:t>ROFESSIONAL</w:t>
      </w:r>
      <w:r w:rsidR="00F90145" w:rsidRPr="00222F70">
        <w:rPr>
          <w:rFonts w:ascii="Palatino Linotype" w:hAnsi="Palatino Linotype"/>
          <w:b/>
          <w:sz w:val="25"/>
          <w:szCs w:val="25"/>
          <w:u w:val="single"/>
        </w:rPr>
        <w:t xml:space="preserve"> DEVELOPMENT (MCPD)</w:t>
      </w:r>
      <w:r w:rsidR="00B71380">
        <w:rPr>
          <w:rFonts w:ascii="Palatino Linotype" w:hAnsi="Palatino Linotype"/>
          <w:b/>
          <w:sz w:val="25"/>
          <w:szCs w:val="25"/>
          <w:u w:val="single"/>
        </w:rPr>
        <w:t xml:space="preserve"> PROGRAMMES</w:t>
      </w:r>
    </w:p>
    <w:tbl>
      <w:tblPr>
        <w:tblStyle w:val="TableGrid"/>
        <w:tblW w:w="0" w:type="auto"/>
        <w:tblLook w:val="04A0"/>
      </w:tblPr>
      <w:tblGrid>
        <w:gridCol w:w="828"/>
        <w:gridCol w:w="4544"/>
        <w:gridCol w:w="4006"/>
        <w:gridCol w:w="1710"/>
      </w:tblGrid>
      <w:tr w:rsidR="00400C69" w:rsidRPr="00222F70" w:rsidTr="00222F70">
        <w:tc>
          <w:tcPr>
            <w:tcW w:w="828" w:type="dxa"/>
          </w:tcPr>
          <w:p w:rsidR="00400C69" w:rsidRPr="00222F70" w:rsidRDefault="00400C69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S/N</w:t>
            </w:r>
          </w:p>
        </w:tc>
        <w:tc>
          <w:tcPr>
            <w:tcW w:w="4544" w:type="dxa"/>
          </w:tcPr>
          <w:p w:rsidR="00765646" w:rsidRPr="00222F70" w:rsidRDefault="00765646" w:rsidP="00765646">
            <w:pPr>
              <w:pStyle w:val="ListParagraph"/>
              <w:ind w:left="360"/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ACTIVITIES</w:t>
            </w:r>
          </w:p>
          <w:p w:rsidR="00400C69" w:rsidRPr="00222F70" w:rsidRDefault="00400C69">
            <w:pPr>
              <w:rPr>
                <w:rFonts w:ascii="Palatino Linotype" w:hAnsi="Palatino Linotype"/>
                <w:b/>
                <w:sz w:val="25"/>
                <w:szCs w:val="25"/>
              </w:rPr>
            </w:pPr>
          </w:p>
        </w:tc>
        <w:tc>
          <w:tcPr>
            <w:tcW w:w="4006" w:type="dxa"/>
          </w:tcPr>
          <w:p w:rsidR="00400C69" w:rsidRPr="00222F70" w:rsidRDefault="00400C69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PROVIDERS</w:t>
            </w:r>
          </w:p>
        </w:tc>
        <w:tc>
          <w:tcPr>
            <w:tcW w:w="1710" w:type="dxa"/>
          </w:tcPr>
          <w:p w:rsidR="00400C69" w:rsidRPr="00222F70" w:rsidRDefault="00400C69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POINTS</w:t>
            </w:r>
          </w:p>
        </w:tc>
      </w:tr>
      <w:tr w:rsidR="00400C69" w:rsidRPr="00222F70" w:rsidTr="00222F70">
        <w:trPr>
          <w:trHeight w:val="962"/>
        </w:trPr>
        <w:tc>
          <w:tcPr>
            <w:tcW w:w="828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1.</w:t>
            </w:r>
          </w:p>
        </w:tc>
        <w:tc>
          <w:tcPr>
            <w:tcW w:w="4544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Annual Educational Conference of the Institute </w:t>
            </w:r>
          </w:p>
        </w:tc>
        <w:tc>
          <w:tcPr>
            <w:tcW w:w="4006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The Chartered Insurance Institute of Nigeria</w:t>
            </w:r>
          </w:p>
        </w:tc>
        <w:tc>
          <w:tcPr>
            <w:tcW w:w="1710" w:type="dxa"/>
          </w:tcPr>
          <w:p w:rsidR="00400C69" w:rsidRPr="00222F70" w:rsidRDefault="00400C69" w:rsidP="00F90145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10</w:t>
            </w:r>
          </w:p>
        </w:tc>
      </w:tr>
      <w:tr w:rsidR="00400C69" w:rsidRPr="00222F70" w:rsidTr="00222F70">
        <w:trPr>
          <w:trHeight w:val="2618"/>
        </w:trPr>
        <w:tc>
          <w:tcPr>
            <w:tcW w:w="828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2. </w:t>
            </w:r>
          </w:p>
        </w:tc>
        <w:tc>
          <w:tcPr>
            <w:tcW w:w="4544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Annual Conference of other Professional Bodies and Trade Groups</w:t>
            </w:r>
          </w:p>
        </w:tc>
        <w:tc>
          <w:tcPr>
            <w:tcW w:w="4006" w:type="dxa"/>
          </w:tcPr>
          <w:p w:rsidR="00400C69" w:rsidRPr="00222F70" w:rsidRDefault="00400C69" w:rsidP="00765646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Nigerian Insurers Association (NIA), Nigerian Co</w:t>
            </w:r>
            <w:r w:rsidR="00765646" w:rsidRPr="00222F70">
              <w:rPr>
                <w:rFonts w:ascii="Palatino Linotype" w:hAnsi="Palatino Linotype"/>
                <w:sz w:val="25"/>
                <w:szCs w:val="25"/>
              </w:rPr>
              <w:t>uncil</w:t>
            </w: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 of Registered Insurance Brokers (NCRIB), Institute of Loss Adjusters Nigeria (ILAN) and Professional Reinsurance Association of Nigeria (PRAN)</w:t>
            </w:r>
          </w:p>
        </w:tc>
        <w:tc>
          <w:tcPr>
            <w:tcW w:w="1710" w:type="dxa"/>
          </w:tcPr>
          <w:p w:rsidR="00400C69" w:rsidRPr="00222F70" w:rsidRDefault="00400C69" w:rsidP="00F90145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8</w:t>
            </w:r>
          </w:p>
        </w:tc>
      </w:tr>
      <w:tr w:rsidR="00400C69" w:rsidRPr="00222F70" w:rsidTr="00222F70">
        <w:trPr>
          <w:trHeight w:val="1232"/>
        </w:trPr>
        <w:tc>
          <w:tcPr>
            <w:tcW w:w="828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3. </w:t>
            </w:r>
          </w:p>
        </w:tc>
        <w:tc>
          <w:tcPr>
            <w:tcW w:w="4544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Annual General Meetings of all Professional Bodies and Trade Groups within the Insurance Industry</w:t>
            </w:r>
          </w:p>
        </w:tc>
        <w:tc>
          <w:tcPr>
            <w:tcW w:w="4006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CIIN, NIA, NCRIB, ILAN, PRAN, FARIM, EPAN, RIMSON, NILA etc</w:t>
            </w:r>
          </w:p>
        </w:tc>
        <w:tc>
          <w:tcPr>
            <w:tcW w:w="1710" w:type="dxa"/>
          </w:tcPr>
          <w:p w:rsidR="00400C69" w:rsidRPr="00222F70" w:rsidRDefault="00400C69" w:rsidP="00F90145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5</w:t>
            </w:r>
          </w:p>
        </w:tc>
      </w:tr>
      <w:tr w:rsidR="00400C69" w:rsidRPr="00222F70" w:rsidTr="00222F70">
        <w:trPr>
          <w:trHeight w:val="818"/>
        </w:trPr>
        <w:tc>
          <w:tcPr>
            <w:tcW w:w="828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4.</w:t>
            </w:r>
          </w:p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</w:p>
        </w:tc>
        <w:tc>
          <w:tcPr>
            <w:tcW w:w="4544" w:type="dxa"/>
          </w:tcPr>
          <w:p w:rsidR="00400C69" w:rsidRPr="00222F70" w:rsidRDefault="00400C69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Annual</w:t>
            </w:r>
            <w:r w:rsidR="00B82885" w:rsidRPr="00222F70">
              <w:rPr>
                <w:rFonts w:ascii="Palatino Linotype" w:hAnsi="Palatino Linotype"/>
                <w:sz w:val="25"/>
                <w:szCs w:val="25"/>
              </w:rPr>
              <w:t xml:space="preserve"> </w:t>
            </w:r>
            <w:r w:rsidR="00B945DD" w:rsidRPr="00222F70">
              <w:rPr>
                <w:rFonts w:ascii="Palatino Linotype" w:hAnsi="Palatino Linotype"/>
                <w:sz w:val="25"/>
                <w:szCs w:val="25"/>
              </w:rPr>
              <w:t>Education Seminar of the Insurance Industry</w:t>
            </w:r>
          </w:p>
        </w:tc>
        <w:tc>
          <w:tcPr>
            <w:tcW w:w="4006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The Chartered Insurance Institute of Nigeria</w:t>
            </w:r>
          </w:p>
        </w:tc>
        <w:tc>
          <w:tcPr>
            <w:tcW w:w="1710" w:type="dxa"/>
          </w:tcPr>
          <w:p w:rsidR="00400C69" w:rsidRPr="00222F70" w:rsidRDefault="004635AE" w:rsidP="00F90145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5</w:t>
            </w:r>
          </w:p>
        </w:tc>
      </w:tr>
      <w:tr w:rsidR="00400C69" w:rsidRPr="00222F70" w:rsidTr="00222F70">
        <w:trPr>
          <w:trHeight w:val="782"/>
        </w:trPr>
        <w:tc>
          <w:tcPr>
            <w:tcW w:w="828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5.</w:t>
            </w:r>
          </w:p>
        </w:tc>
        <w:tc>
          <w:tcPr>
            <w:tcW w:w="4544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Annual Professionals Forum</w:t>
            </w:r>
          </w:p>
        </w:tc>
        <w:tc>
          <w:tcPr>
            <w:tcW w:w="4006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The Chartered Insurance Institute of Nigeria</w:t>
            </w:r>
          </w:p>
        </w:tc>
        <w:tc>
          <w:tcPr>
            <w:tcW w:w="1710" w:type="dxa"/>
          </w:tcPr>
          <w:p w:rsidR="00400C69" w:rsidRPr="00222F70" w:rsidRDefault="00B945DD" w:rsidP="00F90145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10</w:t>
            </w:r>
          </w:p>
        </w:tc>
      </w:tr>
      <w:tr w:rsidR="00400C69" w:rsidRPr="00222F70" w:rsidTr="00222F70">
        <w:trPr>
          <w:trHeight w:val="818"/>
        </w:trPr>
        <w:tc>
          <w:tcPr>
            <w:tcW w:w="828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6.</w:t>
            </w:r>
          </w:p>
        </w:tc>
        <w:tc>
          <w:tcPr>
            <w:tcW w:w="4544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Annual Dinner of the Institute </w:t>
            </w:r>
          </w:p>
        </w:tc>
        <w:tc>
          <w:tcPr>
            <w:tcW w:w="4006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The Chartered Insurance Institute of Nigeria</w:t>
            </w:r>
          </w:p>
        </w:tc>
        <w:tc>
          <w:tcPr>
            <w:tcW w:w="1710" w:type="dxa"/>
          </w:tcPr>
          <w:p w:rsidR="00400C69" w:rsidRPr="00222F70" w:rsidRDefault="00AA3266" w:rsidP="00F90145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2</w:t>
            </w:r>
          </w:p>
        </w:tc>
      </w:tr>
      <w:tr w:rsidR="00400C69" w:rsidRPr="00222F70" w:rsidTr="00222F70">
        <w:trPr>
          <w:trHeight w:val="1142"/>
        </w:trPr>
        <w:tc>
          <w:tcPr>
            <w:tcW w:w="828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7.</w:t>
            </w:r>
          </w:p>
        </w:tc>
        <w:tc>
          <w:tcPr>
            <w:tcW w:w="4544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Formal Courses of study offered by tertiary Institutions such as degree, Certificates, diploma </w:t>
            </w:r>
            <w:proofErr w:type="spellStart"/>
            <w:r w:rsidRPr="00222F70">
              <w:rPr>
                <w:rFonts w:ascii="Palatino Linotype" w:hAnsi="Palatino Linotype"/>
                <w:sz w:val="25"/>
                <w:szCs w:val="25"/>
              </w:rPr>
              <w:t>programmes</w:t>
            </w:r>
            <w:proofErr w:type="spellEnd"/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 etc</w:t>
            </w:r>
          </w:p>
        </w:tc>
        <w:tc>
          <w:tcPr>
            <w:tcW w:w="4006" w:type="dxa"/>
          </w:tcPr>
          <w:p w:rsidR="00400C69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University, Polytechnics, West African Insurance Institute etc.</w:t>
            </w:r>
          </w:p>
        </w:tc>
        <w:tc>
          <w:tcPr>
            <w:tcW w:w="1710" w:type="dxa"/>
          </w:tcPr>
          <w:p w:rsidR="00400C69" w:rsidRPr="00222F70" w:rsidRDefault="00B945DD" w:rsidP="00F90145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5 per session</w:t>
            </w:r>
          </w:p>
        </w:tc>
      </w:tr>
      <w:tr w:rsidR="00B945DD" w:rsidRPr="00222F70" w:rsidTr="00222F70">
        <w:trPr>
          <w:trHeight w:val="2168"/>
        </w:trPr>
        <w:tc>
          <w:tcPr>
            <w:tcW w:w="828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8.</w:t>
            </w:r>
          </w:p>
        </w:tc>
        <w:tc>
          <w:tcPr>
            <w:tcW w:w="4544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Council Meetings of the Institute and other Professional Bodies and Trade Groups within the Industry</w:t>
            </w:r>
          </w:p>
        </w:tc>
        <w:tc>
          <w:tcPr>
            <w:tcW w:w="4006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CIIN, NIA, NCRIB, ILAN, FRAN etc.</w:t>
            </w:r>
          </w:p>
        </w:tc>
        <w:tc>
          <w:tcPr>
            <w:tcW w:w="1710" w:type="dxa"/>
          </w:tcPr>
          <w:p w:rsidR="00B945DD" w:rsidRPr="00222F70" w:rsidRDefault="00B945DD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2 Points per meeting subject to a maximum of 12 points in </w:t>
            </w:r>
            <w:r w:rsidR="00AA3266" w:rsidRPr="00222F70">
              <w:rPr>
                <w:rFonts w:ascii="Palatino Linotype" w:hAnsi="Palatino Linotype"/>
                <w:sz w:val="25"/>
                <w:szCs w:val="25"/>
              </w:rPr>
              <w:t>a</w:t>
            </w: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 year</w:t>
            </w:r>
          </w:p>
        </w:tc>
      </w:tr>
      <w:tr w:rsidR="00B945DD" w:rsidRPr="00222F70" w:rsidTr="00222F70">
        <w:tc>
          <w:tcPr>
            <w:tcW w:w="828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9.</w:t>
            </w:r>
          </w:p>
        </w:tc>
        <w:tc>
          <w:tcPr>
            <w:tcW w:w="4544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Committee Meetings</w:t>
            </w:r>
          </w:p>
        </w:tc>
        <w:tc>
          <w:tcPr>
            <w:tcW w:w="4006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CIIN, NIA, NCRIB, ILAN, PRAN</w:t>
            </w:r>
          </w:p>
        </w:tc>
        <w:tc>
          <w:tcPr>
            <w:tcW w:w="1710" w:type="dxa"/>
          </w:tcPr>
          <w:p w:rsidR="00B945DD" w:rsidRPr="00222F70" w:rsidRDefault="009B6C24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2</w:t>
            </w:r>
            <w:r w:rsidR="00B945DD" w:rsidRPr="00222F70">
              <w:rPr>
                <w:rFonts w:ascii="Palatino Linotype" w:hAnsi="Palatino Linotype"/>
                <w:sz w:val="25"/>
                <w:szCs w:val="25"/>
              </w:rPr>
              <w:t xml:space="preserve"> Point</w:t>
            </w:r>
            <w:r w:rsidRPr="00222F70">
              <w:rPr>
                <w:rFonts w:ascii="Palatino Linotype" w:hAnsi="Palatino Linotype"/>
                <w:sz w:val="25"/>
                <w:szCs w:val="25"/>
              </w:rPr>
              <w:t>s</w:t>
            </w:r>
            <w:r w:rsidR="00B945DD" w:rsidRPr="00222F70">
              <w:rPr>
                <w:rFonts w:ascii="Palatino Linotype" w:hAnsi="Palatino Linotype"/>
                <w:sz w:val="25"/>
                <w:szCs w:val="25"/>
              </w:rPr>
              <w:t xml:space="preserve"> per meeting subject to a maximum of 12 points in a year</w:t>
            </w:r>
          </w:p>
        </w:tc>
      </w:tr>
      <w:tr w:rsidR="00B945DD" w:rsidRPr="00222F70" w:rsidTr="00222F70">
        <w:trPr>
          <w:trHeight w:val="3140"/>
        </w:trPr>
        <w:tc>
          <w:tcPr>
            <w:tcW w:w="828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lastRenderedPageBreak/>
              <w:t>10.</w:t>
            </w:r>
          </w:p>
        </w:tc>
        <w:tc>
          <w:tcPr>
            <w:tcW w:w="4544" w:type="dxa"/>
          </w:tcPr>
          <w:p w:rsidR="00B945DD" w:rsidRPr="00222F70" w:rsidRDefault="00B945DD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Examinations related activities</w:t>
            </w:r>
          </w:p>
          <w:p w:rsidR="00B945DD" w:rsidRPr="00222F70" w:rsidRDefault="00B945DD" w:rsidP="00B945DD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Question Setting</w:t>
            </w:r>
          </w:p>
          <w:p w:rsidR="00B945DD" w:rsidRPr="00222F70" w:rsidRDefault="00B945DD" w:rsidP="00B945DD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Script Marking</w:t>
            </w:r>
          </w:p>
          <w:p w:rsidR="00B945DD" w:rsidRPr="00222F70" w:rsidRDefault="00B945DD" w:rsidP="00B945DD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Moderating</w:t>
            </w:r>
          </w:p>
          <w:p w:rsidR="00B945DD" w:rsidRPr="00222F70" w:rsidRDefault="00B945DD" w:rsidP="00B945DD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Invigilating</w:t>
            </w:r>
          </w:p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</w:p>
        </w:tc>
        <w:tc>
          <w:tcPr>
            <w:tcW w:w="4006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</w:p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</w:t>
            </w:r>
          </w:p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</w:t>
            </w:r>
          </w:p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</w:t>
            </w:r>
          </w:p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</w:t>
            </w:r>
          </w:p>
        </w:tc>
        <w:tc>
          <w:tcPr>
            <w:tcW w:w="1710" w:type="dxa"/>
          </w:tcPr>
          <w:p w:rsidR="00B945DD" w:rsidRPr="00222F70" w:rsidRDefault="00B945DD">
            <w:pPr>
              <w:rPr>
                <w:rFonts w:ascii="Palatino Linotype" w:hAnsi="Palatino Linotype"/>
                <w:sz w:val="25"/>
                <w:szCs w:val="25"/>
              </w:rPr>
            </w:pPr>
          </w:p>
          <w:p w:rsidR="00D2505B" w:rsidRPr="00222F70" w:rsidRDefault="00D2505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5 Points</w:t>
            </w:r>
          </w:p>
          <w:p w:rsidR="00D2505B" w:rsidRPr="00222F70" w:rsidRDefault="00D2505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4 Points</w:t>
            </w:r>
          </w:p>
          <w:p w:rsidR="00D2505B" w:rsidRPr="00222F70" w:rsidRDefault="00D2505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2 Points</w:t>
            </w:r>
          </w:p>
          <w:p w:rsidR="00082189" w:rsidRPr="00222F70" w:rsidRDefault="00082189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2 Points</w:t>
            </w:r>
          </w:p>
          <w:p w:rsidR="00D2505B" w:rsidRPr="00222F70" w:rsidRDefault="00D2505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to a maximum of 15 points per annum</w:t>
            </w:r>
          </w:p>
        </w:tc>
      </w:tr>
      <w:tr w:rsidR="00D2505B" w:rsidRPr="00222F70" w:rsidTr="00222F70">
        <w:trPr>
          <w:trHeight w:val="1520"/>
        </w:trPr>
        <w:tc>
          <w:tcPr>
            <w:tcW w:w="828" w:type="dxa"/>
          </w:tcPr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11.</w:t>
            </w:r>
          </w:p>
        </w:tc>
        <w:tc>
          <w:tcPr>
            <w:tcW w:w="4544" w:type="dxa"/>
          </w:tcPr>
          <w:p w:rsidR="00D2505B" w:rsidRPr="00222F70" w:rsidRDefault="00D2505B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Publishing Activities</w:t>
            </w:r>
          </w:p>
          <w:p w:rsidR="00D2505B" w:rsidRPr="00222F70" w:rsidRDefault="00D2505B" w:rsidP="00D2505B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Professional articles in the Institute Journal etc.</w:t>
            </w:r>
          </w:p>
          <w:p w:rsidR="00D2505B" w:rsidRPr="00222F70" w:rsidRDefault="00D2505B" w:rsidP="00D2505B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Publication of textbooks</w:t>
            </w:r>
          </w:p>
        </w:tc>
        <w:tc>
          <w:tcPr>
            <w:tcW w:w="4006" w:type="dxa"/>
          </w:tcPr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</w:p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 and others</w:t>
            </w:r>
          </w:p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</w:p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 and others</w:t>
            </w:r>
          </w:p>
        </w:tc>
        <w:tc>
          <w:tcPr>
            <w:tcW w:w="1710" w:type="dxa"/>
          </w:tcPr>
          <w:p w:rsidR="00D2505B" w:rsidRPr="00222F70" w:rsidRDefault="00D2505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</w:p>
          <w:p w:rsidR="00D2505B" w:rsidRPr="00222F70" w:rsidRDefault="00D2505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10 Points</w:t>
            </w:r>
          </w:p>
          <w:p w:rsidR="00D2505B" w:rsidRPr="00222F70" w:rsidRDefault="00D2505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</w:p>
          <w:p w:rsidR="00D2505B" w:rsidRPr="00222F70" w:rsidRDefault="00D2505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20 points</w:t>
            </w:r>
          </w:p>
        </w:tc>
      </w:tr>
      <w:tr w:rsidR="00D2505B" w:rsidRPr="00222F70" w:rsidTr="00222F70">
        <w:trPr>
          <w:trHeight w:val="1880"/>
        </w:trPr>
        <w:tc>
          <w:tcPr>
            <w:tcW w:w="828" w:type="dxa"/>
          </w:tcPr>
          <w:p w:rsidR="00D2505B" w:rsidRPr="00222F70" w:rsidRDefault="00D2505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12.</w:t>
            </w:r>
          </w:p>
        </w:tc>
        <w:tc>
          <w:tcPr>
            <w:tcW w:w="4544" w:type="dxa"/>
          </w:tcPr>
          <w:p w:rsidR="00D2505B" w:rsidRPr="00222F70" w:rsidRDefault="00D2505B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 xml:space="preserve">Training and Manpower related activities </w:t>
            </w:r>
          </w:p>
          <w:p w:rsidR="00CF3F0B" w:rsidRPr="00222F70" w:rsidRDefault="00CF3F0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Delivering of lectures, Technical paper presentation, in-house presentation of lectures etc.</w:t>
            </w:r>
          </w:p>
        </w:tc>
        <w:tc>
          <w:tcPr>
            <w:tcW w:w="4006" w:type="dxa"/>
          </w:tcPr>
          <w:p w:rsidR="00D2505B" w:rsidRPr="00222F70" w:rsidRDefault="00CF3F0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 and other recognized Education providers</w:t>
            </w:r>
            <w:r w:rsidR="00C1200B" w:rsidRPr="00222F70">
              <w:rPr>
                <w:rFonts w:ascii="Palatino Linotype" w:hAnsi="Palatino Linotype"/>
                <w:sz w:val="25"/>
                <w:szCs w:val="25"/>
              </w:rPr>
              <w:t>, Insurance and Reinsurance Companies, Broking firms, Loss Adjusting firms etc.</w:t>
            </w:r>
          </w:p>
        </w:tc>
        <w:tc>
          <w:tcPr>
            <w:tcW w:w="1710" w:type="dxa"/>
          </w:tcPr>
          <w:p w:rsidR="00CF3F0B" w:rsidRPr="00222F70" w:rsidRDefault="00222F70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5</w:t>
            </w:r>
            <w:r w:rsidR="00CF3F0B" w:rsidRPr="00222F70">
              <w:rPr>
                <w:rFonts w:ascii="Palatino Linotype" w:hAnsi="Palatino Linotype"/>
                <w:sz w:val="25"/>
                <w:szCs w:val="25"/>
              </w:rPr>
              <w:t xml:space="preserve"> Points per activity to a maximum of 15 Points per year.</w:t>
            </w:r>
          </w:p>
        </w:tc>
      </w:tr>
      <w:tr w:rsidR="00CF3F0B" w:rsidRPr="00222F70" w:rsidTr="00222F70">
        <w:trPr>
          <w:trHeight w:val="2330"/>
        </w:trPr>
        <w:tc>
          <w:tcPr>
            <w:tcW w:w="828" w:type="dxa"/>
          </w:tcPr>
          <w:p w:rsidR="00CF3F0B" w:rsidRPr="00222F70" w:rsidRDefault="00CF3F0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13.</w:t>
            </w:r>
          </w:p>
        </w:tc>
        <w:tc>
          <w:tcPr>
            <w:tcW w:w="4544" w:type="dxa"/>
          </w:tcPr>
          <w:p w:rsidR="00CF3F0B" w:rsidRPr="00222F70" w:rsidRDefault="00CF3F0B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Chairman of Session</w:t>
            </w:r>
          </w:p>
        </w:tc>
        <w:tc>
          <w:tcPr>
            <w:tcW w:w="4006" w:type="dxa"/>
          </w:tcPr>
          <w:p w:rsidR="00CF3F0B" w:rsidRPr="00222F70" w:rsidRDefault="00CF3F0B" w:rsidP="00CF3F0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CIIN and other recognized Education Providers </w:t>
            </w:r>
          </w:p>
        </w:tc>
        <w:tc>
          <w:tcPr>
            <w:tcW w:w="1710" w:type="dxa"/>
          </w:tcPr>
          <w:p w:rsidR="00CF3F0B" w:rsidRPr="00222F70" w:rsidRDefault="00CF3F0B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2 Points per </w:t>
            </w:r>
            <w:proofErr w:type="spellStart"/>
            <w:r w:rsidRPr="00222F70">
              <w:rPr>
                <w:rFonts w:ascii="Palatino Linotype" w:hAnsi="Palatino Linotype"/>
                <w:sz w:val="25"/>
                <w:szCs w:val="25"/>
              </w:rPr>
              <w:t>progr</w:t>
            </w:r>
            <w:r w:rsidR="00845225" w:rsidRPr="00222F70">
              <w:rPr>
                <w:rFonts w:ascii="Palatino Linotype" w:hAnsi="Palatino Linotype"/>
                <w:sz w:val="25"/>
                <w:szCs w:val="25"/>
              </w:rPr>
              <w:t>amme</w:t>
            </w:r>
            <w:proofErr w:type="spellEnd"/>
            <w:r w:rsidR="00845225" w:rsidRPr="00222F70">
              <w:rPr>
                <w:rFonts w:ascii="Palatino Linotype" w:hAnsi="Palatino Linotype"/>
                <w:sz w:val="25"/>
                <w:szCs w:val="25"/>
              </w:rPr>
              <w:t xml:space="preserve"> to a maximum of 5 points per </w:t>
            </w:r>
            <w:r w:rsidRPr="00222F70">
              <w:rPr>
                <w:rFonts w:ascii="Palatino Linotype" w:hAnsi="Palatino Linotype"/>
                <w:sz w:val="25"/>
                <w:szCs w:val="25"/>
              </w:rPr>
              <w:t>year</w:t>
            </w:r>
          </w:p>
        </w:tc>
      </w:tr>
      <w:tr w:rsidR="00E66BE2" w:rsidRPr="00222F70" w:rsidTr="00222F70">
        <w:trPr>
          <w:trHeight w:val="2060"/>
        </w:trPr>
        <w:tc>
          <w:tcPr>
            <w:tcW w:w="828" w:type="dxa"/>
          </w:tcPr>
          <w:p w:rsidR="00E66BE2" w:rsidRPr="00222F70" w:rsidRDefault="00E66BE2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14.</w:t>
            </w:r>
          </w:p>
        </w:tc>
        <w:tc>
          <w:tcPr>
            <w:tcW w:w="4544" w:type="dxa"/>
          </w:tcPr>
          <w:p w:rsidR="00E66BE2" w:rsidRPr="00222F70" w:rsidRDefault="00222F70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Presentation</w:t>
            </w:r>
            <w:r w:rsidR="00E66BE2" w:rsidRPr="00222F70">
              <w:rPr>
                <w:rFonts w:ascii="Palatino Linotype" w:hAnsi="Palatino Linotype"/>
                <w:b/>
                <w:sz w:val="25"/>
                <w:szCs w:val="25"/>
              </w:rPr>
              <w:t xml:space="preserve"> and discussion of </w:t>
            </w:r>
            <w:proofErr w:type="spellStart"/>
            <w:r w:rsidR="00E66BE2" w:rsidRPr="00222F70">
              <w:rPr>
                <w:rFonts w:ascii="Palatino Linotype" w:hAnsi="Palatino Linotype"/>
                <w:b/>
                <w:sz w:val="25"/>
                <w:szCs w:val="25"/>
              </w:rPr>
              <w:t>programmes</w:t>
            </w:r>
            <w:proofErr w:type="spellEnd"/>
            <w:r w:rsidR="00E66BE2" w:rsidRPr="00222F70">
              <w:rPr>
                <w:rFonts w:ascii="Palatino Linotype" w:hAnsi="Palatino Linotype"/>
                <w:b/>
                <w:sz w:val="25"/>
                <w:szCs w:val="25"/>
              </w:rPr>
              <w:t xml:space="preserve"> on T.V, Radio, etc on Insurance related issues</w:t>
            </w:r>
          </w:p>
        </w:tc>
        <w:tc>
          <w:tcPr>
            <w:tcW w:w="4006" w:type="dxa"/>
          </w:tcPr>
          <w:p w:rsidR="00E66BE2" w:rsidRPr="00222F70" w:rsidRDefault="00E66BE2" w:rsidP="00CF3F0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Recognized </w:t>
            </w:r>
            <w:r w:rsidR="003B351D" w:rsidRPr="00222F70">
              <w:rPr>
                <w:rFonts w:ascii="Palatino Linotype" w:hAnsi="Palatino Linotype"/>
                <w:sz w:val="25"/>
                <w:szCs w:val="25"/>
              </w:rPr>
              <w:t>bodies and Institution</w:t>
            </w:r>
            <w:r w:rsidR="00BC3525" w:rsidRPr="00222F70">
              <w:rPr>
                <w:rFonts w:ascii="Palatino Linotype" w:hAnsi="Palatino Linotype"/>
                <w:sz w:val="25"/>
                <w:szCs w:val="25"/>
              </w:rPr>
              <w:t>s such as T.V and Radio stations.</w:t>
            </w:r>
          </w:p>
        </w:tc>
        <w:tc>
          <w:tcPr>
            <w:tcW w:w="1710" w:type="dxa"/>
          </w:tcPr>
          <w:p w:rsidR="00E66BE2" w:rsidRPr="00222F70" w:rsidRDefault="00BC3525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2 Points per </w:t>
            </w:r>
            <w:proofErr w:type="spellStart"/>
            <w:r w:rsidRPr="00222F70">
              <w:rPr>
                <w:rFonts w:ascii="Palatino Linotype" w:hAnsi="Palatino Linotype"/>
                <w:sz w:val="25"/>
                <w:szCs w:val="25"/>
              </w:rPr>
              <w:t>programme</w:t>
            </w:r>
            <w:proofErr w:type="spellEnd"/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 to a maximum of 5 points a year.</w:t>
            </w:r>
          </w:p>
        </w:tc>
      </w:tr>
      <w:tr w:rsidR="00BC3525" w:rsidRPr="00222F70" w:rsidTr="00222F70">
        <w:tc>
          <w:tcPr>
            <w:tcW w:w="828" w:type="dxa"/>
          </w:tcPr>
          <w:p w:rsidR="00BC3525" w:rsidRPr="00222F70" w:rsidRDefault="00BC3525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15.</w:t>
            </w:r>
          </w:p>
        </w:tc>
        <w:tc>
          <w:tcPr>
            <w:tcW w:w="4544" w:type="dxa"/>
          </w:tcPr>
          <w:p w:rsidR="00BC3525" w:rsidRPr="00222F70" w:rsidRDefault="00BC3525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Attendance of International Seminar, Conference and Workshop</w:t>
            </w:r>
          </w:p>
        </w:tc>
        <w:tc>
          <w:tcPr>
            <w:tcW w:w="4006" w:type="dxa"/>
          </w:tcPr>
          <w:p w:rsidR="00BC3525" w:rsidRPr="00222F70" w:rsidRDefault="00BC3525" w:rsidP="00CF3F0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African Insurance </w:t>
            </w:r>
            <w:proofErr w:type="spellStart"/>
            <w:r w:rsidRPr="00222F70">
              <w:rPr>
                <w:rFonts w:ascii="Palatino Linotype" w:hAnsi="Palatino Linotype"/>
                <w:sz w:val="25"/>
                <w:szCs w:val="25"/>
              </w:rPr>
              <w:t>Organisation</w:t>
            </w:r>
            <w:proofErr w:type="spellEnd"/>
            <w:r w:rsidRPr="00222F70">
              <w:rPr>
                <w:rFonts w:ascii="Palatino Linotype" w:hAnsi="Palatino Linotype"/>
                <w:sz w:val="25"/>
                <w:szCs w:val="25"/>
              </w:rPr>
              <w:t>, CIIN, CII London, WAICA, etc.</w:t>
            </w:r>
          </w:p>
        </w:tc>
        <w:tc>
          <w:tcPr>
            <w:tcW w:w="1710" w:type="dxa"/>
          </w:tcPr>
          <w:p w:rsidR="00BC3525" w:rsidRPr="00222F70" w:rsidRDefault="00BC3525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5 Points per activity to a maximum of 15 points a year</w:t>
            </w:r>
          </w:p>
        </w:tc>
      </w:tr>
      <w:tr w:rsidR="00BC3525" w:rsidRPr="00222F70" w:rsidTr="00222F70">
        <w:tc>
          <w:tcPr>
            <w:tcW w:w="828" w:type="dxa"/>
          </w:tcPr>
          <w:p w:rsidR="00BC3525" w:rsidRPr="00222F70" w:rsidRDefault="00BC3525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16.</w:t>
            </w:r>
          </w:p>
        </w:tc>
        <w:tc>
          <w:tcPr>
            <w:tcW w:w="4544" w:type="dxa"/>
          </w:tcPr>
          <w:p w:rsidR="00BC3525" w:rsidRPr="00222F70" w:rsidRDefault="00BC3525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 xml:space="preserve">Attendance at MCPD </w:t>
            </w:r>
            <w:proofErr w:type="spellStart"/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Programmes</w:t>
            </w:r>
            <w:proofErr w:type="spellEnd"/>
          </w:p>
        </w:tc>
        <w:tc>
          <w:tcPr>
            <w:tcW w:w="4006" w:type="dxa"/>
          </w:tcPr>
          <w:p w:rsidR="00BC3525" w:rsidRPr="00222F70" w:rsidRDefault="00BC3525" w:rsidP="00CF3F0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CIIN</w:t>
            </w:r>
          </w:p>
        </w:tc>
        <w:tc>
          <w:tcPr>
            <w:tcW w:w="1710" w:type="dxa"/>
          </w:tcPr>
          <w:p w:rsidR="00BC3525" w:rsidRPr="00222F70" w:rsidRDefault="00BC3525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10 points</w:t>
            </w:r>
          </w:p>
        </w:tc>
      </w:tr>
      <w:tr w:rsidR="00BC3525" w:rsidRPr="00222F70" w:rsidTr="00222F70">
        <w:tc>
          <w:tcPr>
            <w:tcW w:w="828" w:type="dxa"/>
          </w:tcPr>
          <w:p w:rsidR="00BC3525" w:rsidRPr="00222F70" w:rsidRDefault="00BC3525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17.</w:t>
            </w:r>
          </w:p>
        </w:tc>
        <w:tc>
          <w:tcPr>
            <w:tcW w:w="4544" w:type="dxa"/>
          </w:tcPr>
          <w:p w:rsidR="00BC3525" w:rsidRPr="00222F70" w:rsidRDefault="00BC3525">
            <w:pPr>
              <w:rPr>
                <w:rFonts w:ascii="Palatino Linotype" w:hAnsi="Palatino Linotype"/>
                <w:b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 xml:space="preserve">In-house Training and other accredited </w:t>
            </w:r>
            <w:proofErr w:type="spellStart"/>
            <w:r w:rsidRPr="00222F70">
              <w:rPr>
                <w:rFonts w:ascii="Palatino Linotype" w:hAnsi="Palatino Linotype"/>
                <w:b/>
                <w:sz w:val="25"/>
                <w:szCs w:val="25"/>
              </w:rPr>
              <w:t>Programmes</w:t>
            </w:r>
            <w:proofErr w:type="spellEnd"/>
          </w:p>
        </w:tc>
        <w:tc>
          <w:tcPr>
            <w:tcW w:w="4006" w:type="dxa"/>
          </w:tcPr>
          <w:p w:rsidR="00BC3525" w:rsidRPr="00222F70" w:rsidRDefault="00BC3525" w:rsidP="00CF3F0B">
            <w:pPr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>Companies, Consultants etc</w:t>
            </w:r>
          </w:p>
        </w:tc>
        <w:tc>
          <w:tcPr>
            <w:tcW w:w="1710" w:type="dxa"/>
          </w:tcPr>
          <w:p w:rsidR="00BC3525" w:rsidRPr="00222F70" w:rsidRDefault="00BC3525" w:rsidP="00E97992">
            <w:pPr>
              <w:jc w:val="center"/>
              <w:rPr>
                <w:rFonts w:ascii="Palatino Linotype" w:hAnsi="Palatino Linotype"/>
                <w:sz w:val="25"/>
                <w:szCs w:val="25"/>
              </w:rPr>
            </w:pP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2 </w:t>
            </w:r>
            <w:r w:rsidR="00F90145" w:rsidRPr="00222F70">
              <w:rPr>
                <w:rFonts w:ascii="Palatino Linotype" w:hAnsi="Palatino Linotype"/>
                <w:sz w:val="25"/>
                <w:szCs w:val="25"/>
              </w:rPr>
              <w:t>Points</w:t>
            </w:r>
            <w:r w:rsidRPr="00222F70">
              <w:rPr>
                <w:rFonts w:ascii="Palatino Linotype" w:hAnsi="Palatino Linotype"/>
                <w:sz w:val="25"/>
                <w:szCs w:val="25"/>
              </w:rPr>
              <w:t xml:space="preserve"> per activity to a maximum of 5 Points</w:t>
            </w:r>
          </w:p>
        </w:tc>
      </w:tr>
    </w:tbl>
    <w:p w:rsidR="006805AE" w:rsidRPr="00222F70" w:rsidRDefault="006805AE" w:rsidP="00222F70">
      <w:pPr>
        <w:rPr>
          <w:rFonts w:ascii="Palatino Linotype" w:hAnsi="Palatino Linotype"/>
          <w:sz w:val="25"/>
          <w:szCs w:val="25"/>
        </w:rPr>
      </w:pPr>
    </w:p>
    <w:sectPr w:rsidR="006805AE" w:rsidRPr="00222F70" w:rsidSect="00222F70">
      <w:pgSz w:w="12240" w:h="15840"/>
      <w:pgMar w:top="270" w:right="54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55A"/>
    <w:multiLevelType w:val="hybridMultilevel"/>
    <w:tmpl w:val="119E5C4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EB335A"/>
    <w:multiLevelType w:val="hybridMultilevel"/>
    <w:tmpl w:val="588C5F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A087A"/>
    <w:multiLevelType w:val="hybridMultilevel"/>
    <w:tmpl w:val="C87008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0C69"/>
    <w:rsid w:val="000362E8"/>
    <w:rsid w:val="00082189"/>
    <w:rsid w:val="00222F70"/>
    <w:rsid w:val="003B351D"/>
    <w:rsid w:val="00400C69"/>
    <w:rsid w:val="004635AE"/>
    <w:rsid w:val="006805AE"/>
    <w:rsid w:val="00765646"/>
    <w:rsid w:val="00845225"/>
    <w:rsid w:val="009B6C24"/>
    <w:rsid w:val="00AA3266"/>
    <w:rsid w:val="00B71380"/>
    <w:rsid w:val="00B82885"/>
    <w:rsid w:val="00B945DD"/>
    <w:rsid w:val="00BC3525"/>
    <w:rsid w:val="00C1200B"/>
    <w:rsid w:val="00C1780D"/>
    <w:rsid w:val="00CF3F0B"/>
    <w:rsid w:val="00D2505B"/>
    <w:rsid w:val="00E66BE2"/>
    <w:rsid w:val="00E97992"/>
    <w:rsid w:val="00F90145"/>
    <w:rsid w:val="00FE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69"/>
    <w:pPr>
      <w:ind w:left="720"/>
      <w:contextualSpacing/>
    </w:pPr>
  </w:style>
  <w:style w:type="table" w:styleId="TableGrid">
    <w:name w:val="Table Grid"/>
    <w:basedOn w:val="TableNormal"/>
    <w:uiPriority w:val="59"/>
    <w:rsid w:val="00400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CIIN MEMBER 1</dc:creator>
  <cp:keywords/>
  <dc:description/>
  <cp:lastModifiedBy>CIIN MEMBER 1</cp:lastModifiedBy>
  <cp:revision>20</cp:revision>
  <cp:lastPrinted>2015-03-20T10:47:00Z</cp:lastPrinted>
  <dcterms:created xsi:type="dcterms:W3CDTF">2015-03-20T09:23:00Z</dcterms:created>
  <dcterms:modified xsi:type="dcterms:W3CDTF">2015-03-20T10:56:00Z</dcterms:modified>
</cp:coreProperties>
</file>