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04780" w14:textId="77777777" w:rsidR="00B323C6" w:rsidRPr="00BA49B3" w:rsidRDefault="00F32794" w:rsidP="00B323C6">
      <w:pPr>
        <w:pStyle w:val="Title"/>
        <w:rPr>
          <w:rFonts w:asciiTheme="majorHAnsi" w:hAnsiTheme="majorHAnsi"/>
          <w:smallCaps w:val="0"/>
          <w:sz w:val="40"/>
          <w:szCs w:val="42"/>
          <w:lang w:val="en-GB"/>
        </w:rPr>
      </w:pPr>
      <w:r w:rsidRPr="00BA49B3">
        <w:rPr>
          <w:rFonts w:asciiTheme="majorHAnsi" w:hAnsiTheme="majorHAnsi"/>
          <w:smallCaps w:val="0"/>
          <w:sz w:val="40"/>
          <w:szCs w:val="42"/>
          <w:lang w:val="en-GB"/>
        </w:rPr>
        <w:t>Jeremy Paul Warne</w:t>
      </w:r>
    </w:p>
    <w:p w14:paraId="12604781" w14:textId="76CA58B5" w:rsidR="00B323C6" w:rsidRPr="00790610" w:rsidRDefault="2FE90073" w:rsidP="00B323C6">
      <w:pPr>
        <w:jc w:val="center"/>
        <w:rPr>
          <w:sz w:val="20"/>
          <w:lang w:val="en-GB"/>
        </w:rPr>
      </w:pPr>
      <w:r w:rsidRPr="2FE90073">
        <w:rPr>
          <w:sz w:val="20"/>
          <w:lang w:val="en-GB"/>
        </w:rPr>
        <w:t xml:space="preserve">Newton Abbot, Devon.  jez.warne@icloud.com  </w:t>
      </w:r>
      <w:r w:rsidRPr="2FE90073">
        <w:rPr>
          <w:rFonts w:ascii="Symbol" w:eastAsia="Symbol" w:hAnsi="Symbol" w:cs="Symbol"/>
          <w:sz w:val="20"/>
          <w:lang w:val="en-GB"/>
        </w:rPr>
        <w:t>·</w:t>
      </w:r>
      <w:r w:rsidRPr="2FE90073">
        <w:rPr>
          <w:sz w:val="20"/>
          <w:lang w:val="en-GB"/>
        </w:rPr>
        <w:t xml:space="preserve">  07825680812  </w:t>
      </w:r>
      <w:r w:rsidRPr="2FE90073">
        <w:rPr>
          <w:rFonts w:ascii="Symbol" w:eastAsia="Symbol" w:hAnsi="Symbol" w:cs="Symbol"/>
          <w:sz w:val="20"/>
          <w:lang w:val="en-GB"/>
        </w:rPr>
        <w:t>·</w:t>
      </w:r>
      <w:r w:rsidRPr="2FE90073">
        <w:rPr>
          <w:sz w:val="20"/>
          <w:lang w:val="en-GB"/>
        </w:rPr>
        <w:t xml:space="preserve">  </w:t>
      </w:r>
      <w:r w:rsidR="00FC7BFD" w:rsidRPr="00825707">
        <w:rPr>
          <w:color w:val="000000"/>
          <w:sz w:val="20"/>
        </w:rPr>
        <w:t>linkedin.com/in/jeremy-warne-0567535</w:t>
      </w:r>
    </w:p>
    <w:p w14:paraId="12604782" w14:textId="49559B75" w:rsidR="00B323C6" w:rsidRPr="00790610" w:rsidRDefault="00825707" w:rsidP="00790610">
      <w:pPr>
        <w:spacing w:before="120"/>
        <w:jc w:val="center"/>
        <w:rPr>
          <w:rFonts w:cstheme="minorHAnsi"/>
          <w:sz w:val="20"/>
          <w:lang w:val="en-GB"/>
        </w:rPr>
      </w:pPr>
      <w:r>
        <w:rPr>
          <w:rFonts w:cstheme="minorHAnsi"/>
          <w:sz w:val="20"/>
          <w:u w:val="single"/>
          <w:lang w:val="en-GB"/>
        </w:rPr>
        <w:t xml:space="preserve">      </w:t>
      </w:r>
      <w:r w:rsidR="00F32794" w:rsidRPr="00790610">
        <w:rPr>
          <w:rFonts w:cstheme="minorHAnsi"/>
          <w:sz w:val="20"/>
          <w:u w:val="single"/>
          <w:lang w:val="en-GB"/>
        </w:rPr>
        <w:t>Personal Details</w:t>
      </w:r>
      <w:r w:rsidR="00F32794" w:rsidRPr="00790610">
        <w:rPr>
          <w:rFonts w:cstheme="minorHAnsi"/>
          <w:sz w:val="20"/>
          <w:lang w:val="en-GB"/>
        </w:rPr>
        <w:t>:</w:t>
      </w:r>
    </w:p>
    <w:p w14:paraId="12604784" w14:textId="15C188A5" w:rsidR="00B323C6" w:rsidRPr="00F0054B" w:rsidRDefault="006F0971" w:rsidP="006F0971">
      <w:pPr>
        <w:pStyle w:val="ListParagraph"/>
        <w:spacing w:before="0"/>
        <w:ind w:left="3960" w:firstLine="360"/>
        <w:rPr>
          <w:rFonts w:cs="Arial"/>
          <w:sz w:val="20"/>
          <w:szCs w:val="18"/>
          <w:lang w:val="en-GB"/>
        </w:rPr>
      </w:pPr>
      <w:r w:rsidRPr="00F0054B">
        <w:rPr>
          <w:rFonts w:ascii="Symbol" w:eastAsia="Symbol" w:hAnsi="Symbol" w:cstheme="minorHAnsi"/>
          <w:sz w:val="20"/>
          <w:lang w:val="en-GB"/>
        </w:rPr>
        <w:t>·</w:t>
      </w:r>
      <w:r>
        <w:rPr>
          <w:rFonts w:ascii="Symbol" w:eastAsia="Symbol" w:hAnsi="Symbol" w:cstheme="minorHAnsi"/>
          <w:sz w:val="20"/>
          <w:lang w:val="en-GB"/>
        </w:rPr>
        <w:t xml:space="preserve"> </w:t>
      </w:r>
      <w:r w:rsidR="00446D34" w:rsidRPr="00F0054B">
        <w:rPr>
          <w:rFonts w:cstheme="minorHAnsi"/>
          <w:sz w:val="20"/>
          <w:lang w:val="en-GB"/>
        </w:rPr>
        <w:t>English</w:t>
      </w:r>
      <w:r w:rsidR="00F0054B">
        <w:rPr>
          <w:rFonts w:cstheme="minorHAnsi"/>
          <w:sz w:val="20"/>
          <w:lang w:val="en-GB"/>
        </w:rPr>
        <w:t xml:space="preserve"> </w:t>
      </w:r>
      <w:r w:rsidR="00F0054B" w:rsidRPr="00F0054B">
        <w:rPr>
          <w:rFonts w:ascii="Symbol" w:eastAsia="Symbol" w:hAnsi="Symbol" w:cstheme="minorHAnsi"/>
          <w:sz w:val="20"/>
          <w:lang w:val="en-GB"/>
        </w:rPr>
        <w:t>·</w:t>
      </w:r>
      <w:r w:rsidR="00F0054B" w:rsidRPr="00F0054B">
        <w:rPr>
          <w:rFonts w:cstheme="minorHAnsi"/>
          <w:sz w:val="20"/>
          <w:lang w:val="en-GB"/>
        </w:rPr>
        <w:t xml:space="preserve"> </w:t>
      </w:r>
      <w:r w:rsidR="00F32794" w:rsidRPr="00F0054B">
        <w:rPr>
          <w:rFonts w:cstheme="minorHAnsi"/>
          <w:sz w:val="20"/>
          <w:lang w:val="en-GB"/>
        </w:rPr>
        <w:t xml:space="preserve">Male </w:t>
      </w:r>
      <w:bookmarkStart w:id="0" w:name="_Hlk62060013"/>
      <w:r w:rsidR="00F32794" w:rsidRPr="00F0054B">
        <w:rPr>
          <w:rFonts w:ascii="Symbol" w:eastAsia="Symbol" w:hAnsi="Symbol" w:cstheme="minorHAnsi"/>
          <w:sz w:val="20"/>
          <w:lang w:val="en-GB"/>
        </w:rPr>
        <w:t>·</w:t>
      </w:r>
      <w:bookmarkEnd w:id="0"/>
      <w:r w:rsidR="00F32794" w:rsidRPr="00F0054B">
        <w:rPr>
          <w:rFonts w:cstheme="minorHAnsi"/>
          <w:sz w:val="20"/>
          <w:lang w:val="en-GB"/>
        </w:rPr>
        <w:t xml:space="preserve"> </w:t>
      </w:r>
      <w:r w:rsidR="00DD6A69" w:rsidRPr="00F0054B">
        <w:rPr>
          <w:rFonts w:cstheme="minorHAnsi"/>
          <w:sz w:val="20"/>
          <w:lang w:val="en-GB"/>
        </w:rPr>
        <w:t>Married</w:t>
      </w:r>
    </w:p>
    <w:p w14:paraId="12604785" w14:textId="77777777" w:rsidR="00B323C6" w:rsidRPr="00FA3A22" w:rsidRDefault="00B323C6" w:rsidP="00B323C6">
      <w:pPr>
        <w:pBdr>
          <w:bottom w:val="single" w:sz="18" w:space="6" w:color="808080"/>
        </w:pBdr>
        <w:rPr>
          <w:sz w:val="20"/>
          <w:lang w:val="en-GB"/>
        </w:rPr>
      </w:pPr>
    </w:p>
    <w:p w14:paraId="12604786" w14:textId="77777777" w:rsidR="00B323C6" w:rsidRPr="00BA49B3" w:rsidRDefault="00F32794" w:rsidP="00FA3A22">
      <w:pPr>
        <w:pStyle w:val="Subtitle"/>
        <w:tabs>
          <w:tab w:val="clear" w:pos="720"/>
        </w:tabs>
        <w:spacing w:after="100"/>
        <w:rPr>
          <w:rFonts w:asciiTheme="majorHAnsi" w:hAnsiTheme="majorHAnsi"/>
          <w:b/>
          <w:sz w:val="34"/>
          <w:szCs w:val="32"/>
          <w:lang w:val="en-GB"/>
        </w:rPr>
      </w:pPr>
      <w:r w:rsidRPr="00BA49B3">
        <w:rPr>
          <w:rFonts w:asciiTheme="majorHAnsi" w:hAnsiTheme="majorHAnsi"/>
          <w:b/>
          <w:sz w:val="34"/>
          <w:szCs w:val="32"/>
          <w:lang w:val="en-GB"/>
        </w:rPr>
        <w:t>Director</w:t>
      </w:r>
    </w:p>
    <w:p w14:paraId="1521CA91" w14:textId="648F84F5" w:rsidR="003911BF" w:rsidRDefault="007E7B56" w:rsidP="00077C52">
      <w:pPr>
        <w:tabs>
          <w:tab w:val="num" w:pos="720"/>
        </w:tabs>
        <w:spacing w:after="80"/>
        <w:jc w:val="both"/>
        <w:rPr>
          <w:sz w:val="20"/>
          <w:lang w:val="en-GB"/>
        </w:rPr>
      </w:pPr>
      <w:r>
        <w:rPr>
          <w:sz w:val="20"/>
          <w:lang w:val="en-GB"/>
        </w:rPr>
        <w:t>Repeated success</w:t>
      </w:r>
      <w:r w:rsidR="00B729AE">
        <w:rPr>
          <w:sz w:val="20"/>
          <w:lang w:val="en-GB"/>
        </w:rPr>
        <w:t xml:space="preserve"> </w:t>
      </w:r>
      <w:r w:rsidR="00446D34">
        <w:rPr>
          <w:sz w:val="20"/>
          <w:lang w:val="en-GB"/>
        </w:rPr>
        <w:t xml:space="preserve">working with </w:t>
      </w:r>
      <w:r w:rsidR="00B729AE">
        <w:rPr>
          <w:sz w:val="20"/>
          <w:lang w:val="en-GB"/>
        </w:rPr>
        <w:t xml:space="preserve"> </w:t>
      </w:r>
      <w:r w:rsidR="009E6896">
        <w:rPr>
          <w:sz w:val="20"/>
          <w:lang w:val="en-GB"/>
        </w:rPr>
        <w:t xml:space="preserve">large FMCG operations  and delivering success </w:t>
      </w:r>
      <w:r w:rsidR="00076EE7">
        <w:rPr>
          <w:sz w:val="20"/>
          <w:lang w:val="en-GB"/>
        </w:rPr>
        <w:t xml:space="preserve">and </w:t>
      </w:r>
      <w:r w:rsidR="00513235">
        <w:rPr>
          <w:sz w:val="20"/>
          <w:lang w:val="en-GB"/>
        </w:rPr>
        <w:t xml:space="preserve">improving operational </w:t>
      </w:r>
      <w:r w:rsidR="0054524E">
        <w:rPr>
          <w:sz w:val="20"/>
          <w:lang w:val="en-GB"/>
        </w:rPr>
        <w:t>efficienc</w:t>
      </w:r>
      <w:r w:rsidR="00513235">
        <w:rPr>
          <w:sz w:val="20"/>
          <w:lang w:val="en-GB"/>
        </w:rPr>
        <w:t>ies</w:t>
      </w:r>
      <w:r w:rsidR="00611AFF">
        <w:rPr>
          <w:sz w:val="20"/>
          <w:lang w:val="en-GB"/>
        </w:rPr>
        <w:t xml:space="preserve"> across </w:t>
      </w:r>
      <w:r w:rsidR="00C1535A">
        <w:rPr>
          <w:sz w:val="20"/>
          <w:lang w:val="en-GB"/>
        </w:rPr>
        <w:t xml:space="preserve">various </w:t>
      </w:r>
      <w:r w:rsidR="00D02CA5">
        <w:rPr>
          <w:sz w:val="20"/>
          <w:lang w:val="en-GB"/>
        </w:rPr>
        <w:t>industry sectors.</w:t>
      </w:r>
      <w:r w:rsidR="00FB50DE">
        <w:rPr>
          <w:sz w:val="20"/>
          <w:lang w:val="en-GB"/>
        </w:rPr>
        <w:t xml:space="preserve"> </w:t>
      </w:r>
      <w:r w:rsidR="004D644F">
        <w:rPr>
          <w:sz w:val="20"/>
          <w:lang w:val="en-GB"/>
        </w:rPr>
        <w:t xml:space="preserve">Skilled in </w:t>
      </w:r>
      <w:r w:rsidR="007D4D58">
        <w:rPr>
          <w:sz w:val="20"/>
          <w:lang w:val="en-GB"/>
        </w:rPr>
        <w:t>streamlining</w:t>
      </w:r>
      <w:r w:rsidR="005608A9">
        <w:rPr>
          <w:sz w:val="20"/>
          <w:lang w:val="en-GB"/>
        </w:rPr>
        <w:t xml:space="preserve">, improving processes, and </w:t>
      </w:r>
      <w:r w:rsidR="000E6CF6">
        <w:rPr>
          <w:sz w:val="20"/>
          <w:lang w:val="en-GB"/>
        </w:rPr>
        <w:t>reducing operational costs</w:t>
      </w:r>
      <w:r w:rsidR="0052092B">
        <w:rPr>
          <w:sz w:val="20"/>
          <w:lang w:val="en-GB"/>
        </w:rPr>
        <w:t xml:space="preserve"> </w:t>
      </w:r>
      <w:r w:rsidR="000E6CF6">
        <w:rPr>
          <w:sz w:val="20"/>
          <w:lang w:val="en-GB"/>
        </w:rPr>
        <w:t xml:space="preserve">in </w:t>
      </w:r>
      <w:r w:rsidR="003202E4">
        <w:rPr>
          <w:sz w:val="20"/>
          <w:lang w:val="en-GB"/>
        </w:rPr>
        <w:t xml:space="preserve">manufacturing, </w:t>
      </w:r>
      <w:r w:rsidR="0010338E">
        <w:rPr>
          <w:sz w:val="20"/>
          <w:lang w:val="en-GB"/>
        </w:rPr>
        <w:t>distribution</w:t>
      </w:r>
      <w:r w:rsidR="003202E4">
        <w:rPr>
          <w:sz w:val="20"/>
          <w:lang w:val="en-GB"/>
        </w:rPr>
        <w:t xml:space="preserve">, </w:t>
      </w:r>
      <w:r w:rsidR="0001706B">
        <w:rPr>
          <w:sz w:val="20"/>
          <w:lang w:val="en-GB"/>
        </w:rPr>
        <w:t>warehousing</w:t>
      </w:r>
      <w:r w:rsidR="002E3C7A">
        <w:rPr>
          <w:sz w:val="20"/>
          <w:lang w:val="en-GB"/>
        </w:rPr>
        <w:t xml:space="preserve">, </w:t>
      </w:r>
      <w:r w:rsidR="00ED1544">
        <w:rPr>
          <w:sz w:val="20"/>
          <w:lang w:val="en-GB"/>
        </w:rPr>
        <w:t xml:space="preserve">and logistics. </w:t>
      </w:r>
      <w:r w:rsidR="00DB5F34">
        <w:rPr>
          <w:sz w:val="20"/>
          <w:lang w:val="en-GB"/>
        </w:rPr>
        <w:t xml:space="preserve">Analytical executive </w:t>
      </w:r>
      <w:r w:rsidR="00AA136C">
        <w:rPr>
          <w:sz w:val="20"/>
          <w:lang w:val="en-GB"/>
        </w:rPr>
        <w:t xml:space="preserve">skilled in </w:t>
      </w:r>
      <w:r w:rsidR="00EB318A">
        <w:rPr>
          <w:sz w:val="20"/>
          <w:lang w:val="en-GB"/>
        </w:rPr>
        <w:t xml:space="preserve">collaborating with </w:t>
      </w:r>
      <w:r w:rsidR="009D042B">
        <w:rPr>
          <w:sz w:val="20"/>
          <w:lang w:val="en-GB"/>
        </w:rPr>
        <w:t xml:space="preserve">all levels of </w:t>
      </w:r>
      <w:r w:rsidR="00171097">
        <w:rPr>
          <w:sz w:val="20"/>
          <w:lang w:val="en-GB"/>
        </w:rPr>
        <w:t>executive</w:t>
      </w:r>
      <w:r w:rsidR="00E05C87">
        <w:rPr>
          <w:sz w:val="20"/>
          <w:lang w:val="en-GB"/>
        </w:rPr>
        <w:t xml:space="preserve"> management, </w:t>
      </w:r>
      <w:r w:rsidR="00911EB9">
        <w:rPr>
          <w:sz w:val="20"/>
          <w:lang w:val="en-GB"/>
        </w:rPr>
        <w:t xml:space="preserve">engineering, manufacturing, </w:t>
      </w:r>
      <w:r w:rsidR="00A2794A">
        <w:rPr>
          <w:sz w:val="20"/>
          <w:lang w:val="en-GB"/>
        </w:rPr>
        <w:t xml:space="preserve">quality, </w:t>
      </w:r>
      <w:r w:rsidR="00AA1648">
        <w:rPr>
          <w:sz w:val="20"/>
          <w:lang w:val="en-GB"/>
        </w:rPr>
        <w:t>warehousing</w:t>
      </w:r>
      <w:r w:rsidR="00A2794A">
        <w:rPr>
          <w:sz w:val="20"/>
          <w:lang w:val="en-GB"/>
        </w:rPr>
        <w:t>, distribution</w:t>
      </w:r>
      <w:r w:rsidR="00134121">
        <w:rPr>
          <w:sz w:val="20"/>
          <w:lang w:val="en-GB"/>
        </w:rPr>
        <w:t>, and supply chain</w:t>
      </w:r>
      <w:r w:rsidR="00A2794A">
        <w:rPr>
          <w:sz w:val="20"/>
          <w:lang w:val="en-GB"/>
        </w:rPr>
        <w:t xml:space="preserve"> </w:t>
      </w:r>
      <w:r w:rsidR="009D042B">
        <w:rPr>
          <w:sz w:val="20"/>
          <w:lang w:val="en-GB"/>
        </w:rPr>
        <w:t>cross-functional</w:t>
      </w:r>
      <w:r w:rsidR="00995538">
        <w:rPr>
          <w:sz w:val="20"/>
          <w:lang w:val="en-GB"/>
        </w:rPr>
        <w:t xml:space="preserve"> </w:t>
      </w:r>
      <w:r w:rsidR="00725B44">
        <w:rPr>
          <w:sz w:val="20"/>
          <w:lang w:val="en-GB"/>
        </w:rPr>
        <w:t xml:space="preserve">operations </w:t>
      </w:r>
      <w:r w:rsidR="003001BE">
        <w:rPr>
          <w:sz w:val="20"/>
          <w:lang w:val="en-GB"/>
        </w:rPr>
        <w:t xml:space="preserve">and </w:t>
      </w:r>
      <w:r w:rsidR="000230C4">
        <w:rPr>
          <w:sz w:val="20"/>
          <w:lang w:val="en-GB"/>
        </w:rPr>
        <w:t xml:space="preserve">international </w:t>
      </w:r>
      <w:r w:rsidR="003001BE">
        <w:rPr>
          <w:sz w:val="20"/>
          <w:lang w:val="en-GB"/>
        </w:rPr>
        <w:t xml:space="preserve">sites to </w:t>
      </w:r>
      <w:r w:rsidR="006866F3">
        <w:rPr>
          <w:sz w:val="20"/>
          <w:lang w:val="en-GB"/>
        </w:rPr>
        <w:t xml:space="preserve">achieve business and financial objectives. </w:t>
      </w:r>
      <w:r w:rsidR="00847151">
        <w:rPr>
          <w:sz w:val="20"/>
          <w:lang w:val="en-GB"/>
        </w:rPr>
        <w:t xml:space="preserve">Excellent communicator </w:t>
      </w:r>
      <w:r w:rsidR="003E14AF">
        <w:rPr>
          <w:sz w:val="20"/>
          <w:lang w:val="en-GB"/>
        </w:rPr>
        <w:t xml:space="preserve">focused </w:t>
      </w:r>
      <w:r w:rsidR="00112EF3">
        <w:rPr>
          <w:sz w:val="20"/>
          <w:lang w:val="en-GB"/>
        </w:rPr>
        <w:t xml:space="preserve">on building </w:t>
      </w:r>
      <w:r w:rsidR="00EA3F3F">
        <w:rPr>
          <w:sz w:val="20"/>
          <w:lang w:val="en-GB"/>
        </w:rPr>
        <w:t>understanding</w:t>
      </w:r>
      <w:r w:rsidR="00915DD0">
        <w:rPr>
          <w:sz w:val="20"/>
          <w:lang w:val="en-GB"/>
        </w:rPr>
        <w:t xml:space="preserve"> and </w:t>
      </w:r>
      <w:r w:rsidR="00112EF3">
        <w:rPr>
          <w:sz w:val="20"/>
          <w:lang w:val="en-GB"/>
        </w:rPr>
        <w:t>relationships</w:t>
      </w:r>
      <w:r w:rsidR="00F32794" w:rsidRPr="00F75766">
        <w:rPr>
          <w:sz w:val="20"/>
          <w:lang w:val="en-GB"/>
        </w:rPr>
        <w:t xml:space="preserve"> </w:t>
      </w:r>
      <w:r w:rsidR="00915DD0">
        <w:rPr>
          <w:sz w:val="20"/>
          <w:lang w:val="en-GB"/>
        </w:rPr>
        <w:t xml:space="preserve">to </w:t>
      </w:r>
      <w:r w:rsidR="00F2372E">
        <w:rPr>
          <w:sz w:val="20"/>
          <w:lang w:val="en-GB"/>
        </w:rPr>
        <w:t>promote</w:t>
      </w:r>
      <w:r w:rsidR="00915DD0">
        <w:rPr>
          <w:sz w:val="20"/>
          <w:lang w:val="en-GB"/>
        </w:rPr>
        <w:t xml:space="preserve"> </w:t>
      </w:r>
      <w:r w:rsidR="00047749">
        <w:rPr>
          <w:sz w:val="20"/>
          <w:lang w:val="en-GB"/>
        </w:rPr>
        <w:t>comprehensive</w:t>
      </w:r>
      <w:r w:rsidR="00F53338">
        <w:rPr>
          <w:sz w:val="20"/>
          <w:lang w:val="en-GB"/>
        </w:rPr>
        <w:t>,</w:t>
      </w:r>
      <w:r w:rsidR="00047749">
        <w:rPr>
          <w:sz w:val="20"/>
          <w:lang w:val="en-GB"/>
        </w:rPr>
        <w:t xml:space="preserve"> </w:t>
      </w:r>
      <w:r w:rsidR="00222DB3">
        <w:rPr>
          <w:sz w:val="20"/>
          <w:lang w:val="en-GB"/>
        </w:rPr>
        <w:t>cross</w:t>
      </w:r>
      <w:r w:rsidR="00802529">
        <w:rPr>
          <w:sz w:val="20"/>
          <w:lang w:val="en-GB"/>
        </w:rPr>
        <w:t>-</w:t>
      </w:r>
      <w:r w:rsidR="00222DB3">
        <w:rPr>
          <w:sz w:val="20"/>
          <w:lang w:val="en-GB"/>
        </w:rPr>
        <w:t>business</w:t>
      </w:r>
      <w:r w:rsidR="00190E3A">
        <w:rPr>
          <w:sz w:val="20"/>
          <w:lang w:val="en-GB"/>
        </w:rPr>
        <w:t>,</w:t>
      </w:r>
      <w:r w:rsidR="00222DB3">
        <w:rPr>
          <w:sz w:val="20"/>
          <w:lang w:val="en-GB"/>
        </w:rPr>
        <w:t xml:space="preserve"> </w:t>
      </w:r>
      <w:r w:rsidR="007F1491">
        <w:rPr>
          <w:sz w:val="20"/>
          <w:lang w:val="en-GB"/>
        </w:rPr>
        <w:t>operation</w:t>
      </w:r>
      <w:r w:rsidR="00D71CED">
        <w:rPr>
          <w:sz w:val="20"/>
          <w:lang w:val="en-GB"/>
        </w:rPr>
        <w:t>al</w:t>
      </w:r>
      <w:r w:rsidR="007F1491">
        <w:rPr>
          <w:sz w:val="20"/>
          <w:lang w:val="en-GB"/>
        </w:rPr>
        <w:t xml:space="preserve"> </w:t>
      </w:r>
      <w:r w:rsidR="0037035F">
        <w:rPr>
          <w:sz w:val="20"/>
          <w:lang w:val="en-GB"/>
        </w:rPr>
        <w:t xml:space="preserve">synergy </w:t>
      </w:r>
      <w:r w:rsidR="00D71CED">
        <w:rPr>
          <w:sz w:val="20"/>
          <w:lang w:val="en-GB"/>
        </w:rPr>
        <w:t>for</w:t>
      </w:r>
      <w:r w:rsidR="00021424">
        <w:rPr>
          <w:sz w:val="20"/>
          <w:lang w:val="en-GB"/>
        </w:rPr>
        <w:t xml:space="preserve"> positive change</w:t>
      </w:r>
      <w:r w:rsidR="00B57A3E">
        <w:rPr>
          <w:sz w:val="20"/>
          <w:lang w:val="en-GB"/>
        </w:rPr>
        <w:t xml:space="preserve"> </w:t>
      </w:r>
      <w:r w:rsidR="00793C73">
        <w:rPr>
          <w:sz w:val="20"/>
          <w:lang w:val="en-GB"/>
        </w:rPr>
        <w:t xml:space="preserve">and enhanced </w:t>
      </w:r>
      <w:r w:rsidR="00F2372E">
        <w:rPr>
          <w:sz w:val="20"/>
          <w:lang w:val="en-GB"/>
        </w:rPr>
        <w:t>profitability</w:t>
      </w:r>
      <w:r w:rsidR="00793C73">
        <w:rPr>
          <w:sz w:val="20"/>
          <w:lang w:val="en-GB"/>
        </w:rPr>
        <w:t>.</w:t>
      </w:r>
    </w:p>
    <w:p w14:paraId="12604787" w14:textId="4720ED91" w:rsidR="00B323C6" w:rsidRPr="00F75766" w:rsidRDefault="00F32794" w:rsidP="003911BF">
      <w:pPr>
        <w:tabs>
          <w:tab w:val="num" w:pos="720"/>
        </w:tabs>
        <w:spacing w:before="0"/>
        <w:jc w:val="both"/>
        <w:rPr>
          <w:b/>
          <w:i/>
          <w:sz w:val="20"/>
          <w:lang w:val="en-GB"/>
        </w:rPr>
      </w:pPr>
      <w:r w:rsidRPr="00F75766">
        <w:rPr>
          <w:b/>
          <w:i/>
          <w:sz w:val="20"/>
          <w:lang w:val="en-GB"/>
        </w:rPr>
        <w:t>Proven expertise in:</w:t>
      </w:r>
    </w:p>
    <w:tbl>
      <w:tblPr>
        <w:tblStyle w:val="CoreCompetenciesTable"/>
        <w:tblW w:w="10530" w:type="dxa"/>
        <w:tblLook w:val="04A0" w:firstRow="1" w:lastRow="0" w:firstColumn="1" w:lastColumn="0" w:noHBand="0" w:noVBand="1"/>
      </w:tblPr>
      <w:tblGrid>
        <w:gridCol w:w="3600"/>
        <w:gridCol w:w="4140"/>
        <w:gridCol w:w="2790"/>
      </w:tblGrid>
      <w:tr w:rsidR="006946B7" w:rsidRPr="00F75766" w14:paraId="1260478F" w14:textId="77777777" w:rsidTr="00743959">
        <w:tc>
          <w:tcPr>
            <w:tcW w:w="3600" w:type="dxa"/>
          </w:tcPr>
          <w:p w14:paraId="1260478C" w14:textId="1D56AF9D" w:rsidR="00AB403A" w:rsidRPr="00F75766" w:rsidRDefault="00814163" w:rsidP="00C31D04">
            <w:pPr>
              <w:pStyle w:val="CoreCompetenciesItem"/>
              <w:tabs>
                <w:tab w:val="clear" w:pos="432"/>
              </w:tabs>
              <w:ind w:left="256"/>
              <w:rPr>
                <w:sz w:val="20"/>
                <w:szCs w:val="20"/>
              </w:rPr>
            </w:pPr>
            <w:r w:rsidRPr="00F75766">
              <w:rPr>
                <w:sz w:val="20"/>
                <w:szCs w:val="20"/>
              </w:rPr>
              <w:t>Turnarounds</w:t>
            </w:r>
          </w:p>
        </w:tc>
        <w:tc>
          <w:tcPr>
            <w:tcW w:w="4140" w:type="dxa"/>
          </w:tcPr>
          <w:p w14:paraId="1260478D" w14:textId="3E61ECEB" w:rsidR="00AB403A" w:rsidRPr="00F75766" w:rsidRDefault="002B4A40" w:rsidP="00C31D04">
            <w:pPr>
              <w:pStyle w:val="CoreCompetenciesItem"/>
              <w:tabs>
                <w:tab w:val="clear" w:pos="432"/>
              </w:tabs>
              <w:ind w:left="256"/>
              <w:rPr>
                <w:sz w:val="20"/>
                <w:szCs w:val="20"/>
              </w:rPr>
            </w:pPr>
            <w:r w:rsidRPr="00F75766">
              <w:rPr>
                <w:sz w:val="20"/>
                <w:szCs w:val="20"/>
              </w:rPr>
              <w:t>Lean Implementation</w:t>
            </w:r>
          </w:p>
        </w:tc>
        <w:tc>
          <w:tcPr>
            <w:tcW w:w="2790" w:type="dxa"/>
          </w:tcPr>
          <w:p w14:paraId="1260478E" w14:textId="58AA98F8" w:rsidR="00AB403A" w:rsidRPr="00F75766" w:rsidRDefault="00D3423B" w:rsidP="00C31D04">
            <w:pPr>
              <w:pStyle w:val="CoreCompetenciesItem"/>
              <w:tabs>
                <w:tab w:val="clear" w:pos="432"/>
              </w:tabs>
              <w:ind w:lef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Strategic Planning</w:t>
            </w:r>
          </w:p>
        </w:tc>
      </w:tr>
      <w:tr w:rsidR="00141558" w:rsidRPr="00F75766" w14:paraId="23BB3E03" w14:textId="77777777" w:rsidTr="00743959">
        <w:tc>
          <w:tcPr>
            <w:tcW w:w="3600" w:type="dxa"/>
          </w:tcPr>
          <w:p w14:paraId="6DBD3FDD" w14:textId="1ADFAC33" w:rsidR="006017F6" w:rsidRPr="00F75766" w:rsidRDefault="00AD7E84" w:rsidP="00C31D04">
            <w:pPr>
              <w:pStyle w:val="CoreCompetenciesItem"/>
              <w:tabs>
                <w:tab w:val="clear" w:pos="432"/>
              </w:tabs>
              <w:ind w:left="256"/>
              <w:rPr>
                <w:sz w:val="20"/>
                <w:szCs w:val="20"/>
              </w:rPr>
            </w:pPr>
            <w:r w:rsidRPr="00F75766">
              <w:rPr>
                <w:sz w:val="20"/>
                <w:szCs w:val="20"/>
              </w:rPr>
              <w:t>Project Management</w:t>
            </w:r>
          </w:p>
        </w:tc>
        <w:tc>
          <w:tcPr>
            <w:tcW w:w="4140" w:type="dxa"/>
          </w:tcPr>
          <w:p w14:paraId="1047F880" w14:textId="4C602207" w:rsidR="006017F6" w:rsidRPr="00F75766" w:rsidRDefault="001276DD" w:rsidP="00C31D04">
            <w:pPr>
              <w:pStyle w:val="CoreCompetenciesItem"/>
              <w:tabs>
                <w:tab w:val="clear" w:pos="432"/>
              </w:tabs>
              <w:ind w:left="256"/>
              <w:rPr>
                <w:sz w:val="20"/>
                <w:szCs w:val="20"/>
              </w:rPr>
            </w:pPr>
            <w:r w:rsidRPr="00F75766">
              <w:rPr>
                <w:sz w:val="20"/>
                <w:szCs w:val="20"/>
              </w:rPr>
              <w:t>Process</w:t>
            </w:r>
            <w:r w:rsidR="004B1A6A">
              <w:rPr>
                <w:sz w:val="20"/>
                <w:szCs w:val="20"/>
              </w:rPr>
              <w:t xml:space="preserve"> &amp; </w:t>
            </w:r>
            <w:r w:rsidRPr="00F75766">
              <w:rPr>
                <w:sz w:val="20"/>
                <w:szCs w:val="20"/>
              </w:rPr>
              <w:t xml:space="preserve">Procedure </w:t>
            </w:r>
            <w:r w:rsidR="00CB7CF0" w:rsidRPr="00F75766">
              <w:rPr>
                <w:sz w:val="20"/>
                <w:szCs w:val="20"/>
              </w:rPr>
              <w:t>Efficiency</w:t>
            </w:r>
          </w:p>
        </w:tc>
        <w:tc>
          <w:tcPr>
            <w:tcW w:w="2790" w:type="dxa"/>
          </w:tcPr>
          <w:p w14:paraId="3414F9AD" w14:textId="6B99749B" w:rsidR="006017F6" w:rsidRPr="00F75766" w:rsidRDefault="002B4A40" w:rsidP="00C31D04">
            <w:pPr>
              <w:pStyle w:val="CoreCompetenciesItem"/>
              <w:tabs>
                <w:tab w:val="clear" w:pos="432"/>
              </w:tabs>
              <w:ind w:left="256"/>
              <w:rPr>
                <w:sz w:val="20"/>
                <w:szCs w:val="20"/>
              </w:rPr>
            </w:pPr>
            <w:r w:rsidRPr="00F75766">
              <w:rPr>
                <w:sz w:val="20"/>
                <w:szCs w:val="20"/>
              </w:rPr>
              <w:t>Supply Chain</w:t>
            </w:r>
            <w:r w:rsidR="00E266C3">
              <w:rPr>
                <w:sz w:val="20"/>
                <w:szCs w:val="20"/>
              </w:rPr>
              <w:t xml:space="preserve"> Operations</w:t>
            </w:r>
          </w:p>
        </w:tc>
      </w:tr>
      <w:tr w:rsidR="00642FBA" w:rsidRPr="00F75766" w14:paraId="042B3BB9" w14:textId="77777777" w:rsidTr="00743959">
        <w:tc>
          <w:tcPr>
            <w:tcW w:w="3600" w:type="dxa"/>
          </w:tcPr>
          <w:p w14:paraId="24B695A8" w14:textId="33B2CE66" w:rsidR="00C805D1" w:rsidRPr="00F75766" w:rsidRDefault="002952FE" w:rsidP="00C31D04">
            <w:pPr>
              <w:pStyle w:val="CoreCompetenciesItem"/>
              <w:tabs>
                <w:tab w:val="clear" w:pos="432"/>
              </w:tabs>
              <w:ind w:left="256"/>
              <w:rPr>
                <w:sz w:val="20"/>
                <w:szCs w:val="20"/>
              </w:rPr>
            </w:pPr>
            <w:r w:rsidRPr="00F75766">
              <w:rPr>
                <w:sz w:val="20"/>
                <w:szCs w:val="20"/>
              </w:rPr>
              <w:t xml:space="preserve">Global </w:t>
            </w:r>
            <w:r w:rsidR="00BB5235" w:rsidRPr="00F75766">
              <w:rPr>
                <w:sz w:val="20"/>
                <w:szCs w:val="20"/>
              </w:rPr>
              <w:t>Team</w:t>
            </w:r>
            <w:r w:rsidR="004B1A6A">
              <w:rPr>
                <w:sz w:val="20"/>
                <w:szCs w:val="20"/>
              </w:rPr>
              <w:t xml:space="preserve"> &amp; </w:t>
            </w:r>
            <w:r w:rsidR="00C57479" w:rsidRPr="00F75766">
              <w:rPr>
                <w:sz w:val="20"/>
                <w:szCs w:val="20"/>
              </w:rPr>
              <w:t>Site</w:t>
            </w:r>
            <w:r w:rsidR="00BB5235" w:rsidRPr="00F75766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4140" w:type="dxa"/>
          </w:tcPr>
          <w:p w14:paraId="0B980F5F" w14:textId="646B039F" w:rsidR="00C805D1" w:rsidRPr="00F75766" w:rsidRDefault="003F39E6" w:rsidP="00C31D04">
            <w:pPr>
              <w:pStyle w:val="CoreCompetenciesItem"/>
              <w:tabs>
                <w:tab w:val="clear" w:pos="432"/>
              </w:tabs>
              <w:ind w:left="256"/>
              <w:rPr>
                <w:sz w:val="20"/>
                <w:szCs w:val="20"/>
              </w:rPr>
            </w:pPr>
            <w:r w:rsidRPr="00F75766">
              <w:rPr>
                <w:sz w:val="20"/>
                <w:szCs w:val="20"/>
              </w:rPr>
              <w:t>Continuous Improvement</w:t>
            </w:r>
          </w:p>
        </w:tc>
        <w:tc>
          <w:tcPr>
            <w:tcW w:w="2790" w:type="dxa"/>
          </w:tcPr>
          <w:p w14:paraId="639271F9" w14:textId="732B30E4" w:rsidR="00C805D1" w:rsidRPr="00F75766" w:rsidRDefault="003F39E6" w:rsidP="00C31D04">
            <w:pPr>
              <w:pStyle w:val="CoreCompetenciesItem"/>
              <w:tabs>
                <w:tab w:val="clear" w:pos="432"/>
              </w:tabs>
              <w:ind w:left="256"/>
              <w:rPr>
                <w:sz w:val="20"/>
                <w:szCs w:val="20"/>
              </w:rPr>
            </w:pPr>
            <w:r w:rsidRPr="00F75766">
              <w:rPr>
                <w:sz w:val="20"/>
                <w:szCs w:val="20"/>
              </w:rPr>
              <w:t>Logistics</w:t>
            </w:r>
            <w:r w:rsidR="00E266C3">
              <w:rPr>
                <w:sz w:val="20"/>
                <w:szCs w:val="20"/>
              </w:rPr>
              <w:t xml:space="preserve"> Operations</w:t>
            </w:r>
          </w:p>
        </w:tc>
      </w:tr>
      <w:tr w:rsidR="00CB7CF0" w:rsidRPr="00F75766" w14:paraId="4FD439F1" w14:textId="77777777" w:rsidTr="00743959">
        <w:tc>
          <w:tcPr>
            <w:tcW w:w="3600" w:type="dxa"/>
          </w:tcPr>
          <w:p w14:paraId="1A2943E1" w14:textId="55E384B4" w:rsidR="007D44E1" w:rsidRPr="00F75766" w:rsidRDefault="00DA2B91" w:rsidP="00C31D04">
            <w:pPr>
              <w:pStyle w:val="CoreCompetenciesItem"/>
              <w:tabs>
                <w:tab w:val="clear" w:pos="432"/>
              </w:tabs>
              <w:ind w:lef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Field &amp; Brown field st</w:t>
            </w:r>
            <w:r w:rsidR="001232DC">
              <w:rPr>
                <w:sz w:val="20"/>
                <w:szCs w:val="20"/>
              </w:rPr>
              <w:t>art-ups</w:t>
            </w:r>
          </w:p>
        </w:tc>
        <w:tc>
          <w:tcPr>
            <w:tcW w:w="4140" w:type="dxa"/>
          </w:tcPr>
          <w:p w14:paraId="3C1DD4CC" w14:textId="28036B11" w:rsidR="007D44E1" w:rsidRPr="00F75766" w:rsidRDefault="001B7EFA" w:rsidP="00C31D04">
            <w:pPr>
              <w:pStyle w:val="CoreCompetenciesItem"/>
              <w:tabs>
                <w:tab w:val="clear" w:pos="432"/>
              </w:tabs>
              <w:ind w:left="256"/>
              <w:rPr>
                <w:sz w:val="20"/>
                <w:szCs w:val="20"/>
              </w:rPr>
            </w:pPr>
            <w:r w:rsidRPr="00F75766">
              <w:rPr>
                <w:sz w:val="20"/>
                <w:szCs w:val="20"/>
              </w:rPr>
              <w:t>Distribution</w:t>
            </w:r>
            <w:r w:rsidR="005F479E">
              <w:rPr>
                <w:sz w:val="20"/>
                <w:szCs w:val="20"/>
              </w:rPr>
              <w:t xml:space="preserve"> &amp; </w:t>
            </w:r>
            <w:r w:rsidR="007D44E1" w:rsidRPr="00F75766">
              <w:rPr>
                <w:sz w:val="20"/>
                <w:szCs w:val="20"/>
              </w:rPr>
              <w:t>Warehousing</w:t>
            </w:r>
            <w:r w:rsidR="00364A45">
              <w:rPr>
                <w:sz w:val="20"/>
                <w:szCs w:val="20"/>
              </w:rPr>
              <w:t xml:space="preserve"> Efficiency</w:t>
            </w:r>
          </w:p>
        </w:tc>
        <w:tc>
          <w:tcPr>
            <w:tcW w:w="2790" w:type="dxa"/>
          </w:tcPr>
          <w:p w14:paraId="42B70D57" w14:textId="528900E5" w:rsidR="00743959" w:rsidRDefault="00743959" w:rsidP="00C31D04">
            <w:pPr>
              <w:pStyle w:val="CoreCompetenciesItem"/>
              <w:tabs>
                <w:tab w:val="clear" w:pos="432"/>
              </w:tabs>
              <w:ind w:lef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Multi-Site </w:t>
            </w:r>
            <w:r w:rsidR="00C02259" w:rsidRPr="00F75766">
              <w:rPr>
                <w:sz w:val="20"/>
                <w:szCs w:val="20"/>
              </w:rPr>
              <w:t>Manufacturing</w:t>
            </w:r>
            <w:r w:rsidR="00E266C3">
              <w:rPr>
                <w:sz w:val="20"/>
                <w:szCs w:val="20"/>
              </w:rPr>
              <w:t xml:space="preserve"> </w:t>
            </w:r>
          </w:p>
          <w:p w14:paraId="5F796994" w14:textId="5C287074" w:rsidR="007D44E1" w:rsidRPr="00F75766" w:rsidRDefault="007D44E1" w:rsidP="00743959">
            <w:pPr>
              <w:pStyle w:val="CoreCompetenciesItem"/>
              <w:numPr>
                <w:ilvl w:val="0"/>
                <w:numId w:val="0"/>
              </w:numPr>
              <w:ind w:left="256"/>
              <w:rPr>
                <w:sz w:val="20"/>
                <w:szCs w:val="20"/>
              </w:rPr>
            </w:pPr>
          </w:p>
        </w:tc>
      </w:tr>
    </w:tbl>
    <w:p w14:paraId="12604792" w14:textId="77777777" w:rsidR="00AB403A" w:rsidRDefault="00F32794" w:rsidP="004E5132">
      <w:pPr>
        <w:pStyle w:val="Heading1"/>
        <w:spacing w:before="180"/>
      </w:pPr>
      <w:r>
        <w:t>Professional Experience</w:t>
      </w:r>
    </w:p>
    <w:p w14:paraId="3F1A1AAC" w14:textId="71EADBD0" w:rsidR="00406F9C" w:rsidRDefault="006B413C" w:rsidP="00D75031">
      <w:pPr>
        <w:spacing w:before="120"/>
        <w:rPr>
          <w:rFonts w:cstheme="majorHAnsi"/>
          <w:i/>
          <w:iCs/>
          <w:color w:val="0070C0"/>
          <w:sz w:val="24"/>
          <w:szCs w:val="24"/>
        </w:rPr>
      </w:pPr>
      <w:r>
        <w:rPr>
          <w:rFonts w:cstheme="majorHAnsi"/>
          <w:i/>
          <w:iCs/>
          <w:color w:val="0070C0"/>
          <w:sz w:val="24"/>
          <w:szCs w:val="24"/>
        </w:rPr>
        <w:t>Beaphar</w:t>
      </w:r>
      <w:r w:rsidR="00406F9C">
        <w:rPr>
          <w:rFonts w:cstheme="majorHAnsi"/>
          <w:i/>
          <w:iCs/>
          <w:color w:val="0070C0"/>
          <w:sz w:val="24"/>
          <w:szCs w:val="24"/>
        </w:rPr>
        <w:t xml:space="preserve"> – Netherlands</w:t>
      </w:r>
      <w:r w:rsidR="000F7087">
        <w:rPr>
          <w:rFonts w:cstheme="majorHAnsi"/>
          <w:i/>
          <w:iCs/>
          <w:color w:val="0070C0"/>
          <w:sz w:val="24"/>
          <w:szCs w:val="24"/>
        </w:rPr>
        <w:t xml:space="preserve"> (Pet </w:t>
      </w:r>
      <w:r w:rsidR="00205B4D">
        <w:rPr>
          <w:rFonts w:cstheme="majorHAnsi"/>
          <w:i/>
          <w:iCs/>
          <w:color w:val="0070C0"/>
          <w:sz w:val="24"/>
          <w:szCs w:val="24"/>
        </w:rPr>
        <w:t>nutrition</w:t>
      </w:r>
      <w:r w:rsidR="00740504">
        <w:rPr>
          <w:rFonts w:cstheme="majorHAnsi"/>
          <w:i/>
          <w:iCs/>
          <w:color w:val="0070C0"/>
          <w:sz w:val="24"/>
          <w:szCs w:val="24"/>
        </w:rPr>
        <w:t xml:space="preserve"> manufacture, Flee collar manufacture, </w:t>
      </w:r>
      <w:r w:rsidR="00205B4D">
        <w:rPr>
          <w:rFonts w:cstheme="majorHAnsi"/>
          <w:i/>
          <w:iCs/>
          <w:color w:val="0070C0"/>
          <w:sz w:val="24"/>
          <w:szCs w:val="24"/>
        </w:rPr>
        <w:t xml:space="preserve">dog </w:t>
      </w:r>
      <w:r w:rsidR="00740504">
        <w:rPr>
          <w:rFonts w:cstheme="majorHAnsi"/>
          <w:i/>
          <w:iCs/>
          <w:color w:val="0070C0"/>
          <w:sz w:val="24"/>
          <w:szCs w:val="24"/>
        </w:rPr>
        <w:t>treat manufacture</w:t>
      </w:r>
      <w:r w:rsidR="00205B4D">
        <w:rPr>
          <w:rFonts w:cstheme="majorHAnsi"/>
          <w:i/>
          <w:iCs/>
          <w:color w:val="0070C0"/>
          <w:sz w:val="24"/>
          <w:szCs w:val="24"/>
        </w:rPr>
        <w:t>)</w:t>
      </w:r>
    </w:p>
    <w:p w14:paraId="7A33F81A" w14:textId="672ECD34" w:rsidR="006B413C" w:rsidRDefault="00EA5C45" w:rsidP="00D75031">
      <w:pPr>
        <w:spacing w:before="120"/>
        <w:rPr>
          <w:rFonts w:cstheme="majorHAnsi"/>
          <w:b/>
          <w:bCs/>
          <w:sz w:val="24"/>
          <w:szCs w:val="24"/>
        </w:rPr>
      </w:pPr>
      <w:r w:rsidRPr="00EA5C45">
        <w:rPr>
          <w:rFonts w:cstheme="majorHAnsi"/>
          <w:b/>
          <w:bCs/>
          <w:sz w:val="24"/>
          <w:szCs w:val="24"/>
        </w:rPr>
        <w:t>Interim Operations Director</w:t>
      </w:r>
      <w:r w:rsidR="00421EED">
        <w:rPr>
          <w:rFonts w:cstheme="majorHAnsi"/>
          <w:b/>
          <w:bCs/>
          <w:sz w:val="24"/>
          <w:szCs w:val="24"/>
        </w:rPr>
        <w:t xml:space="preserve"> </w:t>
      </w:r>
      <w:r w:rsidR="000F7087">
        <w:rPr>
          <w:rFonts w:cstheme="majorHAnsi"/>
          <w:b/>
          <w:bCs/>
          <w:sz w:val="24"/>
          <w:szCs w:val="24"/>
        </w:rPr>
        <w:tab/>
      </w:r>
      <w:r w:rsidR="000F7087" w:rsidRPr="000F7087">
        <w:rPr>
          <w:rFonts w:cstheme="majorHAnsi"/>
          <w:sz w:val="20"/>
        </w:rPr>
        <w:t>Feb 2020 – Aug2020</w:t>
      </w:r>
      <w:r w:rsidR="006B413C" w:rsidRPr="00EA5C45">
        <w:rPr>
          <w:rFonts w:cstheme="majorHAnsi"/>
          <w:b/>
          <w:bCs/>
          <w:sz w:val="24"/>
          <w:szCs w:val="24"/>
        </w:rPr>
        <w:tab/>
      </w:r>
    </w:p>
    <w:p w14:paraId="51A4FE3B" w14:textId="24AAE969" w:rsidR="00EA5C45" w:rsidRPr="000F7087" w:rsidRDefault="00EA5C45" w:rsidP="004E048F">
      <w:pPr>
        <w:spacing w:before="0"/>
        <w:rPr>
          <w:rFonts w:cstheme="majorHAnsi"/>
          <w:sz w:val="20"/>
        </w:rPr>
      </w:pPr>
      <w:r w:rsidRPr="000F7087">
        <w:rPr>
          <w:rFonts w:cstheme="majorHAnsi"/>
          <w:sz w:val="20"/>
        </w:rPr>
        <w:t>De</w:t>
      </w:r>
      <w:r w:rsidR="00B61388" w:rsidRPr="000F7087">
        <w:rPr>
          <w:rFonts w:cstheme="majorHAnsi"/>
          <w:sz w:val="20"/>
        </w:rPr>
        <w:t>liver operational improvements across multi Site manufacturing Operation.</w:t>
      </w:r>
    </w:p>
    <w:p w14:paraId="4BC93583" w14:textId="568B7438" w:rsidR="00421EED" w:rsidRPr="00B61388" w:rsidRDefault="00421EED" w:rsidP="004E048F">
      <w:pPr>
        <w:spacing w:before="0"/>
        <w:rPr>
          <w:rFonts w:cstheme="majorHAnsi"/>
          <w:sz w:val="24"/>
          <w:szCs w:val="24"/>
        </w:rPr>
      </w:pPr>
      <w:r w:rsidRPr="000F7087">
        <w:rPr>
          <w:rFonts w:cstheme="majorHAnsi"/>
          <w:sz w:val="20"/>
        </w:rPr>
        <w:t>Contract cut short due to Covid19</w:t>
      </w:r>
    </w:p>
    <w:p w14:paraId="12604794" w14:textId="36C1EAB1" w:rsidR="00AB403A" w:rsidRPr="0035703A" w:rsidRDefault="00F32794" w:rsidP="00D75031">
      <w:pPr>
        <w:spacing w:before="120"/>
        <w:rPr>
          <w:rFonts w:cstheme="majorHAnsi"/>
          <w:sz w:val="20"/>
        </w:rPr>
      </w:pPr>
      <w:r w:rsidRPr="00A10B38">
        <w:rPr>
          <w:rFonts w:cstheme="majorHAnsi"/>
          <w:i/>
          <w:iCs/>
          <w:color w:val="0070C0"/>
          <w:sz w:val="24"/>
          <w:szCs w:val="24"/>
        </w:rPr>
        <w:t xml:space="preserve">Bob Martin UK </w:t>
      </w:r>
      <w:r w:rsidR="00A10B38" w:rsidRPr="00A10B38">
        <w:rPr>
          <w:rFonts w:cstheme="majorHAnsi"/>
          <w:i/>
          <w:iCs/>
          <w:color w:val="0070C0"/>
          <w:sz w:val="24"/>
          <w:szCs w:val="24"/>
        </w:rPr>
        <w:t>Ltd</w:t>
      </w:r>
      <w:r w:rsidR="00A10B38" w:rsidRPr="00A10B38">
        <w:rPr>
          <w:rFonts w:cstheme="majorHAnsi"/>
          <w:color w:val="0070C0"/>
          <w:sz w:val="20"/>
        </w:rPr>
        <w:t xml:space="preserve"> </w:t>
      </w:r>
      <w:r w:rsidR="00A10B38">
        <w:rPr>
          <w:rFonts w:cstheme="majorHAnsi"/>
          <w:color w:val="0070C0"/>
          <w:sz w:val="20"/>
        </w:rPr>
        <w:tab/>
      </w:r>
      <w:r w:rsidR="00A10B38">
        <w:rPr>
          <w:rFonts w:cstheme="majorHAnsi"/>
          <w:color w:val="000000" w:themeColor="text1"/>
          <w:sz w:val="20"/>
        </w:rPr>
        <w:t>(</w:t>
      </w:r>
      <w:r w:rsidR="00A10B38" w:rsidRPr="0035703A">
        <w:rPr>
          <w:rFonts w:cstheme="majorHAnsi"/>
          <w:sz w:val="20"/>
        </w:rPr>
        <w:t>£</w:t>
      </w:r>
      <w:r w:rsidR="0036031A">
        <w:rPr>
          <w:rFonts w:cstheme="majorHAnsi"/>
          <w:sz w:val="20"/>
        </w:rPr>
        <w:t xml:space="preserve">65m T/O) </w:t>
      </w:r>
      <w:r w:rsidR="00A10B38">
        <w:rPr>
          <w:rFonts w:cstheme="majorHAnsi"/>
          <w:sz w:val="20"/>
        </w:rPr>
        <w:t xml:space="preserve"> </w:t>
      </w:r>
      <w:r w:rsidR="00A10B38">
        <w:rPr>
          <w:rFonts w:cstheme="majorHAnsi"/>
          <w:sz w:val="20"/>
        </w:rPr>
        <w:tab/>
      </w:r>
      <w:r w:rsidR="00D851C5">
        <w:rPr>
          <w:rFonts w:cstheme="majorHAnsi"/>
          <w:sz w:val="20"/>
        </w:rPr>
        <w:t xml:space="preserve">Yatton, </w:t>
      </w:r>
      <w:r w:rsidR="00FA2D6F">
        <w:rPr>
          <w:rFonts w:cstheme="majorHAnsi"/>
          <w:sz w:val="20"/>
        </w:rPr>
        <w:t>So</w:t>
      </w:r>
      <w:r w:rsidR="00743959">
        <w:rPr>
          <w:rFonts w:cstheme="majorHAnsi"/>
          <w:sz w:val="20"/>
        </w:rPr>
        <w:t>merset</w:t>
      </w:r>
      <w:r w:rsidR="0026091A">
        <w:rPr>
          <w:rFonts w:cstheme="majorHAnsi"/>
          <w:sz w:val="20"/>
        </w:rPr>
        <w:t>, Cardiff, Spain &amp; Italy</w:t>
      </w:r>
      <w:r w:rsidR="0036031A">
        <w:rPr>
          <w:rFonts w:cstheme="majorHAnsi"/>
          <w:sz w:val="20"/>
        </w:rPr>
        <w:t>, Germany.</w:t>
      </w:r>
    </w:p>
    <w:p w14:paraId="12604795" w14:textId="24426C6B" w:rsidR="00AB403A" w:rsidRPr="0035703A" w:rsidRDefault="00F32794">
      <w:pPr>
        <w:rPr>
          <w:rFonts w:cstheme="majorHAnsi"/>
          <w:sz w:val="20"/>
        </w:rPr>
      </w:pPr>
      <w:r w:rsidRPr="00A10B38">
        <w:rPr>
          <w:rFonts w:cstheme="majorHAnsi"/>
          <w:b/>
          <w:bCs/>
          <w:sz w:val="20"/>
        </w:rPr>
        <w:t>Board Director</w:t>
      </w:r>
      <w:r w:rsidRPr="0035703A">
        <w:rPr>
          <w:rFonts w:cstheme="majorHAnsi"/>
          <w:sz w:val="20"/>
        </w:rPr>
        <w:t xml:space="preserve">, </w:t>
      </w:r>
      <w:r w:rsidR="00930A7B">
        <w:rPr>
          <w:rFonts w:cstheme="majorHAnsi"/>
          <w:sz w:val="20"/>
        </w:rPr>
        <w:t xml:space="preserve">Dec 18 </w:t>
      </w:r>
      <w:r w:rsidR="00930A7B" w:rsidRPr="0035703A">
        <w:rPr>
          <w:rFonts w:cstheme="majorHAnsi"/>
          <w:sz w:val="20"/>
        </w:rPr>
        <w:t>to</w:t>
      </w:r>
      <w:r w:rsidRPr="0035703A">
        <w:rPr>
          <w:rFonts w:cstheme="majorHAnsi"/>
          <w:sz w:val="20"/>
        </w:rPr>
        <w:t xml:space="preserve"> </w:t>
      </w:r>
      <w:r w:rsidR="0021529B">
        <w:rPr>
          <w:rFonts w:cstheme="majorHAnsi"/>
          <w:sz w:val="20"/>
        </w:rPr>
        <w:t>Feb 20</w:t>
      </w:r>
      <w:r w:rsidR="00930A7B">
        <w:rPr>
          <w:rFonts w:cstheme="majorHAnsi"/>
          <w:sz w:val="20"/>
        </w:rPr>
        <w:t>20</w:t>
      </w:r>
    </w:p>
    <w:p w14:paraId="1260479B" w14:textId="0DFE3EEF" w:rsidR="00AB403A" w:rsidRPr="0035703A" w:rsidRDefault="00F32794" w:rsidP="00061CF4">
      <w:pPr>
        <w:spacing w:before="20"/>
        <w:rPr>
          <w:rFonts w:cstheme="majorHAnsi"/>
          <w:sz w:val="20"/>
        </w:rPr>
      </w:pPr>
      <w:r w:rsidRPr="0035703A">
        <w:rPr>
          <w:rFonts w:cstheme="majorHAnsi"/>
          <w:b/>
          <w:bCs/>
          <w:sz w:val="20"/>
        </w:rPr>
        <w:t>Operations &amp; Fulfilment Director</w:t>
      </w:r>
      <w:r w:rsidRPr="0035703A">
        <w:rPr>
          <w:rFonts w:cstheme="majorHAnsi"/>
          <w:sz w:val="20"/>
        </w:rPr>
        <w:t>, December 2018 to</w:t>
      </w:r>
      <w:r w:rsidR="006E494A">
        <w:rPr>
          <w:rFonts w:cstheme="majorHAnsi"/>
          <w:sz w:val="20"/>
        </w:rPr>
        <w:t xml:space="preserve"> Feb 2020</w:t>
      </w:r>
    </w:p>
    <w:p w14:paraId="126047A2" w14:textId="662CEA94" w:rsidR="00AB403A" w:rsidRDefault="00F32794" w:rsidP="00061CF4">
      <w:pPr>
        <w:spacing w:before="20"/>
        <w:rPr>
          <w:rFonts w:cstheme="majorHAnsi"/>
          <w:sz w:val="20"/>
        </w:rPr>
      </w:pPr>
      <w:r w:rsidRPr="0035703A">
        <w:rPr>
          <w:rFonts w:cstheme="majorHAnsi"/>
          <w:b/>
          <w:bCs/>
          <w:sz w:val="20"/>
        </w:rPr>
        <w:t>Interim Operations Director</w:t>
      </w:r>
      <w:r w:rsidRPr="0035703A">
        <w:rPr>
          <w:rFonts w:cstheme="majorHAnsi"/>
          <w:sz w:val="20"/>
        </w:rPr>
        <w:t>, March 2018 to December 2018 </w:t>
      </w:r>
    </w:p>
    <w:p w14:paraId="64301212" w14:textId="7F3C5A69" w:rsidR="002230FF" w:rsidRPr="0035703A" w:rsidRDefault="002230FF" w:rsidP="00061CF4">
      <w:pPr>
        <w:spacing w:before="20"/>
        <w:rPr>
          <w:rFonts w:cstheme="majorHAnsi"/>
          <w:sz w:val="20"/>
        </w:rPr>
      </w:pPr>
      <w:r>
        <w:rPr>
          <w:rFonts w:cstheme="majorHAnsi"/>
          <w:sz w:val="20"/>
        </w:rPr>
        <w:t xml:space="preserve">Pet Healthcare </w:t>
      </w:r>
      <w:r w:rsidR="00F94FE8">
        <w:rPr>
          <w:rFonts w:cstheme="majorHAnsi"/>
          <w:sz w:val="20"/>
        </w:rPr>
        <w:t>&amp; Nutrition.</w:t>
      </w:r>
      <w:r w:rsidR="00BB16D0">
        <w:rPr>
          <w:rFonts w:cstheme="majorHAnsi"/>
          <w:sz w:val="20"/>
        </w:rPr>
        <w:t xml:space="preserve"> GMP Environment. VMD guidance</w:t>
      </w:r>
    </w:p>
    <w:p w14:paraId="0C8D044C" w14:textId="70EC99E5" w:rsidR="000778B3" w:rsidRPr="0035703A" w:rsidRDefault="00287F65" w:rsidP="00FD0440">
      <w:pPr>
        <w:jc w:val="both"/>
        <w:rPr>
          <w:rFonts w:cstheme="majorHAnsi"/>
          <w:sz w:val="20"/>
        </w:rPr>
      </w:pPr>
      <w:r w:rsidRPr="0035703A">
        <w:rPr>
          <w:rFonts w:cstheme="majorHAnsi"/>
          <w:sz w:val="20"/>
        </w:rPr>
        <w:t>H</w:t>
      </w:r>
      <w:r w:rsidR="00B2190B">
        <w:rPr>
          <w:rFonts w:cstheme="majorHAnsi"/>
          <w:sz w:val="20"/>
        </w:rPr>
        <w:t>e</w:t>
      </w:r>
      <w:r w:rsidRPr="0035703A">
        <w:rPr>
          <w:rFonts w:cstheme="majorHAnsi"/>
          <w:sz w:val="20"/>
        </w:rPr>
        <w:t xml:space="preserve">ld </w:t>
      </w:r>
      <w:r w:rsidR="000C5F52" w:rsidRPr="0035703A">
        <w:rPr>
          <w:rFonts w:cstheme="majorHAnsi"/>
          <w:sz w:val="20"/>
        </w:rPr>
        <w:t>concurrent responsibilit</w:t>
      </w:r>
      <w:r w:rsidR="00C515C8">
        <w:rPr>
          <w:rFonts w:cstheme="majorHAnsi"/>
          <w:sz w:val="20"/>
        </w:rPr>
        <w:t>ies</w:t>
      </w:r>
      <w:r w:rsidR="000526CA" w:rsidRPr="0035703A">
        <w:rPr>
          <w:rFonts w:cstheme="majorHAnsi"/>
          <w:sz w:val="20"/>
        </w:rPr>
        <w:t xml:space="preserve"> to </w:t>
      </w:r>
      <w:r w:rsidR="00224072" w:rsidRPr="0035703A">
        <w:rPr>
          <w:rFonts w:cstheme="majorHAnsi"/>
          <w:sz w:val="20"/>
        </w:rPr>
        <w:t>align</w:t>
      </w:r>
      <w:r w:rsidR="000526CA" w:rsidRPr="0035703A">
        <w:rPr>
          <w:rFonts w:cstheme="majorHAnsi"/>
          <w:sz w:val="20"/>
        </w:rPr>
        <w:t xml:space="preserve"> </w:t>
      </w:r>
      <w:r w:rsidR="00736E2A" w:rsidRPr="0035703A">
        <w:rPr>
          <w:rFonts w:cstheme="majorHAnsi"/>
          <w:sz w:val="20"/>
        </w:rPr>
        <w:t>manufacturing and distribution</w:t>
      </w:r>
      <w:r w:rsidR="000526CA" w:rsidRPr="0035703A">
        <w:rPr>
          <w:rFonts w:cstheme="majorHAnsi"/>
          <w:sz w:val="20"/>
        </w:rPr>
        <w:t xml:space="preserve"> </w:t>
      </w:r>
      <w:r w:rsidR="00224072" w:rsidRPr="0035703A">
        <w:rPr>
          <w:rFonts w:cstheme="majorHAnsi"/>
          <w:sz w:val="20"/>
        </w:rPr>
        <w:t>cost</w:t>
      </w:r>
      <w:r w:rsidR="00736E2A" w:rsidRPr="0035703A">
        <w:rPr>
          <w:rFonts w:cstheme="majorHAnsi"/>
          <w:sz w:val="20"/>
        </w:rPr>
        <w:t>s</w:t>
      </w:r>
      <w:r w:rsidR="00224072" w:rsidRPr="0035703A">
        <w:rPr>
          <w:rFonts w:cstheme="majorHAnsi"/>
          <w:sz w:val="20"/>
        </w:rPr>
        <w:t xml:space="preserve"> with</w:t>
      </w:r>
      <w:r w:rsidR="000256B5">
        <w:rPr>
          <w:rFonts w:cstheme="majorHAnsi"/>
          <w:sz w:val="20"/>
        </w:rPr>
        <w:t>in</w:t>
      </w:r>
      <w:r w:rsidR="00224072" w:rsidRPr="0035703A">
        <w:rPr>
          <w:rFonts w:cstheme="majorHAnsi"/>
          <w:sz w:val="20"/>
        </w:rPr>
        <w:t xml:space="preserve"> </w:t>
      </w:r>
      <w:r w:rsidR="006627A1" w:rsidRPr="0035703A">
        <w:rPr>
          <w:rFonts w:cstheme="majorHAnsi"/>
          <w:sz w:val="20"/>
        </w:rPr>
        <w:t>budget goals</w:t>
      </w:r>
      <w:r w:rsidR="00D81949" w:rsidRPr="0035703A">
        <w:rPr>
          <w:rFonts w:cstheme="majorHAnsi"/>
          <w:sz w:val="20"/>
        </w:rPr>
        <w:t xml:space="preserve"> and</w:t>
      </w:r>
      <w:r w:rsidR="000349AE" w:rsidRPr="0035703A">
        <w:rPr>
          <w:rFonts w:cstheme="majorHAnsi"/>
          <w:sz w:val="20"/>
        </w:rPr>
        <w:t xml:space="preserve"> </w:t>
      </w:r>
      <w:r w:rsidR="00E073FA" w:rsidRPr="0035703A">
        <w:rPr>
          <w:rFonts w:cstheme="majorHAnsi"/>
          <w:sz w:val="20"/>
        </w:rPr>
        <w:t>support</w:t>
      </w:r>
      <w:r w:rsidR="00E05C87">
        <w:rPr>
          <w:rFonts w:cstheme="majorHAnsi"/>
          <w:sz w:val="20"/>
        </w:rPr>
        <w:t xml:space="preserve"> business</w:t>
      </w:r>
      <w:r w:rsidR="00E073FA" w:rsidRPr="0035703A">
        <w:rPr>
          <w:rFonts w:cstheme="majorHAnsi"/>
          <w:sz w:val="20"/>
        </w:rPr>
        <w:t xml:space="preserve"> </w:t>
      </w:r>
      <w:r w:rsidR="000349AE" w:rsidRPr="0035703A">
        <w:rPr>
          <w:rFonts w:cstheme="majorHAnsi"/>
          <w:sz w:val="20"/>
        </w:rPr>
        <w:t>turnaround</w:t>
      </w:r>
      <w:r w:rsidR="00E05C87">
        <w:rPr>
          <w:rFonts w:cstheme="majorHAnsi"/>
          <w:sz w:val="20"/>
        </w:rPr>
        <w:t xml:space="preserve"> and sale</w:t>
      </w:r>
      <w:r w:rsidR="003672BF" w:rsidRPr="0035703A">
        <w:rPr>
          <w:rFonts w:cstheme="majorHAnsi"/>
          <w:sz w:val="20"/>
        </w:rPr>
        <w:t xml:space="preserve"> for new shareholders </w:t>
      </w:r>
      <w:r w:rsidR="00E77611" w:rsidRPr="0035703A">
        <w:rPr>
          <w:rFonts w:cstheme="majorHAnsi"/>
          <w:sz w:val="20"/>
        </w:rPr>
        <w:t xml:space="preserve">after </w:t>
      </w:r>
      <w:r w:rsidR="001C09C7" w:rsidRPr="0035703A">
        <w:rPr>
          <w:rFonts w:cstheme="majorHAnsi"/>
          <w:sz w:val="20"/>
        </w:rPr>
        <w:t>princip</w:t>
      </w:r>
      <w:r w:rsidR="00577FF4">
        <w:rPr>
          <w:rFonts w:cstheme="majorHAnsi"/>
          <w:sz w:val="20"/>
        </w:rPr>
        <w:t>al</w:t>
      </w:r>
      <w:r w:rsidR="001C09C7" w:rsidRPr="0035703A">
        <w:rPr>
          <w:rFonts w:cstheme="majorHAnsi"/>
          <w:sz w:val="20"/>
        </w:rPr>
        <w:t xml:space="preserve"> owner</w:t>
      </w:r>
      <w:r w:rsidR="004A284E" w:rsidRPr="0035703A">
        <w:rPr>
          <w:rFonts w:cstheme="majorHAnsi"/>
          <w:sz w:val="20"/>
        </w:rPr>
        <w:t>’s</w:t>
      </w:r>
      <w:r w:rsidR="001C09C7" w:rsidRPr="0035703A">
        <w:rPr>
          <w:rFonts w:cstheme="majorHAnsi"/>
          <w:sz w:val="20"/>
        </w:rPr>
        <w:t xml:space="preserve"> </w:t>
      </w:r>
      <w:r w:rsidR="00E77611" w:rsidRPr="0035703A">
        <w:rPr>
          <w:rFonts w:cstheme="majorHAnsi"/>
          <w:sz w:val="20"/>
        </w:rPr>
        <w:t>death</w:t>
      </w:r>
      <w:r w:rsidR="00F27605">
        <w:rPr>
          <w:rFonts w:cstheme="majorHAnsi"/>
          <w:sz w:val="20"/>
        </w:rPr>
        <w:t>.</w:t>
      </w:r>
      <w:r w:rsidR="009B1F5E" w:rsidRPr="0035703A">
        <w:rPr>
          <w:rFonts w:cstheme="majorHAnsi"/>
          <w:sz w:val="20"/>
        </w:rPr>
        <w:t xml:space="preserve"> </w:t>
      </w:r>
      <w:r w:rsidR="001B5B7C" w:rsidRPr="0035703A">
        <w:rPr>
          <w:rFonts w:cstheme="majorHAnsi"/>
          <w:sz w:val="20"/>
        </w:rPr>
        <w:t>R</w:t>
      </w:r>
      <w:r w:rsidR="004A2BEF" w:rsidRPr="0035703A">
        <w:rPr>
          <w:rFonts w:cstheme="majorHAnsi"/>
          <w:sz w:val="20"/>
        </w:rPr>
        <w:t>educe</w:t>
      </w:r>
      <w:r w:rsidR="00D206A1" w:rsidRPr="0035703A">
        <w:rPr>
          <w:rFonts w:cstheme="majorHAnsi"/>
          <w:sz w:val="20"/>
        </w:rPr>
        <w:t>d</w:t>
      </w:r>
      <w:r w:rsidR="004A2BEF" w:rsidRPr="0035703A">
        <w:rPr>
          <w:rFonts w:cstheme="majorHAnsi"/>
          <w:sz w:val="20"/>
        </w:rPr>
        <w:t xml:space="preserve"> company’s operational cost </w:t>
      </w:r>
      <w:r w:rsidR="002E10CE" w:rsidRPr="0035703A">
        <w:rPr>
          <w:rFonts w:cstheme="majorHAnsi"/>
          <w:sz w:val="20"/>
        </w:rPr>
        <w:t xml:space="preserve">through </w:t>
      </w:r>
      <w:r w:rsidR="00E677A7" w:rsidRPr="0035703A">
        <w:rPr>
          <w:rFonts w:cstheme="majorHAnsi"/>
          <w:sz w:val="20"/>
        </w:rPr>
        <w:t xml:space="preserve">effective staff </w:t>
      </w:r>
      <w:r w:rsidR="00862540">
        <w:rPr>
          <w:rFonts w:cstheme="majorHAnsi"/>
          <w:sz w:val="20"/>
        </w:rPr>
        <w:t>right</w:t>
      </w:r>
      <w:r w:rsidR="00862540" w:rsidRPr="0035703A">
        <w:rPr>
          <w:rFonts w:cstheme="majorHAnsi"/>
          <w:sz w:val="20"/>
        </w:rPr>
        <w:t>sizing, storage</w:t>
      </w:r>
      <w:r w:rsidR="00C755DB" w:rsidRPr="0035703A">
        <w:rPr>
          <w:rFonts w:cstheme="majorHAnsi"/>
          <w:sz w:val="20"/>
        </w:rPr>
        <w:t xml:space="preserve"> and distributi</w:t>
      </w:r>
      <w:r w:rsidR="002B7C28">
        <w:rPr>
          <w:rFonts w:cstheme="majorHAnsi"/>
          <w:sz w:val="20"/>
        </w:rPr>
        <w:t>o</w:t>
      </w:r>
      <w:r w:rsidR="00C755DB" w:rsidRPr="0035703A">
        <w:rPr>
          <w:rFonts w:cstheme="majorHAnsi"/>
          <w:sz w:val="20"/>
        </w:rPr>
        <w:t>n</w:t>
      </w:r>
      <w:r w:rsidR="00446D34">
        <w:rPr>
          <w:rFonts w:cstheme="majorHAnsi"/>
          <w:sz w:val="20"/>
        </w:rPr>
        <w:t>,</w:t>
      </w:r>
      <w:r w:rsidR="00C755DB" w:rsidRPr="0035703A">
        <w:rPr>
          <w:rFonts w:cstheme="majorHAnsi"/>
          <w:sz w:val="20"/>
        </w:rPr>
        <w:t xml:space="preserve"> cost </w:t>
      </w:r>
      <w:r w:rsidR="00E677A7" w:rsidRPr="0035703A">
        <w:rPr>
          <w:rFonts w:cstheme="majorHAnsi"/>
          <w:sz w:val="20"/>
        </w:rPr>
        <w:t xml:space="preserve">renegotiations, </w:t>
      </w:r>
      <w:r w:rsidR="00EB092A" w:rsidRPr="0035703A">
        <w:rPr>
          <w:rFonts w:cstheme="majorHAnsi"/>
          <w:sz w:val="20"/>
        </w:rPr>
        <w:t>and</w:t>
      </w:r>
      <w:r w:rsidR="001B2FBB" w:rsidRPr="0035703A">
        <w:rPr>
          <w:rFonts w:cstheme="majorHAnsi"/>
          <w:sz w:val="20"/>
        </w:rPr>
        <w:t xml:space="preserve"> operation</w:t>
      </w:r>
      <w:r w:rsidR="0005658E">
        <w:rPr>
          <w:rFonts w:cstheme="majorHAnsi"/>
          <w:sz w:val="20"/>
        </w:rPr>
        <w:t>al</w:t>
      </w:r>
      <w:r w:rsidR="00EB092A" w:rsidRPr="0035703A">
        <w:rPr>
          <w:rFonts w:cstheme="majorHAnsi"/>
          <w:sz w:val="20"/>
        </w:rPr>
        <w:t xml:space="preserve"> procedu</w:t>
      </w:r>
      <w:r w:rsidR="009E4C7E" w:rsidRPr="0035703A">
        <w:rPr>
          <w:rFonts w:cstheme="majorHAnsi"/>
          <w:sz w:val="20"/>
        </w:rPr>
        <w:t xml:space="preserve">ral </w:t>
      </w:r>
      <w:r w:rsidR="00D31DD7" w:rsidRPr="0035703A">
        <w:rPr>
          <w:rFonts w:cstheme="majorHAnsi"/>
          <w:sz w:val="20"/>
        </w:rPr>
        <w:t>improvements and efficiencies</w:t>
      </w:r>
      <w:r w:rsidR="009E4C7E" w:rsidRPr="0035703A">
        <w:rPr>
          <w:rFonts w:cstheme="majorHAnsi"/>
          <w:sz w:val="20"/>
        </w:rPr>
        <w:t xml:space="preserve">. </w:t>
      </w:r>
      <w:r w:rsidR="0043050A">
        <w:rPr>
          <w:rFonts w:cstheme="majorHAnsi"/>
          <w:sz w:val="20"/>
        </w:rPr>
        <w:t xml:space="preserve">Through </w:t>
      </w:r>
      <w:r w:rsidR="004F6B06">
        <w:rPr>
          <w:rFonts w:cstheme="majorHAnsi"/>
          <w:sz w:val="20"/>
        </w:rPr>
        <w:t xml:space="preserve">process improvements, </w:t>
      </w:r>
      <w:r w:rsidR="00930B05">
        <w:rPr>
          <w:rFonts w:cstheme="majorHAnsi"/>
          <w:sz w:val="20"/>
        </w:rPr>
        <w:t xml:space="preserve">Lean </w:t>
      </w:r>
      <w:r w:rsidR="00557815">
        <w:rPr>
          <w:rFonts w:cstheme="majorHAnsi"/>
          <w:sz w:val="20"/>
        </w:rPr>
        <w:t>methodo</w:t>
      </w:r>
      <w:r w:rsidR="00BC5EE4">
        <w:rPr>
          <w:rFonts w:cstheme="majorHAnsi"/>
          <w:sz w:val="20"/>
        </w:rPr>
        <w:t xml:space="preserve">logy </w:t>
      </w:r>
      <w:r w:rsidR="00352BE0">
        <w:rPr>
          <w:rFonts w:cstheme="majorHAnsi"/>
          <w:sz w:val="20"/>
        </w:rPr>
        <w:t xml:space="preserve">site restructuring, </w:t>
      </w:r>
      <w:r w:rsidR="00D53792">
        <w:rPr>
          <w:rFonts w:cstheme="majorHAnsi"/>
          <w:sz w:val="20"/>
        </w:rPr>
        <w:t>introduction,</w:t>
      </w:r>
      <w:r w:rsidR="00670425">
        <w:rPr>
          <w:rFonts w:cstheme="majorHAnsi"/>
          <w:sz w:val="20"/>
        </w:rPr>
        <w:t xml:space="preserve"> and implementation of </w:t>
      </w:r>
      <w:r w:rsidR="0077015B">
        <w:rPr>
          <w:rFonts w:cstheme="majorHAnsi"/>
          <w:sz w:val="20"/>
        </w:rPr>
        <w:t>a robust KPI structure</w:t>
      </w:r>
      <w:r w:rsidR="009B2B23">
        <w:rPr>
          <w:rFonts w:cstheme="majorHAnsi"/>
          <w:sz w:val="20"/>
        </w:rPr>
        <w:t xml:space="preserve"> </w:t>
      </w:r>
      <w:r w:rsidR="00CC68C2">
        <w:rPr>
          <w:rFonts w:cstheme="majorHAnsi"/>
          <w:sz w:val="20"/>
        </w:rPr>
        <w:t xml:space="preserve">developed failing </w:t>
      </w:r>
      <w:r w:rsidR="00354576">
        <w:rPr>
          <w:rFonts w:cstheme="majorHAnsi"/>
          <w:sz w:val="20"/>
        </w:rPr>
        <w:t xml:space="preserve">operations into world-class </w:t>
      </w:r>
      <w:r w:rsidR="00F2372E">
        <w:rPr>
          <w:rFonts w:cstheme="majorHAnsi"/>
          <w:sz w:val="20"/>
        </w:rPr>
        <w:t>manufacturing</w:t>
      </w:r>
      <w:r w:rsidR="003853F5">
        <w:rPr>
          <w:rFonts w:cstheme="majorHAnsi"/>
          <w:sz w:val="20"/>
        </w:rPr>
        <w:t xml:space="preserve"> facility.</w:t>
      </w:r>
      <w:r w:rsidR="00DD68E0">
        <w:rPr>
          <w:rFonts w:cstheme="majorHAnsi"/>
          <w:sz w:val="20"/>
        </w:rPr>
        <w:t xml:space="preserve"> Effectively managed </w:t>
      </w:r>
      <w:r w:rsidR="000A09D7">
        <w:rPr>
          <w:rFonts w:cstheme="majorHAnsi"/>
          <w:sz w:val="20"/>
        </w:rPr>
        <w:t>Health and Safety, Quality</w:t>
      </w:r>
      <w:r w:rsidR="009E6896">
        <w:rPr>
          <w:rFonts w:cstheme="majorHAnsi"/>
          <w:sz w:val="20"/>
        </w:rPr>
        <w:t xml:space="preserve"> (GMP standard),</w:t>
      </w:r>
      <w:r w:rsidR="000A09D7">
        <w:rPr>
          <w:rFonts w:cstheme="majorHAnsi"/>
          <w:sz w:val="20"/>
        </w:rPr>
        <w:t xml:space="preserve"> Production, Engineering, </w:t>
      </w:r>
      <w:r w:rsidR="00EC18CC">
        <w:rPr>
          <w:rFonts w:cstheme="majorHAnsi"/>
          <w:sz w:val="20"/>
        </w:rPr>
        <w:t xml:space="preserve">Warehousing, and </w:t>
      </w:r>
      <w:r w:rsidR="001A585E">
        <w:rPr>
          <w:rFonts w:cstheme="majorHAnsi"/>
          <w:sz w:val="20"/>
        </w:rPr>
        <w:t>UK</w:t>
      </w:r>
      <w:r w:rsidR="00AA21C9">
        <w:rPr>
          <w:rFonts w:cstheme="majorHAnsi"/>
          <w:sz w:val="20"/>
        </w:rPr>
        <w:t>/Europe (Spain, Italy, and Germany)</w:t>
      </w:r>
      <w:r w:rsidR="00463885">
        <w:rPr>
          <w:rFonts w:cstheme="majorHAnsi"/>
          <w:sz w:val="20"/>
        </w:rPr>
        <w:t xml:space="preserve"> Logistics</w:t>
      </w:r>
      <w:r w:rsidR="009E6896">
        <w:rPr>
          <w:rFonts w:cstheme="majorHAnsi"/>
          <w:sz w:val="20"/>
        </w:rPr>
        <w:t xml:space="preserve"> and Warehousing</w:t>
      </w:r>
      <w:r w:rsidR="00463885">
        <w:rPr>
          <w:rFonts w:cstheme="majorHAnsi"/>
          <w:sz w:val="20"/>
        </w:rPr>
        <w:t xml:space="preserve">. </w:t>
      </w:r>
    </w:p>
    <w:p w14:paraId="126047A3" w14:textId="77777777" w:rsidR="00AB403A" w:rsidRPr="0035703A" w:rsidRDefault="00F32794" w:rsidP="00581731">
      <w:pPr>
        <w:pStyle w:val="Heading3"/>
        <w:rPr>
          <w:rFonts w:cstheme="majorHAnsi"/>
          <w:sz w:val="20"/>
          <w:szCs w:val="20"/>
        </w:rPr>
      </w:pPr>
      <w:r w:rsidRPr="0035703A">
        <w:rPr>
          <w:rFonts w:cstheme="majorHAnsi"/>
          <w:sz w:val="20"/>
          <w:szCs w:val="20"/>
        </w:rPr>
        <w:t>Key Contributions:</w:t>
      </w:r>
    </w:p>
    <w:p w14:paraId="68A1494E" w14:textId="4394E3BF" w:rsidR="00F722B1" w:rsidRPr="00F722B1" w:rsidRDefault="00E33020" w:rsidP="00E31378">
      <w:pPr>
        <w:pStyle w:val="Heading3"/>
        <w:numPr>
          <w:ilvl w:val="0"/>
          <w:numId w:val="4"/>
        </w:numPr>
        <w:rPr>
          <w:rFonts w:cstheme="majorHAnsi"/>
          <w:b w:val="0"/>
          <w:bCs/>
          <w:i w:val="0"/>
          <w:iCs/>
          <w:sz w:val="20"/>
          <w:szCs w:val="20"/>
        </w:rPr>
      </w:pPr>
      <w:r>
        <w:rPr>
          <w:rFonts w:cstheme="majorHAnsi"/>
          <w:b w:val="0"/>
          <w:bCs/>
          <w:i w:val="0"/>
          <w:iCs/>
          <w:sz w:val="20"/>
          <w:szCs w:val="20"/>
        </w:rPr>
        <w:t xml:space="preserve">Developed and enhanced </w:t>
      </w:r>
      <w:r w:rsidR="009927C5">
        <w:rPr>
          <w:rFonts w:cstheme="majorHAnsi"/>
          <w:b w:val="0"/>
          <w:bCs/>
          <w:i w:val="0"/>
          <w:iCs/>
          <w:sz w:val="20"/>
          <w:szCs w:val="20"/>
        </w:rPr>
        <w:t>effective</w:t>
      </w:r>
      <w:r w:rsidR="00250BED">
        <w:rPr>
          <w:rFonts w:cstheme="majorHAnsi"/>
          <w:b w:val="0"/>
          <w:bCs/>
          <w:i w:val="0"/>
          <w:iCs/>
          <w:sz w:val="20"/>
          <w:szCs w:val="20"/>
        </w:rPr>
        <w:t xml:space="preserve"> and efficient policies </w:t>
      </w:r>
      <w:r w:rsidR="00D948FF">
        <w:rPr>
          <w:rFonts w:cstheme="majorHAnsi"/>
          <w:b w:val="0"/>
          <w:bCs/>
          <w:i w:val="0"/>
          <w:iCs/>
          <w:sz w:val="20"/>
          <w:szCs w:val="20"/>
        </w:rPr>
        <w:t xml:space="preserve">to improve </w:t>
      </w:r>
      <w:r w:rsidR="00371C36">
        <w:rPr>
          <w:rFonts w:cstheme="majorHAnsi"/>
          <w:b w:val="0"/>
          <w:bCs/>
          <w:i w:val="0"/>
          <w:iCs/>
          <w:sz w:val="20"/>
          <w:szCs w:val="20"/>
        </w:rPr>
        <w:t>business operations</w:t>
      </w:r>
      <w:r w:rsidR="00F30134">
        <w:rPr>
          <w:rFonts w:cstheme="majorHAnsi"/>
          <w:b w:val="0"/>
          <w:bCs/>
          <w:i w:val="0"/>
          <w:iCs/>
          <w:sz w:val="20"/>
          <w:szCs w:val="20"/>
        </w:rPr>
        <w:t xml:space="preserve"> to include Planning, Manufacturing and Logistics.</w:t>
      </w:r>
    </w:p>
    <w:p w14:paraId="058339FF" w14:textId="68164A73" w:rsidR="0048335B" w:rsidRDefault="00DC4EB6" w:rsidP="00E31378">
      <w:pPr>
        <w:pStyle w:val="Heading3"/>
        <w:numPr>
          <w:ilvl w:val="0"/>
          <w:numId w:val="4"/>
        </w:numPr>
        <w:rPr>
          <w:rFonts w:cstheme="majorHAnsi"/>
          <w:b w:val="0"/>
          <w:bCs/>
          <w:i w:val="0"/>
          <w:iCs/>
          <w:sz w:val="20"/>
          <w:szCs w:val="20"/>
        </w:rPr>
      </w:pPr>
      <w:r w:rsidRPr="00423C09">
        <w:rPr>
          <w:rFonts w:cstheme="majorHAnsi"/>
          <w:b w:val="0"/>
          <w:bCs/>
          <w:i w:val="0"/>
          <w:iCs/>
          <w:sz w:val="20"/>
          <w:szCs w:val="20"/>
        </w:rPr>
        <w:t>Enhanced long-term business</w:t>
      </w:r>
      <w:r w:rsidR="00423C09" w:rsidRPr="00423C09">
        <w:rPr>
          <w:rFonts w:cstheme="majorHAnsi"/>
          <w:b w:val="0"/>
          <w:bCs/>
          <w:i w:val="0"/>
          <w:iCs/>
          <w:sz w:val="20"/>
          <w:szCs w:val="20"/>
        </w:rPr>
        <w:t xml:space="preserve"> and stock value</w:t>
      </w:r>
      <w:r w:rsidR="00E33B2F">
        <w:rPr>
          <w:rFonts w:cstheme="majorHAnsi"/>
          <w:b w:val="0"/>
          <w:bCs/>
          <w:i w:val="0"/>
          <w:iCs/>
          <w:sz w:val="20"/>
          <w:szCs w:val="20"/>
        </w:rPr>
        <w:t xml:space="preserve"> for shareholders</w:t>
      </w:r>
      <w:r w:rsidR="00423C09" w:rsidRPr="00423C09">
        <w:rPr>
          <w:rFonts w:cstheme="majorHAnsi"/>
          <w:b w:val="0"/>
          <w:bCs/>
          <w:i w:val="0"/>
          <w:iCs/>
          <w:sz w:val="20"/>
          <w:szCs w:val="20"/>
        </w:rPr>
        <w:t>.</w:t>
      </w:r>
    </w:p>
    <w:p w14:paraId="3A33119E" w14:textId="06D9F6AE" w:rsidR="0026091A" w:rsidRPr="0026091A" w:rsidRDefault="0026091A" w:rsidP="00E31378">
      <w:pPr>
        <w:pStyle w:val="ListParagraph"/>
        <w:numPr>
          <w:ilvl w:val="0"/>
          <w:numId w:val="4"/>
        </w:numPr>
        <w:rPr>
          <w:sz w:val="20"/>
          <w:szCs w:val="16"/>
        </w:rPr>
      </w:pPr>
      <w:r w:rsidRPr="0026091A">
        <w:rPr>
          <w:sz w:val="20"/>
          <w:szCs w:val="16"/>
        </w:rPr>
        <w:t>Set and deliver Operational Budgets for both UK and European sites.</w:t>
      </w:r>
    </w:p>
    <w:p w14:paraId="3CD38674" w14:textId="609114F1" w:rsidR="009E6896" w:rsidRDefault="0048335B" w:rsidP="00E31378">
      <w:pPr>
        <w:pStyle w:val="Heading3"/>
        <w:numPr>
          <w:ilvl w:val="0"/>
          <w:numId w:val="4"/>
        </w:numPr>
        <w:rPr>
          <w:rFonts w:cstheme="majorHAnsi"/>
          <w:b w:val="0"/>
          <w:bCs/>
          <w:i w:val="0"/>
          <w:iCs/>
          <w:sz w:val="20"/>
          <w:szCs w:val="20"/>
        </w:rPr>
      </w:pPr>
      <w:r w:rsidRPr="009E6896">
        <w:rPr>
          <w:rFonts w:cstheme="majorHAnsi"/>
          <w:b w:val="0"/>
          <w:bCs/>
          <w:i w:val="0"/>
          <w:iCs/>
          <w:sz w:val="20"/>
          <w:szCs w:val="20"/>
        </w:rPr>
        <w:t>Contract Management</w:t>
      </w:r>
      <w:r w:rsidR="00423C09" w:rsidRPr="009E6896">
        <w:rPr>
          <w:rFonts w:cstheme="majorHAnsi"/>
          <w:b w:val="0"/>
          <w:bCs/>
          <w:i w:val="0"/>
          <w:iCs/>
          <w:sz w:val="20"/>
          <w:szCs w:val="20"/>
        </w:rPr>
        <w:t xml:space="preserve"> </w:t>
      </w:r>
      <w:r w:rsidR="009E6896">
        <w:rPr>
          <w:rFonts w:cstheme="majorHAnsi"/>
          <w:b w:val="0"/>
          <w:bCs/>
          <w:i w:val="0"/>
          <w:iCs/>
          <w:sz w:val="20"/>
          <w:szCs w:val="20"/>
        </w:rPr>
        <w:t>and negotiation</w:t>
      </w:r>
      <w:r w:rsidR="00755364">
        <w:rPr>
          <w:rFonts w:cstheme="majorHAnsi"/>
          <w:b w:val="0"/>
          <w:bCs/>
          <w:i w:val="0"/>
          <w:iCs/>
          <w:sz w:val="20"/>
          <w:szCs w:val="20"/>
        </w:rPr>
        <w:t>.</w:t>
      </w:r>
      <w:r w:rsidR="00F30134">
        <w:rPr>
          <w:rFonts w:cstheme="majorHAnsi"/>
          <w:b w:val="0"/>
          <w:bCs/>
          <w:i w:val="0"/>
          <w:iCs/>
          <w:sz w:val="20"/>
          <w:szCs w:val="20"/>
        </w:rPr>
        <w:t xml:space="preserve"> End to end Supply Chain.</w:t>
      </w:r>
    </w:p>
    <w:p w14:paraId="1D50216A" w14:textId="7BEB7AAA" w:rsidR="009E6896" w:rsidRPr="009E6896" w:rsidRDefault="009E6896" w:rsidP="00E31378">
      <w:pPr>
        <w:pStyle w:val="ListParagraph"/>
        <w:numPr>
          <w:ilvl w:val="0"/>
          <w:numId w:val="4"/>
        </w:numPr>
        <w:rPr>
          <w:sz w:val="20"/>
          <w:szCs w:val="16"/>
        </w:rPr>
      </w:pPr>
      <w:r w:rsidRPr="009E6896">
        <w:rPr>
          <w:sz w:val="20"/>
          <w:szCs w:val="16"/>
        </w:rPr>
        <w:t>Team Leadership</w:t>
      </w:r>
      <w:r w:rsidR="00755364">
        <w:rPr>
          <w:sz w:val="20"/>
          <w:szCs w:val="16"/>
        </w:rPr>
        <w:t>.</w:t>
      </w:r>
    </w:p>
    <w:p w14:paraId="3983E07E" w14:textId="3FD8DFCD" w:rsidR="00F722B1" w:rsidRPr="00446D34" w:rsidRDefault="00866CF9" w:rsidP="00E31378">
      <w:pPr>
        <w:numPr>
          <w:ilvl w:val="0"/>
          <w:numId w:val="4"/>
        </w:numPr>
      </w:pPr>
      <w:r>
        <w:rPr>
          <w:sz w:val="20"/>
          <w:szCs w:val="16"/>
        </w:rPr>
        <w:t>Operational</w:t>
      </w:r>
      <w:r w:rsidR="00BA3841">
        <w:rPr>
          <w:sz w:val="20"/>
          <w:szCs w:val="16"/>
        </w:rPr>
        <w:t xml:space="preserve"> improvements added</w:t>
      </w:r>
      <w:r w:rsidR="005F75C9">
        <w:rPr>
          <w:sz w:val="20"/>
          <w:szCs w:val="16"/>
        </w:rPr>
        <w:t xml:space="preserve"> </w:t>
      </w:r>
      <w:r w:rsidR="00083A88">
        <w:rPr>
          <w:sz w:val="20"/>
          <w:szCs w:val="16"/>
        </w:rPr>
        <w:t>£</w:t>
      </w:r>
      <w:r>
        <w:rPr>
          <w:sz w:val="20"/>
          <w:szCs w:val="16"/>
        </w:rPr>
        <w:t>1.5M</w:t>
      </w:r>
      <w:r w:rsidR="00A00FCF">
        <w:rPr>
          <w:sz w:val="20"/>
          <w:szCs w:val="16"/>
        </w:rPr>
        <w:t xml:space="preserve"> </w:t>
      </w:r>
      <w:r>
        <w:rPr>
          <w:sz w:val="20"/>
          <w:szCs w:val="16"/>
        </w:rPr>
        <w:t>savings</w:t>
      </w:r>
      <w:r w:rsidR="001571FD">
        <w:rPr>
          <w:sz w:val="20"/>
          <w:szCs w:val="16"/>
        </w:rPr>
        <w:t xml:space="preserve"> to P&amp;L. </w:t>
      </w:r>
    </w:p>
    <w:p w14:paraId="7E0E8DD1" w14:textId="38DD4DD3" w:rsidR="00446D34" w:rsidRPr="00F30134" w:rsidRDefault="00446D34" w:rsidP="00E31378">
      <w:pPr>
        <w:numPr>
          <w:ilvl w:val="0"/>
          <w:numId w:val="4"/>
        </w:numPr>
      </w:pPr>
      <w:r>
        <w:rPr>
          <w:sz w:val="20"/>
          <w:szCs w:val="16"/>
        </w:rPr>
        <w:t>Robust management of export to Europe, Storage UK/Europe, Distribution UK/Europe</w:t>
      </w:r>
    </w:p>
    <w:p w14:paraId="1CFF5D30" w14:textId="232E8F11" w:rsidR="00F30134" w:rsidRPr="002B43D2" w:rsidRDefault="00F30134" w:rsidP="00E31378">
      <w:pPr>
        <w:numPr>
          <w:ilvl w:val="0"/>
          <w:numId w:val="4"/>
        </w:numPr>
      </w:pPr>
      <w:r>
        <w:rPr>
          <w:sz w:val="20"/>
          <w:szCs w:val="16"/>
        </w:rPr>
        <w:t>Responsibility for Global Supply Chain functions in UK, Europe and Middle East.</w:t>
      </w:r>
    </w:p>
    <w:p w14:paraId="53634CCC" w14:textId="77777777" w:rsidR="00743959" w:rsidRPr="00743959" w:rsidRDefault="00862540" w:rsidP="00E31378">
      <w:pPr>
        <w:numPr>
          <w:ilvl w:val="0"/>
          <w:numId w:val="4"/>
        </w:numPr>
      </w:pPr>
      <w:r>
        <w:rPr>
          <w:sz w:val="20"/>
          <w:szCs w:val="16"/>
        </w:rPr>
        <w:t>Analyzed</w:t>
      </w:r>
      <w:r w:rsidR="00500A8B">
        <w:rPr>
          <w:sz w:val="20"/>
          <w:szCs w:val="16"/>
        </w:rPr>
        <w:t xml:space="preserve"> </w:t>
      </w:r>
      <w:r w:rsidR="00CD5ABB">
        <w:rPr>
          <w:sz w:val="20"/>
          <w:szCs w:val="16"/>
        </w:rPr>
        <w:t xml:space="preserve">individual </w:t>
      </w:r>
      <w:r w:rsidR="00F068DC">
        <w:rPr>
          <w:sz w:val="20"/>
          <w:szCs w:val="16"/>
        </w:rPr>
        <w:t>product</w:t>
      </w:r>
      <w:r w:rsidR="00BC3747">
        <w:rPr>
          <w:sz w:val="20"/>
          <w:szCs w:val="16"/>
        </w:rPr>
        <w:t>’s</w:t>
      </w:r>
      <w:r w:rsidR="00CD5ABB">
        <w:rPr>
          <w:sz w:val="20"/>
          <w:szCs w:val="16"/>
        </w:rPr>
        <w:t xml:space="preserve"> </w:t>
      </w:r>
      <w:r w:rsidR="00576270">
        <w:rPr>
          <w:sz w:val="20"/>
          <w:szCs w:val="16"/>
        </w:rPr>
        <w:t xml:space="preserve">contribution and costs to </w:t>
      </w:r>
      <w:r w:rsidR="00A378A7">
        <w:rPr>
          <w:sz w:val="20"/>
          <w:szCs w:val="16"/>
        </w:rPr>
        <w:t>recommend</w:t>
      </w:r>
      <w:r w:rsidR="0064143F">
        <w:rPr>
          <w:sz w:val="20"/>
          <w:szCs w:val="16"/>
        </w:rPr>
        <w:t xml:space="preserve"> produce, delete, or outsource. </w:t>
      </w:r>
    </w:p>
    <w:p w14:paraId="16E094AE" w14:textId="496552B7" w:rsidR="00423C09" w:rsidRPr="00423C09" w:rsidRDefault="00F27605" w:rsidP="00E31378">
      <w:pPr>
        <w:numPr>
          <w:ilvl w:val="0"/>
          <w:numId w:val="4"/>
        </w:numPr>
      </w:pPr>
      <w:r>
        <w:rPr>
          <w:sz w:val="20"/>
          <w:szCs w:val="16"/>
        </w:rPr>
        <w:t>Working with PWC p</w:t>
      </w:r>
      <w:r w:rsidR="00743959" w:rsidRPr="00743959">
        <w:rPr>
          <w:sz w:val="20"/>
          <w:szCs w:val="16"/>
        </w:rPr>
        <w:t>repared Business for sale and transition to new owners</w:t>
      </w:r>
      <w:r w:rsidR="008F75C8">
        <w:rPr>
          <w:sz w:val="20"/>
          <w:szCs w:val="16"/>
        </w:rPr>
        <w:t xml:space="preserve"> through IM preparation and delivery.</w:t>
      </w:r>
    </w:p>
    <w:p w14:paraId="396546A7" w14:textId="01BD0FF9" w:rsidR="0017311C" w:rsidRDefault="00F32794" w:rsidP="0017311C">
      <w:pPr>
        <w:spacing w:before="0"/>
        <w:rPr>
          <w:rFonts w:cstheme="majorHAnsi"/>
          <w:sz w:val="20"/>
        </w:rPr>
      </w:pPr>
      <w:r w:rsidRPr="00A10B38">
        <w:rPr>
          <w:rFonts w:cstheme="majorHAnsi"/>
          <w:i/>
          <w:iCs/>
          <w:color w:val="0070C0"/>
          <w:sz w:val="24"/>
          <w:szCs w:val="24"/>
        </w:rPr>
        <w:t>Kane's Foods Ltd</w:t>
      </w:r>
      <w:r w:rsidRPr="00A10B38">
        <w:rPr>
          <w:rFonts w:cstheme="majorHAnsi"/>
          <w:color w:val="0070C0"/>
          <w:sz w:val="24"/>
          <w:szCs w:val="24"/>
        </w:rPr>
        <w:t xml:space="preserve"> </w:t>
      </w:r>
      <w:r w:rsidRPr="0035703A">
        <w:rPr>
          <w:rFonts w:cstheme="majorHAnsi"/>
          <w:sz w:val="20"/>
        </w:rPr>
        <w:t xml:space="preserve">– </w:t>
      </w:r>
      <w:r w:rsidR="00DC0CA1" w:rsidRPr="00DC0CA1">
        <w:rPr>
          <w:rFonts w:cstheme="majorHAnsi"/>
          <w:sz w:val="20"/>
        </w:rPr>
        <w:t>Evesham</w:t>
      </w:r>
      <w:r w:rsidR="00BB16D0">
        <w:rPr>
          <w:rFonts w:cstheme="majorHAnsi"/>
          <w:sz w:val="20"/>
        </w:rPr>
        <w:t>, Short shelf life FMCG</w:t>
      </w:r>
      <w:r w:rsidR="0017311C">
        <w:rPr>
          <w:rFonts w:cstheme="majorHAnsi"/>
          <w:sz w:val="20"/>
        </w:rPr>
        <w:t xml:space="preserve">. </w:t>
      </w:r>
    </w:p>
    <w:p w14:paraId="3EEA4447" w14:textId="14E5ACF4" w:rsidR="0017311C" w:rsidRDefault="0017311C" w:rsidP="0017311C">
      <w:pPr>
        <w:spacing w:before="0"/>
        <w:rPr>
          <w:rFonts w:cstheme="majorHAnsi"/>
          <w:sz w:val="20"/>
        </w:rPr>
      </w:pPr>
      <w:r>
        <w:rPr>
          <w:rFonts w:cstheme="majorHAnsi"/>
          <w:b/>
          <w:bCs/>
          <w:sz w:val="20"/>
        </w:rPr>
        <w:t>I</w:t>
      </w:r>
      <w:r w:rsidRPr="0035703A">
        <w:rPr>
          <w:rFonts w:cstheme="majorHAnsi"/>
          <w:b/>
          <w:bCs/>
          <w:sz w:val="20"/>
        </w:rPr>
        <w:t>nterim Site Operations Manager</w:t>
      </w:r>
      <w:r w:rsidRPr="0035703A">
        <w:rPr>
          <w:rFonts w:cstheme="majorHAnsi"/>
          <w:sz w:val="20"/>
        </w:rPr>
        <w:t>, September 2017 to March 2018</w:t>
      </w:r>
    </w:p>
    <w:p w14:paraId="126047A8" w14:textId="10109AFB" w:rsidR="00AB403A" w:rsidRPr="0035703A" w:rsidRDefault="0026091A">
      <w:pPr>
        <w:pStyle w:val="ProfessionalExperienceDuties"/>
        <w:spacing w:before="0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>Engaged to lead and coach</w:t>
      </w:r>
      <w:r w:rsidR="00571F50" w:rsidRPr="0035703A">
        <w:rPr>
          <w:rFonts w:cstheme="majorHAnsi"/>
          <w:sz w:val="20"/>
          <w:szCs w:val="20"/>
        </w:rPr>
        <w:t xml:space="preserve"> four </w:t>
      </w:r>
      <w:r>
        <w:rPr>
          <w:rFonts w:cstheme="majorHAnsi"/>
          <w:sz w:val="20"/>
          <w:szCs w:val="20"/>
        </w:rPr>
        <w:t>P</w:t>
      </w:r>
      <w:r w:rsidR="00571F50" w:rsidRPr="0035703A">
        <w:rPr>
          <w:rFonts w:cstheme="majorHAnsi"/>
          <w:sz w:val="20"/>
          <w:szCs w:val="20"/>
        </w:rPr>
        <w:t>roduction</w:t>
      </w:r>
      <w:r>
        <w:rPr>
          <w:rFonts w:cstheme="majorHAnsi"/>
          <w:sz w:val="20"/>
          <w:szCs w:val="20"/>
        </w:rPr>
        <w:t xml:space="preserve"> managers</w:t>
      </w:r>
      <w:r w:rsidR="00C431F7" w:rsidRPr="0035703A">
        <w:rPr>
          <w:rFonts w:cstheme="majorHAnsi"/>
          <w:sz w:val="20"/>
          <w:szCs w:val="20"/>
        </w:rPr>
        <w:t xml:space="preserve"> and 14 shift managers </w:t>
      </w:r>
      <w:r w:rsidR="0070427A" w:rsidRPr="0035703A">
        <w:rPr>
          <w:rFonts w:cstheme="majorHAnsi"/>
          <w:sz w:val="20"/>
          <w:szCs w:val="20"/>
        </w:rPr>
        <w:t>to improve production efficiency through</w:t>
      </w:r>
      <w:r w:rsidR="00994D8E" w:rsidRPr="0035703A">
        <w:rPr>
          <w:rFonts w:cstheme="majorHAnsi"/>
          <w:sz w:val="20"/>
          <w:szCs w:val="20"/>
        </w:rPr>
        <w:t xml:space="preserve"> </w:t>
      </w:r>
      <w:r w:rsidR="00743959">
        <w:rPr>
          <w:rFonts w:cstheme="majorHAnsi"/>
          <w:sz w:val="20"/>
          <w:szCs w:val="20"/>
        </w:rPr>
        <w:t>L</w:t>
      </w:r>
      <w:r w:rsidR="00994D8E" w:rsidRPr="0035703A">
        <w:rPr>
          <w:rFonts w:cstheme="majorHAnsi"/>
          <w:sz w:val="20"/>
          <w:szCs w:val="20"/>
        </w:rPr>
        <w:t>ean manu</w:t>
      </w:r>
      <w:r w:rsidR="004034FF" w:rsidRPr="0035703A">
        <w:rPr>
          <w:rFonts w:cstheme="majorHAnsi"/>
          <w:sz w:val="20"/>
          <w:szCs w:val="20"/>
        </w:rPr>
        <w:t>facturing techniques</w:t>
      </w:r>
      <w:r w:rsidR="0070427A" w:rsidRPr="0035703A">
        <w:rPr>
          <w:rFonts w:cstheme="majorHAnsi"/>
          <w:sz w:val="20"/>
          <w:szCs w:val="20"/>
        </w:rPr>
        <w:t xml:space="preserve">. </w:t>
      </w:r>
      <w:r w:rsidR="00A121BB" w:rsidRPr="0035703A">
        <w:rPr>
          <w:rFonts w:cstheme="majorHAnsi"/>
          <w:sz w:val="20"/>
          <w:szCs w:val="20"/>
        </w:rPr>
        <w:t xml:space="preserve">Introduced </w:t>
      </w:r>
      <w:r w:rsidR="00610F0F" w:rsidRPr="0035703A">
        <w:rPr>
          <w:rFonts w:cstheme="majorHAnsi"/>
          <w:sz w:val="20"/>
          <w:szCs w:val="20"/>
        </w:rPr>
        <w:t xml:space="preserve">“Know their Numbers” </w:t>
      </w:r>
      <w:r w:rsidR="00DC10B9" w:rsidRPr="0035703A">
        <w:rPr>
          <w:rFonts w:cstheme="majorHAnsi"/>
          <w:sz w:val="20"/>
          <w:szCs w:val="20"/>
        </w:rPr>
        <w:t xml:space="preserve">KPI performance </w:t>
      </w:r>
      <w:r w:rsidR="00CC45BB" w:rsidRPr="0035703A">
        <w:rPr>
          <w:rFonts w:cstheme="majorHAnsi"/>
          <w:sz w:val="20"/>
          <w:szCs w:val="20"/>
        </w:rPr>
        <w:t>objectives</w:t>
      </w:r>
      <w:r w:rsidR="003C06C9" w:rsidRPr="0035703A">
        <w:rPr>
          <w:rFonts w:cstheme="majorHAnsi"/>
          <w:sz w:val="20"/>
          <w:szCs w:val="20"/>
        </w:rPr>
        <w:t xml:space="preserve"> and</w:t>
      </w:r>
      <w:r w:rsidR="00CC45BB" w:rsidRPr="0035703A">
        <w:rPr>
          <w:rFonts w:cstheme="majorHAnsi"/>
          <w:sz w:val="20"/>
          <w:szCs w:val="20"/>
        </w:rPr>
        <w:t xml:space="preserve"> </w:t>
      </w:r>
      <w:r w:rsidR="00AE7528" w:rsidRPr="0035703A">
        <w:rPr>
          <w:rFonts w:cstheme="majorHAnsi"/>
          <w:sz w:val="20"/>
          <w:szCs w:val="20"/>
        </w:rPr>
        <w:t xml:space="preserve">short interval control (SIC) </w:t>
      </w:r>
      <w:r w:rsidR="004B1B3B" w:rsidRPr="0035703A">
        <w:rPr>
          <w:rFonts w:cstheme="majorHAnsi"/>
          <w:sz w:val="20"/>
          <w:szCs w:val="20"/>
        </w:rPr>
        <w:lastRenderedPageBreak/>
        <w:t>management process</w:t>
      </w:r>
      <w:r w:rsidR="003C5754" w:rsidRPr="0035703A">
        <w:rPr>
          <w:rFonts w:cstheme="majorHAnsi"/>
          <w:sz w:val="20"/>
          <w:szCs w:val="20"/>
        </w:rPr>
        <w:t xml:space="preserve">es to improve production effectiveness and </w:t>
      </w:r>
      <w:r w:rsidR="00F2372E" w:rsidRPr="0035703A">
        <w:rPr>
          <w:rFonts w:cstheme="majorHAnsi"/>
          <w:sz w:val="20"/>
          <w:szCs w:val="20"/>
        </w:rPr>
        <w:t>efficiency</w:t>
      </w:r>
      <w:r w:rsidR="003C06C9" w:rsidRPr="0035703A">
        <w:rPr>
          <w:rFonts w:cstheme="majorHAnsi"/>
          <w:sz w:val="20"/>
          <w:szCs w:val="20"/>
        </w:rPr>
        <w:t xml:space="preserve">. </w:t>
      </w:r>
      <w:r w:rsidR="00026D43" w:rsidRPr="0035703A">
        <w:rPr>
          <w:rFonts w:cstheme="majorHAnsi"/>
          <w:sz w:val="20"/>
          <w:szCs w:val="20"/>
        </w:rPr>
        <w:t>Man</w:t>
      </w:r>
      <w:r w:rsidR="00501BBC">
        <w:rPr>
          <w:rFonts w:cstheme="majorHAnsi"/>
          <w:sz w:val="20"/>
          <w:szCs w:val="20"/>
        </w:rPr>
        <w:t>-</w:t>
      </w:r>
      <w:r w:rsidR="008450EB" w:rsidRPr="0035703A">
        <w:rPr>
          <w:rFonts w:cstheme="majorHAnsi"/>
          <w:sz w:val="20"/>
          <w:szCs w:val="20"/>
        </w:rPr>
        <w:t>mapped 500 staff production area</w:t>
      </w:r>
      <w:r w:rsidR="00501BBC">
        <w:rPr>
          <w:rFonts w:cstheme="majorHAnsi"/>
          <w:sz w:val="20"/>
          <w:szCs w:val="20"/>
        </w:rPr>
        <w:t>s</w:t>
      </w:r>
      <w:r w:rsidR="008450EB" w:rsidRPr="0035703A">
        <w:rPr>
          <w:rFonts w:cstheme="majorHAnsi"/>
          <w:sz w:val="20"/>
          <w:szCs w:val="20"/>
        </w:rPr>
        <w:t xml:space="preserve"> </w:t>
      </w:r>
      <w:r w:rsidR="009B1BBD" w:rsidRPr="0035703A">
        <w:rPr>
          <w:rFonts w:cstheme="majorHAnsi"/>
          <w:sz w:val="20"/>
          <w:szCs w:val="20"/>
        </w:rPr>
        <w:t xml:space="preserve">to ensure adequate </w:t>
      </w:r>
      <w:r w:rsidR="00CA0924" w:rsidRPr="0035703A">
        <w:rPr>
          <w:rFonts w:cstheme="majorHAnsi"/>
          <w:sz w:val="20"/>
          <w:szCs w:val="20"/>
        </w:rPr>
        <w:t xml:space="preserve">skill </w:t>
      </w:r>
      <w:r w:rsidR="0009767E" w:rsidRPr="0035703A">
        <w:rPr>
          <w:rFonts w:cstheme="majorHAnsi"/>
          <w:sz w:val="20"/>
          <w:szCs w:val="20"/>
        </w:rPr>
        <w:t xml:space="preserve">coverage </w:t>
      </w:r>
      <w:r w:rsidR="008337A1" w:rsidRPr="0035703A">
        <w:rPr>
          <w:rFonts w:cstheme="majorHAnsi"/>
          <w:sz w:val="20"/>
          <w:szCs w:val="20"/>
        </w:rPr>
        <w:t xml:space="preserve">when and where needed. </w:t>
      </w:r>
      <w:r w:rsidR="00880731" w:rsidRPr="0035703A">
        <w:rPr>
          <w:rFonts w:cstheme="majorHAnsi"/>
          <w:sz w:val="20"/>
          <w:szCs w:val="20"/>
        </w:rPr>
        <w:t xml:space="preserve">Managed </w:t>
      </w:r>
      <w:r w:rsidR="002F5220" w:rsidRPr="0035703A">
        <w:rPr>
          <w:rFonts w:cstheme="majorHAnsi"/>
          <w:sz w:val="20"/>
          <w:szCs w:val="20"/>
        </w:rPr>
        <w:t xml:space="preserve">site’s </w:t>
      </w:r>
      <w:r w:rsidR="00880731" w:rsidRPr="0035703A">
        <w:rPr>
          <w:rFonts w:cstheme="majorHAnsi"/>
          <w:sz w:val="20"/>
          <w:szCs w:val="20"/>
        </w:rPr>
        <w:t>Health &amp; Safety, Food Safety, and Quality</w:t>
      </w:r>
      <w:r w:rsidR="002F5220" w:rsidRPr="0035703A">
        <w:rPr>
          <w:rFonts w:cstheme="majorHAnsi"/>
          <w:sz w:val="20"/>
          <w:szCs w:val="20"/>
        </w:rPr>
        <w:t xml:space="preserve"> sections.</w:t>
      </w:r>
    </w:p>
    <w:p w14:paraId="126047A9" w14:textId="77777777" w:rsidR="00AB403A" w:rsidRPr="0035703A" w:rsidRDefault="00F32794">
      <w:pPr>
        <w:pStyle w:val="Heading3"/>
        <w:rPr>
          <w:rFonts w:cstheme="majorHAnsi"/>
          <w:sz w:val="20"/>
          <w:szCs w:val="20"/>
        </w:rPr>
      </w:pPr>
      <w:r w:rsidRPr="0035703A">
        <w:rPr>
          <w:rFonts w:cstheme="majorHAnsi"/>
          <w:sz w:val="20"/>
          <w:szCs w:val="20"/>
        </w:rPr>
        <w:t>Key Contributions:</w:t>
      </w:r>
    </w:p>
    <w:p w14:paraId="126047AA" w14:textId="5DAEC5E9" w:rsidR="00AB403A" w:rsidRPr="0035703A" w:rsidRDefault="00165956" w:rsidP="00E31378">
      <w:pPr>
        <w:pStyle w:val="Heading3"/>
        <w:numPr>
          <w:ilvl w:val="0"/>
          <w:numId w:val="3"/>
        </w:numPr>
        <w:rPr>
          <w:rFonts w:cstheme="majorHAnsi"/>
          <w:b w:val="0"/>
          <w:bCs/>
          <w:i w:val="0"/>
          <w:iCs/>
          <w:sz w:val="20"/>
          <w:szCs w:val="20"/>
        </w:rPr>
      </w:pPr>
      <w:r w:rsidRPr="0035703A">
        <w:rPr>
          <w:rFonts w:cstheme="majorHAnsi"/>
          <w:b w:val="0"/>
          <w:bCs/>
          <w:i w:val="0"/>
          <w:iCs/>
          <w:sz w:val="20"/>
          <w:szCs w:val="20"/>
        </w:rPr>
        <w:t xml:space="preserve">Saved </w:t>
      </w:r>
      <w:r w:rsidR="00AD5B71" w:rsidRPr="0035703A">
        <w:rPr>
          <w:rFonts w:cstheme="majorHAnsi"/>
          <w:b w:val="0"/>
          <w:bCs/>
          <w:i w:val="0"/>
          <w:iCs/>
          <w:sz w:val="20"/>
          <w:szCs w:val="20"/>
        </w:rPr>
        <w:t>£30K monthly savings with a 16% improvement</w:t>
      </w:r>
      <w:r w:rsidR="00DE1936" w:rsidRPr="0035703A">
        <w:rPr>
          <w:rFonts w:cstheme="majorHAnsi"/>
          <w:b w:val="0"/>
          <w:bCs/>
          <w:i w:val="0"/>
          <w:iCs/>
          <w:sz w:val="20"/>
          <w:szCs w:val="20"/>
        </w:rPr>
        <w:t xml:space="preserve"> in </w:t>
      </w:r>
      <w:r w:rsidR="00F2372E" w:rsidRPr="0035703A">
        <w:rPr>
          <w:rFonts w:cstheme="majorHAnsi"/>
          <w:b w:val="0"/>
          <w:bCs/>
          <w:i w:val="0"/>
          <w:iCs/>
          <w:sz w:val="20"/>
          <w:szCs w:val="20"/>
        </w:rPr>
        <w:t>production</w:t>
      </w:r>
      <w:r w:rsidR="00DE1936" w:rsidRPr="0035703A">
        <w:rPr>
          <w:rFonts w:cstheme="majorHAnsi"/>
          <w:b w:val="0"/>
          <w:bCs/>
          <w:i w:val="0"/>
          <w:iCs/>
          <w:sz w:val="20"/>
          <w:szCs w:val="20"/>
        </w:rPr>
        <w:t>.</w:t>
      </w:r>
    </w:p>
    <w:p w14:paraId="126047AB" w14:textId="2BE8751A" w:rsidR="00AB403A" w:rsidRDefault="00404B0B" w:rsidP="004E048F">
      <w:pPr>
        <w:numPr>
          <w:ilvl w:val="0"/>
          <w:numId w:val="3"/>
        </w:numPr>
        <w:spacing w:before="0"/>
        <w:rPr>
          <w:rFonts w:cstheme="majorHAnsi"/>
          <w:sz w:val="20"/>
        </w:rPr>
      </w:pPr>
      <w:r w:rsidRPr="00743959">
        <w:rPr>
          <w:rFonts w:cstheme="majorHAnsi"/>
          <w:sz w:val="20"/>
        </w:rPr>
        <w:t xml:space="preserve">Reduced </w:t>
      </w:r>
      <w:r w:rsidR="00B45283" w:rsidRPr="00743959">
        <w:rPr>
          <w:rFonts w:cstheme="majorHAnsi"/>
          <w:sz w:val="20"/>
        </w:rPr>
        <w:t xml:space="preserve">overproduction, expired, and floor waste </w:t>
      </w:r>
      <w:r w:rsidR="00DC02F5" w:rsidRPr="00743959">
        <w:rPr>
          <w:rFonts w:cstheme="majorHAnsi"/>
          <w:sz w:val="20"/>
        </w:rPr>
        <w:t xml:space="preserve">costs </w:t>
      </w:r>
      <w:r w:rsidR="00030B4C" w:rsidRPr="00743959">
        <w:rPr>
          <w:rFonts w:cstheme="majorHAnsi"/>
          <w:sz w:val="20"/>
        </w:rPr>
        <w:t xml:space="preserve">by £1M in the first year </w:t>
      </w:r>
      <w:r w:rsidR="004447D4" w:rsidRPr="00743959">
        <w:rPr>
          <w:rFonts w:cstheme="majorHAnsi"/>
          <w:sz w:val="20"/>
        </w:rPr>
        <w:t xml:space="preserve">through </w:t>
      </w:r>
      <w:r w:rsidR="006F03BF" w:rsidRPr="00743959">
        <w:rPr>
          <w:rFonts w:cstheme="majorHAnsi"/>
          <w:sz w:val="20"/>
        </w:rPr>
        <w:t xml:space="preserve">waste reduction </w:t>
      </w:r>
      <w:r w:rsidR="00FB2025" w:rsidRPr="00743959">
        <w:rPr>
          <w:rFonts w:cstheme="majorHAnsi"/>
          <w:sz w:val="20"/>
        </w:rPr>
        <w:t>management program.</w:t>
      </w:r>
      <w:r w:rsidR="00743959">
        <w:rPr>
          <w:rFonts w:cstheme="majorHAnsi"/>
          <w:sz w:val="20"/>
        </w:rPr>
        <w:t xml:space="preserve"> </w:t>
      </w:r>
      <w:r w:rsidR="00F347D1" w:rsidRPr="00743959">
        <w:rPr>
          <w:rFonts w:cstheme="majorHAnsi"/>
          <w:sz w:val="20"/>
        </w:rPr>
        <w:t>Developed</w:t>
      </w:r>
      <w:r w:rsidR="00743959">
        <w:rPr>
          <w:rFonts w:cstheme="majorHAnsi"/>
          <w:sz w:val="20"/>
        </w:rPr>
        <w:t>,</w:t>
      </w:r>
      <w:r w:rsidR="00F347D1" w:rsidRPr="00743959">
        <w:rPr>
          <w:rFonts w:cstheme="majorHAnsi"/>
          <w:sz w:val="20"/>
        </w:rPr>
        <w:t xml:space="preserve"> </w:t>
      </w:r>
      <w:r w:rsidR="009606E7" w:rsidRPr="00743959">
        <w:rPr>
          <w:rFonts w:cstheme="majorHAnsi"/>
          <w:sz w:val="20"/>
        </w:rPr>
        <w:t>empowered,</w:t>
      </w:r>
      <w:r w:rsidR="00F347D1" w:rsidRPr="00743959">
        <w:rPr>
          <w:rFonts w:cstheme="majorHAnsi"/>
          <w:sz w:val="20"/>
        </w:rPr>
        <w:t xml:space="preserve"> and educated</w:t>
      </w:r>
      <w:r w:rsidR="00115B88" w:rsidRPr="00743959">
        <w:rPr>
          <w:rFonts w:cstheme="majorHAnsi"/>
          <w:sz w:val="20"/>
        </w:rPr>
        <w:t xml:space="preserve"> </w:t>
      </w:r>
      <w:r w:rsidR="002B5321" w:rsidRPr="00743959">
        <w:rPr>
          <w:rFonts w:cstheme="majorHAnsi"/>
          <w:sz w:val="20"/>
        </w:rPr>
        <w:t xml:space="preserve">management team capable of delivering ongoing </w:t>
      </w:r>
      <w:r w:rsidR="00F2200E" w:rsidRPr="00743959">
        <w:rPr>
          <w:rFonts w:cstheme="majorHAnsi"/>
          <w:sz w:val="20"/>
        </w:rPr>
        <w:t>and sustainable improvements.</w:t>
      </w:r>
    </w:p>
    <w:p w14:paraId="126047AC" w14:textId="6748C98D" w:rsidR="00AB403A" w:rsidRPr="00D70175" w:rsidRDefault="00F32794" w:rsidP="004E048F">
      <w:pPr>
        <w:keepNext/>
        <w:keepLines/>
        <w:spacing w:before="0"/>
        <w:rPr>
          <w:rFonts w:cstheme="majorHAnsi"/>
          <w:sz w:val="20"/>
        </w:rPr>
      </w:pPr>
      <w:r w:rsidRPr="00A10B38">
        <w:rPr>
          <w:rFonts w:cstheme="majorHAnsi"/>
          <w:i/>
          <w:iCs/>
          <w:color w:val="0070C0"/>
          <w:sz w:val="24"/>
          <w:szCs w:val="24"/>
        </w:rPr>
        <w:t>Bakkavor Salads</w:t>
      </w:r>
      <w:r w:rsidRPr="00A10B38">
        <w:rPr>
          <w:rFonts w:cstheme="majorHAnsi"/>
          <w:color w:val="0070C0"/>
          <w:sz w:val="24"/>
          <w:szCs w:val="24"/>
        </w:rPr>
        <w:t xml:space="preserve"> </w:t>
      </w:r>
      <w:r w:rsidRPr="0035703A">
        <w:rPr>
          <w:rFonts w:cstheme="majorHAnsi"/>
          <w:sz w:val="20"/>
        </w:rPr>
        <w:t xml:space="preserve">– </w:t>
      </w:r>
      <w:r w:rsidR="00BB16D0">
        <w:rPr>
          <w:rFonts w:cstheme="majorHAnsi"/>
          <w:sz w:val="20"/>
        </w:rPr>
        <w:t>Spalding, Short Shelf life FMCG</w:t>
      </w:r>
    </w:p>
    <w:p w14:paraId="126047AD" w14:textId="77777777" w:rsidR="00AB403A" w:rsidRPr="0035703A" w:rsidRDefault="00F32794">
      <w:pPr>
        <w:rPr>
          <w:rFonts w:cstheme="majorHAnsi"/>
          <w:sz w:val="20"/>
        </w:rPr>
      </w:pPr>
      <w:r w:rsidRPr="0035703A">
        <w:rPr>
          <w:rFonts w:cstheme="majorHAnsi"/>
          <w:b/>
          <w:bCs/>
          <w:sz w:val="20"/>
        </w:rPr>
        <w:t>Interim Operations Manager</w:t>
      </w:r>
      <w:r w:rsidRPr="0035703A">
        <w:rPr>
          <w:rFonts w:cstheme="majorHAnsi"/>
          <w:sz w:val="20"/>
        </w:rPr>
        <w:t>, April 2017 to August 2017</w:t>
      </w:r>
    </w:p>
    <w:p w14:paraId="126047AE" w14:textId="476E60F0" w:rsidR="00AB403A" w:rsidRPr="0035703A" w:rsidRDefault="00533099">
      <w:pPr>
        <w:pStyle w:val="ProfessionalExperienceDuties"/>
        <w:spacing w:before="0"/>
        <w:rPr>
          <w:rFonts w:cstheme="majorHAnsi"/>
          <w:sz w:val="20"/>
          <w:szCs w:val="20"/>
        </w:rPr>
      </w:pPr>
      <w:r w:rsidRPr="0035703A">
        <w:rPr>
          <w:rFonts w:cstheme="majorHAnsi"/>
          <w:sz w:val="20"/>
          <w:szCs w:val="20"/>
        </w:rPr>
        <w:t xml:space="preserve">Tasked to </w:t>
      </w:r>
      <w:r w:rsidR="009643B3" w:rsidRPr="0035703A">
        <w:rPr>
          <w:rFonts w:cstheme="majorHAnsi"/>
          <w:sz w:val="20"/>
          <w:szCs w:val="20"/>
        </w:rPr>
        <w:t xml:space="preserve">restructure and </w:t>
      </w:r>
      <w:r w:rsidR="00C37707" w:rsidRPr="0035703A">
        <w:rPr>
          <w:rFonts w:cstheme="majorHAnsi"/>
          <w:sz w:val="20"/>
          <w:szCs w:val="20"/>
        </w:rPr>
        <w:t>im</w:t>
      </w:r>
      <w:r w:rsidR="002D7E14" w:rsidRPr="0035703A">
        <w:rPr>
          <w:rFonts w:cstheme="majorHAnsi"/>
          <w:sz w:val="20"/>
          <w:szCs w:val="20"/>
        </w:rPr>
        <w:t xml:space="preserve">prove operational efficiency and set KPIs for </w:t>
      </w:r>
      <w:r w:rsidR="00336721" w:rsidRPr="0035703A">
        <w:rPr>
          <w:rFonts w:cstheme="majorHAnsi"/>
          <w:sz w:val="20"/>
          <w:szCs w:val="20"/>
        </w:rPr>
        <w:t>engineering</w:t>
      </w:r>
      <w:r w:rsidR="004F5082" w:rsidRPr="0035703A">
        <w:rPr>
          <w:rFonts w:cstheme="majorHAnsi"/>
          <w:sz w:val="20"/>
          <w:szCs w:val="20"/>
        </w:rPr>
        <w:t xml:space="preserve"> development, raw material supply</w:t>
      </w:r>
      <w:r w:rsidR="00E87046" w:rsidRPr="0035703A">
        <w:rPr>
          <w:rFonts w:cstheme="majorHAnsi"/>
          <w:sz w:val="20"/>
          <w:szCs w:val="20"/>
        </w:rPr>
        <w:t xml:space="preserve">. </w:t>
      </w:r>
      <w:r w:rsidR="00BC71A6" w:rsidRPr="0035703A">
        <w:rPr>
          <w:rFonts w:cstheme="majorHAnsi"/>
          <w:sz w:val="20"/>
          <w:szCs w:val="20"/>
        </w:rPr>
        <w:t xml:space="preserve">Trained </w:t>
      </w:r>
      <w:r w:rsidR="00E737FD" w:rsidRPr="0035703A">
        <w:rPr>
          <w:rFonts w:cstheme="majorHAnsi"/>
          <w:sz w:val="20"/>
          <w:szCs w:val="20"/>
        </w:rPr>
        <w:t xml:space="preserve">team </w:t>
      </w:r>
      <w:r w:rsidR="008E7D97" w:rsidRPr="0035703A">
        <w:rPr>
          <w:rFonts w:cstheme="majorHAnsi"/>
          <w:sz w:val="20"/>
          <w:szCs w:val="20"/>
        </w:rPr>
        <w:t>to implement</w:t>
      </w:r>
      <w:r w:rsidR="003E1C7A" w:rsidRPr="0035703A">
        <w:rPr>
          <w:rFonts w:cstheme="majorHAnsi"/>
          <w:sz w:val="20"/>
          <w:szCs w:val="20"/>
        </w:rPr>
        <w:t xml:space="preserve"> SIC, visual management</w:t>
      </w:r>
      <w:r w:rsidR="003B5D6E" w:rsidRPr="0035703A">
        <w:rPr>
          <w:rFonts w:cstheme="majorHAnsi"/>
          <w:sz w:val="20"/>
          <w:szCs w:val="20"/>
        </w:rPr>
        <w:t xml:space="preserve">, </w:t>
      </w:r>
      <w:r w:rsidR="00F871D7" w:rsidRPr="0035703A">
        <w:rPr>
          <w:rFonts w:cstheme="majorHAnsi"/>
          <w:sz w:val="20"/>
          <w:szCs w:val="20"/>
        </w:rPr>
        <w:t xml:space="preserve">and </w:t>
      </w:r>
      <w:r w:rsidR="00B705CC" w:rsidRPr="0035703A">
        <w:rPr>
          <w:rFonts w:cstheme="majorHAnsi"/>
          <w:sz w:val="20"/>
          <w:szCs w:val="20"/>
        </w:rPr>
        <w:t>Be</w:t>
      </w:r>
      <w:r w:rsidR="00B23571">
        <w:rPr>
          <w:rFonts w:cstheme="majorHAnsi"/>
          <w:sz w:val="20"/>
          <w:szCs w:val="20"/>
        </w:rPr>
        <w:t xml:space="preserve">havioral </w:t>
      </w:r>
      <w:r w:rsidR="00361DC2" w:rsidRPr="0035703A">
        <w:rPr>
          <w:rFonts w:cstheme="majorHAnsi"/>
          <w:sz w:val="20"/>
          <w:szCs w:val="20"/>
        </w:rPr>
        <w:t xml:space="preserve">change </w:t>
      </w:r>
      <w:r w:rsidR="00F212E1" w:rsidRPr="0035703A">
        <w:rPr>
          <w:rFonts w:cstheme="majorHAnsi"/>
          <w:sz w:val="20"/>
          <w:szCs w:val="20"/>
        </w:rPr>
        <w:t xml:space="preserve">lean </w:t>
      </w:r>
      <w:r w:rsidR="00CC5DAA" w:rsidRPr="0035703A">
        <w:rPr>
          <w:rFonts w:cstheme="majorHAnsi"/>
          <w:sz w:val="20"/>
          <w:szCs w:val="20"/>
        </w:rPr>
        <w:t>processes</w:t>
      </w:r>
      <w:r w:rsidR="00FE5AF9" w:rsidRPr="0035703A">
        <w:rPr>
          <w:rFonts w:cstheme="majorHAnsi"/>
          <w:sz w:val="20"/>
          <w:szCs w:val="20"/>
        </w:rPr>
        <w:t>.</w:t>
      </w:r>
      <w:r w:rsidR="003B1383" w:rsidRPr="0035703A">
        <w:rPr>
          <w:rFonts w:cstheme="majorHAnsi"/>
          <w:sz w:val="20"/>
          <w:szCs w:val="20"/>
        </w:rPr>
        <w:t xml:space="preserve"> </w:t>
      </w:r>
      <w:r w:rsidR="00FB7AC9" w:rsidRPr="0035703A">
        <w:rPr>
          <w:rFonts w:cstheme="majorHAnsi"/>
          <w:sz w:val="20"/>
          <w:szCs w:val="20"/>
        </w:rPr>
        <w:t xml:space="preserve">Provided </w:t>
      </w:r>
      <w:r w:rsidR="009A41EA" w:rsidRPr="0035703A">
        <w:rPr>
          <w:rFonts w:cstheme="majorHAnsi"/>
          <w:sz w:val="20"/>
          <w:szCs w:val="20"/>
        </w:rPr>
        <w:t>comprehensive operational support</w:t>
      </w:r>
      <w:r w:rsidR="00DF72C9" w:rsidRPr="0035703A">
        <w:rPr>
          <w:rFonts w:cstheme="majorHAnsi"/>
          <w:sz w:val="20"/>
          <w:szCs w:val="20"/>
        </w:rPr>
        <w:t xml:space="preserve"> </w:t>
      </w:r>
      <w:r w:rsidR="00C87DFE" w:rsidRPr="0035703A">
        <w:rPr>
          <w:rFonts w:cstheme="majorHAnsi"/>
          <w:sz w:val="20"/>
          <w:szCs w:val="20"/>
        </w:rPr>
        <w:t xml:space="preserve">and </w:t>
      </w:r>
      <w:r w:rsidR="00BA7E84" w:rsidRPr="0035703A">
        <w:rPr>
          <w:rFonts w:cstheme="majorHAnsi"/>
          <w:sz w:val="20"/>
          <w:szCs w:val="20"/>
        </w:rPr>
        <w:t xml:space="preserve">improved performance </w:t>
      </w:r>
      <w:r w:rsidR="00E03AC0" w:rsidRPr="0035703A">
        <w:rPr>
          <w:rFonts w:cstheme="majorHAnsi"/>
          <w:sz w:val="20"/>
          <w:szCs w:val="20"/>
        </w:rPr>
        <w:t xml:space="preserve">in production supply chain through top loss management. </w:t>
      </w:r>
    </w:p>
    <w:p w14:paraId="126047AF" w14:textId="77777777" w:rsidR="00AB403A" w:rsidRPr="0035703A" w:rsidRDefault="00F32794">
      <w:pPr>
        <w:pStyle w:val="Heading3"/>
        <w:rPr>
          <w:rFonts w:cstheme="majorHAnsi"/>
          <w:sz w:val="20"/>
          <w:szCs w:val="20"/>
        </w:rPr>
      </w:pPr>
      <w:r w:rsidRPr="0035703A">
        <w:rPr>
          <w:rFonts w:cstheme="majorHAnsi"/>
          <w:sz w:val="20"/>
          <w:szCs w:val="20"/>
        </w:rPr>
        <w:t>Key Contributions:</w:t>
      </w:r>
    </w:p>
    <w:p w14:paraId="5330105E" w14:textId="1343668A" w:rsidR="00A95E18" w:rsidRPr="008E6112" w:rsidRDefault="00A11CF5" w:rsidP="00E31378">
      <w:pPr>
        <w:numPr>
          <w:ilvl w:val="0"/>
          <w:numId w:val="3"/>
        </w:numPr>
        <w:rPr>
          <w:rFonts w:cstheme="majorHAnsi"/>
          <w:sz w:val="20"/>
        </w:rPr>
      </w:pPr>
      <w:r w:rsidRPr="008E6112">
        <w:rPr>
          <w:rFonts w:cstheme="majorHAnsi"/>
          <w:sz w:val="20"/>
        </w:rPr>
        <w:t>Improved operational processes to</w:t>
      </w:r>
      <w:r w:rsidR="00766F0C" w:rsidRPr="008E6112">
        <w:rPr>
          <w:rFonts w:cstheme="majorHAnsi"/>
          <w:sz w:val="20"/>
        </w:rPr>
        <w:t xml:space="preserve"> </w:t>
      </w:r>
      <w:r w:rsidR="00FA7D8D" w:rsidRPr="008E6112">
        <w:rPr>
          <w:rFonts w:cstheme="majorHAnsi"/>
          <w:sz w:val="20"/>
        </w:rPr>
        <w:t>meet</w:t>
      </w:r>
      <w:r w:rsidR="00766F0C" w:rsidRPr="008E6112">
        <w:rPr>
          <w:rFonts w:cstheme="majorHAnsi"/>
          <w:sz w:val="20"/>
        </w:rPr>
        <w:t xml:space="preserve"> </w:t>
      </w:r>
      <w:r w:rsidR="007D048E" w:rsidRPr="008E6112">
        <w:rPr>
          <w:rFonts w:cstheme="majorHAnsi"/>
          <w:sz w:val="20"/>
        </w:rPr>
        <w:t xml:space="preserve">customer </w:t>
      </w:r>
      <w:r w:rsidR="00D04D9F" w:rsidRPr="008E6112">
        <w:rPr>
          <w:rFonts w:cstheme="majorHAnsi"/>
          <w:sz w:val="20"/>
        </w:rPr>
        <w:t>peak demand</w:t>
      </w:r>
      <w:r w:rsidR="00535414" w:rsidRPr="008E6112">
        <w:rPr>
          <w:rFonts w:cstheme="majorHAnsi"/>
          <w:sz w:val="20"/>
        </w:rPr>
        <w:t>s</w:t>
      </w:r>
      <w:r w:rsidR="00B23571">
        <w:rPr>
          <w:rFonts w:cstheme="majorHAnsi"/>
          <w:sz w:val="20"/>
        </w:rPr>
        <w:t xml:space="preserve"> delivering </w:t>
      </w:r>
      <w:r w:rsidR="009606E7">
        <w:rPr>
          <w:rFonts w:cstheme="majorHAnsi"/>
          <w:sz w:val="20"/>
        </w:rPr>
        <w:t>an</w:t>
      </w:r>
      <w:r w:rsidR="00B23571">
        <w:rPr>
          <w:rFonts w:cstheme="majorHAnsi"/>
          <w:sz w:val="20"/>
        </w:rPr>
        <w:t xml:space="preserve"> 80% uplift in output.</w:t>
      </w:r>
    </w:p>
    <w:p w14:paraId="13968FE0" w14:textId="4AD2495B" w:rsidR="00B23571" w:rsidRPr="00B23571" w:rsidRDefault="00B23571" w:rsidP="004E048F">
      <w:pPr>
        <w:numPr>
          <w:ilvl w:val="0"/>
          <w:numId w:val="3"/>
        </w:numPr>
        <w:spacing w:before="0"/>
        <w:rPr>
          <w:rFonts w:cstheme="majorHAnsi"/>
          <w:sz w:val="20"/>
        </w:rPr>
      </w:pPr>
      <w:r w:rsidRPr="00B23571">
        <w:rPr>
          <w:rFonts w:cstheme="majorHAnsi"/>
          <w:sz w:val="20"/>
        </w:rPr>
        <w:t>Project manager ‘Nut’ production area to include re-structure, engineering development, raw material supply and improve operational efficiency</w:t>
      </w:r>
      <w:r w:rsidR="0052186F">
        <w:rPr>
          <w:rFonts w:cstheme="majorHAnsi"/>
          <w:sz w:val="20"/>
        </w:rPr>
        <w:t>.</w:t>
      </w:r>
      <w:r w:rsidR="00A10B38">
        <w:rPr>
          <w:rFonts w:cstheme="majorHAnsi"/>
          <w:sz w:val="20"/>
        </w:rPr>
        <w:t xml:space="preserve"> This was a new line implementation.</w:t>
      </w:r>
    </w:p>
    <w:p w14:paraId="126047B2" w14:textId="10A0BA25" w:rsidR="00AB403A" w:rsidRPr="0035703A" w:rsidRDefault="00F32794" w:rsidP="004E048F">
      <w:pPr>
        <w:pStyle w:val="Heading3"/>
        <w:spacing w:before="0"/>
        <w:rPr>
          <w:rFonts w:cstheme="majorHAnsi"/>
          <w:b w:val="0"/>
          <w:bCs/>
          <w:i w:val="0"/>
          <w:iCs/>
          <w:sz w:val="20"/>
          <w:szCs w:val="20"/>
        </w:rPr>
      </w:pPr>
      <w:r w:rsidRPr="00A10B38">
        <w:rPr>
          <w:rFonts w:cstheme="majorHAnsi"/>
          <w:b w:val="0"/>
          <w:bCs/>
          <w:color w:val="0070C0"/>
          <w:sz w:val="24"/>
          <w:szCs w:val="24"/>
        </w:rPr>
        <w:t>Hadfield Bakery</w:t>
      </w:r>
      <w:r w:rsidRPr="00A10B38">
        <w:rPr>
          <w:rFonts w:cstheme="majorHAnsi"/>
          <w:b w:val="0"/>
          <w:bCs/>
          <w:i w:val="0"/>
          <w:iCs/>
          <w:color w:val="0070C0"/>
          <w:sz w:val="24"/>
          <w:szCs w:val="24"/>
        </w:rPr>
        <w:t xml:space="preserve"> </w:t>
      </w:r>
      <w:r w:rsidRPr="0035703A">
        <w:rPr>
          <w:rFonts w:cstheme="majorHAnsi"/>
          <w:b w:val="0"/>
          <w:bCs/>
          <w:i w:val="0"/>
          <w:iCs/>
          <w:sz w:val="20"/>
          <w:szCs w:val="20"/>
        </w:rPr>
        <w:t xml:space="preserve">– </w:t>
      </w:r>
      <w:r w:rsidR="00FD3036" w:rsidRPr="00656690">
        <w:rPr>
          <w:rFonts w:cstheme="majorHAnsi"/>
          <w:b w:val="0"/>
          <w:bCs/>
          <w:i w:val="0"/>
          <w:iCs/>
          <w:sz w:val="20"/>
          <w:szCs w:val="20"/>
        </w:rPr>
        <w:t>Hull, Yo</w:t>
      </w:r>
      <w:r w:rsidR="00B23571">
        <w:rPr>
          <w:rFonts w:cstheme="majorHAnsi"/>
          <w:b w:val="0"/>
          <w:bCs/>
          <w:i w:val="0"/>
          <w:iCs/>
          <w:sz w:val="20"/>
          <w:szCs w:val="20"/>
        </w:rPr>
        <w:t>rk</w:t>
      </w:r>
    </w:p>
    <w:p w14:paraId="126047B3" w14:textId="77777777" w:rsidR="00AB403A" w:rsidRPr="0035703A" w:rsidRDefault="00F32794">
      <w:pPr>
        <w:rPr>
          <w:rFonts w:cstheme="majorHAnsi"/>
          <w:sz w:val="20"/>
        </w:rPr>
      </w:pPr>
      <w:r w:rsidRPr="0035703A">
        <w:rPr>
          <w:rFonts w:cstheme="majorHAnsi"/>
          <w:b/>
          <w:bCs/>
          <w:sz w:val="20"/>
        </w:rPr>
        <w:t>Interim Operations Director</w:t>
      </w:r>
      <w:r w:rsidRPr="0035703A">
        <w:rPr>
          <w:rFonts w:cstheme="majorHAnsi"/>
          <w:sz w:val="20"/>
        </w:rPr>
        <w:t>, January 2017 to March 2017</w:t>
      </w:r>
    </w:p>
    <w:p w14:paraId="126047B4" w14:textId="2DED5F62" w:rsidR="00AB403A" w:rsidRPr="0035703A" w:rsidRDefault="0094064A">
      <w:pPr>
        <w:pStyle w:val="ProfessionalExperienceDuties"/>
        <w:spacing w:before="0"/>
        <w:rPr>
          <w:rFonts w:cstheme="majorHAnsi"/>
          <w:sz w:val="20"/>
          <w:szCs w:val="20"/>
        </w:rPr>
      </w:pPr>
      <w:r w:rsidRPr="0035703A">
        <w:rPr>
          <w:rFonts w:cstheme="majorHAnsi"/>
          <w:sz w:val="20"/>
          <w:szCs w:val="20"/>
        </w:rPr>
        <w:t xml:space="preserve">Assisted </w:t>
      </w:r>
      <w:r w:rsidR="00D233C9">
        <w:rPr>
          <w:rFonts w:cstheme="majorHAnsi"/>
          <w:sz w:val="20"/>
          <w:szCs w:val="20"/>
        </w:rPr>
        <w:t xml:space="preserve">the new </w:t>
      </w:r>
      <w:r w:rsidR="00BF080B" w:rsidRPr="0035703A">
        <w:rPr>
          <w:rFonts w:cstheme="majorHAnsi"/>
          <w:sz w:val="20"/>
          <w:szCs w:val="20"/>
        </w:rPr>
        <w:t xml:space="preserve">owner </w:t>
      </w:r>
      <w:r w:rsidR="00E97F51">
        <w:rPr>
          <w:rFonts w:cstheme="majorHAnsi"/>
          <w:sz w:val="20"/>
          <w:szCs w:val="20"/>
        </w:rPr>
        <w:t xml:space="preserve">in </w:t>
      </w:r>
      <w:r w:rsidR="00BF080B" w:rsidRPr="0035703A">
        <w:rPr>
          <w:rFonts w:cstheme="majorHAnsi"/>
          <w:sz w:val="20"/>
          <w:szCs w:val="20"/>
        </w:rPr>
        <w:t xml:space="preserve">taking over a new venture </w:t>
      </w:r>
      <w:r w:rsidR="00467838" w:rsidRPr="0035703A">
        <w:rPr>
          <w:rFonts w:cstheme="majorHAnsi"/>
          <w:sz w:val="20"/>
          <w:szCs w:val="20"/>
        </w:rPr>
        <w:t xml:space="preserve">by </w:t>
      </w:r>
      <w:r w:rsidR="00026FC9" w:rsidRPr="0035703A">
        <w:rPr>
          <w:rFonts w:cstheme="majorHAnsi"/>
          <w:sz w:val="20"/>
          <w:szCs w:val="20"/>
        </w:rPr>
        <w:t xml:space="preserve">establishing </w:t>
      </w:r>
      <w:r w:rsidR="00925291" w:rsidRPr="0035703A">
        <w:rPr>
          <w:rFonts w:cstheme="majorHAnsi"/>
          <w:sz w:val="20"/>
          <w:szCs w:val="20"/>
        </w:rPr>
        <w:t xml:space="preserve">a </w:t>
      </w:r>
      <w:r w:rsidR="0048335B" w:rsidRPr="0035703A">
        <w:rPr>
          <w:rFonts w:cstheme="majorHAnsi"/>
          <w:sz w:val="20"/>
          <w:szCs w:val="20"/>
        </w:rPr>
        <w:t>performance based</w:t>
      </w:r>
      <w:r w:rsidR="00925291" w:rsidRPr="0035703A">
        <w:rPr>
          <w:rFonts w:cstheme="majorHAnsi"/>
          <w:sz w:val="20"/>
          <w:szCs w:val="20"/>
        </w:rPr>
        <w:t xml:space="preserve"> KPI </w:t>
      </w:r>
      <w:r w:rsidR="00993432" w:rsidRPr="0035703A">
        <w:rPr>
          <w:rFonts w:cstheme="majorHAnsi"/>
          <w:sz w:val="20"/>
          <w:szCs w:val="20"/>
        </w:rPr>
        <w:t>system.</w:t>
      </w:r>
    </w:p>
    <w:p w14:paraId="126047B5" w14:textId="77777777" w:rsidR="00AB403A" w:rsidRPr="0035703A" w:rsidRDefault="00F32794">
      <w:pPr>
        <w:pStyle w:val="Heading3"/>
        <w:rPr>
          <w:rFonts w:cstheme="majorHAnsi"/>
          <w:sz w:val="20"/>
          <w:szCs w:val="20"/>
        </w:rPr>
      </w:pPr>
      <w:r w:rsidRPr="0035703A">
        <w:rPr>
          <w:rFonts w:cstheme="majorHAnsi"/>
          <w:sz w:val="20"/>
          <w:szCs w:val="20"/>
        </w:rPr>
        <w:t>Key Contributions:</w:t>
      </w:r>
    </w:p>
    <w:p w14:paraId="7C96D7FF" w14:textId="24F7A567" w:rsidR="006016A3" w:rsidRPr="00297763" w:rsidRDefault="00722159" w:rsidP="00E31378">
      <w:pPr>
        <w:numPr>
          <w:ilvl w:val="0"/>
          <w:numId w:val="3"/>
        </w:numPr>
        <w:rPr>
          <w:rFonts w:cstheme="majorHAnsi"/>
          <w:sz w:val="20"/>
        </w:rPr>
      </w:pPr>
      <w:r w:rsidRPr="00297763">
        <w:rPr>
          <w:rFonts w:cstheme="majorHAnsi"/>
          <w:sz w:val="20"/>
        </w:rPr>
        <w:t xml:space="preserve">Reduced waste through </w:t>
      </w:r>
      <w:r w:rsidR="006016A3" w:rsidRPr="00297763">
        <w:rPr>
          <w:rFonts w:cstheme="majorHAnsi"/>
          <w:sz w:val="20"/>
        </w:rPr>
        <w:t xml:space="preserve">introduction and implementation of </w:t>
      </w:r>
      <w:r w:rsidR="00832CD8" w:rsidRPr="00297763">
        <w:rPr>
          <w:rFonts w:cstheme="majorHAnsi"/>
          <w:sz w:val="20"/>
        </w:rPr>
        <w:t xml:space="preserve">Lean </w:t>
      </w:r>
      <w:r w:rsidR="00743237" w:rsidRPr="00297763">
        <w:rPr>
          <w:rFonts w:cstheme="majorHAnsi"/>
          <w:sz w:val="20"/>
        </w:rPr>
        <w:t>management methods</w:t>
      </w:r>
      <w:r w:rsidR="00B23571">
        <w:rPr>
          <w:rFonts w:cstheme="majorHAnsi"/>
          <w:sz w:val="20"/>
        </w:rPr>
        <w:t>, delivering £150k saving to the P&amp;L</w:t>
      </w:r>
    </w:p>
    <w:p w14:paraId="31592818" w14:textId="3B308F73" w:rsidR="00297763" w:rsidRPr="00297763" w:rsidRDefault="00A10E4B" w:rsidP="004E048F">
      <w:pPr>
        <w:numPr>
          <w:ilvl w:val="0"/>
          <w:numId w:val="3"/>
        </w:numPr>
        <w:spacing w:before="0"/>
        <w:rPr>
          <w:rFonts w:cstheme="majorHAnsi"/>
          <w:sz w:val="20"/>
        </w:rPr>
      </w:pPr>
      <w:r>
        <w:rPr>
          <w:rFonts w:cstheme="majorHAnsi"/>
          <w:sz w:val="20"/>
        </w:rPr>
        <w:t xml:space="preserve">Improved productivity </w:t>
      </w:r>
      <w:r w:rsidR="00210862">
        <w:rPr>
          <w:rFonts w:cstheme="majorHAnsi"/>
          <w:sz w:val="20"/>
        </w:rPr>
        <w:t>with managed KPI structure.</w:t>
      </w:r>
    </w:p>
    <w:p w14:paraId="126047BE" w14:textId="1F127106" w:rsidR="00AB403A" w:rsidRPr="0035703A" w:rsidRDefault="00F32794" w:rsidP="004E048F">
      <w:pPr>
        <w:spacing w:before="0"/>
        <w:rPr>
          <w:rFonts w:cstheme="majorHAnsi"/>
          <w:sz w:val="20"/>
        </w:rPr>
      </w:pPr>
      <w:r w:rsidRPr="00A10B38">
        <w:rPr>
          <w:rFonts w:cstheme="majorHAnsi"/>
          <w:i/>
          <w:iCs/>
          <w:color w:val="0070C0"/>
          <w:sz w:val="24"/>
          <w:szCs w:val="24"/>
        </w:rPr>
        <w:t>Butchers Petcare</w:t>
      </w:r>
      <w:r w:rsidRPr="00A10B38">
        <w:rPr>
          <w:rFonts w:cstheme="majorHAnsi"/>
          <w:color w:val="0070C0"/>
          <w:sz w:val="24"/>
          <w:szCs w:val="24"/>
        </w:rPr>
        <w:t xml:space="preserve"> </w:t>
      </w:r>
      <w:r w:rsidRPr="0035703A">
        <w:rPr>
          <w:rFonts w:cstheme="majorHAnsi"/>
          <w:sz w:val="20"/>
        </w:rPr>
        <w:t>– Crick</w:t>
      </w:r>
      <w:r w:rsidR="00BB16D0">
        <w:rPr>
          <w:rFonts w:cstheme="majorHAnsi"/>
          <w:sz w:val="20"/>
        </w:rPr>
        <w:t>, Pet Food Packing.</w:t>
      </w:r>
    </w:p>
    <w:p w14:paraId="126047BF" w14:textId="77777777" w:rsidR="00AB403A" w:rsidRPr="0035703A" w:rsidRDefault="00F32794">
      <w:pPr>
        <w:rPr>
          <w:rFonts w:cstheme="majorHAnsi"/>
          <w:sz w:val="20"/>
        </w:rPr>
      </w:pPr>
      <w:r w:rsidRPr="0035703A">
        <w:rPr>
          <w:rFonts w:cstheme="majorHAnsi"/>
          <w:b/>
          <w:bCs/>
          <w:sz w:val="20"/>
        </w:rPr>
        <w:t>Interim CI Manager</w:t>
      </w:r>
      <w:r w:rsidRPr="0035703A">
        <w:rPr>
          <w:rFonts w:cstheme="majorHAnsi"/>
          <w:sz w:val="20"/>
        </w:rPr>
        <w:t>, October 2016 to December 2016</w:t>
      </w:r>
    </w:p>
    <w:p w14:paraId="126047C0" w14:textId="79A6B27C" w:rsidR="00AB403A" w:rsidRPr="0035703A" w:rsidRDefault="0061309B">
      <w:pPr>
        <w:pStyle w:val="ProfessionalExperienceDuties"/>
        <w:spacing w:before="0"/>
        <w:rPr>
          <w:rFonts w:cstheme="majorHAnsi"/>
          <w:sz w:val="20"/>
          <w:szCs w:val="20"/>
        </w:rPr>
      </w:pPr>
      <w:r w:rsidRPr="0035703A">
        <w:rPr>
          <w:rFonts w:cstheme="majorHAnsi"/>
          <w:sz w:val="20"/>
          <w:szCs w:val="20"/>
        </w:rPr>
        <w:t xml:space="preserve">Introduced </w:t>
      </w:r>
      <w:r w:rsidR="00DE2D58" w:rsidRPr="0035703A">
        <w:rPr>
          <w:rFonts w:cstheme="majorHAnsi"/>
          <w:sz w:val="20"/>
          <w:szCs w:val="20"/>
        </w:rPr>
        <w:t xml:space="preserve">management to </w:t>
      </w:r>
      <w:r w:rsidRPr="0035703A">
        <w:rPr>
          <w:rFonts w:cstheme="majorHAnsi"/>
          <w:sz w:val="20"/>
          <w:szCs w:val="20"/>
        </w:rPr>
        <w:t xml:space="preserve">lean methodology </w:t>
      </w:r>
      <w:r w:rsidR="00F070EF" w:rsidRPr="0035703A">
        <w:rPr>
          <w:rFonts w:cstheme="majorHAnsi"/>
          <w:sz w:val="20"/>
          <w:szCs w:val="20"/>
        </w:rPr>
        <w:t xml:space="preserve">to improve Multipack </w:t>
      </w:r>
      <w:r w:rsidR="00EF2A4A" w:rsidRPr="0035703A">
        <w:rPr>
          <w:rFonts w:cstheme="majorHAnsi"/>
          <w:sz w:val="20"/>
          <w:szCs w:val="20"/>
        </w:rPr>
        <w:t>production performance.</w:t>
      </w:r>
    </w:p>
    <w:p w14:paraId="126047C1" w14:textId="77777777" w:rsidR="00AB403A" w:rsidRPr="0035703A" w:rsidRDefault="00F32794">
      <w:pPr>
        <w:pStyle w:val="Heading3"/>
        <w:rPr>
          <w:rFonts w:cstheme="majorHAnsi"/>
          <w:sz w:val="20"/>
          <w:szCs w:val="20"/>
        </w:rPr>
      </w:pPr>
      <w:r w:rsidRPr="0035703A">
        <w:rPr>
          <w:rFonts w:cstheme="majorHAnsi"/>
          <w:sz w:val="20"/>
          <w:szCs w:val="20"/>
        </w:rPr>
        <w:t>Key Contributions:</w:t>
      </w:r>
    </w:p>
    <w:p w14:paraId="56DFF931" w14:textId="0E69AFBB" w:rsidR="0035505C" w:rsidRPr="00EF0D1E" w:rsidRDefault="00A31588" w:rsidP="00E31378">
      <w:pPr>
        <w:numPr>
          <w:ilvl w:val="0"/>
          <w:numId w:val="3"/>
        </w:numPr>
        <w:rPr>
          <w:rFonts w:cstheme="majorHAnsi"/>
          <w:sz w:val="20"/>
        </w:rPr>
      </w:pPr>
      <w:r w:rsidRPr="00EF0D1E">
        <w:rPr>
          <w:rFonts w:cstheme="majorHAnsi"/>
          <w:sz w:val="20"/>
        </w:rPr>
        <w:t xml:space="preserve">Improved </w:t>
      </w:r>
      <w:r w:rsidR="00374C05" w:rsidRPr="00EF0D1E">
        <w:rPr>
          <w:rFonts w:cstheme="majorHAnsi"/>
          <w:sz w:val="20"/>
        </w:rPr>
        <w:t xml:space="preserve">main production line </w:t>
      </w:r>
      <w:r w:rsidRPr="00EF0D1E">
        <w:rPr>
          <w:rFonts w:cstheme="majorHAnsi"/>
          <w:sz w:val="20"/>
        </w:rPr>
        <w:t>efficiency by 40%</w:t>
      </w:r>
      <w:r w:rsidR="000718ED" w:rsidRPr="00EF0D1E">
        <w:rPr>
          <w:rFonts w:cstheme="majorHAnsi"/>
          <w:sz w:val="20"/>
        </w:rPr>
        <w:t xml:space="preserve"> through </w:t>
      </w:r>
      <w:r w:rsidR="00514B8E" w:rsidRPr="00EF0D1E">
        <w:rPr>
          <w:rFonts w:cstheme="majorHAnsi"/>
          <w:sz w:val="20"/>
        </w:rPr>
        <w:t xml:space="preserve">implementation of </w:t>
      </w:r>
      <w:r w:rsidR="00FD5E12" w:rsidRPr="00EF0D1E">
        <w:rPr>
          <w:rFonts w:cstheme="majorHAnsi"/>
          <w:sz w:val="20"/>
        </w:rPr>
        <w:t xml:space="preserve">Lean </w:t>
      </w:r>
      <w:r w:rsidR="00514B8E" w:rsidRPr="00EF0D1E">
        <w:rPr>
          <w:rFonts w:cstheme="majorHAnsi"/>
          <w:sz w:val="20"/>
        </w:rPr>
        <w:t>methodology</w:t>
      </w:r>
      <w:r w:rsidR="0048335B">
        <w:rPr>
          <w:rFonts w:cstheme="majorHAnsi"/>
          <w:sz w:val="20"/>
        </w:rPr>
        <w:t xml:space="preserve"> which added a saving to the P&amp;L of £480k</w:t>
      </w:r>
    </w:p>
    <w:p w14:paraId="31829DEE" w14:textId="005508CC" w:rsidR="00EF0D1E" w:rsidRDefault="003C2BE7" w:rsidP="00E31378">
      <w:pPr>
        <w:numPr>
          <w:ilvl w:val="0"/>
          <w:numId w:val="3"/>
        </w:numPr>
        <w:rPr>
          <w:rFonts w:cstheme="majorHAnsi"/>
          <w:sz w:val="20"/>
        </w:rPr>
      </w:pPr>
      <w:r>
        <w:rPr>
          <w:rFonts w:cstheme="majorHAnsi"/>
          <w:sz w:val="20"/>
        </w:rPr>
        <w:t xml:space="preserve">Empowered Site CI Manager to continue </w:t>
      </w:r>
      <w:r w:rsidR="00C60E65">
        <w:rPr>
          <w:rFonts w:cstheme="majorHAnsi"/>
          <w:sz w:val="20"/>
        </w:rPr>
        <w:t xml:space="preserve">lean </w:t>
      </w:r>
      <w:r w:rsidR="00625F12">
        <w:rPr>
          <w:rFonts w:cstheme="majorHAnsi"/>
          <w:sz w:val="20"/>
        </w:rPr>
        <w:t xml:space="preserve">production </w:t>
      </w:r>
      <w:r w:rsidR="00E77186">
        <w:rPr>
          <w:rFonts w:cstheme="majorHAnsi"/>
          <w:sz w:val="20"/>
        </w:rPr>
        <w:t>processes.</w:t>
      </w:r>
    </w:p>
    <w:p w14:paraId="593F1A54" w14:textId="63F236FF" w:rsidR="00A10B38" w:rsidRPr="00EF0D1E" w:rsidRDefault="00A10B38" w:rsidP="00E31378">
      <w:pPr>
        <w:numPr>
          <w:ilvl w:val="0"/>
          <w:numId w:val="3"/>
        </w:numPr>
        <w:rPr>
          <w:rFonts w:cstheme="majorHAnsi"/>
          <w:sz w:val="20"/>
        </w:rPr>
      </w:pPr>
      <w:r>
        <w:rPr>
          <w:rFonts w:cstheme="majorHAnsi"/>
          <w:sz w:val="20"/>
        </w:rPr>
        <w:t>Assisted in commissioning new Multi pack line and delivering target output.</w:t>
      </w:r>
    </w:p>
    <w:p w14:paraId="4EF15D95" w14:textId="00C50B5B" w:rsidR="003712F6" w:rsidRDefault="00F32794" w:rsidP="00A5667D">
      <w:pPr>
        <w:spacing w:before="0"/>
        <w:rPr>
          <w:rFonts w:cstheme="majorHAnsi"/>
          <w:sz w:val="20"/>
        </w:rPr>
      </w:pPr>
      <w:r w:rsidRPr="00A10B38">
        <w:rPr>
          <w:rFonts w:cstheme="majorHAnsi"/>
          <w:i/>
          <w:iCs/>
          <w:color w:val="0070C0"/>
          <w:sz w:val="24"/>
          <w:szCs w:val="24"/>
        </w:rPr>
        <w:t>MPL</w:t>
      </w:r>
      <w:r w:rsidR="00CD4543" w:rsidRPr="0035703A">
        <w:rPr>
          <w:rFonts w:cstheme="majorHAnsi"/>
          <w:b/>
          <w:bCs/>
          <w:sz w:val="20"/>
        </w:rPr>
        <w:t xml:space="preserve"> </w:t>
      </w:r>
      <w:r w:rsidR="00CD4543" w:rsidRPr="0035703A">
        <w:rPr>
          <w:rFonts w:cstheme="majorHAnsi"/>
          <w:sz w:val="20"/>
        </w:rPr>
        <w:t xml:space="preserve">– </w:t>
      </w:r>
      <w:r w:rsidR="00A5667D">
        <w:rPr>
          <w:rFonts w:cstheme="majorHAnsi"/>
          <w:sz w:val="20"/>
        </w:rPr>
        <w:tab/>
      </w:r>
      <w:r w:rsidR="003712F6">
        <w:rPr>
          <w:rFonts w:cstheme="majorHAnsi"/>
          <w:sz w:val="20"/>
        </w:rPr>
        <w:tab/>
      </w:r>
      <w:r w:rsidR="003712F6">
        <w:rPr>
          <w:rFonts w:cstheme="majorHAnsi"/>
          <w:sz w:val="20"/>
        </w:rPr>
        <w:tab/>
      </w:r>
      <w:r w:rsidR="003712F6" w:rsidRPr="0035703A">
        <w:rPr>
          <w:rFonts w:cstheme="majorHAnsi"/>
          <w:b/>
          <w:bCs/>
          <w:sz w:val="20"/>
        </w:rPr>
        <w:t>Sales &amp; Operations Director</w:t>
      </w:r>
      <w:r w:rsidR="003712F6" w:rsidRPr="0035703A">
        <w:rPr>
          <w:rFonts w:cstheme="majorHAnsi"/>
          <w:sz w:val="20"/>
        </w:rPr>
        <w:t>,</w:t>
      </w:r>
      <w:r w:rsidR="003712F6">
        <w:rPr>
          <w:rFonts w:cstheme="majorHAnsi"/>
          <w:sz w:val="20"/>
        </w:rPr>
        <w:t xml:space="preserve"> multi sector projects</w:t>
      </w:r>
    </w:p>
    <w:p w14:paraId="3212C165" w14:textId="429E2733" w:rsidR="00A5667D" w:rsidRPr="008E79C3" w:rsidRDefault="003712F6" w:rsidP="00A5667D">
      <w:pPr>
        <w:spacing w:before="0"/>
        <w:rPr>
          <w:rFonts w:cstheme="majorHAnsi"/>
          <w:sz w:val="20"/>
        </w:rPr>
      </w:pPr>
      <w:r>
        <w:rPr>
          <w:rFonts w:cstheme="majorHAnsi"/>
          <w:sz w:val="20"/>
        </w:rPr>
        <w:t>Jan15 - June16</w:t>
      </w:r>
      <w:r w:rsidR="00A5667D">
        <w:rPr>
          <w:rFonts w:cstheme="majorHAnsi"/>
          <w:sz w:val="20"/>
        </w:rPr>
        <w:tab/>
      </w:r>
      <w:r w:rsidR="00A5667D">
        <w:rPr>
          <w:rFonts w:cstheme="majorHAnsi"/>
          <w:sz w:val="20"/>
        </w:rPr>
        <w:tab/>
      </w:r>
      <w:r w:rsidR="00A5667D">
        <w:rPr>
          <w:rFonts w:cstheme="majorHAnsi"/>
          <w:sz w:val="20"/>
        </w:rPr>
        <w:tab/>
      </w:r>
      <w:r w:rsidR="00E31378">
        <w:rPr>
          <w:rFonts w:cstheme="majorHAnsi"/>
          <w:sz w:val="20"/>
        </w:rPr>
        <w:t>.</w:t>
      </w:r>
    </w:p>
    <w:p w14:paraId="24A2E055" w14:textId="1B086CC6" w:rsidR="005A47D0" w:rsidRPr="00F40346" w:rsidRDefault="00F32794" w:rsidP="005A47D0">
      <w:pPr>
        <w:spacing w:before="0"/>
        <w:rPr>
          <w:rFonts w:cstheme="majorHAnsi"/>
          <w:b/>
          <w:bCs/>
          <w:i/>
          <w:iCs/>
          <w:sz w:val="20"/>
        </w:rPr>
      </w:pPr>
      <w:r w:rsidRPr="00A10B38">
        <w:rPr>
          <w:rFonts w:cstheme="majorHAnsi"/>
          <w:i/>
          <w:iCs/>
          <w:color w:val="0070C0"/>
          <w:sz w:val="24"/>
          <w:szCs w:val="24"/>
        </w:rPr>
        <w:t>Southern Salads</w:t>
      </w:r>
      <w:r w:rsidRPr="00A10B38">
        <w:rPr>
          <w:rFonts w:cstheme="majorHAnsi"/>
          <w:color w:val="0070C0"/>
          <w:sz w:val="24"/>
          <w:szCs w:val="24"/>
        </w:rPr>
        <w:t xml:space="preserve"> </w:t>
      </w:r>
      <w:r w:rsidRPr="0035703A">
        <w:rPr>
          <w:rFonts w:cstheme="majorHAnsi"/>
          <w:sz w:val="20"/>
        </w:rPr>
        <w:t>–</w:t>
      </w:r>
      <w:r w:rsidR="00321351">
        <w:rPr>
          <w:rFonts w:cstheme="majorHAnsi"/>
          <w:sz w:val="20"/>
        </w:rPr>
        <w:t xml:space="preserve">  </w:t>
      </w:r>
      <w:r w:rsidR="005A47D0">
        <w:rPr>
          <w:rFonts w:cstheme="majorHAnsi"/>
          <w:sz w:val="20"/>
        </w:rPr>
        <w:tab/>
      </w:r>
      <w:r w:rsidR="005A47D0" w:rsidRPr="0035703A">
        <w:rPr>
          <w:rFonts w:cstheme="majorHAnsi"/>
          <w:b/>
          <w:bCs/>
          <w:sz w:val="20"/>
        </w:rPr>
        <w:t>Interim Project Director</w:t>
      </w:r>
      <w:r w:rsidR="005A47D0" w:rsidRPr="0035703A">
        <w:rPr>
          <w:rFonts w:cstheme="majorHAnsi"/>
          <w:sz w:val="20"/>
        </w:rPr>
        <w:t>,</w:t>
      </w:r>
      <w:r w:rsidR="005A47D0">
        <w:rPr>
          <w:rFonts w:cstheme="majorHAnsi"/>
          <w:sz w:val="20"/>
        </w:rPr>
        <w:t xml:space="preserve"> Short Shelf life FMCG,  </w:t>
      </w:r>
      <w:r w:rsidR="005A47D0" w:rsidRPr="00A65C81">
        <w:rPr>
          <w:rFonts w:cstheme="majorHAnsi"/>
          <w:i/>
          <w:iCs/>
          <w:sz w:val="20"/>
        </w:rPr>
        <w:t>Project delivered</w:t>
      </w:r>
      <w:r w:rsidR="005A47D0">
        <w:rPr>
          <w:rFonts w:cstheme="majorHAnsi"/>
          <w:i/>
          <w:iCs/>
          <w:sz w:val="20"/>
        </w:rPr>
        <w:t xml:space="preserve"> </w:t>
      </w:r>
      <w:r w:rsidR="005A47D0" w:rsidRPr="00F40346">
        <w:rPr>
          <w:rFonts w:cstheme="majorHAnsi"/>
          <w:i/>
          <w:iCs/>
          <w:sz w:val="20"/>
        </w:rPr>
        <w:t>£880k savings to P&amp;L</w:t>
      </w:r>
    </w:p>
    <w:p w14:paraId="20E081FD" w14:textId="178356BA" w:rsidR="00446D34" w:rsidRPr="00F40346" w:rsidRDefault="005A47D0" w:rsidP="00A5667D">
      <w:pPr>
        <w:spacing w:before="0"/>
        <w:rPr>
          <w:rFonts w:cstheme="majorHAnsi"/>
          <w:b/>
          <w:bCs/>
          <w:i/>
          <w:iCs/>
          <w:sz w:val="20"/>
        </w:rPr>
      </w:pPr>
      <w:r>
        <w:rPr>
          <w:rFonts w:cstheme="majorHAnsi"/>
          <w:sz w:val="20"/>
        </w:rPr>
        <w:t>Sept13 – Nov14</w:t>
      </w:r>
      <w:r w:rsidR="00321351">
        <w:rPr>
          <w:rFonts w:cstheme="majorHAnsi"/>
          <w:sz w:val="20"/>
        </w:rPr>
        <w:t xml:space="preserve"> </w:t>
      </w:r>
      <w:r w:rsidR="00A5667D">
        <w:rPr>
          <w:rFonts w:cstheme="majorHAnsi"/>
          <w:sz w:val="20"/>
        </w:rPr>
        <w:tab/>
      </w:r>
      <w:r w:rsidR="00A5667D">
        <w:rPr>
          <w:rFonts w:cstheme="majorHAnsi"/>
          <w:sz w:val="20"/>
        </w:rPr>
        <w:tab/>
      </w:r>
    </w:p>
    <w:p w14:paraId="154FB3A6" w14:textId="3688C322" w:rsidR="00105C5E" w:rsidRPr="0035703A" w:rsidRDefault="00860D02" w:rsidP="00105C5E">
      <w:pPr>
        <w:spacing w:before="0"/>
        <w:ind w:left="2880" w:hanging="2880"/>
        <w:rPr>
          <w:rFonts w:cstheme="majorHAnsi"/>
          <w:sz w:val="20"/>
        </w:rPr>
      </w:pPr>
      <w:bookmarkStart w:id="1" w:name="_Hlk62060392"/>
      <w:r w:rsidRPr="00A10B38">
        <w:rPr>
          <w:rFonts w:cstheme="majorHAnsi"/>
          <w:i/>
          <w:iCs/>
          <w:color w:val="0070C0"/>
          <w:sz w:val="24"/>
          <w:szCs w:val="24"/>
        </w:rPr>
        <w:t>Noble Foods</w:t>
      </w:r>
      <w:r w:rsidRPr="00A10B38">
        <w:rPr>
          <w:rFonts w:cstheme="majorHAnsi"/>
          <w:color w:val="0070C0"/>
          <w:sz w:val="24"/>
          <w:szCs w:val="24"/>
        </w:rPr>
        <w:t xml:space="preserve"> </w:t>
      </w:r>
      <w:r w:rsidRPr="0035703A">
        <w:rPr>
          <w:rFonts w:cstheme="majorHAnsi"/>
          <w:sz w:val="20"/>
        </w:rPr>
        <w:t>–</w:t>
      </w:r>
      <w:r w:rsidR="00105C5E" w:rsidRPr="00105C5E">
        <w:rPr>
          <w:rFonts w:cstheme="majorHAnsi"/>
          <w:b/>
          <w:bCs/>
          <w:sz w:val="20"/>
        </w:rPr>
        <w:t xml:space="preserve"> </w:t>
      </w:r>
      <w:r w:rsidR="00105C5E">
        <w:rPr>
          <w:rFonts w:cstheme="majorHAnsi"/>
          <w:b/>
          <w:bCs/>
          <w:sz w:val="20"/>
        </w:rPr>
        <w:t xml:space="preserve">                 </w:t>
      </w:r>
      <w:r w:rsidR="00105C5E" w:rsidRPr="0035703A">
        <w:rPr>
          <w:rFonts w:cstheme="majorHAnsi"/>
          <w:b/>
          <w:bCs/>
          <w:sz w:val="20"/>
        </w:rPr>
        <w:t>Interim Factory Manager</w:t>
      </w:r>
      <w:r w:rsidR="00105C5E">
        <w:rPr>
          <w:rFonts w:cstheme="majorHAnsi"/>
          <w:sz w:val="20"/>
        </w:rPr>
        <w:t>,  FMCG. Managed 300 strong multi shift site, Eng, W</w:t>
      </w:r>
      <w:r w:rsidR="00870053">
        <w:rPr>
          <w:rFonts w:cstheme="majorHAnsi"/>
          <w:sz w:val="20"/>
        </w:rPr>
        <w:t>’</w:t>
      </w:r>
      <w:r w:rsidR="00105C5E">
        <w:rPr>
          <w:rFonts w:cstheme="majorHAnsi"/>
          <w:sz w:val="20"/>
        </w:rPr>
        <w:t>house and Log.</w:t>
      </w:r>
    </w:p>
    <w:p w14:paraId="126047DC" w14:textId="7DB49F49" w:rsidR="00AB403A" w:rsidRPr="0035703A" w:rsidRDefault="00EA35E8" w:rsidP="00A5667D">
      <w:pPr>
        <w:spacing w:before="0"/>
        <w:ind w:left="2880" w:hanging="2880"/>
        <w:rPr>
          <w:rFonts w:cstheme="majorHAnsi"/>
          <w:sz w:val="20"/>
        </w:rPr>
      </w:pPr>
      <w:r>
        <w:rPr>
          <w:rFonts w:cstheme="majorHAnsi"/>
          <w:sz w:val="20"/>
        </w:rPr>
        <w:t>Nov12- Aug13</w:t>
      </w:r>
      <w:r w:rsidR="00860D02" w:rsidRPr="0035703A">
        <w:rPr>
          <w:rFonts w:cstheme="majorHAnsi"/>
          <w:sz w:val="20"/>
        </w:rPr>
        <w:t xml:space="preserve"> </w:t>
      </w:r>
      <w:r w:rsidR="00212998">
        <w:rPr>
          <w:rFonts w:cstheme="majorHAnsi"/>
          <w:sz w:val="20"/>
        </w:rPr>
        <w:t>(</w:t>
      </w:r>
      <w:r w:rsidR="002726D8">
        <w:rPr>
          <w:rFonts w:cstheme="majorHAnsi"/>
          <w:sz w:val="20"/>
        </w:rPr>
        <w:t>3rd</w:t>
      </w:r>
      <w:r w:rsidR="00212998">
        <w:rPr>
          <w:rFonts w:cstheme="majorHAnsi"/>
          <w:sz w:val="20"/>
        </w:rPr>
        <w:t xml:space="preserve"> Contract)</w:t>
      </w:r>
      <w:bookmarkEnd w:id="1"/>
      <w:r w:rsidR="002726D8" w:rsidRPr="002726D8">
        <w:rPr>
          <w:rFonts w:cstheme="majorHAnsi"/>
          <w:b/>
          <w:bCs/>
          <w:sz w:val="20"/>
        </w:rPr>
        <w:t xml:space="preserve"> </w:t>
      </w:r>
      <w:r w:rsidR="00A5667D">
        <w:rPr>
          <w:rFonts w:cstheme="majorHAnsi"/>
          <w:b/>
          <w:bCs/>
          <w:sz w:val="20"/>
        </w:rPr>
        <w:tab/>
      </w:r>
    </w:p>
    <w:p w14:paraId="7AE1E43A" w14:textId="3C53C583" w:rsidR="004D2C6C" w:rsidRDefault="002726D8" w:rsidP="00A5667D">
      <w:pPr>
        <w:spacing w:before="0"/>
        <w:rPr>
          <w:rFonts w:cstheme="majorHAnsi"/>
          <w:sz w:val="20"/>
        </w:rPr>
      </w:pPr>
      <w:r w:rsidRPr="00A10B38">
        <w:rPr>
          <w:rFonts w:cstheme="majorHAnsi"/>
          <w:i/>
          <w:iCs/>
          <w:color w:val="0070C0"/>
          <w:sz w:val="24"/>
          <w:szCs w:val="24"/>
        </w:rPr>
        <w:t>Noble Foods</w:t>
      </w:r>
      <w:r w:rsidRPr="00A10B38">
        <w:rPr>
          <w:rFonts w:cstheme="majorHAnsi"/>
          <w:color w:val="0070C0"/>
          <w:sz w:val="24"/>
          <w:szCs w:val="24"/>
        </w:rPr>
        <w:t xml:space="preserve"> </w:t>
      </w:r>
      <w:r w:rsidRPr="0035703A">
        <w:rPr>
          <w:rFonts w:cstheme="majorHAnsi"/>
          <w:sz w:val="20"/>
        </w:rPr>
        <w:t>–</w:t>
      </w:r>
      <w:r w:rsidR="004D2C6C" w:rsidRPr="004D2C6C">
        <w:rPr>
          <w:rFonts w:cstheme="majorHAnsi"/>
          <w:b/>
          <w:bCs/>
          <w:sz w:val="20"/>
        </w:rPr>
        <w:t xml:space="preserve"> </w:t>
      </w:r>
      <w:r w:rsidR="004D2C6C">
        <w:rPr>
          <w:rFonts w:cstheme="majorHAnsi"/>
          <w:b/>
          <w:bCs/>
          <w:sz w:val="20"/>
        </w:rPr>
        <w:tab/>
      </w:r>
      <w:r w:rsidR="004D2C6C">
        <w:rPr>
          <w:rFonts w:cstheme="majorHAnsi"/>
          <w:b/>
          <w:bCs/>
          <w:sz w:val="20"/>
        </w:rPr>
        <w:tab/>
      </w:r>
      <w:r w:rsidR="004D2C6C" w:rsidRPr="0035703A">
        <w:rPr>
          <w:rFonts w:cstheme="majorHAnsi"/>
          <w:b/>
          <w:bCs/>
          <w:sz w:val="20"/>
        </w:rPr>
        <w:t>Project Director</w:t>
      </w:r>
      <w:r w:rsidR="004D2C6C">
        <w:rPr>
          <w:rFonts w:cstheme="majorHAnsi"/>
          <w:b/>
          <w:bCs/>
          <w:sz w:val="20"/>
        </w:rPr>
        <w:t xml:space="preserve">, </w:t>
      </w:r>
      <w:r w:rsidR="004D2C6C" w:rsidRPr="0046145C">
        <w:rPr>
          <w:rFonts w:cstheme="majorHAnsi"/>
          <w:sz w:val="20"/>
        </w:rPr>
        <w:t>FMCG</w:t>
      </w:r>
      <w:r w:rsidR="004D2C6C">
        <w:rPr>
          <w:rFonts w:cstheme="majorHAnsi"/>
          <w:sz w:val="20"/>
        </w:rPr>
        <w:t xml:space="preserve">,  </w:t>
      </w:r>
      <w:r w:rsidR="004D2C6C" w:rsidRPr="00D5664F">
        <w:rPr>
          <w:rFonts w:cstheme="majorHAnsi"/>
          <w:i/>
          <w:iCs/>
          <w:sz w:val="20"/>
        </w:rPr>
        <w:t>Project delivered £750k efficiency savings.</w:t>
      </w:r>
    </w:p>
    <w:p w14:paraId="24678B6F" w14:textId="407526B1" w:rsidR="0046145C" w:rsidRDefault="004D2C6C" w:rsidP="00A5667D">
      <w:pPr>
        <w:spacing w:before="0"/>
        <w:rPr>
          <w:rFonts w:cstheme="majorHAnsi"/>
          <w:b/>
          <w:bCs/>
          <w:i/>
          <w:iCs/>
          <w:sz w:val="20"/>
        </w:rPr>
      </w:pPr>
      <w:r>
        <w:rPr>
          <w:rFonts w:cstheme="majorHAnsi"/>
          <w:sz w:val="20"/>
        </w:rPr>
        <w:t>Jan12 – Nov12</w:t>
      </w:r>
      <w:r w:rsidR="002726D8" w:rsidRPr="0035703A">
        <w:rPr>
          <w:rFonts w:cstheme="majorHAnsi"/>
          <w:sz w:val="20"/>
        </w:rPr>
        <w:t xml:space="preserve"> </w:t>
      </w:r>
      <w:r w:rsidR="002726D8">
        <w:rPr>
          <w:rFonts w:cstheme="majorHAnsi"/>
          <w:sz w:val="20"/>
        </w:rPr>
        <w:t>(2nd Contract)</w:t>
      </w:r>
      <w:r w:rsidR="002726D8" w:rsidRPr="002726D8">
        <w:rPr>
          <w:rFonts w:cstheme="majorHAnsi"/>
          <w:b/>
          <w:bCs/>
          <w:sz w:val="20"/>
        </w:rPr>
        <w:t xml:space="preserve"> </w:t>
      </w:r>
      <w:r w:rsidR="00A5667D">
        <w:rPr>
          <w:rFonts w:cstheme="majorHAnsi"/>
          <w:b/>
          <w:bCs/>
          <w:sz w:val="20"/>
        </w:rPr>
        <w:tab/>
      </w:r>
    </w:p>
    <w:p w14:paraId="14C7B4E0" w14:textId="3C4567CD" w:rsidR="0080751D" w:rsidRDefault="00F32794" w:rsidP="00A5667D">
      <w:pPr>
        <w:spacing w:before="0"/>
        <w:rPr>
          <w:rFonts w:cstheme="majorHAnsi"/>
          <w:sz w:val="20"/>
        </w:rPr>
      </w:pPr>
      <w:r w:rsidRPr="00212998">
        <w:rPr>
          <w:rFonts w:cstheme="majorHAnsi"/>
          <w:i/>
          <w:iCs/>
          <w:color w:val="0070C0"/>
          <w:sz w:val="24"/>
          <w:szCs w:val="24"/>
        </w:rPr>
        <w:t>Gizini</w:t>
      </w:r>
      <w:r w:rsidRPr="00BB16D0">
        <w:rPr>
          <w:rFonts w:cstheme="majorHAnsi"/>
          <w:i/>
          <w:iCs/>
          <w:sz w:val="20"/>
        </w:rPr>
        <w:t xml:space="preserve"> </w:t>
      </w:r>
      <w:r w:rsidRPr="0035703A">
        <w:rPr>
          <w:rFonts w:cstheme="majorHAnsi"/>
          <w:sz w:val="20"/>
        </w:rPr>
        <w:t>–</w:t>
      </w:r>
      <w:r w:rsidR="0080751D" w:rsidRPr="0080751D">
        <w:rPr>
          <w:rFonts w:cstheme="majorHAnsi"/>
          <w:b/>
          <w:bCs/>
          <w:sz w:val="20"/>
        </w:rPr>
        <w:t xml:space="preserve"> </w:t>
      </w:r>
      <w:r w:rsidR="0080751D">
        <w:rPr>
          <w:rFonts w:cstheme="majorHAnsi"/>
          <w:b/>
          <w:bCs/>
          <w:sz w:val="20"/>
        </w:rPr>
        <w:tab/>
      </w:r>
      <w:r w:rsidR="0080751D">
        <w:rPr>
          <w:rFonts w:cstheme="majorHAnsi"/>
          <w:b/>
          <w:bCs/>
          <w:sz w:val="20"/>
        </w:rPr>
        <w:tab/>
      </w:r>
      <w:r w:rsidR="0080751D" w:rsidRPr="0035703A">
        <w:rPr>
          <w:rFonts w:cstheme="majorHAnsi"/>
          <w:b/>
          <w:bCs/>
          <w:sz w:val="20"/>
        </w:rPr>
        <w:t xml:space="preserve">Project </w:t>
      </w:r>
      <w:r w:rsidR="0080751D">
        <w:rPr>
          <w:rFonts w:cstheme="majorHAnsi"/>
          <w:b/>
          <w:bCs/>
          <w:sz w:val="20"/>
        </w:rPr>
        <w:t>Director</w:t>
      </w:r>
      <w:r w:rsidR="0080751D" w:rsidRPr="0035703A">
        <w:rPr>
          <w:rFonts w:cstheme="majorHAnsi"/>
          <w:sz w:val="20"/>
        </w:rPr>
        <w:t xml:space="preserve"> Netherlands</w:t>
      </w:r>
      <w:r w:rsidR="0080751D">
        <w:rPr>
          <w:rFonts w:cstheme="majorHAnsi"/>
          <w:sz w:val="20"/>
        </w:rPr>
        <w:t xml:space="preserve">, Sandwich manufacture. </w:t>
      </w:r>
      <w:r w:rsidR="0080751D" w:rsidRPr="00957ED5">
        <w:rPr>
          <w:rFonts w:cstheme="majorHAnsi"/>
          <w:i/>
          <w:iCs/>
          <w:sz w:val="20"/>
        </w:rPr>
        <w:t>Project delivered £500k to P&amp;L</w:t>
      </w:r>
    </w:p>
    <w:p w14:paraId="126047F4" w14:textId="6B19A993" w:rsidR="00AB403A" w:rsidRPr="0046145C" w:rsidRDefault="00F32794" w:rsidP="00A5667D">
      <w:pPr>
        <w:spacing w:before="0"/>
        <w:rPr>
          <w:rFonts w:cstheme="majorHAnsi"/>
          <w:b/>
          <w:bCs/>
          <w:i/>
          <w:iCs/>
          <w:sz w:val="20"/>
        </w:rPr>
      </w:pPr>
      <w:r w:rsidRPr="0035703A">
        <w:rPr>
          <w:rFonts w:cstheme="majorHAnsi"/>
          <w:sz w:val="20"/>
        </w:rPr>
        <w:t xml:space="preserve"> </w:t>
      </w:r>
      <w:r w:rsidR="0080751D">
        <w:rPr>
          <w:rFonts w:cstheme="majorHAnsi"/>
          <w:sz w:val="20"/>
        </w:rPr>
        <w:t>Oct11 – Dec11</w:t>
      </w:r>
      <w:r w:rsidR="00A5667D">
        <w:rPr>
          <w:rFonts w:cstheme="majorHAnsi"/>
          <w:sz w:val="20"/>
        </w:rPr>
        <w:tab/>
      </w:r>
      <w:r w:rsidR="00A5667D">
        <w:rPr>
          <w:rFonts w:cstheme="majorHAnsi"/>
          <w:sz w:val="20"/>
        </w:rPr>
        <w:tab/>
      </w:r>
      <w:r w:rsidR="00A5667D">
        <w:rPr>
          <w:rFonts w:cstheme="majorHAnsi"/>
          <w:sz w:val="20"/>
        </w:rPr>
        <w:tab/>
      </w:r>
    </w:p>
    <w:p w14:paraId="53B0B807" w14:textId="0D700DEA" w:rsidR="00044980" w:rsidRPr="0035703A" w:rsidRDefault="00F32794" w:rsidP="00044980">
      <w:pPr>
        <w:spacing w:before="0"/>
        <w:rPr>
          <w:rFonts w:cstheme="majorHAnsi"/>
          <w:sz w:val="20"/>
        </w:rPr>
      </w:pPr>
      <w:r w:rsidRPr="00212998">
        <w:rPr>
          <w:rFonts w:cstheme="majorHAnsi"/>
          <w:i/>
          <w:iCs/>
          <w:color w:val="0070C0"/>
          <w:sz w:val="24"/>
          <w:szCs w:val="24"/>
        </w:rPr>
        <w:t>Noble Foods</w:t>
      </w:r>
      <w:r w:rsidRPr="00212998">
        <w:rPr>
          <w:rFonts w:cstheme="majorHAnsi"/>
          <w:color w:val="0070C0"/>
          <w:sz w:val="24"/>
          <w:szCs w:val="24"/>
        </w:rPr>
        <w:t xml:space="preserve"> </w:t>
      </w:r>
      <w:r w:rsidRPr="0035703A">
        <w:rPr>
          <w:rFonts w:cstheme="majorHAnsi"/>
          <w:sz w:val="20"/>
        </w:rPr>
        <w:t>–</w:t>
      </w:r>
      <w:r w:rsidR="00044980" w:rsidRPr="00044980">
        <w:rPr>
          <w:rFonts w:cstheme="majorHAnsi"/>
          <w:b/>
          <w:bCs/>
          <w:sz w:val="20"/>
        </w:rPr>
        <w:t xml:space="preserve"> </w:t>
      </w:r>
      <w:r w:rsidR="00044980">
        <w:rPr>
          <w:rFonts w:cstheme="majorHAnsi"/>
          <w:b/>
          <w:bCs/>
          <w:sz w:val="20"/>
        </w:rPr>
        <w:tab/>
      </w:r>
      <w:r w:rsidR="00044980">
        <w:rPr>
          <w:rFonts w:cstheme="majorHAnsi"/>
          <w:b/>
          <w:bCs/>
          <w:sz w:val="20"/>
        </w:rPr>
        <w:tab/>
      </w:r>
      <w:r w:rsidR="00044980" w:rsidRPr="0035703A">
        <w:rPr>
          <w:rFonts w:cstheme="majorHAnsi"/>
          <w:b/>
          <w:bCs/>
          <w:sz w:val="20"/>
        </w:rPr>
        <w:t xml:space="preserve">Project </w:t>
      </w:r>
      <w:r w:rsidR="00044980">
        <w:rPr>
          <w:rFonts w:cstheme="majorHAnsi"/>
          <w:b/>
          <w:bCs/>
          <w:sz w:val="20"/>
        </w:rPr>
        <w:t>Director</w:t>
      </w:r>
      <w:r w:rsidR="00044980">
        <w:rPr>
          <w:rFonts w:cstheme="majorHAnsi"/>
          <w:sz w:val="20"/>
        </w:rPr>
        <w:t xml:space="preserve">, FMCG, </w:t>
      </w:r>
      <w:r w:rsidR="00044980" w:rsidRPr="00DC4E23">
        <w:rPr>
          <w:rFonts w:cstheme="majorHAnsi"/>
          <w:i/>
          <w:iCs/>
          <w:sz w:val="20"/>
        </w:rPr>
        <w:t>Project delivered £1.2m Warehousing &amp; Logistics savings</w:t>
      </w:r>
      <w:r w:rsidR="00044980">
        <w:rPr>
          <w:rFonts w:cstheme="majorHAnsi"/>
          <w:sz w:val="20"/>
        </w:rPr>
        <w:t>.</w:t>
      </w:r>
    </w:p>
    <w:p w14:paraId="12604800" w14:textId="6E948B4B" w:rsidR="00AB403A" w:rsidRPr="0035703A" w:rsidRDefault="00044980" w:rsidP="00A5667D">
      <w:pPr>
        <w:spacing w:before="0"/>
        <w:rPr>
          <w:rFonts w:cstheme="majorHAnsi"/>
          <w:sz w:val="20"/>
        </w:rPr>
      </w:pPr>
      <w:r>
        <w:rPr>
          <w:rFonts w:cstheme="majorHAnsi"/>
          <w:sz w:val="20"/>
        </w:rPr>
        <w:t>Jun11 -  Sept11</w:t>
      </w:r>
      <w:r w:rsidR="00212998">
        <w:rPr>
          <w:rFonts w:cstheme="majorHAnsi"/>
          <w:sz w:val="20"/>
        </w:rPr>
        <w:t xml:space="preserve"> </w:t>
      </w:r>
      <w:r w:rsidR="00212998">
        <w:rPr>
          <w:rFonts w:cstheme="majorHAnsi"/>
          <w:sz w:val="20"/>
        </w:rPr>
        <w:tab/>
        <w:t>(1</w:t>
      </w:r>
      <w:r w:rsidR="00212998" w:rsidRPr="00212998">
        <w:rPr>
          <w:rFonts w:cstheme="majorHAnsi"/>
          <w:sz w:val="20"/>
          <w:vertAlign w:val="superscript"/>
        </w:rPr>
        <w:t>st</w:t>
      </w:r>
      <w:r w:rsidR="00212998">
        <w:rPr>
          <w:rFonts w:cstheme="majorHAnsi"/>
          <w:sz w:val="20"/>
        </w:rPr>
        <w:t xml:space="preserve"> Contract)</w:t>
      </w:r>
      <w:r w:rsidR="0046145C" w:rsidRPr="0046145C">
        <w:rPr>
          <w:rFonts w:cstheme="majorHAnsi"/>
          <w:b/>
          <w:bCs/>
          <w:sz w:val="20"/>
        </w:rPr>
        <w:t xml:space="preserve"> </w:t>
      </w:r>
      <w:r w:rsidR="00A5667D">
        <w:rPr>
          <w:rFonts w:cstheme="majorHAnsi"/>
          <w:b/>
          <w:bCs/>
          <w:sz w:val="20"/>
        </w:rPr>
        <w:tab/>
      </w:r>
    </w:p>
    <w:p w14:paraId="00282AD4" w14:textId="0F23436B" w:rsidR="00914016" w:rsidRPr="0035703A" w:rsidRDefault="00F32794" w:rsidP="00914016">
      <w:pPr>
        <w:spacing w:before="0"/>
        <w:ind w:left="2880" w:hanging="2880"/>
        <w:rPr>
          <w:rFonts w:cstheme="majorHAnsi"/>
          <w:sz w:val="20"/>
        </w:rPr>
      </w:pPr>
      <w:r w:rsidRPr="00212998">
        <w:rPr>
          <w:rFonts w:cstheme="majorHAnsi"/>
          <w:i/>
          <w:iCs/>
          <w:color w:val="0070C0"/>
          <w:sz w:val="24"/>
          <w:szCs w:val="24"/>
        </w:rPr>
        <w:t>TSC Soups</w:t>
      </w:r>
      <w:r w:rsidRPr="00212998">
        <w:rPr>
          <w:rFonts w:cstheme="majorHAnsi"/>
          <w:color w:val="0070C0"/>
          <w:sz w:val="24"/>
          <w:szCs w:val="24"/>
        </w:rPr>
        <w:t xml:space="preserve"> </w:t>
      </w:r>
      <w:r w:rsidRPr="0035703A">
        <w:rPr>
          <w:rFonts w:cstheme="majorHAnsi"/>
          <w:sz w:val="20"/>
        </w:rPr>
        <w:t>–</w:t>
      </w:r>
      <w:r w:rsidR="00914016" w:rsidRPr="00914016">
        <w:rPr>
          <w:rFonts w:cstheme="majorHAnsi"/>
          <w:b/>
          <w:bCs/>
          <w:sz w:val="20"/>
        </w:rPr>
        <w:t xml:space="preserve"> </w:t>
      </w:r>
      <w:r w:rsidR="00914016">
        <w:rPr>
          <w:rFonts w:cstheme="majorHAnsi"/>
          <w:b/>
          <w:bCs/>
          <w:sz w:val="20"/>
        </w:rPr>
        <w:t xml:space="preserve">                      </w:t>
      </w:r>
      <w:r w:rsidR="00914016" w:rsidRPr="0035703A">
        <w:rPr>
          <w:rFonts w:cstheme="majorHAnsi"/>
          <w:b/>
          <w:bCs/>
          <w:sz w:val="20"/>
        </w:rPr>
        <w:t>Project Manager</w:t>
      </w:r>
      <w:r w:rsidR="00914016" w:rsidRPr="0035703A">
        <w:rPr>
          <w:rFonts w:cstheme="majorHAnsi"/>
          <w:sz w:val="20"/>
        </w:rPr>
        <w:t xml:space="preserve">, </w:t>
      </w:r>
      <w:r w:rsidR="00914016">
        <w:rPr>
          <w:rFonts w:cstheme="majorHAnsi"/>
          <w:sz w:val="20"/>
        </w:rPr>
        <w:t xml:space="preserve">Soup Manuf, </w:t>
      </w:r>
      <w:r w:rsidR="00914016" w:rsidRPr="00A60B99">
        <w:rPr>
          <w:rFonts w:cstheme="majorHAnsi"/>
          <w:i/>
          <w:iCs/>
          <w:sz w:val="20"/>
        </w:rPr>
        <w:t>Project delivered £700k savings in Labour and waste reduction.</w:t>
      </w:r>
    </w:p>
    <w:p w14:paraId="6C48AB81" w14:textId="12090C43" w:rsidR="00BD018E" w:rsidRPr="00C378F1" w:rsidRDefault="0046145C" w:rsidP="00A5667D">
      <w:pPr>
        <w:spacing w:before="0"/>
        <w:ind w:left="2880" w:hanging="2880"/>
        <w:rPr>
          <w:rFonts w:cstheme="majorHAnsi"/>
          <w:sz w:val="20"/>
        </w:rPr>
      </w:pPr>
      <w:r w:rsidRPr="0046145C">
        <w:rPr>
          <w:rFonts w:cstheme="majorHAnsi"/>
          <w:b/>
          <w:bCs/>
          <w:sz w:val="20"/>
        </w:rPr>
        <w:t xml:space="preserve"> </w:t>
      </w:r>
      <w:r w:rsidR="00914016" w:rsidRPr="00C378F1">
        <w:rPr>
          <w:rFonts w:cstheme="majorHAnsi"/>
          <w:sz w:val="20"/>
        </w:rPr>
        <w:t>Sept10 – May11</w:t>
      </w:r>
      <w:r w:rsidR="00A5667D" w:rsidRPr="00C378F1">
        <w:rPr>
          <w:rFonts w:cstheme="majorHAnsi"/>
          <w:sz w:val="20"/>
        </w:rPr>
        <w:tab/>
      </w:r>
    </w:p>
    <w:p w14:paraId="7B3FB376" w14:textId="43D4D0B2" w:rsidR="0001742F" w:rsidRPr="0035703A" w:rsidRDefault="00F32794" w:rsidP="0001742F">
      <w:pPr>
        <w:spacing w:before="0"/>
        <w:ind w:left="2880" w:hanging="2880"/>
        <w:rPr>
          <w:rFonts w:cstheme="majorHAnsi"/>
          <w:sz w:val="20"/>
        </w:rPr>
      </w:pPr>
      <w:r w:rsidRPr="00212998">
        <w:rPr>
          <w:rFonts w:cstheme="majorHAnsi"/>
          <w:i/>
          <w:iCs/>
          <w:color w:val="0070C0"/>
          <w:sz w:val="24"/>
          <w:szCs w:val="24"/>
        </w:rPr>
        <w:t>Food Partners</w:t>
      </w:r>
      <w:r w:rsidRPr="00212998">
        <w:rPr>
          <w:rFonts w:cstheme="majorHAnsi"/>
          <w:color w:val="0070C0"/>
          <w:sz w:val="24"/>
          <w:szCs w:val="24"/>
        </w:rPr>
        <w:t xml:space="preserve"> </w:t>
      </w:r>
      <w:r w:rsidRPr="0035703A">
        <w:rPr>
          <w:rFonts w:cstheme="majorHAnsi"/>
          <w:sz w:val="20"/>
        </w:rPr>
        <w:t>–</w:t>
      </w:r>
      <w:r w:rsidR="00D44248" w:rsidRPr="00D44248">
        <w:rPr>
          <w:rFonts w:cstheme="majorHAnsi"/>
          <w:b/>
          <w:bCs/>
          <w:sz w:val="20"/>
        </w:rPr>
        <w:t xml:space="preserve"> </w:t>
      </w:r>
      <w:r w:rsidR="00832160">
        <w:rPr>
          <w:rFonts w:cstheme="majorHAnsi"/>
          <w:b/>
          <w:bCs/>
          <w:sz w:val="20"/>
        </w:rPr>
        <w:t xml:space="preserve">             </w:t>
      </w:r>
      <w:r w:rsidR="0001742F" w:rsidRPr="0035703A">
        <w:rPr>
          <w:rFonts w:cstheme="majorHAnsi"/>
          <w:b/>
          <w:bCs/>
          <w:sz w:val="20"/>
        </w:rPr>
        <w:t>Project Manager</w:t>
      </w:r>
      <w:r w:rsidR="0001742F">
        <w:rPr>
          <w:rFonts w:cstheme="majorHAnsi"/>
          <w:b/>
          <w:bCs/>
          <w:sz w:val="20"/>
        </w:rPr>
        <w:t xml:space="preserve">, </w:t>
      </w:r>
      <w:r w:rsidR="0001742F" w:rsidRPr="0035703A">
        <w:rPr>
          <w:rFonts w:cstheme="majorHAnsi"/>
          <w:sz w:val="20"/>
        </w:rPr>
        <w:t>Sandwich Prod,</w:t>
      </w:r>
      <w:r w:rsidR="0001742F">
        <w:rPr>
          <w:rFonts w:cstheme="majorHAnsi"/>
          <w:sz w:val="20"/>
        </w:rPr>
        <w:t xml:space="preserve"> </w:t>
      </w:r>
      <w:r w:rsidR="0001742F" w:rsidRPr="00B45BDB">
        <w:rPr>
          <w:rFonts w:cstheme="majorHAnsi"/>
          <w:i/>
          <w:iCs/>
          <w:sz w:val="20"/>
        </w:rPr>
        <w:t>Project delivered £1.6m to P&amp;L in Pick, Pack and Transport</w:t>
      </w:r>
      <w:r w:rsidR="0001742F">
        <w:rPr>
          <w:rFonts w:cstheme="majorHAnsi"/>
          <w:sz w:val="20"/>
        </w:rPr>
        <w:t>.</w:t>
      </w:r>
    </w:p>
    <w:p w14:paraId="12604818" w14:textId="110B581B" w:rsidR="00AB403A" w:rsidRPr="0001742F" w:rsidRDefault="0001742F" w:rsidP="00A5667D">
      <w:pPr>
        <w:spacing w:before="0"/>
        <w:ind w:left="2880" w:hanging="2880"/>
        <w:rPr>
          <w:rFonts w:cstheme="majorHAnsi"/>
          <w:sz w:val="20"/>
        </w:rPr>
      </w:pPr>
      <w:r w:rsidRPr="0001742F">
        <w:rPr>
          <w:rFonts w:cstheme="majorHAnsi"/>
          <w:sz w:val="20"/>
        </w:rPr>
        <w:t>Jan10 – Jun10</w:t>
      </w:r>
      <w:r w:rsidR="00A5667D" w:rsidRPr="0001742F">
        <w:rPr>
          <w:rFonts w:cstheme="majorHAnsi"/>
          <w:sz w:val="20"/>
        </w:rPr>
        <w:tab/>
      </w:r>
    </w:p>
    <w:p w14:paraId="1EED2E05" w14:textId="3FC03275" w:rsidR="006510D9" w:rsidRPr="0035703A" w:rsidRDefault="00F32794" w:rsidP="006510D9">
      <w:pPr>
        <w:spacing w:before="0"/>
        <w:rPr>
          <w:rFonts w:cstheme="majorHAnsi"/>
          <w:sz w:val="20"/>
        </w:rPr>
      </w:pPr>
      <w:r w:rsidRPr="00212998">
        <w:rPr>
          <w:rFonts w:cstheme="majorHAnsi"/>
          <w:color w:val="0070C0"/>
          <w:sz w:val="24"/>
          <w:szCs w:val="24"/>
        </w:rPr>
        <w:t xml:space="preserve">Premier Foods </w:t>
      </w:r>
      <w:r w:rsidRPr="0035703A">
        <w:rPr>
          <w:rFonts w:cstheme="majorHAnsi"/>
          <w:sz w:val="20"/>
        </w:rPr>
        <w:t>–</w:t>
      </w:r>
      <w:r w:rsidR="006510D9">
        <w:rPr>
          <w:rFonts w:cstheme="majorHAnsi"/>
          <w:sz w:val="20"/>
        </w:rPr>
        <w:tab/>
      </w:r>
      <w:r w:rsidR="006510D9" w:rsidRPr="006510D9">
        <w:rPr>
          <w:rFonts w:cstheme="majorHAnsi"/>
          <w:b/>
          <w:bCs/>
          <w:sz w:val="20"/>
        </w:rPr>
        <w:t xml:space="preserve"> </w:t>
      </w:r>
      <w:r w:rsidR="006510D9" w:rsidRPr="0035703A">
        <w:rPr>
          <w:rFonts w:cstheme="majorHAnsi"/>
          <w:b/>
          <w:bCs/>
          <w:sz w:val="20"/>
        </w:rPr>
        <w:t>Interim Warehouse Manager</w:t>
      </w:r>
      <w:r w:rsidR="006510D9">
        <w:rPr>
          <w:rFonts w:cstheme="majorHAnsi"/>
          <w:b/>
          <w:bCs/>
          <w:sz w:val="20"/>
        </w:rPr>
        <w:t>,</w:t>
      </w:r>
      <w:r w:rsidR="006510D9">
        <w:rPr>
          <w:rFonts w:cstheme="majorHAnsi"/>
          <w:sz w:val="20"/>
        </w:rPr>
        <w:t xml:space="preserve"> Large Scale Bakery,</w:t>
      </w:r>
    </w:p>
    <w:p w14:paraId="1260481E" w14:textId="39AC3800" w:rsidR="00AB403A" w:rsidRPr="0035703A" w:rsidRDefault="006510D9" w:rsidP="00A5667D">
      <w:pPr>
        <w:spacing w:before="0"/>
        <w:rPr>
          <w:rFonts w:cstheme="majorHAnsi"/>
          <w:sz w:val="20"/>
        </w:rPr>
      </w:pPr>
      <w:r>
        <w:rPr>
          <w:rFonts w:cstheme="majorHAnsi"/>
          <w:sz w:val="20"/>
        </w:rPr>
        <w:t>Feb09 – Dec 09</w:t>
      </w:r>
      <w:r w:rsidR="00F32794" w:rsidRPr="0035703A">
        <w:rPr>
          <w:rFonts w:cstheme="majorHAnsi"/>
          <w:sz w:val="20"/>
        </w:rPr>
        <w:t xml:space="preserve"> </w:t>
      </w:r>
      <w:r w:rsidR="00212998">
        <w:rPr>
          <w:rFonts w:cstheme="majorHAnsi"/>
          <w:sz w:val="20"/>
        </w:rPr>
        <w:t>(2</w:t>
      </w:r>
      <w:r w:rsidR="00212998" w:rsidRPr="00212998">
        <w:rPr>
          <w:rFonts w:cstheme="majorHAnsi"/>
          <w:sz w:val="20"/>
          <w:vertAlign w:val="superscript"/>
        </w:rPr>
        <w:t>nd</w:t>
      </w:r>
      <w:r w:rsidR="00212998">
        <w:rPr>
          <w:rFonts w:cstheme="majorHAnsi"/>
          <w:sz w:val="20"/>
        </w:rPr>
        <w:t xml:space="preserve"> Contract)</w:t>
      </w:r>
      <w:r w:rsidR="00BB16D0">
        <w:rPr>
          <w:rFonts w:cstheme="majorHAnsi"/>
          <w:sz w:val="20"/>
        </w:rPr>
        <w:t>,</w:t>
      </w:r>
      <w:r w:rsidR="00CE2EB8" w:rsidRPr="00CE2EB8">
        <w:rPr>
          <w:rFonts w:cstheme="majorHAnsi"/>
          <w:b/>
          <w:bCs/>
          <w:sz w:val="20"/>
        </w:rPr>
        <w:t xml:space="preserve"> </w:t>
      </w:r>
    </w:p>
    <w:p w14:paraId="606DB013" w14:textId="7C913407" w:rsidR="00847228" w:rsidRDefault="00BB16D0" w:rsidP="00A5667D">
      <w:pPr>
        <w:spacing w:before="0"/>
        <w:rPr>
          <w:rFonts w:cstheme="majorHAnsi"/>
          <w:sz w:val="20"/>
        </w:rPr>
      </w:pPr>
      <w:r w:rsidRPr="00212998">
        <w:rPr>
          <w:rFonts w:cstheme="majorHAnsi"/>
          <w:i/>
          <w:iCs/>
          <w:color w:val="0070C0"/>
          <w:sz w:val="24"/>
          <w:szCs w:val="24"/>
        </w:rPr>
        <w:t>Bishopsgate</w:t>
      </w:r>
      <w:r w:rsidR="00F337B1">
        <w:rPr>
          <w:rFonts w:cstheme="majorHAnsi"/>
          <w:sz w:val="20"/>
        </w:rPr>
        <w:t xml:space="preserve"> </w:t>
      </w:r>
      <w:r w:rsidR="00847228">
        <w:rPr>
          <w:rFonts w:cstheme="majorHAnsi"/>
          <w:sz w:val="20"/>
        </w:rPr>
        <w:t>–</w:t>
      </w:r>
      <w:r w:rsidR="00847228" w:rsidRPr="00847228">
        <w:rPr>
          <w:rFonts w:cstheme="majorHAnsi"/>
          <w:b/>
          <w:bCs/>
          <w:sz w:val="20"/>
        </w:rPr>
        <w:t xml:space="preserve"> </w:t>
      </w:r>
      <w:r w:rsidR="00CE2E9C">
        <w:rPr>
          <w:rFonts w:cstheme="majorHAnsi"/>
          <w:b/>
          <w:bCs/>
          <w:sz w:val="20"/>
        </w:rPr>
        <w:tab/>
      </w:r>
      <w:r w:rsidR="00847228">
        <w:rPr>
          <w:rFonts w:cstheme="majorHAnsi"/>
          <w:b/>
          <w:bCs/>
          <w:sz w:val="20"/>
        </w:rPr>
        <w:tab/>
      </w:r>
      <w:r w:rsidR="00847228" w:rsidRPr="0035703A">
        <w:rPr>
          <w:rFonts w:cstheme="majorHAnsi"/>
          <w:b/>
          <w:bCs/>
          <w:sz w:val="20"/>
        </w:rPr>
        <w:t>Interim Project Director</w:t>
      </w:r>
      <w:r w:rsidR="00847228" w:rsidRPr="0035703A">
        <w:rPr>
          <w:rFonts w:cstheme="majorHAnsi"/>
          <w:sz w:val="20"/>
        </w:rPr>
        <w:t xml:space="preserve"> </w:t>
      </w:r>
      <w:r w:rsidR="00847228">
        <w:rPr>
          <w:rFonts w:cstheme="majorHAnsi"/>
          <w:sz w:val="20"/>
        </w:rPr>
        <w:t xml:space="preserve"> Brownfield start-up</w:t>
      </w:r>
    </w:p>
    <w:p w14:paraId="7E5DC487" w14:textId="5880CCE8" w:rsidR="00212998" w:rsidRPr="00212998" w:rsidRDefault="00865ACC" w:rsidP="00B50482">
      <w:pPr>
        <w:spacing w:before="0"/>
        <w:rPr>
          <w:rFonts w:cstheme="majorHAnsi"/>
          <w:sz w:val="20"/>
        </w:rPr>
      </w:pPr>
      <w:r>
        <w:rPr>
          <w:rFonts w:cstheme="majorHAnsi"/>
          <w:sz w:val="20"/>
        </w:rPr>
        <w:t>April 08 – Oct 08</w:t>
      </w:r>
      <w:r>
        <w:rPr>
          <w:rFonts w:cstheme="majorHAnsi"/>
          <w:sz w:val="20"/>
        </w:rPr>
        <w:tab/>
      </w:r>
    </w:p>
    <w:p w14:paraId="2DFAFB48" w14:textId="78CD71BC" w:rsidR="00847228" w:rsidRDefault="00F32794" w:rsidP="00A5667D">
      <w:pPr>
        <w:spacing w:before="0"/>
        <w:rPr>
          <w:rFonts w:cstheme="majorHAnsi"/>
          <w:sz w:val="20"/>
        </w:rPr>
      </w:pPr>
      <w:r w:rsidRPr="00212998">
        <w:rPr>
          <w:rFonts w:cstheme="majorHAnsi"/>
          <w:i/>
          <w:iCs/>
          <w:color w:val="0070C0"/>
          <w:sz w:val="24"/>
          <w:szCs w:val="24"/>
        </w:rPr>
        <w:t>Premier Foods</w:t>
      </w:r>
      <w:r w:rsidRPr="00212998">
        <w:rPr>
          <w:rFonts w:cstheme="majorHAnsi"/>
          <w:color w:val="0070C0"/>
          <w:sz w:val="24"/>
          <w:szCs w:val="24"/>
        </w:rPr>
        <w:t xml:space="preserve"> </w:t>
      </w:r>
      <w:r w:rsidRPr="0035703A">
        <w:rPr>
          <w:rFonts w:cstheme="majorHAnsi"/>
          <w:sz w:val="20"/>
        </w:rPr>
        <w:t>–</w:t>
      </w:r>
      <w:r w:rsidR="00CE2E9C">
        <w:rPr>
          <w:rFonts w:cstheme="majorHAnsi"/>
          <w:sz w:val="20"/>
        </w:rPr>
        <w:tab/>
      </w:r>
      <w:r w:rsidR="00847228" w:rsidRPr="0035703A">
        <w:rPr>
          <w:rFonts w:cstheme="majorHAnsi"/>
          <w:b/>
          <w:bCs/>
          <w:sz w:val="20"/>
        </w:rPr>
        <w:t>Interim Warehouse</w:t>
      </w:r>
      <w:r w:rsidR="00847228">
        <w:rPr>
          <w:rFonts w:cstheme="majorHAnsi"/>
          <w:b/>
          <w:bCs/>
          <w:sz w:val="20"/>
        </w:rPr>
        <w:t xml:space="preserve"> &amp; Distribution </w:t>
      </w:r>
      <w:r w:rsidR="00847228" w:rsidRPr="0035703A">
        <w:rPr>
          <w:rFonts w:cstheme="majorHAnsi"/>
          <w:b/>
          <w:bCs/>
          <w:sz w:val="20"/>
        </w:rPr>
        <w:t>Manager</w:t>
      </w:r>
      <w:r w:rsidR="00847228">
        <w:rPr>
          <w:rFonts w:cstheme="majorHAnsi"/>
          <w:b/>
          <w:bCs/>
          <w:sz w:val="20"/>
        </w:rPr>
        <w:t>,</w:t>
      </w:r>
      <w:r w:rsidR="00847228">
        <w:rPr>
          <w:rFonts w:cstheme="majorHAnsi"/>
          <w:sz w:val="20"/>
        </w:rPr>
        <w:t xml:space="preserve"> Large Scale Bakery</w:t>
      </w:r>
    </w:p>
    <w:p w14:paraId="12604836" w14:textId="494BF333" w:rsidR="00AB403A" w:rsidRPr="0035703A" w:rsidRDefault="001169DA" w:rsidP="00A5667D">
      <w:pPr>
        <w:spacing w:before="0"/>
        <w:rPr>
          <w:rFonts w:cstheme="majorHAnsi"/>
          <w:sz w:val="20"/>
        </w:rPr>
      </w:pPr>
      <w:r>
        <w:rPr>
          <w:rFonts w:cstheme="majorHAnsi"/>
          <w:sz w:val="20"/>
        </w:rPr>
        <w:t xml:space="preserve">May07 </w:t>
      </w:r>
      <w:r w:rsidR="00AC73B5">
        <w:rPr>
          <w:rFonts w:cstheme="majorHAnsi"/>
          <w:sz w:val="20"/>
        </w:rPr>
        <w:t>–</w:t>
      </w:r>
      <w:r>
        <w:rPr>
          <w:rFonts w:cstheme="majorHAnsi"/>
          <w:sz w:val="20"/>
        </w:rPr>
        <w:t xml:space="preserve"> </w:t>
      </w:r>
      <w:r w:rsidR="00AC73B5">
        <w:rPr>
          <w:rFonts w:cstheme="majorHAnsi"/>
          <w:sz w:val="20"/>
        </w:rPr>
        <w:t xml:space="preserve">April 08 </w:t>
      </w:r>
      <w:r w:rsidR="00212998">
        <w:rPr>
          <w:rFonts w:cstheme="majorHAnsi"/>
          <w:sz w:val="20"/>
        </w:rPr>
        <w:t>(1</w:t>
      </w:r>
      <w:r w:rsidR="00212998" w:rsidRPr="00212998">
        <w:rPr>
          <w:rFonts w:cstheme="majorHAnsi"/>
          <w:sz w:val="20"/>
          <w:vertAlign w:val="superscript"/>
        </w:rPr>
        <w:t>st</w:t>
      </w:r>
      <w:r w:rsidR="00212998">
        <w:rPr>
          <w:rFonts w:cstheme="majorHAnsi"/>
          <w:sz w:val="20"/>
        </w:rPr>
        <w:t xml:space="preserve"> Contract)</w:t>
      </w:r>
      <w:r w:rsidR="00DA7EAE">
        <w:rPr>
          <w:rFonts w:cstheme="majorHAnsi"/>
          <w:sz w:val="20"/>
        </w:rPr>
        <w:t xml:space="preserve"> </w:t>
      </w:r>
      <w:r w:rsidR="00F32794" w:rsidRPr="0035703A">
        <w:rPr>
          <w:rFonts w:cstheme="majorHAnsi"/>
          <w:sz w:val="20"/>
        </w:rPr>
        <w:t xml:space="preserve"> </w:t>
      </w:r>
    </w:p>
    <w:p w14:paraId="12604851" w14:textId="50123A96" w:rsidR="00AB403A" w:rsidRDefault="00F12CF7" w:rsidP="004A563E">
      <w:pPr>
        <w:spacing w:before="240"/>
        <w:jc w:val="center"/>
        <w:rPr>
          <w:rFonts w:cstheme="majorHAnsi"/>
          <w:i/>
          <w:iCs/>
          <w:sz w:val="20"/>
          <w:u w:val="single"/>
        </w:rPr>
      </w:pPr>
      <w:r w:rsidRPr="0035703A">
        <w:rPr>
          <w:rFonts w:cstheme="majorHAnsi"/>
          <w:i/>
          <w:iCs/>
          <w:sz w:val="20"/>
          <w:u w:val="single"/>
        </w:rPr>
        <w:t>Career Notes</w:t>
      </w:r>
    </w:p>
    <w:p w14:paraId="35822743" w14:textId="57C6B7CA" w:rsidR="00CC1B22" w:rsidRDefault="00CC1B22" w:rsidP="00617A1A">
      <w:pPr>
        <w:spacing w:before="0"/>
        <w:rPr>
          <w:rFonts w:cstheme="majorHAnsi"/>
          <w:sz w:val="20"/>
        </w:rPr>
      </w:pPr>
      <w:r w:rsidRPr="00CC1B22">
        <w:rPr>
          <w:rFonts w:cstheme="majorHAnsi"/>
          <w:color w:val="0070C0"/>
          <w:sz w:val="24"/>
          <w:szCs w:val="24"/>
        </w:rPr>
        <w:t>Mayflex</w:t>
      </w:r>
      <w:r w:rsidRPr="0035703A">
        <w:rPr>
          <w:rFonts w:cstheme="majorHAnsi"/>
          <w:sz w:val="20"/>
        </w:rPr>
        <w:t xml:space="preserve"> </w:t>
      </w:r>
      <w:r>
        <w:rPr>
          <w:rFonts w:cstheme="majorHAnsi"/>
          <w:sz w:val="20"/>
        </w:rPr>
        <w:t xml:space="preserve"> </w:t>
      </w:r>
      <w:r w:rsidRPr="0035703A">
        <w:rPr>
          <w:rFonts w:cstheme="majorHAnsi"/>
          <w:sz w:val="20"/>
        </w:rPr>
        <w:t xml:space="preserve"> </w:t>
      </w:r>
      <w:r w:rsidR="0042109F">
        <w:rPr>
          <w:rFonts w:cstheme="majorHAnsi"/>
          <w:sz w:val="20"/>
        </w:rPr>
        <w:tab/>
      </w:r>
      <w:r w:rsidR="0042109F">
        <w:rPr>
          <w:rFonts w:cstheme="majorHAnsi"/>
          <w:sz w:val="20"/>
        </w:rPr>
        <w:tab/>
      </w:r>
      <w:r w:rsidR="007076F0" w:rsidRPr="0035703A">
        <w:rPr>
          <w:rFonts w:cstheme="majorHAnsi"/>
          <w:b/>
          <w:bCs/>
          <w:sz w:val="20"/>
        </w:rPr>
        <w:t>UK Logistics Manager</w:t>
      </w:r>
      <w:r w:rsidR="007076F0" w:rsidRPr="0035703A">
        <w:rPr>
          <w:rFonts w:cstheme="majorHAnsi"/>
          <w:sz w:val="20"/>
        </w:rPr>
        <w:t>,</w:t>
      </w:r>
    </w:p>
    <w:p w14:paraId="0B98B134" w14:textId="09E216AE" w:rsidR="00CC1B22" w:rsidRDefault="00CC1B22" w:rsidP="00617A1A">
      <w:pPr>
        <w:spacing w:before="0"/>
        <w:rPr>
          <w:rFonts w:cstheme="majorHAnsi"/>
          <w:sz w:val="20"/>
        </w:rPr>
      </w:pPr>
      <w:r w:rsidRPr="00CC1B22">
        <w:rPr>
          <w:rFonts w:cstheme="majorHAnsi"/>
          <w:color w:val="0070C0"/>
          <w:sz w:val="24"/>
          <w:szCs w:val="24"/>
        </w:rPr>
        <w:t>Tibbett &amp; Britten</w:t>
      </w:r>
      <w:r w:rsidRPr="0035703A">
        <w:rPr>
          <w:rFonts w:cstheme="majorHAnsi"/>
          <w:sz w:val="20"/>
        </w:rPr>
        <w:t xml:space="preserve"> </w:t>
      </w:r>
      <w:r w:rsidR="0042109F">
        <w:rPr>
          <w:rFonts w:cstheme="majorHAnsi"/>
          <w:sz w:val="20"/>
        </w:rPr>
        <w:tab/>
      </w:r>
      <w:r w:rsidR="0042109F" w:rsidRPr="0035703A">
        <w:rPr>
          <w:rFonts w:cstheme="majorHAnsi"/>
          <w:b/>
          <w:bCs/>
          <w:sz w:val="20"/>
        </w:rPr>
        <w:t xml:space="preserve">General Manager, </w:t>
      </w:r>
      <w:r w:rsidR="0042109F" w:rsidRPr="00212998">
        <w:rPr>
          <w:rFonts w:cstheme="majorHAnsi"/>
          <w:sz w:val="20"/>
        </w:rPr>
        <w:t>Greenfield Start-up</w:t>
      </w:r>
      <w:r w:rsidR="0042109F">
        <w:rPr>
          <w:rFonts w:cstheme="majorHAnsi"/>
          <w:sz w:val="20"/>
        </w:rPr>
        <w:t xml:space="preserve"> </w:t>
      </w:r>
      <w:r>
        <w:rPr>
          <w:rFonts w:cstheme="majorHAnsi"/>
          <w:sz w:val="20"/>
        </w:rPr>
        <w:t>(200,000sqft Warehouse)</w:t>
      </w:r>
    </w:p>
    <w:p w14:paraId="12604856" w14:textId="55545716" w:rsidR="00BC73BB" w:rsidRPr="00666228" w:rsidRDefault="00CC1B22" w:rsidP="00666228">
      <w:pPr>
        <w:spacing w:before="0"/>
        <w:rPr>
          <w:rFonts w:cstheme="majorHAnsi"/>
          <w:b/>
          <w:bCs/>
          <w:sz w:val="20"/>
        </w:rPr>
      </w:pPr>
      <w:r w:rsidRPr="00CC1B22">
        <w:rPr>
          <w:rFonts w:cstheme="majorHAnsi"/>
          <w:color w:val="0070C0"/>
          <w:sz w:val="24"/>
          <w:szCs w:val="24"/>
        </w:rPr>
        <w:t xml:space="preserve">BOC Distribution </w:t>
      </w:r>
      <w:r w:rsidR="0042109F">
        <w:rPr>
          <w:rFonts w:cstheme="majorHAnsi"/>
          <w:color w:val="0070C0"/>
          <w:sz w:val="24"/>
          <w:szCs w:val="24"/>
        </w:rPr>
        <w:tab/>
      </w:r>
      <w:r w:rsidR="0042109F" w:rsidRPr="0035703A">
        <w:rPr>
          <w:rFonts w:cstheme="majorHAnsi"/>
          <w:b/>
          <w:bCs/>
          <w:sz w:val="20"/>
        </w:rPr>
        <w:t>Operations Manager</w:t>
      </w:r>
      <w:r w:rsidR="0042109F">
        <w:rPr>
          <w:rFonts w:cstheme="majorHAnsi"/>
          <w:sz w:val="20"/>
        </w:rPr>
        <w:t xml:space="preserve"> </w:t>
      </w:r>
      <w:r>
        <w:rPr>
          <w:rFonts w:cstheme="majorHAnsi"/>
          <w:sz w:val="20"/>
        </w:rPr>
        <w:t>Hemel Hempstead</w:t>
      </w:r>
      <w:r w:rsidR="001F4BD2">
        <w:rPr>
          <w:rFonts w:cstheme="majorHAnsi"/>
          <w:sz w:val="20"/>
        </w:rPr>
        <w:t xml:space="preserve"> (M&amp;S Contract</w:t>
      </w:r>
      <w:r w:rsidR="00666228">
        <w:rPr>
          <w:rFonts w:cstheme="majorHAnsi"/>
          <w:sz w:val="20"/>
        </w:rPr>
        <w:t>)</w:t>
      </w:r>
    </w:p>
    <w:sectPr w:rsidR="00BC73BB" w:rsidRPr="00666228" w:rsidSect="00446D34">
      <w:headerReference w:type="even" r:id="rId8"/>
      <w:headerReference w:type="default" r:id="rId9"/>
      <w:footerReference w:type="first" r:id="rId10"/>
      <w:type w:val="continuous"/>
      <w:pgSz w:w="11909" w:h="16834" w:code="9"/>
      <w:pgMar w:top="142" w:right="720" w:bottom="142" w:left="720" w:header="265" w:footer="283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E0901" w14:textId="77777777" w:rsidR="00B237F7" w:rsidRDefault="00B237F7">
      <w:pPr>
        <w:spacing w:before="0"/>
      </w:pPr>
      <w:r>
        <w:separator/>
      </w:r>
    </w:p>
  </w:endnote>
  <w:endnote w:type="continuationSeparator" w:id="0">
    <w:p w14:paraId="132762D9" w14:textId="77777777" w:rsidR="00B237F7" w:rsidRDefault="00B237F7">
      <w:pPr>
        <w:spacing w:before="0"/>
      </w:pPr>
      <w:r>
        <w:continuationSeparator/>
      </w:r>
    </w:p>
  </w:endnote>
  <w:endnote w:type="continuationNotice" w:id="1">
    <w:p w14:paraId="6D862213" w14:textId="77777777" w:rsidR="00B237F7" w:rsidRDefault="00B237F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4863" w14:textId="77777777" w:rsidR="00B323C6" w:rsidRPr="00A32550" w:rsidRDefault="00F32794" w:rsidP="00B323C6">
    <w:pPr>
      <w:pStyle w:val="Footer"/>
      <w:jc w:val="right"/>
      <w:rPr>
        <w:i/>
        <w:iCs/>
        <w:sz w:val="22"/>
        <w:szCs w:val="18"/>
      </w:rPr>
    </w:pPr>
    <w:r w:rsidRPr="00A32550">
      <w:rPr>
        <w:i/>
        <w:iCs/>
        <w:sz w:val="22"/>
        <w:szCs w:val="18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E1973" w14:textId="77777777" w:rsidR="00B237F7" w:rsidRDefault="00B237F7">
      <w:pPr>
        <w:spacing w:before="0"/>
      </w:pPr>
      <w:r>
        <w:separator/>
      </w:r>
    </w:p>
  </w:footnote>
  <w:footnote w:type="continuationSeparator" w:id="0">
    <w:p w14:paraId="15D9F1D0" w14:textId="77777777" w:rsidR="00B237F7" w:rsidRDefault="00B237F7">
      <w:pPr>
        <w:spacing w:before="0"/>
      </w:pPr>
      <w:r>
        <w:continuationSeparator/>
      </w:r>
    </w:p>
  </w:footnote>
  <w:footnote w:type="continuationNotice" w:id="1">
    <w:p w14:paraId="5CEF866F" w14:textId="77777777" w:rsidR="00B237F7" w:rsidRDefault="00B237F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04862" w14:textId="12411559" w:rsidR="00B323C6" w:rsidRPr="0095435D" w:rsidRDefault="00AB2E80" w:rsidP="00AB2E80">
    <w:pPr>
      <w:pBdr>
        <w:bottom w:val="single" w:sz="18" w:space="4" w:color="auto"/>
      </w:pBdr>
      <w:tabs>
        <w:tab w:val="left" w:pos="360"/>
        <w:tab w:val="left" w:pos="720"/>
      </w:tabs>
      <w:jc w:val="center"/>
      <w:rPr>
        <w:szCs w:val="23"/>
      </w:rPr>
    </w:pPr>
    <w:r>
      <w:rPr>
        <w:rFonts w:asciiTheme="majorHAnsi" w:hAnsiTheme="majorHAnsi"/>
        <w:b/>
        <w:sz w:val="30"/>
        <w:szCs w:val="30"/>
      </w:rPr>
      <w:t>J</w:t>
    </w:r>
    <w:r w:rsidR="00F32794">
      <w:rPr>
        <w:rFonts w:asciiTheme="majorHAnsi" w:hAnsiTheme="majorHAnsi"/>
        <w:b/>
        <w:sz w:val="30"/>
        <w:szCs w:val="30"/>
      </w:rPr>
      <w:t>eremy Paul Warne</w:t>
    </w:r>
    <w:r w:rsidR="00F32794" w:rsidRPr="00A32550">
      <w:rPr>
        <w:rFonts w:asciiTheme="majorHAnsi" w:hAnsiTheme="majorHAnsi"/>
        <w:b/>
        <w:sz w:val="22"/>
      </w:rPr>
      <w:t xml:space="preserve">   </w:t>
    </w:r>
    <w:r w:rsidR="00F32794" w:rsidRPr="00A32550">
      <w:rPr>
        <w:rFonts w:ascii="Symbol" w:eastAsia="Symbol" w:hAnsi="Symbol" w:cs="Symbol"/>
        <w:b/>
        <w:sz w:val="22"/>
      </w:rPr>
      <w:t>·</w:t>
    </w:r>
    <w:r w:rsidR="00F32794" w:rsidRPr="00A32550">
      <w:rPr>
        <w:b/>
        <w:sz w:val="22"/>
      </w:rPr>
      <w:t xml:space="preserve">   Page </w:t>
    </w:r>
    <w:r w:rsidR="00F32794" w:rsidRPr="00A32550">
      <w:rPr>
        <w:b/>
        <w:sz w:val="22"/>
      </w:rPr>
      <w:fldChar w:fldCharType="begin"/>
    </w:r>
    <w:r w:rsidR="00F32794" w:rsidRPr="00A32550">
      <w:rPr>
        <w:b/>
        <w:sz w:val="22"/>
      </w:rPr>
      <w:instrText xml:space="preserve"> PAGE </w:instrText>
    </w:r>
    <w:r w:rsidR="00F32794" w:rsidRPr="00A32550">
      <w:rPr>
        <w:b/>
        <w:sz w:val="22"/>
      </w:rPr>
      <w:fldChar w:fldCharType="separate"/>
    </w:r>
    <w:r w:rsidR="00F32794">
      <w:rPr>
        <w:b/>
        <w:noProof/>
        <w:sz w:val="22"/>
      </w:rPr>
      <w:t>2</w:t>
    </w:r>
    <w:r w:rsidR="00F32794" w:rsidRPr="00A32550">
      <w:rPr>
        <w:b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F939F" w14:textId="77777777" w:rsidR="00AB2E80" w:rsidRPr="0095435D" w:rsidRDefault="00AB2E80" w:rsidP="00AB2E80">
    <w:pPr>
      <w:pBdr>
        <w:bottom w:val="single" w:sz="18" w:space="4" w:color="auto"/>
      </w:pBdr>
      <w:tabs>
        <w:tab w:val="left" w:pos="360"/>
        <w:tab w:val="left" w:pos="720"/>
      </w:tabs>
      <w:jc w:val="center"/>
      <w:rPr>
        <w:szCs w:val="23"/>
      </w:rPr>
    </w:pPr>
    <w:r>
      <w:rPr>
        <w:rFonts w:asciiTheme="majorHAnsi" w:hAnsiTheme="majorHAnsi"/>
        <w:b/>
        <w:sz w:val="30"/>
        <w:szCs w:val="30"/>
      </w:rPr>
      <w:t>Jeremy Paul Warne</w:t>
    </w:r>
    <w:r w:rsidRPr="00A32550">
      <w:rPr>
        <w:rFonts w:asciiTheme="majorHAnsi" w:hAnsiTheme="majorHAnsi"/>
        <w:b/>
        <w:sz w:val="22"/>
      </w:rPr>
      <w:t xml:space="preserve">   </w:t>
    </w:r>
    <w:r w:rsidRPr="00A32550">
      <w:rPr>
        <w:rFonts w:ascii="Symbol" w:eastAsia="Symbol" w:hAnsi="Symbol" w:cs="Symbol"/>
        <w:b/>
        <w:sz w:val="22"/>
      </w:rPr>
      <w:t>·</w:t>
    </w:r>
    <w:r w:rsidRPr="00A32550">
      <w:rPr>
        <w:b/>
        <w:sz w:val="22"/>
      </w:rPr>
      <w:t xml:space="preserve">   Page </w:t>
    </w:r>
    <w:r w:rsidRPr="00A32550">
      <w:rPr>
        <w:b/>
        <w:sz w:val="22"/>
      </w:rPr>
      <w:fldChar w:fldCharType="begin"/>
    </w:r>
    <w:r w:rsidRPr="00A32550">
      <w:rPr>
        <w:b/>
        <w:sz w:val="22"/>
      </w:rPr>
      <w:instrText xml:space="preserve"> PAGE </w:instrText>
    </w:r>
    <w:r w:rsidRPr="00A32550">
      <w:rPr>
        <w:b/>
        <w:sz w:val="22"/>
      </w:rPr>
      <w:fldChar w:fldCharType="separate"/>
    </w:r>
    <w:r>
      <w:rPr>
        <w:b/>
        <w:sz w:val="22"/>
      </w:rPr>
      <w:t>2</w:t>
    </w:r>
    <w:r w:rsidRPr="00A32550">
      <w:rPr>
        <w:b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1246B"/>
    <w:multiLevelType w:val="hybridMultilevel"/>
    <w:tmpl w:val="37E4818A"/>
    <w:lvl w:ilvl="0" w:tplc="F39C3090">
      <w:start w:val="1"/>
      <w:numFmt w:val="bullet"/>
      <w:pStyle w:val="ProfessionalExperienceContributionList"/>
      <w:lvlText w:val=""/>
      <w:lvlJc w:val="left"/>
      <w:pPr>
        <w:ind w:left="576" w:hanging="288"/>
      </w:pPr>
      <w:rPr>
        <w:rFonts w:ascii="Wingdings" w:hAnsi="Wingdings" w:hint="default"/>
        <w:color w:val="auto"/>
      </w:rPr>
    </w:lvl>
    <w:lvl w:ilvl="1" w:tplc="664288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CDF6156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EF22739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1E6DA8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C7CED4D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F0E0132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46450A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E549E6C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77914DA"/>
    <w:multiLevelType w:val="hybridMultilevel"/>
    <w:tmpl w:val="A86EE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873A9"/>
    <w:multiLevelType w:val="hybridMultilevel"/>
    <w:tmpl w:val="C62E5258"/>
    <w:lvl w:ilvl="0" w:tplc="E558EF96">
      <w:start w:val="1"/>
      <w:numFmt w:val="bullet"/>
      <w:pStyle w:val="CoreCompetenciesItem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139A4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B2A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CF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CA47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38B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29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284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B27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70376"/>
    <w:multiLevelType w:val="hybridMultilevel"/>
    <w:tmpl w:val="89CCC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0NbMwNTEwNLOwsLBU0lEKTi0uzszPAykwrgUAOsu2GSwAAAA="/>
  </w:docVars>
  <w:rsids>
    <w:rsidRoot w:val="00AB403A"/>
    <w:rsid w:val="000004C8"/>
    <w:rsid w:val="00005611"/>
    <w:rsid w:val="00012AAA"/>
    <w:rsid w:val="00013FE8"/>
    <w:rsid w:val="0001706B"/>
    <w:rsid w:val="00017188"/>
    <w:rsid w:val="0001742F"/>
    <w:rsid w:val="000206E3"/>
    <w:rsid w:val="00021424"/>
    <w:rsid w:val="000230C4"/>
    <w:rsid w:val="00024DAF"/>
    <w:rsid w:val="00025324"/>
    <w:rsid w:val="000256B5"/>
    <w:rsid w:val="00026D43"/>
    <w:rsid w:val="00026FC9"/>
    <w:rsid w:val="00030B4C"/>
    <w:rsid w:val="000349AE"/>
    <w:rsid w:val="000409FE"/>
    <w:rsid w:val="00043341"/>
    <w:rsid w:val="000435FA"/>
    <w:rsid w:val="00044980"/>
    <w:rsid w:val="00047749"/>
    <w:rsid w:val="00051E87"/>
    <w:rsid w:val="000526CA"/>
    <w:rsid w:val="0005658E"/>
    <w:rsid w:val="00057676"/>
    <w:rsid w:val="00061CF4"/>
    <w:rsid w:val="0006518E"/>
    <w:rsid w:val="00065AAF"/>
    <w:rsid w:val="0007108B"/>
    <w:rsid w:val="000718ED"/>
    <w:rsid w:val="000721F4"/>
    <w:rsid w:val="00073A12"/>
    <w:rsid w:val="000742E4"/>
    <w:rsid w:val="00076478"/>
    <w:rsid w:val="00076EE7"/>
    <w:rsid w:val="000778B3"/>
    <w:rsid w:val="00077C52"/>
    <w:rsid w:val="00082EEB"/>
    <w:rsid w:val="00083A88"/>
    <w:rsid w:val="00087A4E"/>
    <w:rsid w:val="000955D7"/>
    <w:rsid w:val="00096DF8"/>
    <w:rsid w:val="0009767E"/>
    <w:rsid w:val="000A09D7"/>
    <w:rsid w:val="000B3929"/>
    <w:rsid w:val="000B4581"/>
    <w:rsid w:val="000B59A5"/>
    <w:rsid w:val="000C12E9"/>
    <w:rsid w:val="000C5F52"/>
    <w:rsid w:val="000D0021"/>
    <w:rsid w:val="000D158B"/>
    <w:rsid w:val="000D4FBA"/>
    <w:rsid w:val="000D62E1"/>
    <w:rsid w:val="000E0202"/>
    <w:rsid w:val="000E6CF6"/>
    <w:rsid w:val="000F5904"/>
    <w:rsid w:val="000F7087"/>
    <w:rsid w:val="0010338E"/>
    <w:rsid w:val="00103DC8"/>
    <w:rsid w:val="00105C5E"/>
    <w:rsid w:val="00112EF3"/>
    <w:rsid w:val="00115B88"/>
    <w:rsid w:val="00115F68"/>
    <w:rsid w:val="001169DA"/>
    <w:rsid w:val="00120114"/>
    <w:rsid w:val="00120F2F"/>
    <w:rsid w:val="001232DC"/>
    <w:rsid w:val="00126E0D"/>
    <w:rsid w:val="001274D3"/>
    <w:rsid w:val="001276DD"/>
    <w:rsid w:val="001317B6"/>
    <w:rsid w:val="00133267"/>
    <w:rsid w:val="00134121"/>
    <w:rsid w:val="00140559"/>
    <w:rsid w:val="00141558"/>
    <w:rsid w:val="00142631"/>
    <w:rsid w:val="00143EEC"/>
    <w:rsid w:val="00144B60"/>
    <w:rsid w:val="00145473"/>
    <w:rsid w:val="00150013"/>
    <w:rsid w:val="00156882"/>
    <w:rsid w:val="001571FD"/>
    <w:rsid w:val="00161C3B"/>
    <w:rsid w:val="00161D99"/>
    <w:rsid w:val="00162E7F"/>
    <w:rsid w:val="00164E1E"/>
    <w:rsid w:val="00165956"/>
    <w:rsid w:val="001676D5"/>
    <w:rsid w:val="00171097"/>
    <w:rsid w:val="001717B4"/>
    <w:rsid w:val="001718F5"/>
    <w:rsid w:val="001721EB"/>
    <w:rsid w:val="00172BBC"/>
    <w:rsid w:val="0017311C"/>
    <w:rsid w:val="00174F3F"/>
    <w:rsid w:val="0017635B"/>
    <w:rsid w:val="001778A1"/>
    <w:rsid w:val="001803D2"/>
    <w:rsid w:val="00180F8A"/>
    <w:rsid w:val="001818D5"/>
    <w:rsid w:val="00190E3A"/>
    <w:rsid w:val="00195AF2"/>
    <w:rsid w:val="001963F3"/>
    <w:rsid w:val="001A2FF3"/>
    <w:rsid w:val="001A3C60"/>
    <w:rsid w:val="001A585E"/>
    <w:rsid w:val="001B2FBB"/>
    <w:rsid w:val="001B5B7C"/>
    <w:rsid w:val="001B7EFA"/>
    <w:rsid w:val="001C09C7"/>
    <w:rsid w:val="001C39BA"/>
    <w:rsid w:val="001C7A48"/>
    <w:rsid w:val="001C7E3A"/>
    <w:rsid w:val="001D6DD2"/>
    <w:rsid w:val="001E1A28"/>
    <w:rsid w:val="001E6233"/>
    <w:rsid w:val="001E7DB6"/>
    <w:rsid w:val="001F4BD2"/>
    <w:rsid w:val="001F4FFF"/>
    <w:rsid w:val="001F752D"/>
    <w:rsid w:val="00205B4D"/>
    <w:rsid w:val="0020625C"/>
    <w:rsid w:val="00210862"/>
    <w:rsid w:val="002117AC"/>
    <w:rsid w:val="0021197A"/>
    <w:rsid w:val="00212998"/>
    <w:rsid w:val="0021529B"/>
    <w:rsid w:val="0022234A"/>
    <w:rsid w:val="00222DB3"/>
    <w:rsid w:val="002230FF"/>
    <w:rsid w:val="002232F8"/>
    <w:rsid w:val="00224072"/>
    <w:rsid w:val="00227A58"/>
    <w:rsid w:val="00234838"/>
    <w:rsid w:val="002354CD"/>
    <w:rsid w:val="00246E9A"/>
    <w:rsid w:val="00250BED"/>
    <w:rsid w:val="002515C9"/>
    <w:rsid w:val="00252326"/>
    <w:rsid w:val="00254B6D"/>
    <w:rsid w:val="00254E96"/>
    <w:rsid w:val="0026091A"/>
    <w:rsid w:val="00262359"/>
    <w:rsid w:val="002658E7"/>
    <w:rsid w:val="002660A8"/>
    <w:rsid w:val="002726D8"/>
    <w:rsid w:val="002812E2"/>
    <w:rsid w:val="00281F75"/>
    <w:rsid w:val="002834DD"/>
    <w:rsid w:val="00287F65"/>
    <w:rsid w:val="0029080C"/>
    <w:rsid w:val="0029254B"/>
    <w:rsid w:val="002926CB"/>
    <w:rsid w:val="002952FE"/>
    <w:rsid w:val="00297763"/>
    <w:rsid w:val="00297FE8"/>
    <w:rsid w:val="002A2FBC"/>
    <w:rsid w:val="002B0124"/>
    <w:rsid w:val="002B43D2"/>
    <w:rsid w:val="002B4A40"/>
    <w:rsid w:val="002B5321"/>
    <w:rsid w:val="002B7C28"/>
    <w:rsid w:val="002C3A87"/>
    <w:rsid w:val="002C5394"/>
    <w:rsid w:val="002D2074"/>
    <w:rsid w:val="002D56B6"/>
    <w:rsid w:val="002D5FF8"/>
    <w:rsid w:val="002D7BCF"/>
    <w:rsid w:val="002D7E14"/>
    <w:rsid w:val="002E10CE"/>
    <w:rsid w:val="002E2696"/>
    <w:rsid w:val="002E3C7A"/>
    <w:rsid w:val="002E764C"/>
    <w:rsid w:val="002F5220"/>
    <w:rsid w:val="002F5534"/>
    <w:rsid w:val="002F6E3F"/>
    <w:rsid w:val="003001BE"/>
    <w:rsid w:val="00304F42"/>
    <w:rsid w:val="00305CAC"/>
    <w:rsid w:val="0030775B"/>
    <w:rsid w:val="00315A89"/>
    <w:rsid w:val="003202E4"/>
    <w:rsid w:val="00321351"/>
    <w:rsid w:val="00331C8A"/>
    <w:rsid w:val="00333BD8"/>
    <w:rsid w:val="00336721"/>
    <w:rsid w:val="003418B0"/>
    <w:rsid w:val="00342CEF"/>
    <w:rsid w:val="00343BF6"/>
    <w:rsid w:val="00344619"/>
    <w:rsid w:val="003446A7"/>
    <w:rsid w:val="0035262A"/>
    <w:rsid w:val="00352BE0"/>
    <w:rsid w:val="003544FE"/>
    <w:rsid w:val="00354576"/>
    <w:rsid w:val="0035505C"/>
    <w:rsid w:val="00355A92"/>
    <w:rsid w:val="0035703A"/>
    <w:rsid w:val="0036031A"/>
    <w:rsid w:val="00361DC2"/>
    <w:rsid w:val="00363656"/>
    <w:rsid w:val="00363E6E"/>
    <w:rsid w:val="00364A45"/>
    <w:rsid w:val="003672BF"/>
    <w:rsid w:val="0037035F"/>
    <w:rsid w:val="003712F6"/>
    <w:rsid w:val="00371C36"/>
    <w:rsid w:val="00374C05"/>
    <w:rsid w:val="00377627"/>
    <w:rsid w:val="00380963"/>
    <w:rsid w:val="00381001"/>
    <w:rsid w:val="003853F5"/>
    <w:rsid w:val="003911BF"/>
    <w:rsid w:val="00395810"/>
    <w:rsid w:val="00396BC2"/>
    <w:rsid w:val="003A59A7"/>
    <w:rsid w:val="003B1383"/>
    <w:rsid w:val="003B4E3C"/>
    <w:rsid w:val="003B5D6E"/>
    <w:rsid w:val="003C06C9"/>
    <w:rsid w:val="003C2BE7"/>
    <w:rsid w:val="003C46B2"/>
    <w:rsid w:val="003C5754"/>
    <w:rsid w:val="003C6839"/>
    <w:rsid w:val="003C688A"/>
    <w:rsid w:val="003D1E04"/>
    <w:rsid w:val="003D47C2"/>
    <w:rsid w:val="003D71D0"/>
    <w:rsid w:val="003E14AF"/>
    <w:rsid w:val="003E1C7A"/>
    <w:rsid w:val="003E2832"/>
    <w:rsid w:val="003E5B17"/>
    <w:rsid w:val="003F100F"/>
    <w:rsid w:val="003F39E6"/>
    <w:rsid w:val="003F4375"/>
    <w:rsid w:val="003F52A5"/>
    <w:rsid w:val="003F616F"/>
    <w:rsid w:val="003F7508"/>
    <w:rsid w:val="004034FF"/>
    <w:rsid w:val="00404702"/>
    <w:rsid w:val="00404B0B"/>
    <w:rsid w:val="004065D0"/>
    <w:rsid w:val="00406F9C"/>
    <w:rsid w:val="00415BFD"/>
    <w:rsid w:val="0042109F"/>
    <w:rsid w:val="00421EED"/>
    <w:rsid w:val="00422C85"/>
    <w:rsid w:val="00423C09"/>
    <w:rsid w:val="00427098"/>
    <w:rsid w:val="0043050A"/>
    <w:rsid w:val="00444009"/>
    <w:rsid w:val="004447D4"/>
    <w:rsid w:val="00445ED0"/>
    <w:rsid w:val="00446D34"/>
    <w:rsid w:val="0046145C"/>
    <w:rsid w:val="00463885"/>
    <w:rsid w:val="0046602B"/>
    <w:rsid w:val="00467838"/>
    <w:rsid w:val="00471333"/>
    <w:rsid w:val="0047149B"/>
    <w:rsid w:val="00477EC9"/>
    <w:rsid w:val="00482DC0"/>
    <w:rsid w:val="0048335B"/>
    <w:rsid w:val="00497E5F"/>
    <w:rsid w:val="00497F17"/>
    <w:rsid w:val="004A284E"/>
    <w:rsid w:val="004A2BEF"/>
    <w:rsid w:val="004A563E"/>
    <w:rsid w:val="004B16D3"/>
    <w:rsid w:val="004B1A6A"/>
    <w:rsid w:val="004B1B3B"/>
    <w:rsid w:val="004B5D85"/>
    <w:rsid w:val="004B7DCE"/>
    <w:rsid w:val="004C3203"/>
    <w:rsid w:val="004C38F0"/>
    <w:rsid w:val="004C7AC8"/>
    <w:rsid w:val="004D2C6C"/>
    <w:rsid w:val="004D644F"/>
    <w:rsid w:val="004D69BA"/>
    <w:rsid w:val="004E048F"/>
    <w:rsid w:val="004E5132"/>
    <w:rsid w:val="004F5082"/>
    <w:rsid w:val="004F6B06"/>
    <w:rsid w:val="00500A8B"/>
    <w:rsid w:val="00501BBC"/>
    <w:rsid w:val="00501EDA"/>
    <w:rsid w:val="00503422"/>
    <w:rsid w:val="00505B8D"/>
    <w:rsid w:val="00511D1B"/>
    <w:rsid w:val="00513235"/>
    <w:rsid w:val="00514B8E"/>
    <w:rsid w:val="0052092B"/>
    <w:rsid w:val="0052186F"/>
    <w:rsid w:val="005270A6"/>
    <w:rsid w:val="005274D0"/>
    <w:rsid w:val="00533099"/>
    <w:rsid w:val="00535414"/>
    <w:rsid w:val="00536E3A"/>
    <w:rsid w:val="0053793D"/>
    <w:rsid w:val="005411F2"/>
    <w:rsid w:val="00542460"/>
    <w:rsid w:val="00543C94"/>
    <w:rsid w:val="00543F1D"/>
    <w:rsid w:val="0054524E"/>
    <w:rsid w:val="00545A83"/>
    <w:rsid w:val="005513D4"/>
    <w:rsid w:val="00551C98"/>
    <w:rsid w:val="00557815"/>
    <w:rsid w:val="005608A9"/>
    <w:rsid w:val="00562CFB"/>
    <w:rsid w:val="0056429A"/>
    <w:rsid w:val="00564421"/>
    <w:rsid w:val="00570054"/>
    <w:rsid w:val="00571F50"/>
    <w:rsid w:val="00575377"/>
    <w:rsid w:val="00576270"/>
    <w:rsid w:val="005769CA"/>
    <w:rsid w:val="00577925"/>
    <w:rsid w:val="00577FF4"/>
    <w:rsid w:val="00581731"/>
    <w:rsid w:val="0058640F"/>
    <w:rsid w:val="005918AF"/>
    <w:rsid w:val="0059343D"/>
    <w:rsid w:val="005A47D0"/>
    <w:rsid w:val="005B47D1"/>
    <w:rsid w:val="005C0A78"/>
    <w:rsid w:val="005C1501"/>
    <w:rsid w:val="005D0394"/>
    <w:rsid w:val="005D522B"/>
    <w:rsid w:val="005D57BC"/>
    <w:rsid w:val="005E3B64"/>
    <w:rsid w:val="005F479E"/>
    <w:rsid w:val="005F75C9"/>
    <w:rsid w:val="006016A3"/>
    <w:rsid w:val="006017F6"/>
    <w:rsid w:val="00610F0F"/>
    <w:rsid w:val="00611AFF"/>
    <w:rsid w:val="00611D26"/>
    <w:rsid w:val="00612E56"/>
    <w:rsid w:val="0061309B"/>
    <w:rsid w:val="00616A56"/>
    <w:rsid w:val="00617051"/>
    <w:rsid w:val="00617A1A"/>
    <w:rsid w:val="00617C23"/>
    <w:rsid w:val="00625F12"/>
    <w:rsid w:val="00630F1C"/>
    <w:rsid w:val="0063468D"/>
    <w:rsid w:val="0064035F"/>
    <w:rsid w:val="0064143F"/>
    <w:rsid w:val="00642FBA"/>
    <w:rsid w:val="00651010"/>
    <w:rsid w:val="006510D9"/>
    <w:rsid w:val="00651EF6"/>
    <w:rsid w:val="00653035"/>
    <w:rsid w:val="00656690"/>
    <w:rsid w:val="006627A1"/>
    <w:rsid w:val="006645D2"/>
    <w:rsid w:val="00664D4A"/>
    <w:rsid w:val="00665F3D"/>
    <w:rsid w:val="00666228"/>
    <w:rsid w:val="00667249"/>
    <w:rsid w:val="00670425"/>
    <w:rsid w:val="00670BB5"/>
    <w:rsid w:val="00673D1B"/>
    <w:rsid w:val="00675A1E"/>
    <w:rsid w:val="00677B7A"/>
    <w:rsid w:val="006856D7"/>
    <w:rsid w:val="006866F3"/>
    <w:rsid w:val="006946B7"/>
    <w:rsid w:val="00697E1B"/>
    <w:rsid w:val="006B413C"/>
    <w:rsid w:val="006C2D4E"/>
    <w:rsid w:val="006D180B"/>
    <w:rsid w:val="006D3DCD"/>
    <w:rsid w:val="006D4C3D"/>
    <w:rsid w:val="006D4E96"/>
    <w:rsid w:val="006D53AA"/>
    <w:rsid w:val="006E1B12"/>
    <w:rsid w:val="006E494A"/>
    <w:rsid w:val="006E661C"/>
    <w:rsid w:val="006F03BF"/>
    <w:rsid w:val="006F0971"/>
    <w:rsid w:val="006F3781"/>
    <w:rsid w:val="006F4DD2"/>
    <w:rsid w:val="006F59F2"/>
    <w:rsid w:val="006F71A2"/>
    <w:rsid w:val="006F765E"/>
    <w:rsid w:val="0070427A"/>
    <w:rsid w:val="007076F0"/>
    <w:rsid w:val="00710544"/>
    <w:rsid w:val="00716559"/>
    <w:rsid w:val="00721E1A"/>
    <w:rsid w:val="00722159"/>
    <w:rsid w:val="007222E2"/>
    <w:rsid w:val="00725B44"/>
    <w:rsid w:val="00736E2A"/>
    <w:rsid w:val="00740504"/>
    <w:rsid w:val="00743237"/>
    <w:rsid w:val="00743959"/>
    <w:rsid w:val="007476B5"/>
    <w:rsid w:val="00750288"/>
    <w:rsid w:val="00755269"/>
    <w:rsid w:val="00755364"/>
    <w:rsid w:val="00766F0C"/>
    <w:rsid w:val="007679AC"/>
    <w:rsid w:val="0077015B"/>
    <w:rsid w:val="00775E24"/>
    <w:rsid w:val="007821F4"/>
    <w:rsid w:val="00785500"/>
    <w:rsid w:val="007867AC"/>
    <w:rsid w:val="00790610"/>
    <w:rsid w:val="00793C73"/>
    <w:rsid w:val="007A43F4"/>
    <w:rsid w:val="007A7CEC"/>
    <w:rsid w:val="007B08B8"/>
    <w:rsid w:val="007B45FC"/>
    <w:rsid w:val="007C68CA"/>
    <w:rsid w:val="007C7A40"/>
    <w:rsid w:val="007D048E"/>
    <w:rsid w:val="007D1440"/>
    <w:rsid w:val="007D44E1"/>
    <w:rsid w:val="007D4D58"/>
    <w:rsid w:val="007E04CB"/>
    <w:rsid w:val="007E7B56"/>
    <w:rsid w:val="007F1491"/>
    <w:rsid w:val="007F4AC4"/>
    <w:rsid w:val="007F7CBA"/>
    <w:rsid w:val="00802529"/>
    <w:rsid w:val="00803DDE"/>
    <w:rsid w:val="008049BE"/>
    <w:rsid w:val="0080751D"/>
    <w:rsid w:val="008101C5"/>
    <w:rsid w:val="00814163"/>
    <w:rsid w:val="0081509A"/>
    <w:rsid w:val="008242D6"/>
    <w:rsid w:val="00825683"/>
    <w:rsid w:val="00825707"/>
    <w:rsid w:val="0083065B"/>
    <w:rsid w:val="00832160"/>
    <w:rsid w:val="00832A76"/>
    <w:rsid w:val="00832CD8"/>
    <w:rsid w:val="008337A1"/>
    <w:rsid w:val="008342EC"/>
    <w:rsid w:val="00835858"/>
    <w:rsid w:val="00837D65"/>
    <w:rsid w:val="00842000"/>
    <w:rsid w:val="008450EB"/>
    <w:rsid w:val="00847151"/>
    <w:rsid w:val="0084721A"/>
    <w:rsid w:val="00847228"/>
    <w:rsid w:val="00860D02"/>
    <w:rsid w:val="00862540"/>
    <w:rsid w:val="00865ACC"/>
    <w:rsid w:val="00866CF9"/>
    <w:rsid w:val="00870053"/>
    <w:rsid w:val="00870395"/>
    <w:rsid w:val="00876E04"/>
    <w:rsid w:val="00880731"/>
    <w:rsid w:val="00885434"/>
    <w:rsid w:val="008930CC"/>
    <w:rsid w:val="00895D29"/>
    <w:rsid w:val="0089707E"/>
    <w:rsid w:val="00897B62"/>
    <w:rsid w:val="00897BFF"/>
    <w:rsid w:val="008A1617"/>
    <w:rsid w:val="008A4934"/>
    <w:rsid w:val="008A76AD"/>
    <w:rsid w:val="008B11E2"/>
    <w:rsid w:val="008C07EE"/>
    <w:rsid w:val="008C557B"/>
    <w:rsid w:val="008C640C"/>
    <w:rsid w:val="008C73C8"/>
    <w:rsid w:val="008D2A82"/>
    <w:rsid w:val="008D5FF5"/>
    <w:rsid w:val="008D617B"/>
    <w:rsid w:val="008E1D0E"/>
    <w:rsid w:val="008E6112"/>
    <w:rsid w:val="008E79C3"/>
    <w:rsid w:val="008E7D97"/>
    <w:rsid w:val="008F214B"/>
    <w:rsid w:val="008F2F7A"/>
    <w:rsid w:val="008F6766"/>
    <w:rsid w:val="008F75C8"/>
    <w:rsid w:val="009033AF"/>
    <w:rsid w:val="00905AE1"/>
    <w:rsid w:val="00911EB9"/>
    <w:rsid w:val="00913326"/>
    <w:rsid w:val="00914016"/>
    <w:rsid w:val="00915DD0"/>
    <w:rsid w:val="00915E7C"/>
    <w:rsid w:val="0092523C"/>
    <w:rsid w:val="00925291"/>
    <w:rsid w:val="009258EF"/>
    <w:rsid w:val="00930815"/>
    <w:rsid w:val="00930A7B"/>
    <w:rsid w:val="00930B05"/>
    <w:rsid w:val="00936C33"/>
    <w:rsid w:val="00940357"/>
    <w:rsid w:val="00940468"/>
    <w:rsid w:val="0094064A"/>
    <w:rsid w:val="00942E01"/>
    <w:rsid w:val="009560F2"/>
    <w:rsid w:val="00957ED5"/>
    <w:rsid w:val="009606E7"/>
    <w:rsid w:val="009643B3"/>
    <w:rsid w:val="00982F9A"/>
    <w:rsid w:val="009831F3"/>
    <w:rsid w:val="009832B7"/>
    <w:rsid w:val="00985500"/>
    <w:rsid w:val="009921BA"/>
    <w:rsid w:val="009927C5"/>
    <w:rsid w:val="00993432"/>
    <w:rsid w:val="00993AA4"/>
    <w:rsid w:val="00994D8E"/>
    <w:rsid w:val="00995538"/>
    <w:rsid w:val="009A0619"/>
    <w:rsid w:val="009A41EA"/>
    <w:rsid w:val="009B1BBD"/>
    <w:rsid w:val="009B1F5E"/>
    <w:rsid w:val="009B2B23"/>
    <w:rsid w:val="009B342E"/>
    <w:rsid w:val="009B4103"/>
    <w:rsid w:val="009B74E5"/>
    <w:rsid w:val="009C19A3"/>
    <w:rsid w:val="009D042B"/>
    <w:rsid w:val="009D61EC"/>
    <w:rsid w:val="009E1547"/>
    <w:rsid w:val="009E22D9"/>
    <w:rsid w:val="009E34D6"/>
    <w:rsid w:val="009E4C7E"/>
    <w:rsid w:val="009E5B92"/>
    <w:rsid w:val="009E6896"/>
    <w:rsid w:val="009E6F7F"/>
    <w:rsid w:val="009E7913"/>
    <w:rsid w:val="00A00FCF"/>
    <w:rsid w:val="00A06EBC"/>
    <w:rsid w:val="00A10B38"/>
    <w:rsid w:val="00A10E4B"/>
    <w:rsid w:val="00A11CF5"/>
    <w:rsid w:val="00A12028"/>
    <w:rsid w:val="00A121BB"/>
    <w:rsid w:val="00A216DF"/>
    <w:rsid w:val="00A23164"/>
    <w:rsid w:val="00A2794A"/>
    <w:rsid w:val="00A31588"/>
    <w:rsid w:val="00A31976"/>
    <w:rsid w:val="00A32B4B"/>
    <w:rsid w:val="00A34167"/>
    <w:rsid w:val="00A378A7"/>
    <w:rsid w:val="00A4104D"/>
    <w:rsid w:val="00A44369"/>
    <w:rsid w:val="00A445AC"/>
    <w:rsid w:val="00A46543"/>
    <w:rsid w:val="00A51C67"/>
    <w:rsid w:val="00A53A72"/>
    <w:rsid w:val="00A55DE0"/>
    <w:rsid w:val="00A5667D"/>
    <w:rsid w:val="00A60B99"/>
    <w:rsid w:val="00A60FCA"/>
    <w:rsid w:val="00A6278E"/>
    <w:rsid w:val="00A65C81"/>
    <w:rsid w:val="00A6760F"/>
    <w:rsid w:val="00A7017D"/>
    <w:rsid w:val="00A746BB"/>
    <w:rsid w:val="00A7695D"/>
    <w:rsid w:val="00A857EB"/>
    <w:rsid w:val="00A95E18"/>
    <w:rsid w:val="00AA136C"/>
    <w:rsid w:val="00AA1648"/>
    <w:rsid w:val="00AA21C9"/>
    <w:rsid w:val="00AA42E4"/>
    <w:rsid w:val="00AB2E80"/>
    <w:rsid w:val="00AB403A"/>
    <w:rsid w:val="00AB78A0"/>
    <w:rsid w:val="00AC07A0"/>
    <w:rsid w:val="00AC432A"/>
    <w:rsid w:val="00AC5B92"/>
    <w:rsid w:val="00AC73B5"/>
    <w:rsid w:val="00AD32FE"/>
    <w:rsid w:val="00AD5B71"/>
    <w:rsid w:val="00AD61A3"/>
    <w:rsid w:val="00AD7E84"/>
    <w:rsid w:val="00AE01B9"/>
    <w:rsid w:val="00AE1F65"/>
    <w:rsid w:val="00AE6D2E"/>
    <w:rsid w:val="00AE7528"/>
    <w:rsid w:val="00AF007D"/>
    <w:rsid w:val="00AF523C"/>
    <w:rsid w:val="00B2067F"/>
    <w:rsid w:val="00B2190B"/>
    <w:rsid w:val="00B22F0E"/>
    <w:rsid w:val="00B23571"/>
    <w:rsid w:val="00B237F7"/>
    <w:rsid w:val="00B323C6"/>
    <w:rsid w:val="00B4069D"/>
    <w:rsid w:val="00B414D5"/>
    <w:rsid w:val="00B45283"/>
    <w:rsid w:val="00B45BDB"/>
    <w:rsid w:val="00B47D9D"/>
    <w:rsid w:val="00B50482"/>
    <w:rsid w:val="00B53621"/>
    <w:rsid w:val="00B538F0"/>
    <w:rsid w:val="00B5456D"/>
    <w:rsid w:val="00B5554B"/>
    <w:rsid w:val="00B5578B"/>
    <w:rsid w:val="00B57A3E"/>
    <w:rsid w:val="00B60769"/>
    <w:rsid w:val="00B61388"/>
    <w:rsid w:val="00B6384D"/>
    <w:rsid w:val="00B705B0"/>
    <w:rsid w:val="00B705CC"/>
    <w:rsid w:val="00B729AE"/>
    <w:rsid w:val="00B802B5"/>
    <w:rsid w:val="00B8050E"/>
    <w:rsid w:val="00B8168C"/>
    <w:rsid w:val="00B918D0"/>
    <w:rsid w:val="00B93AF4"/>
    <w:rsid w:val="00B97A0C"/>
    <w:rsid w:val="00BA3841"/>
    <w:rsid w:val="00BA3C1F"/>
    <w:rsid w:val="00BA4195"/>
    <w:rsid w:val="00BA4D39"/>
    <w:rsid w:val="00BA5A65"/>
    <w:rsid w:val="00BA7E84"/>
    <w:rsid w:val="00BB1388"/>
    <w:rsid w:val="00BB16D0"/>
    <w:rsid w:val="00BB3B39"/>
    <w:rsid w:val="00BB41E3"/>
    <w:rsid w:val="00BB5235"/>
    <w:rsid w:val="00BC3747"/>
    <w:rsid w:val="00BC5EE4"/>
    <w:rsid w:val="00BC68EE"/>
    <w:rsid w:val="00BC71A6"/>
    <w:rsid w:val="00BC73BB"/>
    <w:rsid w:val="00BD018E"/>
    <w:rsid w:val="00BD0DD9"/>
    <w:rsid w:val="00BD3FBA"/>
    <w:rsid w:val="00BD6F60"/>
    <w:rsid w:val="00BE45E7"/>
    <w:rsid w:val="00BE4B2B"/>
    <w:rsid w:val="00BF080B"/>
    <w:rsid w:val="00BF680C"/>
    <w:rsid w:val="00C02259"/>
    <w:rsid w:val="00C072A8"/>
    <w:rsid w:val="00C1389B"/>
    <w:rsid w:val="00C14596"/>
    <w:rsid w:val="00C14BF5"/>
    <w:rsid w:val="00C1535A"/>
    <w:rsid w:val="00C31B9A"/>
    <w:rsid w:val="00C31D04"/>
    <w:rsid w:val="00C34B46"/>
    <w:rsid w:val="00C35E6C"/>
    <w:rsid w:val="00C37707"/>
    <w:rsid w:val="00C378F1"/>
    <w:rsid w:val="00C431F7"/>
    <w:rsid w:val="00C453CE"/>
    <w:rsid w:val="00C4559B"/>
    <w:rsid w:val="00C479D2"/>
    <w:rsid w:val="00C47A39"/>
    <w:rsid w:val="00C515C8"/>
    <w:rsid w:val="00C51AC9"/>
    <w:rsid w:val="00C54382"/>
    <w:rsid w:val="00C550A5"/>
    <w:rsid w:val="00C57479"/>
    <w:rsid w:val="00C57E4B"/>
    <w:rsid w:val="00C6092D"/>
    <w:rsid w:val="00C60E65"/>
    <w:rsid w:val="00C63D24"/>
    <w:rsid w:val="00C71055"/>
    <w:rsid w:val="00C751BC"/>
    <w:rsid w:val="00C755DB"/>
    <w:rsid w:val="00C76CEB"/>
    <w:rsid w:val="00C7770F"/>
    <w:rsid w:val="00C805D1"/>
    <w:rsid w:val="00C8171D"/>
    <w:rsid w:val="00C83FFF"/>
    <w:rsid w:val="00C851EF"/>
    <w:rsid w:val="00C87DFE"/>
    <w:rsid w:val="00C9488B"/>
    <w:rsid w:val="00C97065"/>
    <w:rsid w:val="00CA0924"/>
    <w:rsid w:val="00CA11C5"/>
    <w:rsid w:val="00CA5F2D"/>
    <w:rsid w:val="00CB1FBA"/>
    <w:rsid w:val="00CB7CF0"/>
    <w:rsid w:val="00CC1B22"/>
    <w:rsid w:val="00CC45BB"/>
    <w:rsid w:val="00CC5DAA"/>
    <w:rsid w:val="00CC68C2"/>
    <w:rsid w:val="00CD24B3"/>
    <w:rsid w:val="00CD29BF"/>
    <w:rsid w:val="00CD2DB7"/>
    <w:rsid w:val="00CD4543"/>
    <w:rsid w:val="00CD5ABB"/>
    <w:rsid w:val="00CE06A8"/>
    <w:rsid w:val="00CE1318"/>
    <w:rsid w:val="00CE2C6B"/>
    <w:rsid w:val="00CE2E9C"/>
    <w:rsid w:val="00CE2EB8"/>
    <w:rsid w:val="00CF693D"/>
    <w:rsid w:val="00CF6C68"/>
    <w:rsid w:val="00D02CA5"/>
    <w:rsid w:val="00D0329B"/>
    <w:rsid w:val="00D04D9F"/>
    <w:rsid w:val="00D17B00"/>
    <w:rsid w:val="00D206A1"/>
    <w:rsid w:val="00D233C9"/>
    <w:rsid w:val="00D25DB1"/>
    <w:rsid w:val="00D31DD7"/>
    <w:rsid w:val="00D3423B"/>
    <w:rsid w:val="00D34588"/>
    <w:rsid w:val="00D3459A"/>
    <w:rsid w:val="00D3575F"/>
    <w:rsid w:val="00D44248"/>
    <w:rsid w:val="00D45D89"/>
    <w:rsid w:val="00D5006F"/>
    <w:rsid w:val="00D53792"/>
    <w:rsid w:val="00D56104"/>
    <w:rsid w:val="00D5664F"/>
    <w:rsid w:val="00D601A4"/>
    <w:rsid w:val="00D640C1"/>
    <w:rsid w:val="00D657F8"/>
    <w:rsid w:val="00D70175"/>
    <w:rsid w:val="00D71CED"/>
    <w:rsid w:val="00D7397B"/>
    <w:rsid w:val="00D7421E"/>
    <w:rsid w:val="00D75031"/>
    <w:rsid w:val="00D81949"/>
    <w:rsid w:val="00D851C5"/>
    <w:rsid w:val="00D867C1"/>
    <w:rsid w:val="00D911BF"/>
    <w:rsid w:val="00D91FE1"/>
    <w:rsid w:val="00D92B8C"/>
    <w:rsid w:val="00D948FF"/>
    <w:rsid w:val="00D94CDC"/>
    <w:rsid w:val="00DA1BF2"/>
    <w:rsid w:val="00DA2B91"/>
    <w:rsid w:val="00DA415B"/>
    <w:rsid w:val="00DA7EAE"/>
    <w:rsid w:val="00DB0885"/>
    <w:rsid w:val="00DB0CC0"/>
    <w:rsid w:val="00DB28B5"/>
    <w:rsid w:val="00DB5553"/>
    <w:rsid w:val="00DB5C1A"/>
    <w:rsid w:val="00DB5F34"/>
    <w:rsid w:val="00DC02F5"/>
    <w:rsid w:val="00DC0CA1"/>
    <w:rsid w:val="00DC10B9"/>
    <w:rsid w:val="00DC229A"/>
    <w:rsid w:val="00DC4E23"/>
    <w:rsid w:val="00DC4EB6"/>
    <w:rsid w:val="00DD3600"/>
    <w:rsid w:val="00DD68E0"/>
    <w:rsid w:val="00DD6A69"/>
    <w:rsid w:val="00DE00EA"/>
    <w:rsid w:val="00DE1936"/>
    <w:rsid w:val="00DE2D58"/>
    <w:rsid w:val="00DF0E0B"/>
    <w:rsid w:val="00DF1A05"/>
    <w:rsid w:val="00DF72C9"/>
    <w:rsid w:val="00E011C8"/>
    <w:rsid w:val="00E03AC0"/>
    <w:rsid w:val="00E05C87"/>
    <w:rsid w:val="00E073FA"/>
    <w:rsid w:val="00E10857"/>
    <w:rsid w:val="00E17CCE"/>
    <w:rsid w:val="00E17FDF"/>
    <w:rsid w:val="00E266C3"/>
    <w:rsid w:val="00E27142"/>
    <w:rsid w:val="00E301D7"/>
    <w:rsid w:val="00E31378"/>
    <w:rsid w:val="00E33020"/>
    <w:rsid w:val="00E33804"/>
    <w:rsid w:val="00E33B2F"/>
    <w:rsid w:val="00E34E04"/>
    <w:rsid w:val="00E44039"/>
    <w:rsid w:val="00E45840"/>
    <w:rsid w:val="00E459CD"/>
    <w:rsid w:val="00E474F0"/>
    <w:rsid w:val="00E47F72"/>
    <w:rsid w:val="00E52F85"/>
    <w:rsid w:val="00E541C0"/>
    <w:rsid w:val="00E55C8C"/>
    <w:rsid w:val="00E64B15"/>
    <w:rsid w:val="00E677A7"/>
    <w:rsid w:val="00E737FD"/>
    <w:rsid w:val="00E77186"/>
    <w:rsid w:val="00E77611"/>
    <w:rsid w:val="00E806C9"/>
    <w:rsid w:val="00E83038"/>
    <w:rsid w:val="00E852E7"/>
    <w:rsid w:val="00E854FD"/>
    <w:rsid w:val="00E8684C"/>
    <w:rsid w:val="00E87046"/>
    <w:rsid w:val="00E910A4"/>
    <w:rsid w:val="00E918E0"/>
    <w:rsid w:val="00E93D62"/>
    <w:rsid w:val="00E93DD1"/>
    <w:rsid w:val="00E94E3C"/>
    <w:rsid w:val="00E95113"/>
    <w:rsid w:val="00E97F51"/>
    <w:rsid w:val="00EA026A"/>
    <w:rsid w:val="00EA35E8"/>
    <w:rsid w:val="00EA38F9"/>
    <w:rsid w:val="00EA3F3F"/>
    <w:rsid w:val="00EA5C45"/>
    <w:rsid w:val="00EA6C00"/>
    <w:rsid w:val="00EB092A"/>
    <w:rsid w:val="00EB0F12"/>
    <w:rsid w:val="00EB2079"/>
    <w:rsid w:val="00EB318A"/>
    <w:rsid w:val="00EB5596"/>
    <w:rsid w:val="00EC18CC"/>
    <w:rsid w:val="00EC242C"/>
    <w:rsid w:val="00EC4729"/>
    <w:rsid w:val="00ED0E26"/>
    <w:rsid w:val="00ED11E2"/>
    <w:rsid w:val="00ED1544"/>
    <w:rsid w:val="00ED69DC"/>
    <w:rsid w:val="00ED70EF"/>
    <w:rsid w:val="00EE2F15"/>
    <w:rsid w:val="00EE5E5F"/>
    <w:rsid w:val="00EF0D1E"/>
    <w:rsid w:val="00EF2A4A"/>
    <w:rsid w:val="00EF6E0B"/>
    <w:rsid w:val="00F0054B"/>
    <w:rsid w:val="00F068DC"/>
    <w:rsid w:val="00F070EF"/>
    <w:rsid w:val="00F1294B"/>
    <w:rsid w:val="00F12CF7"/>
    <w:rsid w:val="00F14764"/>
    <w:rsid w:val="00F212E1"/>
    <w:rsid w:val="00F2200E"/>
    <w:rsid w:val="00F2372E"/>
    <w:rsid w:val="00F237FD"/>
    <w:rsid w:val="00F27605"/>
    <w:rsid w:val="00F30134"/>
    <w:rsid w:val="00F30DF3"/>
    <w:rsid w:val="00F32794"/>
    <w:rsid w:val="00F330CF"/>
    <w:rsid w:val="00F337B1"/>
    <w:rsid w:val="00F347D1"/>
    <w:rsid w:val="00F37E76"/>
    <w:rsid w:val="00F40346"/>
    <w:rsid w:val="00F42D48"/>
    <w:rsid w:val="00F51718"/>
    <w:rsid w:val="00F53338"/>
    <w:rsid w:val="00F6034E"/>
    <w:rsid w:val="00F6271D"/>
    <w:rsid w:val="00F64E92"/>
    <w:rsid w:val="00F65023"/>
    <w:rsid w:val="00F672BC"/>
    <w:rsid w:val="00F67521"/>
    <w:rsid w:val="00F722B1"/>
    <w:rsid w:val="00F74596"/>
    <w:rsid w:val="00F75766"/>
    <w:rsid w:val="00F871D7"/>
    <w:rsid w:val="00F91754"/>
    <w:rsid w:val="00F94FE8"/>
    <w:rsid w:val="00FA2D6F"/>
    <w:rsid w:val="00FA3A22"/>
    <w:rsid w:val="00FA72EC"/>
    <w:rsid w:val="00FA7D8D"/>
    <w:rsid w:val="00FB2025"/>
    <w:rsid w:val="00FB50DE"/>
    <w:rsid w:val="00FB7AC9"/>
    <w:rsid w:val="00FC7BFD"/>
    <w:rsid w:val="00FD0440"/>
    <w:rsid w:val="00FD3036"/>
    <w:rsid w:val="00FD5E12"/>
    <w:rsid w:val="00FE0FF3"/>
    <w:rsid w:val="00FE3776"/>
    <w:rsid w:val="00FE3D35"/>
    <w:rsid w:val="00FE5AF9"/>
    <w:rsid w:val="00FF5951"/>
    <w:rsid w:val="2FE90073"/>
    <w:rsid w:val="4B7DC3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DC3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65DB"/>
    <w:pPr>
      <w:spacing w:before="60"/>
    </w:pPr>
    <w:rPr>
      <w:rFonts w:asciiTheme="minorHAnsi" w:hAnsiTheme="minorHAnsi"/>
      <w:sz w:val="23"/>
    </w:rPr>
  </w:style>
  <w:style w:type="paragraph" w:styleId="Heading1">
    <w:name w:val="heading 1"/>
    <w:basedOn w:val="BodyTextIndent"/>
    <w:next w:val="Normal"/>
    <w:qFormat/>
    <w:rsid w:val="00BB65DB"/>
    <w:pPr>
      <w:pBdr>
        <w:top w:val="single" w:sz="4" w:space="11" w:color="auto"/>
      </w:pBdr>
      <w:tabs>
        <w:tab w:val="clear" w:pos="1080"/>
        <w:tab w:val="right" w:pos="10080"/>
      </w:tabs>
      <w:spacing w:before="240"/>
      <w:ind w:left="0"/>
      <w:jc w:val="center"/>
      <w:outlineLvl w:val="0"/>
    </w:pPr>
    <w:rPr>
      <w:rFonts w:asciiTheme="majorHAnsi" w:hAnsiTheme="majorHAnsi"/>
      <w:b/>
      <w:caps/>
      <w:spacing w:val="10"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BodyTextIndent"/>
    <w:next w:val="Normal"/>
    <w:link w:val="Heading3Char"/>
    <w:qFormat/>
    <w:rsid w:val="00BB65DB"/>
    <w:pPr>
      <w:tabs>
        <w:tab w:val="clear" w:pos="1080"/>
        <w:tab w:val="right" w:pos="10080"/>
      </w:tabs>
      <w:spacing w:before="80"/>
      <w:ind w:left="0"/>
      <w:jc w:val="both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">
    <w:name w:val="Body Text"/>
    <w:basedOn w:val="Normal"/>
    <w:link w:val="BodyTextChar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rFonts w:ascii="Arial" w:hAnsi="Arial" w:hint="default"/>
      <w:color w:val="0066CC"/>
      <w:sz w:val="18"/>
      <w:u w:val="single"/>
    </w:rPr>
  </w:style>
  <w:style w:type="character" w:customStyle="1" w:styleId="hit1">
    <w:name w:val="hit1"/>
    <w:rPr>
      <w:b/>
    </w:rPr>
  </w:style>
  <w:style w:type="character" w:customStyle="1" w:styleId="body1">
    <w:name w:val="body1"/>
    <w:rPr>
      <w:rFonts w:ascii="Helvetica" w:hAnsi="Helvetica" w:hint="default"/>
      <w:color w:val="000000"/>
      <w:sz w:val="17"/>
    </w:rPr>
  </w:style>
  <w:style w:type="character" w:customStyle="1" w:styleId="d1">
    <w:name w:val="d1"/>
    <w:rPr>
      <w:sz w:val="18"/>
    </w:rPr>
  </w:style>
  <w:style w:type="paragraph" w:styleId="BodyText2">
    <w:name w:val="Body Text 2"/>
    <w:basedOn w:val="Normal"/>
    <w:pPr>
      <w:jc w:val="both"/>
    </w:pPr>
  </w:style>
  <w:style w:type="paragraph" w:styleId="Subtitle">
    <w:name w:val="Subtitle"/>
    <w:basedOn w:val="Normal"/>
    <w:qFormat/>
    <w:pPr>
      <w:tabs>
        <w:tab w:val="num" w:pos="720"/>
      </w:tabs>
      <w:spacing w:before="120" w:after="80"/>
      <w:jc w:val="center"/>
    </w:pPr>
    <w:rPr>
      <w:sz w:val="32"/>
    </w:rPr>
  </w:style>
  <w:style w:type="paragraph" w:styleId="BodyText3">
    <w:name w:val="Body Text 3"/>
    <w:basedOn w:val="Normal"/>
    <w:pPr>
      <w:tabs>
        <w:tab w:val="left" w:pos="360"/>
        <w:tab w:val="left" w:pos="720"/>
        <w:tab w:val="left" w:pos="1080"/>
      </w:tabs>
      <w:spacing w:before="80" w:after="80"/>
    </w:pPr>
    <w:rPr>
      <w:i/>
      <w:sz w:val="22"/>
    </w:rPr>
  </w:style>
  <w:style w:type="character" w:customStyle="1" w:styleId="FooterChar">
    <w:name w:val="Footer Char"/>
    <w:link w:val="Footer"/>
    <w:rsid w:val="000100B9"/>
    <w:rPr>
      <w:sz w:val="24"/>
    </w:rPr>
  </w:style>
  <w:style w:type="character" w:styleId="CommentReference">
    <w:name w:val="annotation reference"/>
    <w:rsid w:val="00512F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F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2FDA"/>
  </w:style>
  <w:style w:type="paragraph" w:styleId="CommentSubject">
    <w:name w:val="annotation subject"/>
    <w:basedOn w:val="CommentText"/>
    <w:next w:val="CommentText"/>
    <w:link w:val="CommentSubjectChar"/>
    <w:rsid w:val="00512FDA"/>
    <w:rPr>
      <w:b/>
      <w:bCs/>
    </w:rPr>
  </w:style>
  <w:style w:type="character" w:customStyle="1" w:styleId="CommentSubjectChar">
    <w:name w:val="Comment Subject Char"/>
    <w:link w:val="CommentSubject"/>
    <w:rsid w:val="00512FDA"/>
    <w:rPr>
      <w:b/>
      <w:bCs/>
    </w:rPr>
  </w:style>
  <w:style w:type="paragraph" w:styleId="BalloonText">
    <w:name w:val="Balloon Text"/>
    <w:basedOn w:val="Normal"/>
    <w:link w:val="BalloonTextChar"/>
    <w:rsid w:val="00512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FDA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BB65DB"/>
    <w:pPr>
      <w:tabs>
        <w:tab w:val="left" w:pos="360"/>
        <w:tab w:val="left" w:pos="720"/>
        <w:tab w:val="left" w:pos="1080"/>
      </w:tabs>
      <w:spacing w:before="100"/>
      <w:jc w:val="center"/>
    </w:pPr>
    <w:rPr>
      <w:szCs w:val="23"/>
    </w:rPr>
  </w:style>
  <w:style w:type="character" w:customStyle="1" w:styleId="BodyTextChar">
    <w:name w:val="Body Text Char"/>
    <w:basedOn w:val="DefaultParagraphFont"/>
    <w:link w:val="BodyText"/>
    <w:rsid w:val="00BB65DB"/>
    <w:rPr>
      <w:sz w:val="23"/>
    </w:rPr>
  </w:style>
  <w:style w:type="character" w:customStyle="1" w:styleId="BodyTextIndentChar">
    <w:name w:val="Body Text Indent Char"/>
    <w:basedOn w:val="DefaultParagraphFont"/>
    <w:link w:val="BodyTextIndent"/>
    <w:rsid w:val="00BB65DB"/>
    <w:rPr>
      <w:sz w:val="22"/>
    </w:rPr>
  </w:style>
  <w:style w:type="paragraph" w:customStyle="1" w:styleId="EducationCoursework">
    <w:name w:val="Education Coursework"/>
    <w:basedOn w:val="Normal"/>
    <w:qFormat/>
    <w:rsid w:val="00BB65DB"/>
    <w:pPr>
      <w:tabs>
        <w:tab w:val="left" w:pos="360"/>
        <w:tab w:val="left" w:pos="720"/>
        <w:tab w:val="left" w:pos="1080"/>
      </w:tabs>
      <w:jc w:val="center"/>
    </w:pPr>
    <w:rPr>
      <w:i/>
      <w:szCs w:val="23"/>
    </w:rPr>
  </w:style>
  <w:style w:type="paragraph" w:customStyle="1" w:styleId="EducationDetailsList">
    <w:name w:val="Education Details List"/>
    <w:basedOn w:val="EducationCoursework"/>
    <w:qFormat/>
    <w:rsid w:val="00BB65DB"/>
  </w:style>
  <w:style w:type="paragraph" w:customStyle="1" w:styleId="ProfessionalExperienceStatement">
    <w:name w:val="Professional Experience Statement"/>
    <w:basedOn w:val="Normal"/>
    <w:qFormat/>
    <w:rsid w:val="00BB65DB"/>
    <w:pPr>
      <w:tabs>
        <w:tab w:val="left" w:pos="360"/>
        <w:tab w:val="left" w:pos="720"/>
        <w:tab w:val="left" w:pos="1080"/>
      </w:tabs>
      <w:spacing w:before="80"/>
      <w:jc w:val="both"/>
    </w:pPr>
    <w:rPr>
      <w:i/>
      <w:szCs w:val="23"/>
    </w:rPr>
  </w:style>
  <w:style w:type="paragraph" w:customStyle="1" w:styleId="ProfessionalExperienceDuties">
    <w:name w:val="Professional Experience Duties"/>
    <w:basedOn w:val="PlainText"/>
    <w:qFormat/>
    <w:rsid w:val="00BB65DB"/>
    <w:pPr>
      <w:spacing w:before="80"/>
      <w:jc w:val="both"/>
    </w:pPr>
    <w:rPr>
      <w:rFonts w:asciiTheme="minorHAnsi" w:hAnsiTheme="minorHAnsi"/>
      <w:szCs w:val="23"/>
    </w:rPr>
  </w:style>
  <w:style w:type="paragraph" w:customStyle="1" w:styleId="ProfessionalExperienceContributionList">
    <w:name w:val="Professional Experience Contribution List"/>
    <w:basedOn w:val="Normal"/>
    <w:qFormat/>
    <w:rsid w:val="00BB65DB"/>
    <w:pPr>
      <w:numPr>
        <w:numId w:val="2"/>
      </w:numPr>
      <w:spacing w:before="80"/>
    </w:pPr>
    <w:rPr>
      <w:szCs w:val="23"/>
    </w:rPr>
  </w:style>
  <w:style w:type="paragraph" w:customStyle="1" w:styleId="CredentialsList">
    <w:name w:val="Credentials List"/>
    <w:basedOn w:val="StyleCredentialsListBold"/>
    <w:rsid w:val="005023A5"/>
    <w:pPr>
      <w:spacing w:before="120"/>
    </w:pPr>
    <w:rPr>
      <w:b w:val="0"/>
    </w:rPr>
  </w:style>
  <w:style w:type="paragraph" w:customStyle="1" w:styleId="StyleCredentialsListBold">
    <w:name w:val="Style Credentials List + Bold"/>
    <w:basedOn w:val="Normal"/>
    <w:rsid w:val="00BB65DB"/>
    <w:pPr>
      <w:jc w:val="center"/>
    </w:pPr>
    <w:rPr>
      <w:b/>
      <w:bCs/>
    </w:rPr>
  </w:style>
  <w:style w:type="paragraph" w:customStyle="1" w:styleId="CoreCompetenciesItem">
    <w:name w:val="Core Competencies Item"/>
    <w:basedOn w:val="Normal"/>
    <w:qFormat/>
    <w:rsid w:val="00BB65DB"/>
    <w:pPr>
      <w:numPr>
        <w:numId w:val="1"/>
      </w:numPr>
      <w:spacing w:before="40"/>
      <w:jc w:val="both"/>
    </w:pPr>
    <w:rPr>
      <w:szCs w:val="23"/>
    </w:rPr>
  </w:style>
  <w:style w:type="table" w:customStyle="1" w:styleId="CoreCompetenciesTable">
    <w:name w:val="Core Competencies Table"/>
    <w:basedOn w:val="TableNormal"/>
    <w:uiPriority w:val="99"/>
    <w:rsid w:val="00BB65DB"/>
    <w:rPr>
      <w:rFonts w:asciiTheme="minorHAnsi" w:hAnsiTheme="minorHAnsi"/>
      <w:sz w:val="23"/>
    </w:rPr>
    <w:tblPr>
      <w:jc w:val="center"/>
    </w:tblPr>
    <w:trPr>
      <w:jc w:val="center"/>
    </w:trPr>
  </w:style>
  <w:style w:type="paragraph" w:customStyle="1" w:styleId="CareerNote">
    <w:name w:val="Career Note"/>
    <w:basedOn w:val="Normal"/>
    <w:qFormat/>
    <w:rsid w:val="00E46FA0"/>
    <w:pPr>
      <w:spacing w:before="240"/>
      <w:jc w:val="center"/>
    </w:pPr>
    <w:rPr>
      <w:i/>
    </w:rPr>
  </w:style>
  <w:style w:type="character" w:customStyle="1" w:styleId="Heading3Char">
    <w:name w:val="Heading 3 Char"/>
    <w:basedOn w:val="DefaultParagraphFont"/>
    <w:link w:val="Heading3"/>
    <w:rsid w:val="008101C5"/>
    <w:rPr>
      <w:rFonts w:asciiTheme="minorHAnsi" w:hAnsiTheme="minorHAnsi"/>
      <w:b/>
      <w:i/>
      <w:sz w:val="23"/>
      <w:szCs w:val="23"/>
    </w:rPr>
  </w:style>
  <w:style w:type="paragraph" w:styleId="ListParagraph">
    <w:name w:val="List Paragraph"/>
    <w:basedOn w:val="Normal"/>
    <w:uiPriority w:val="72"/>
    <w:qFormat/>
    <w:rsid w:val="0048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CE20B-1619-4B28-B146-86912957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956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Jeremy Paul Warne's Resume</vt:lpstr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Jeremy Paul Warne's Resume</dc:title>
  <dc:subject/>
  <dc:creator/>
  <cp:keywords/>
  <cp:lastModifiedBy/>
  <cp:revision>1</cp:revision>
  <dcterms:created xsi:type="dcterms:W3CDTF">2021-01-20T18:32:00Z</dcterms:created>
  <dcterms:modified xsi:type="dcterms:W3CDTF">2021-01-28T10:53:00Z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prfo7ma-v2</vt:lpwstr>
  </property>
  <property fmtid="{D5CDD505-2E9C-101B-9397-08002B2CF9AE}" pid="3" name="wiz_id">
    <vt:lpwstr>62e1b620d83b81c4bd7fa760842bcfce</vt:lpwstr>
  </property>
  <property fmtid="{D5CDD505-2E9C-101B-9397-08002B2CF9AE}" pid="4" name="tal_id">
    <vt:lpwstr>7f95c9c1547b78fa76ed85b03faf3211</vt:lpwstr>
  </property>
  <property fmtid="{D5CDD505-2E9C-101B-9397-08002B2CF9AE}" pid="5" name="app_source">
    <vt:lpwstr>rezbiz</vt:lpwstr>
  </property>
  <property fmtid="{D5CDD505-2E9C-101B-9397-08002B2CF9AE}" pid="6" name="app_id">
    <vt:lpwstr>671497</vt:lpwstr>
  </property>
</Properties>
</file>