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B8CE9" w14:textId="77777777" w:rsidR="009479AB" w:rsidRDefault="00000000">
      <w:pPr>
        <w:pStyle w:val="Sansinterligne"/>
        <w:jc w:val="center"/>
        <w:rPr>
          <w:b/>
          <w:color w:val="002060"/>
          <w:sz w:val="36"/>
        </w:rPr>
      </w:pPr>
      <w:r>
        <w:rPr>
          <w:b/>
          <w:color w:val="002060"/>
          <w:sz w:val="36"/>
        </w:rPr>
        <w:t>Réaliser un menu végétarien ou végétalien équilibré et gourmand adapté à mon établissement.</w:t>
      </w:r>
    </w:p>
    <w:p w14:paraId="6F499385" w14:textId="77777777" w:rsidR="009479AB" w:rsidRDefault="009479AB">
      <w:pPr>
        <w:pStyle w:val="Sansinterligne"/>
        <w:jc w:val="center"/>
        <w:rPr>
          <w:i/>
          <w:iCs/>
          <w:color w:val="00B050"/>
          <w:sz w:val="20"/>
          <w:szCs w:val="20"/>
        </w:rPr>
      </w:pPr>
    </w:p>
    <w:p w14:paraId="74AD3D17" w14:textId="77777777" w:rsidR="009479AB" w:rsidRDefault="00000000">
      <w:pPr>
        <w:pStyle w:val="Titre1"/>
      </w:pPr>
      <w:r>
        <w:t xml:space="preserve">Informations pratiques </w:t>
      </w:r>
    </w:p>
    <w:p w14:paraId="350D8B39" w14:textId="77777777" w:rsidR="009479AB" w:rsidRDefault="009479AB">
      <w:pPr>
        <w:pStyle w:val="Sansinterligne"/>
        <w:rPr>
          <w:b/>
          <w:bCs/>
        </w:rPr>
      </w:pPr>
    </w:p>
    <w:p w14:paraId="63A2EAE3" w14:textId="77777777" w:rsidR="009479AB" w:rsidRDefault="00000000">
      <w:pPr>
        <w:pStyle w:val="Sansinterligne"/>
        <w:rPr>
          <w:b/>
          <w:bCs/>
        </w:rPr>
      </w:pPr>
      <w:r>
        <w:rPr>
          <w:b/>
          <w:bCs/>
        </w:rPr>
        <w:t>Format de la formation</w:t>
      </w:r>
    </w:p>
    <w:p w14:paraId="7C19F6DB" w14:textId="77777777" w:rsidR="009479AB" w:rsidRDefault="00000000">
      <w:pPr>
        <w:pStyle w:val="Sansinterligne"/>
        <w:rPr>
          <w:color w:val="000000"/>
        </w:rPr>
      </w:pPr>
      <w:r>
        <w:rPr>
          <w:rFonts w:cstheme="minorHAnsi"/>
          <w:i/>
          <w:iCs/>
          <w:color w:val="000000"/>
          <w:sz w:val="20"/>
          <w:szCs w:val="20"/>
        </w:rPr>
        <w:t>Présentiel</w:t>
      </w:r>
    </w:p>
    <w:p w14:paraId="0B201B16" w14:textId="77777777" w:rsidR="009479AB" w:rsidRDefault="009479AB">
      <w:pPr>
        <w:pStyle w:val="Titre1"/>
      </w:pPr>
    </w:p>
    <w:p w14:paraId="69BBC147" w14:textId="77777777" w:rsidR="009479AB" w:rsidRDefault="00000000">
      <w:pPr>
        <w:pStyle w:val="Sansinterligne"/>
        <w:rPr>
          <w:b/>
          <w:bCs/>
        </w:rPr>
      </w:pPr>
      <w:r>
        <w:rPr>
          <w:b/>
          <w:bCs/>
        </w:rPr>
        <w:t>Durée</w:t>
      </w:r>
    </w:p>
    <w:p w14:paraId="62F2BA06" w14:textId="77777777" w:rsidR="009479AB" w:rsidRDefault="00000000">
      <w:pPr>
        <w:pStyle w:val="Sansinterligne"/>
        <w:rPr>
          <w:color w:val="44546A" w:themeColor="text2"/>
          <w:sz w:val="20"/>
          <w:szCs w:val="20"/>
        </w:rPr>
      </w:pPr>
      <w:r>
        <w:rPr>
          <w:b/>
          <w:bCs/>
          <w:color w:val="44546A" w:themeColor="text2"/>
          <w:sz w:val="20"/>
          <w:szCs w:val="20"/>
        </w:rPr>
        <w:t>Durée totale en heures</w:t>
      </w:r>
      <w:r>
        <w:rPr>
          <w:color w:val="44546A" w:themeColor="text2"/>
          <w:sz w:val="20"/>
          <w:szCs w:val="20"/>
        </w:rPr>
        <w:t xml:space="preserve"> : 14 heures </w:t>
      </w:r>
    </w:p>
    <w:p w14:paraId="14D77457" w14:textId="77777777" w:rsidR="009479AB" w:rsidRDefault="00000000">
      <w:pPr>
        <w:pStyle w:val="Sansinterligne"/>
        <w:rPr>
          <w:color w:val="44546A" w:themeColor="text2"/>
          <w:sz w:val="20"/>
          <w:szCs w:val="20"/>
        </w:rPr>
      </w:pPr>
      <w:r>
        <w:rPr>
          <w:b/>
          <w:bCs/>
          <w:color w:val="44546A" w:themeColor="text2"/>
          <w:sz w:val="20"/>
          <w:szCs w:val="20"/>
        </w:rPr>
        <w:t>Durée totale en jours</w:t>
      </w:r>
      <w:r>
        <w:rPr>
          <w:color w:val="44546A" w:themeColor="text2"/>
          <w:sz w:val="20"/>
          <w:szCs w:val="20"/>
        </w:rPr>
        <w:t xml:space="preserve"> : 2 jour(s) </w:t>
      </w:r>
    </w:p>
    <w:p w14:paraId="2896E042" w14:textId="77777777" w:rsidR="009479AB" w:rsidRDefault="009479AB">
      <w:pPr>
        <w:pStyle w:val="Sansinterligne"/>
        <w:rPr>
          <w:color w:val="44546A" w:themeColor="text2"/>
          <w:sz w:val="20"/>
          <w:szCs w:val="20"/>
        </w:rPr>
      </w:pPr>
    </w:p>
    <w:p w14:paraId="3F2615B9" w14:textId="77777777" w:rsidR="009479AB" w:rsidRDefault="00000000">
      <w:pPr>
        <w:pStyle w:val="Titre2"/>
      </w:pPr>
      <w:r>
        <w:t>Horaires et calendrier</w:t>
      </w:r>
    </w:p>
    <w:p w14:paraId="331C3A91" w14:textId="77777777" w:rsidR="009479AB" w:rsidRDefault="00000000">
      <w:pPr>
        <w:pStyle w:val="Sansinterligne"/>
      </w:pPr>
      <w:r>
        <w:rPr>
          <w:color w:val="44546A" w:themeColor="text2"/>
          <w:sz w:val="20"/>
          <w:szCs w:val="20"/>
        </w:rPr>
        <w:t>9h-12h 13h-17h</w:t>
      </w:r>
    </w:p>
    <w:p w14:paraId="5CFF96C7" w14:textId="77777777" w:rsidR="009479AB" w:rsidRDefault="009479AB">
      <w:pPr>
        <w:pStyle w:val="Sansinterligne"/>
        <w:rPr>
          <w:i/>
          <w:iCs/>
          <w:color w:val="00B050"/>
          <w:sz w:val="20"/>
          <w:szCs w:val="20"/>
        </w:rPr>
      </w:pPr>
    </w:p>
    <w:p w14:paraId="544842C8" w14:textId="77777777" w:rsidR="009479AB" w:rsidRDefault="00000000">
      <w:pPr>
        <w:pStyle w:val="Titre1"/>
        <w:rPr>
          <w:bCs/>
        </w:rPr>
      </w:pPr>
      <w:r>
        <w:t>Public et prérequis</w:t>
      </w:r>
    </w:p>
    <w:p w14:paraId="7336E179" w14:textId="77777777" w:rsidR="009479AB" w:rsidRDefault="009479AB">
      <w:pPr>
        <w:pStyle w:val="Titre2"/>
        <w:rPr>
          <w:color w:val="00B0F0"/>
          <w:sz w:val="24"/>
          <w:szCs w:val="24"/>
        </w:rPr>
      </w:pPr>
    </w:p>
    <w:p w14:paraId="1B74D19A" w14:textId="09AE76CF" w:rsidR="009479AB" w:rsidRDefault="00000000">
      <w:pPr>
        <w:pStyle w:val="Sansinterligne"/>
        <w:numPr>
          <w:ilvl w:val="0"/>
          <w:numId w:val="1"/>
        </w:numPr>
        <w:rPr>
          <w:i/>
        </w:rPr>
      </w:pPr>
      <w:r>
        <w:rPr>
          <w:b/>
        </w:rPr>
        <w:t>Public</w:t>
      </w:r>
      <w:r>
        <w:t> </w:t>
      </w:r>
      <w:r>
        <w:rPr>
          <w:b/>
          <w:bCs/>
        </w:rPr>
        <w:t>visé</w:t>
      </w:r>
      <w:r>
        <w:t xml:space="preserve"> : </w:t>
      </w:r>
      <w:r>
        <w:rPr>
          <w:i/>
          <w:color w:val="44546A" w:themeColor="text2"/>
          <w:sz w:val="20"/>
          <w:szCs w:val="20"/>
        </w:rPr>
        <w:t>Chefs de cuisine, seconds de cuisine, cuisiniers,</w:t>
      </w:r>
      <w:r w:rsidR="007676BE">
        <w:rPr>
          <w:i/>
          <w:color w:val="44546A" w:themeColor="text2"/>
          <w:sz w:val="20"/>
          <w:szCs w:val="20"/>
        </w:rPr>
        <w:t xml:space="preserve"> </w:t>
      </w:r>
      <w:r>
        <w:rPr>
          <w:i/>
          <w:color w:val="44546A" w:themeColor="text2"/>
          <w:sz w:val="20"/>
          <w:szCs w:val="20"/>
        </w:rPr>
        <w:t xml:space="preserve">commis de cuisine </w:t>
      </w:r>
    </w:p>
    <w:p w14:paraId="6B99B11F" w14:textId="77777777" w:rsidR="009479AB" w:rsidRDefault="009479AB">
      <w:pPr>
        <w:pStyle w:val="Sansinterligne"/>
        <w:ind w:left="360"/>
        <w:rPr>
          <w:i/>
        </w:rPr>
      </w:pPr>
    </w:p>
    <w:p w14:paraId="022CEA9A" w14:textId="77777777" w:rsidR="009479AB" w:rsidRDefault="00000000">
      <w:pPr>
        <w:pStyle w:val="Sansinterligne"/>
        <w:numPr>
          <w:ilvl w:val="0"/>
          <w:numId w:val="1"/>
        </w:numPr>
        <w:shd w:val="clear" w:color="auto" w:fill="FFFFFF"/>
        <w:textAlignment w:val="baseline"/>
      </w:pPr>
      <w:r>
        <w:rPr>
          <w:rFonts w:cstheme="minorHAnsi"/>
          <w:b/>
        </w:rPr>
        <w:t>Prérequis :</w:t>
      </w:r>
      <w:r>
        <w:rPr>
          <w:rFonts w:cstheme="minorHAnsi"/>
        </w:rPr>
        <w:t xml:space="preserve"> </w:t>
      </w:r>
      <w:r>
        <w:rPr>
          <w:rFonts w:cs="Calibri"/>
          <w:color w:val="44546A" w:themeColor="text2"/>
          <w:sz w:val="20"/>
          <w:szCs w:val="20"/>
        </w:rPr>
        <w:t>Expérience en cuisine souhaitable</w:t>
      </w:r>
    </w:p>
    <w:p w14:paraId="1030BEA2" w14:textId="77777777" w:rsidR="009479AB" w:rsidRDefault="009479AB">
      <w:pPr>
        <w:pStyle w:val="Sansinterligne"/>
        <w:shd w:val="clear" w:color="auto" w:fill="FFFFFF"/>
        <w:ind w:left="360"/>
        <w:textAlignment w:val="baseline"/>
        <w:rPr>
          <w:rFonts w:cstheme="minorHAnsi"/>
          <w:i/>
          <w:iCs/>
          <w:color w:val="00B050"/>
          <w:sz w:val="20"/>
          <w:szCs w:val="20"/>
        </w:rPr>
      </w:pPr>
    </w:p>
    <w:p w14:paraId="390E1888" w14:textId="77777777" w:rsidR="009479AB" w:rsidRDefault="00000000">
      <w:pPr>
        <w:pStyle w:val="Sansinterligne"/>
        <w:numPr>
          <w:ilvl w:val="0"/>
          <w:numId w:val="1"/>
        </w:numPr>
      </w:pPr>
      <w:r>
        <w:rPr>
          <w:b/>
        </w:rPr>
        <w:t xml:space="preserve">Modalités de validation des prérequis : </w:t>
      </w:r>
      <w:r>
        <w:rPr>
          <w:b/>
          <w:color w:val="44546A" w:themeColor="text2"/>
          <w:sz w:val="20"/>
          <w:szCs w:val="20"/>
        </w:rPr>
        <w:t>Questionnaire</w:t>
      </w:r>
    </w:p>
    <w:p w14:paraId="6CCFF56A" w14:textId="77777777" w:rsidR="009479AB" w:rsidRDefault="009479AB">
      <w:pPr>
        <w:pStyle w:val="Sansinterligne"/>
        <w:ind w:left="360"/>
        <w:rPr>
          <w:rFonts w:cstheme="minorHAnsi"/>
          <w:i/>
          <w:iCs/>
          <w:color w:val="00B050"/>
          <w:sz w:val="20"/>
          <w:szCs w:val="20"/>
        </w:rPr>
      </w:pPr>
    </w:p>
    <w:p w14:paraId="0106E5D0" w14:textId="77777777" w:rsidR="009479AB" w:rsidRDefault="00000000">
      <w:pPr>
        <w:pStyle w:val="Titre1"/>
        <w:rPr>
          <w:bCs/>
        </w:rPr>
      </w:pPr>
      <w:r>
        <w:t>Objectifs et compétences visées</w:t>
      </w:r>
    </w:p>
    <w:p w14:paraId="00AB0B3F" w14:textId="77777777" w:rsidR="009479AB" w:rsidRDefault="009479AB">
      <w:pPr>
        <w:pStyle w:val="Sansinterligne"/>
        <w:rPr>
          <w:b/>
        </w:rPr>
      </w:pPr>
    </w:p>
    <w:p w14:paraId="3CDB2995" w14:textId="77777777" w:rsidR="009479AB" w:rsidRDefault="00000000">
      <w:pPr>
        <w:pStyle w:val="Sansinterligne"/>
        <w:rPr>
          <w:b/>
        </w:rPr>
      </w:pPr>
      <w:r>
        <w:rPr>
          <w:b/>
        </w:rPr>
        <w:t>Objectif de formation</w:t>
      </w:r>
    </w:p>
    <w:p w14:paraId="3ED71939" w14:textId="675C264D" w:rsidR="009479AB" w:rsidRDefault="00000000">
      <w:pPr>
        <w:pStyle w:val="Sansinterligne"/>
        <w:rPr>
          <w:b/>
        </w:rPr>
      </w:pPr>
      <w:r>
        <w:rPr>
          <w:bCs/>
          <w:color w:val="44546A" w:themeColor="text2"/>
          <w:sz w:val="20"/>
          <w:szCs w:val="20"/>
        </w:rPr>
        <w:t>A l’issue de la formation vous serez capable  </w:t>
      </w:r>
      <w:r>
        <w:rPr>
          <w:bCs/>
          <w:i/>
          <w:iCs/>
          <w:color w:val="44546A" w:themeColor="text2"/>
          <w:sz w:val="20"/>
          <w:szCs w:val="20"/>
        </w:rPr>
        <w:t>d’identifier les différentes composantes d’un menu végétarien</w:t>
      </w:r>
      <w:r w:rsidR="007676BE">
        <w:rPr>
          <w:bCs/>
          <w:i/>
          <w:iCs/>
          <w:color w:val="44546A" w:themeColor="text2"/>
          <w:sz w:val="20"/>
          <w:szCs w:val="20"/>
        </w:rPr>
        <w:t xml:space="preserve"> ou végétalien</w:t>
      </w:r>
      <w:r>
        <w:rPr>
          <w:bCs/>
          <w:i/>
          <w:iCs/>
          <w:color w:val="44546A" w:themeColor="text2"/>
          <w:sz w:val="20"/>
          <w:szCs w:val="20"/>
        </w:rPr>
        <w:t xml:space="preserve"> équilibré, et de réaliser des recettes adaptées à votre établissement</w:t>
      </w:r>
      <w:r>
        <w:rPr>
          <w:b/>
          <w:bCs/>
          <w:color w:val="44546A" w:themeColor="text2"/>
          <w:sz w:val="20"/>
          <w:szCs w:val="20"/>
        </w:rPr>
        <w:t>.</w:t>
      </w:r>
    </w:p>
    <w:p w14:paraId="5CEF7400" w14:textId="77777777" w:rsidR="009479AB" w:rsidRDefault="009479AB">
      <w:pPr>
        <w:pStyle w:val="Sansinterligne"/>
        <w:rPr>
          <w:rFonts w:cstheme="minorHAnsi"/>
          <w:i/>
          <w:iCs/>
          <w:color w:val="00B050"/>
          <w:sz w:val="20"/>
          <w:szCs w:val="20"/>
        </w:rPr>
      </w:pPr>
    </w:p>
    <w:p w14:paraId="69420B19" w14:textId="77777777" w:rsidR="009479AB" w:rsidRDefault="00000000">
      <w:pPr>
        <w:pStyle w:val="Sansinterligne"/>
        <w:rPr>
          <w:b/>
        </w:rPr>
      </w:pPr>
      <w:r>
        <w:rPr>
          <w:b/>
        </w:rPr>
        <w:t>Objectifs opérationnels partiels</w:t>
      </w:r>
    </w:p>
    <w:p w14:paraId="25B0BBE3" w14:textId="77777777" w:rsidR="009479AB" w:rsidRDefault="00000000">
      <w:pPr>
        <w:pStyle w:val="Sansinterligne"/>
        <w:rPr>
          <w:bCs/>
          <w:color w:val="44546A" w:themeColor="text2"/>
          <w:sz w:val="20"/>
          <w:szCs w:val="20"/>
        </w:rPr>
      </w:pPr>
      <w:r>
        <w:rPr>
          <w:bCs/>
          <w:color w:val="44546A" w:themeColor="text2"/>
          <w:sz w:val="20"/>
          <w:szCs w:val="20"/>
        </w:rPr>
        <w:t>A l’issue des différentes séquences et modules de formation, le stagiaire sera capable de :</w:t>
      </w:r>
    </w:p>
    <w:p w14:paraId="0824CC55" w14:textId="77777777" w:rsidR="009479AB" w:rsidRDefault="00000000">
      <w:pPr>
        <w:pStyle w:val="Sansinterligne"/>
        <w:numPr>
          <w:ilvl w:val="0"/>
          <w:numId w:val="1"/>
        </w:numPr>
      </w:pPr>
      <w:r>
        <w:rPr>
          <w:color w:val="44546A" w:themeColor="text2"/>
          <w:sz w:val="20"/>
          <w:szCs w:val="20"/>
        </w:rPr>
        <w:t>identifier les intérêts du repas végétarien</w:t>
      </w:r>
    </w:p>
    <w:p w14:paraId="06BF9CB1" w14:textId="77777777" w:rsidR="009479AB" w:rsidRDefault="00000000">
      <w:pPr>
        <w:pStyle w:val="Sansinterligne"/>
        <w:numPr>
          <w:ilvl w:val="0"/>
          <w:numId w:val="1"/>
        </w:numPr>
      </w:pPr>
      <w:r>
        <w:rPr>
          <w:color w:val="44546A" w:themeColor="text2"/>
          <w:sz w:val="20"/>
          <w:szCs w:val="20"/>
        </w:rPr>
        <w:t>identifier les différents régimes alimentaires</w:t>
      </w:r>
    </w:p>
    <w:p w14:paraId="7FEAF489" w14:textId="77777777" w:rsidR="009479AB" w:rsidRDefault="00000000">
      <w:pPr>
        <w:pStyle w:val="Sansinterligne"/>
        <w:numPr>
          <w:ilvl w:val="0"/>
          <w:numId w:val="1"/>
        </w:numPr>
      </w:pPr>
      <w:r>
        <w:rPr>
          <w:color w:val="44546A" w:themeColor="text2"/>
          <w:sz w:val="20"/>
          <w:szCs w:val="20"/>
        </w:rPr>
        <w:t>identifier les notions d’équilibre alimentaire liées au régime végétarien et végétalien</w:t>
      </w:r>
    </w:p>
    <w:p w14:paraId="73B41B7C" w14:textId="77777777" w:rsidR="009479AB" w:rsidRDefault="00000000">
      <w:pPr>
        <w:pStyle w:val="Sansinterligne"/>
        <w:numPr>
          <w:ilvl w:val="0"/>
          <w:numId w:val="1"/>
        </w:numPr>
      </w:pPr>
      <w:r>
        <w:rPr>
          <w:color w:val="44546A" w:themeColor="text2"/>
          <w:sz w:val="20"/>
          <w:szCs w:val="20"/>
        </w:rPr>
        <w:t>choisir et préparer les produits adaptés</w:t>
      </w:r>
    </w:p>
    <w:p w14:paraId="5F8F5DA7" w14:textId="77777777" w:rsidR="009479AB" w:rsidRDefault="00000000">
      <w:pPr>
        <w:pStyle w:val="Sansinterligne"/>
        <w:numPr>
          <w:ilvl w:val="0"/>
          <w:numId w:val="1"/>
        </w:numPr>
      </w:pPr>
      <w:r>
        <w:rPr>
          <w:color w:val="44546A" w:themeColor="text2"/>
          <w:sz w:val="20"/>
          <w:szCs w:val="20"/>
        </w:rPr>
        <w:t>réaliser des préparations culinaires végétariennes et végétaliennes</w:t>
      </w:r>
    </w:p>
    <w:p w14:paraId="1A08C861" w14:textId="77777777" w:rsidR="009479AB" w:rsidRDefault="009479AB">
      <w:pPr>
        <w:pStyle w:val="Sansinterligne"/>
        <w:rPr>
          <w:i/>
          <w:iCs/>
          <w:color w:val="00B050"/>
          <w:sz w:val="20"/>
          <w:szCs w:val="20"/>
        </w:rPr>
      </w:pPr>
    </w:p>
    <w:p w14:paraId="5DFBFC9D" w14:textId="77777777" w:rsidR="009479AB" w:rsidRDefault="00000000">
      <w:pPr>
        <w:pStyle w:val="Titre1"/>
        <w:rPr>
          <w:bCs/>
        </w:rPr>
      </w:pPr>
      <w:r>
        <w:t>Modalités pédagogiques</w:t>
      </w:r>
    </w:p>
    <w:p w14:paraId="271708E6" w14:textId="77777777" w:rsidR="009479AB" w:rsidRDefault="009479AB">
      <w:pPr>
        <w:pStyle w:val="Sansinterligne"/>
        <w:rPr>
          <w:b/>
          <w:bCs/>
        </w:rPr>
      </w:pPr>
    </w:p>
    <w:p w14:paraId="39BD2EAE" w14:textId="77777777" w:rsidR="009479AB" w:rsidRDefault="00000000">
      <w:pPr>
        <w:pStyle w:val="Sansinterligne"/>
        <w:rPr>
          <w:b/>
          <w:bCs/>
        </w:rPr>
      </w:pPr>
      <w:r>
        <w:rPr>
          <w:b/>
          <w:bCs/>
        </w:rPr>
        <w:t>Méthodes et moyens pédagogiques</w:t>
      </w:r>
    </w:p>
    <w:p w14:paraId="29B49BDC" w14:textId="77777777" w:rsidR="009479AB" w:rsidRDefault="00000000">
      <w:pPr>
        <w:pStyle w:val="Sansinterligne"/>
        <w:numPr>
          <w:ilvl w:val="0"/>
          <w:numId w:val="1"/>
        </w:numPr>
      </w:pPr>
      <w:r>
        <w:rPr>
          <w:color w:val="44546A" w:themeColor="text2"/>
          <w:sz w:val="20"/>
          <w:szCs w:val="20"/>
        </w:rPr>
        <w:t>diaporama</w:t>
      </w:r>
    </w:p>
    <w:p w14:paraId="10CC07D0" w14:textId="77777777" w:rsidR="009479AB" w:rsidRDefault="00000000">
      <w:pPr>
        <w:pStyle w:val="Sansinterligne"/>
        <w:numPr>
          <w:ilvl w:val="0"/>
          <w:numId w:val="1"/>
        </w:numPr>
      </w:pPr>
      <w:r>
        <w:rPr>
          <w:color w:val="44546A" w:themeColor="text2"/>
          <w:sz w:val="20"/>
          <w:szCs w:val="20"/>
        </w:rPr>
        <w:t>démonstration</w:t>
      </w:r>
    </w:p>
    <w:p w14:paraId="7E547593" w14:textId="77777777" w:rsidR="009479AB" w:rsidRDefault="00000000">
      <w:pPr>
        <w:pStyle w:val="Sansinterligne"/>
        <w:numPr>
          <w:ilvl w:val="0"/>
          <w:numId w:val="1"/>
        </w:numPr>
      </w:pPr>
      <w:r>
        <w:rPr>
          <w:color w:val="44546A" w:themeColor="text2"/>
          <w:sz w:val="20"/>
          <w:szCs w:val="20"/>
        </w:rPr>
        <w:t>mise en situation</w:t>
      </w:r>
    </w:p>
    <w:p w14:paraId="092F7F64" w14:textId="77777777" w:rsidR="009479AB" w:rsidRDefault="009479AB">
      <w:pPr>
        <w:pStyle w:val="Sansinterligne"/>
        <w:rPr>
          <w:rFonts w:ascii="Segoe UI Symbol" w:hAnsi="Segoe UI Symbol"/>
          <w:i/>
          <w:iCs/>
          <w:color w:val="00B050"/>
          <w:sz w:val="20"/>
          <w:szCs w:val="20"/>
        </w:rPr>
      </w:pPr>
    </w:p>
    <w:p w14:paraId="7E36E3E2" w14:textId="77777777" w:rsidR="009479AB" w:rsidRDefault="00000000">
      <w:pPr>
        <w:pStyle w:val="Titre2"/>
      </w:pPr>
      <w:r>
        <w:t>Ressources pédagogiques </w:t>
      </w:r>
    </w:p>
    <w:p w14:paraId="1AD15D06" w14:textId="77777777" w:rsidR="009479AB" w:rsidRDefault="00000000">
      <w:pPr>
        <w:pStyle w:val="Sansinterligne"/>
        <w:numPr>
          <w:ilvl w:val="0"/>
          <w:numId w:val="1"/>
        </w:numPr>
      </w:pPr>
      <w:r>
        <w:rPr>
          <w:color w:val="44546A" w:themeColor="text2"/>
          <w:sz w:val="20"/>
          <w:szCs w:val="20"/>
        </w:rPr>
        <w:t>Supports de cours</w:t>
      </w:r>
    </w:p>
    <w:p w14:paraId="6CEA75D6" w14:textId="77777777" w:rsidR="009479AB" w:rsidRDefault="00000000">
      <w:pPr>
        <w:pStyle w:val="Sansinterligne"/>
        <w:numPr>
          <w:ilvl w:val="0"/>
          <w:numId w:val="1"/>
        </w:numPr>
      </w:pPr>
      <w:r>
        <w:rPr>
          <w:color w:val="44546A" w:themeColor="text2"/>
          <w:sz w:val="20"/>
          <w:szCs w:val="20"/>
        </w:rPr>
        <w:t>fiches recettes</w:t>
      </w:r>
    </w:p>
    <w:p w14:paraId="79B77798" w14:textId="77777777" w:rsidR="009479AB" w:rsidRDefault="009479AB">
      <w:pPr>
        <w:pStyle w:val="Sansinterligne"/>
        <w:ind w:left="360"/>
        <w:rPr>
          <w:sz w:val="20"/>
          <w:szCs w:val="20"/>
          <w:highlight w:val="yellow"/>
        </w:rPr>
      </w:pPr>
    </w:p>
    <w:p w14:paraId="0E73EEF1" w14:textId="77777777" w:rsidR="009479AB" w:rsidRDefault="00000000">
      <w:pPr>
        <w:pStyle w:val="Titre2"/>
      </w:pPr>
      <w:r>
        <w:t>Moyens techniques</w:t>
      </w:r>
    </w:p>
    <w:p w14:paraId="10A25C9C" w14:textId="77777777" w:rsidR="009479AB" w:rsidRDefault="009479AB">
      <w:pPr>
        <w:sectPr w:rsidR="009479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5" w:right="995" w:bottom="1560" w:left="1300" w:header="420" w:footer="635" w:gutter="0"/>
          <w:cols w:space="720"/>
          <w:formProt w:val="0"/>
          <w:docGrid w:linePitch="100" w:charSpace="4096"/>
        </w:sectPr>
      </w:pPr>
    </w:p>
    <w:p w14:paraId="3FC783F8" w14:textId="77777777" w:rsidR="009479AB" w:rsidRDefault="00000000">
      <w:pPr>
        <w:pStyle w:val="Sansinterligne"/>
        <w:numPr>
          <w:ilvl w:val="0"/>
          <w:numId w:val="2"/>
        </w:numPr>
      </w:pPr>
      <w:proofErr w:type="spellStart"/>
      <w:r>
        <w:rPr>
          <w:color w:val="44546A" w:themeColor="text2"/>
          <w:sz w:val="20"/>
          <w:szCs w:val="20"/>
        </w:rPr>
        <w:t>Video</w:t>
      </w:r>
      <w:proofErr w:type="spellEnd"/>
      <w:r>
        <w:rPr>
          <w:color w:val="44546A" w:themeColor="text2"/>
          <w:sz w:val="20"/>
          <w:szCs w:val="20"/>
        </w:rPr>
        <w:t xml:space="preserve"> projecteur</w:t>
      </w:r>
    </w:p>
    <w:p w14:paraId="641E9CE1" w14:textId="77777777" w:rsidR="009479AB" w:rsidRDefault="00000000">
      <w:pPr>
        <w:pStyle w:val="Sansinterligne"/>
        <w:numPr>
          <w:ilvl w:val="0"/>
          <w:numId w:val="2"/>
        </w:numPr>
      </w:pPr>
      <w:proofErr w:type="spellStart"/>
      <w:r>
        <w:rPr>
          <w:color w:val="44546A" w:themeColor="text2"/>
          <w:sz w:val="20"/>
          <w:szCs w:val="20"/>
        </w:rPr>
        <w:t>paper</w:t>
      </w:r>
      <w:proofErr w:type="spellEnd"/>
      <w:r>
        <w:rPr>
          <w:color w:val="44546A" w:themeColor="text2"/>
          <w:sz w:val="20"/>
          <w:szCs w:val="20"/>
        </w:rPr>
        <w:t xml:space="preserve"> </w:t>
      </w:r>
      <w:proofErr w:type="spellStart"/>
      <w:r>
        <w:rPr>
          <w:color w:val="44546A" w:themeColor="text2"/>
          <w:sz w:val="20"/>
          <w:szCs w:val="20"/>
        </w:rPr>
        <w:t>board</w:t>
      </w:r>
      <w:proofErr w:type="spellEnd"/>
    </w:p>
    <w:p w14:paraId="05755123" w14:textId="77777777" w:rsidR="009479AB" w:rsidRDefault="009479AB">
      <w:pPr>
        <w:sectPr w:rsidR="009479AB">
          <w:type w:val="continuous"/>
          <w:pgSz w:w="11906" w:h="16838"/>
          <w:pgMar w:top="1135" w:right="995" w:bottom="1560" w:left="1300" w:header="420" w:footer="635" w:gutter="0"/>
          <w:cols w:num="2" w:space="282"/>
          <w:formProt w:val="0"/>
          <w:docGrid w:linePitch="100" w:charSpace="4096"/>
        </w:sectPr>
      </w:pPr>
    </w:p>
    <w:p w14:paraId="00B666B0" w14:textId="77777777" w:rsidR="009479AB" w:rsidRDefault="009479AB">
      <w:pPr>
        <w:pStyle w:val="Sansinterligne"/>
        <w:rPr>
          <w:i/>
          <w:iCs/>
          <w:color w:val="00B050"/>
          <w:sz w:val="20"/>
          <w:szCs w:val="20"/>
        </w:rPr>
      </w:pPr>
    </w:p>
    <w:p w14:paraId="708E1F8A" w14:textId="77777777" w:rsidR="009479AB" w:rsidRDefault="009479AB">
      <w:pPr>
        <w:pStyle w:val="Sansinterligne"/>
        <w:rPr>
          <w:i/>
          <w:iCs/>
          <w:color w:val="00B050"/>
          <w:sz w:val="20"/>
          <w:szCs w:val="20"/>
        </w:rPr>
      </w:pPr>
    </w:p>
    <w:p w14:paraId="175CD46B" w14:textId="77777777" w:rsidR="009479AB" w:rsidRDefault="00000000">
      <w:pPr>
        <w:pStyle w:val="Sansinterligne"/>
        <w:rPr>
          <w:i/>
          <w:iCs/>
          <w:color w:val="00B050"/>
          <w:sz w:val="20"/>
          <w:szCs w:val="20"/>
        </w:rPr>
      </w:pPr>
      <w:r>
        <w:rPr>
          <w:i/>
          <w:iCs/>
          <w:color w:val="00B050"/>
          <w:sz w:val="20"/>
          <w:szCs w:val="20"/>
        </w:rPr>
        <w:lastRenderedPageBreak/>
        <w:t xml:space="preserve"> </w:t>
      </w:r>
    </w:p>
    <w:p w14:paraId="5F4DBF72" w14:textId="77777777" w:rsidR="009479AB" w:rsidRDefault="00000000">
      <w:pPr>
        <w:pStyle w:val="Titre2"/>
      </w:pPr>
      <w:r>
        <w:t>Formateur </w:t>
      </w:r>
    </w:p>
    <w:p w14:paraId="44B6698E" w14:textId="77777777" w:rsidR="009479AB" w:rsidRDefault="00000000">
      <w:pPr>
        <w:pStyle w:val="Sansinterligne"/>
      </w:pPr>
      <w:r>
        <w:rPr>
          <w:rFonts w:cs="Calibri"/>
          <w:i/>
          <w:iCs/>
          <w:color w:val="44546A" w:themeColor="text2"/>
          <w:sz w:val="20"/>
          <w:szCs w:val="20"/>
        </w:rPr>
        <w:t xml:space="preserve">Damien </w:t>
      </w:r>
      <w:proofErr w:type="spellStart"/>
      <w:r>
        <w:rPr>
          <w:rFonts w:cs="Calibri"/>
          <w:i/>
          <w:iCs/>
          <w:color w:val="44546A" w:themeColor="text2"/>
          <w:sz w:val="20"/>
          <w:szCs w:val="20"/>
        </w:rPr>
        <w:t>Leutrat</w:t>
      </w:r>
      <w:proofErr w:type="spellEnd"/>
      <w:r>
        <w:rPr>
          <w:rFonts w:cs="Calibri"/>
          <w:i/>
          <w:iCs/>
          <w:color w:val="44546A" w:themeColor="text2"/>
          <w:sz w:val="20"/>
          <w:szCs w:val="20"/>
        </w:rPr>
        <w:t xml:space="preserve"> a suivi un parcours au lycée hôtelier de Chamalières et a obtenu un Baccalauréat technologique hôtellerie restauration en 1997, puis un BTS hôtellerie restauration option arts de la table en 1999. </w:t>
      </w:r>
    </w:p>
    <w:p w14:paraId="24FC5111" w14:textId="77777777" w:rsidR="009479AB" w:rsidRDefault="00000000">
      <w:pPr>
        <w:pStyle w:val="Sansinterligne"/>
      </w:pPr>
      <w:r>
        <w:rPr>
          <w:rFonts w:cs="Calibri"/>
          <w:i/>
          <w:iCs/>
          <w:color w:val="44546A" w:themeColor="text2"/>
          <w:sz w:val="20"/>
          <w:szCs w:val="20"/>
        </w:rPr>
        <w:t xml:space="preserve">Il a travaillé dans différents établissements de restauration, 17 ans en tant que cuisinier dans la marine nationale </w:t>
      </w:r>
      <w:proofErr w:type="spellStart"/>
      <w:r>
        <w:rPr>
          <w:rFonts w:cs="Calibri"/>
          <w:i/>
          <w:iCs/>
          <w:color w:val="44546A" w:themeColor="text2"/>
          <w:sz w:val="20"/>
          <w:szCs w:val="20"/>
        </w:rPr>
        <w:t>ou il</w:t>
      </w:r>
      <w:proofErr w:type="spellEnd"/>
      <w:r>
        <w:rPr>
          <w:rFonts w:cs="Calibri"/>
          <w:i/>
          <w:iCs/>
          <w:color w:val="44546A" w:themeColor="text2"/>
          <w:sz w:val="20"/>
          <w:szCs w:val="20"/>
        </w:rPr>
        <w:t xml:space="preserve"> </w:t>
      </w:r>
      <w:proofErr w:type="spellStart"/>
      <w:r>
        <w:rPr>
          <w:rFonts w:cs="Calibri"/>
          <w:i/>
          <w:iCs/>
          <w:color w:val="44546A" w:themeColor="text2"/>
          <w:sz w:val="20"/>
          <w:szCs w:val="20"/>
        </w:rPr>
        <w:t>pu</w:t>
      </w:r>
      <w:proofErr w:type="spellEnd"/>
      <w:r>
        <w:rPr>
          <w:rFonts w:cs="Calibri"/>
          <w:i/>
          <w:iCs/>
          <w:color w:val="44546A" w:themeColor="text2"/>
          <w:sz w:val="20"/>
          <w:szCs w:val="20"/>
        </w:rPr>
        <w:t xml:space="preserve"> exprimer ses compétences dans différents poste et types de cuisine, allant de la cuisine centrale au cuisinier personnel de hauts gradés. </w:t>
      </w:r>
      <w:r>
        <w:rPr>
          <w:rFonts w:cstheme="minorHAnsi"/>
          <w:i/>
          <w:iCs/>
          <w:color w:val="00B050"/>
          <w:sz w:val="20"/>
          <w:szCs w:val="20"/>
        </w:rPr>
        <w:t xml:space="preserve"> </w:t>
      </w:r>
    </w:p>
    <w:p w14:paraId="7EBEC2E7" w14:textId="77777777" w:rsidR="009479AB" w:rsidRDefault="009479AB">
      <w:pPr>
        <w:pStyle w:val="Sansinterligne"/>
        <w:rPr>
          <w:rFonts w:cstheme="minorHAnsi"/>
          <w:i/>
          <w:iCs/>
          <w:color w:val="00B050"/>
          <w:sz w:val="20"/>
          <w:szCs w:val="20"/>
        </w:rPr>
      </w:pPr>
    </w:p>
    <w:p w14:paraId="77480DED" w14:textId="77777777" w:rsidR="009479AB" w:rsidRDefault="00000000">
      <w:pPr>
        <w:pStyle w:val="Titre1"/>
      </w:pPr>
      <w:r>
        <w:t>Sanction de la formation</w:t>
      </w:r>
    </w:p>
    <w:p w14:paraId="224B4099" w14:textId="77777777" w:rsidR="009479AB" w:rsidRDefault="009479AB">
      <w:pPr>
        <w:pStyle w:val="Sansinterligne"/>
        <w:ind w:left="360"/>
        <w:rPr>
          <w:color w:val="44546A" w:themeColor="text2"/>
          <w:sz w:val="20"/>
          <w:szCs w:val="20"/>
        </w:rPr>
      </w:pPr>
    </w:p>
    <w:p w14:paraId="3BF9FF08" w14:textId="77777777" w:rsidR="009479AB" w:rsidRDefault="00000000">
      <w:pPr>
        <w:pStyle w:val="Sansinterligne"/>
        <w:ind w:left="360"/>
        <w:rPr>
          <w:color w:val="44546A" w:themeColor="text2"/>
          <w:sz w:val="20"/>
          <w:szCs w:val="20"/>
        </w:rPr>
      </w:pPr>
      <w:r>
        <w:rPr>
          <w:color w:val="44546A" w:themeColor="text2"/>
          <w:sz w:val="20"/>
          <w:szCs w:val="20"/>
        </w:rPr>
        <w:t>Certificat de réalisation</w:t>
      </w:r>
    </w:p>
    <w:p w14:paraId="00B99A65" w14:textId="77777777" w:rsidR="009479AB" w:rsidRDefault="009479AB">
      <w:pPr>
        <w:pStyle w:val="Sansinterligne"/>
        <w:rPr>
          <w:i/>
          <w:iCs/>
          <w:color w:val="00B050"/>
          <w:sz w:val="20"/>
          <w:szCs w:val="20"/>
        </w:rPr>
      </w:pPr>
    </w:p>
    <w:p w14:paraId="6B64C8EA" w14:textId="77777777" w:rsidR="009479AB" w:rsidRDefault="00000000">
      <w:pPr>
        <w:pStyle w:val="Titre1"/>
      </w:pPr>
      <w:r>
        <w:t>Modalités d’évaluation</w:t>
      </w:r>
    </w:p>
    <w:p w14:paraId="147CAA01" w14:textId="77777777" w:rsidR="009479AB" w:rsidRDefault="009479AB">
      <w:pPr>
        <w:pStyle w:val="Titre2"/>
      </w:pPr>
    </w:p>
    <w:p w14:paraId="0D92A416" w14:textId="77777777" w:rsidR="009479AB" w:rsidRDefault="00000000">
      <w:pPr>
        <w:pStyle w:val="Titre2"/>
      </w:pPr>
      <w:r>
        <w:t>Dispositifs d’évaluation pendant la formation</w:t>
      </w:r>
    </w:p>
    <w:p w14:paraId="4DAD8A8D" w14:textId="77777777" w:rsidR="009479AB" w:rsidRDefault="00000000">
      <w:pPr>
        <w:pStyle w:val="Sansinterligne"/>
        <w:numPr>
          <w:ilvl w:val="0"/>
          <w:numId w:val="1"/>
        </w:numPr>
      </w:pPr>
      <w:r>
        <w:rPr>
          <w:color w:val="44546A" w:themeColor="text2"/>
          <w:sz w:val="20"/>
          <w:szCs w:val="20"/>
        </w:rPr>
        <w:t>Cas pratique</w:t>
      </w:r>
    </w:p>
    <w:p w14:paraId="15A923A9" w14:textId="77777777" w:rsidR="009479AB" w:rsidRDefault="009479AB">
      <w:pPr>
        <w:pStyle w:val="Sansinterligne"/>
        <w:rPr>
          <w:i/>
          <w:iCs/>
          <w:color w:val="00B050"/>
          <w:sz w:val="20"/>
          <w:szCs w:val="20"/>
        </w:rPr>
      </w:pPr>
    </w:p>
    <w:p w14:paraId="14C9B51B" w14:textId="77777777" w:rsidR="009479AB" w:rsidRDefault="00000000">
      <w:pPr>
        <w:pStyle w:val="Titre2"/>
      </w:pPr>
      <w:r>
        <w:t>Dispositif d’évaluation d’atteinte de l’objectif à la fin de la formation</w:t>
      </w:r>
    </w:p>
    <w:p w14:paraId="193594D1" w14:textId="77777777" w:rsidR="009479AB" w:rsidRDefault="00000000">
      <w:pPr>
        <w:pStyle w:val="Sansinterligne"/>
        <w:numPr>
          <w:ilvl w:val="0"/>
          <w:numId w:val="1"/>
        </w:numPr>
      </w:pPr>
      <w:r>
        <w:rPr>
          <w:color w:val="44546A" w:themeColor="text2"/>
          <w:sz w:val="20"/>
          <w:szCs w:val="20"/>
        </w:rPr>
        <w:t>Mise en situation</w:t>
      </w:r>
    </w:p>
    <w:p w14:paraId="379ADEC2" w14:textId="77777777" w:rsidR="009479AB" w:rsidRDefault="009479AB">
      <w:pPr>
        <w:pStyle w:val="Sansinterligne"/>
        <w:rPr>
          <w:rFonts w:cstheme="minorHAnsi"/>
          <w:color w:val="44546A" w:themeColor="text2"/>
          <w:sz w:val="20"/>
          <w:szCs w:val="20"/>
          <w:shd w:val="clear" w:color="auto" w:fill="FFFFFF"/>
        </w:rPr>
      </w:pPr>
    </w:p>
    <w:p w14:paraId="4B60813B" w14:textId="77777777" w:rsidR="009479AB" w:rsidRDefault="00000000">
      <w:pPr>
        <w:pStyle w:val="Titre2"/>
      </w:pPr>
      <w:r>
        <w:t>Dispositif d’évaluation de la satisfaction à la fin de la formation</w:t>
      </w:r>
    </w:p>
    <w:p w14:paraId="504A9C95" w14:textId="77777777" w:rsidR="009479AB" w:rsidRDefault="00000000">
      <w:pPr>
        <w:pStyle w:val="Sansinterligne"/>
        <w:rPr>
          <w:color w:val="44546A" w:themeColor="text2"/>
          <w:sz w:val="20"/>
          <w:szCs w:val="20"/>
        </w:rPr>
      </w:pPr>
      <w:r>
        <w:rPr>
          <w:color w:val="44546A" w:themeColor="text2"/>
          <w:sz w:val="20"/>
          <w:szCs w:val="20"/>
        </w:rPr>
        <w:t xml:space="preserve">Questionnaire de satisfaction à chaud </w:t>
      </w:r>
    </w:p>
    <w:p w14:paraId="5965EC66" w14:textId="77777777" w:rsidR="009479AB" w:rsidRDefault="009479AB">
      <w:pPr>
        <w:pStyle w:val="Sansinterligne"/>
        <w:rPr>
          <w:i/>
          <w:iCs/>
          <w:color w:val="00B050"/>
          <w:sz w:val="20"/>
          <w:szCs w:val="20"/>
        </w:rPr>
      </w:pPr>
    </w:p>
    <w:p w14:paraId="362AF0F4" w14:textId="77777777" w:rsidR="009479AB" w:rsidRDefault="00000000">
      <w:pPr>
        <w:pStyle w:val="Titre1"/>
      </w:pPr>
      <w:r>
        <w:t>Parcours pédagogique</w:t>
      </w:r>
    </w:p>
    <w:p w14:paraId="286A89B3" w14:textId="77777777" w:rsidR="009479AB" w:rsidRDefault="009479AB">
      <w:pPr>
        <w:pStyle w:val="Sansinterligne"/>
        <w:rPr>
          <w:i/>
          <w:iCs/>
          <w:color w:val="00B050"/>
        </w:rPr>
      </w:pPr>
    </w:p>
    <w:p w14:paraId="1A314F54" w14:textId="77777777" w:rsidR="009479AB" w:rsidRDefault="00000000">
      <w:pPr>
        <w:pStyle w:val="Titre2"/>
      </w:pPr>
      <w:r>
        <w:rPr>
          <w:rFonts w:eastAsia="Arial" w:cstheme="minorHAnsi"/>
          <w:b w:val="0"/>
          <w:color w:val="44546A" w:themeColor="text2"/>
          <w:sz w:val="20"/>
          <w:szCs w:val="20"/>
          <w:lang w:eastAsia="fr-FR" w:bidi="fr-FR"/>
        </w:rPr>
        <w:t>Titre de la séquence :</w:t>
      </w:r>
      <w:r>
        <w:t xml:space="preserve"> </w:t>
      </w:r>
      <w:r>
        <w:rPr>
          <w:color w:val="44546A" w:themeColor="text2"/>
          <w:sz w:val="20"/>
          <w:szCs w:val="20"/>
        </w:rPr>
        <w:t>Identifier les spécificités du menu végétarien</w:t>
      </w:r>
    </w:p>
    <w:p w14:paraId="70BCFEF0" w14:textId="77777777" w:rsidR="009479AB" w:rsidRDefault="00000000">
      <w:pPr>
        <w:widowControl/>
        <w:rPr>
          <w:rFonts w:asciiTheme="minorHAnsi" w:hAnsiTheme="minorHAnsi" w:cstheme="minorHAnsi"/>
          <w:color w:val="44546A" w:themeColor="text2"/>
          <w:sz w:val="20"/>
          <w:szCs w:val="20"/>
        </w:r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Jour : 1</w:t>
      </w:r>
    </w:p>
    <w:p w14:paraId="1D8D2A96" w14:textId="77777777" w:rsidR="009479AB" w:rsidRDefault="00000000">
      <w:pPr>
        <w:widowControl/>
        <w:rPr>
          <w:rFonts w:asciiTheme="minorHAnsi" w:hAnsiTheme="minorHAnsi" w:cstheme="minorHAnsi"/>
          <w:color w:val="44546A" w:themeColor="text2"/>
          <w:sz w:val="20"/>
          <w:szCs w:val="20"/>
        </w:r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Durée : 3</w:t>
      </w:r>
      <w:r>
        <w:rPr>
          <w:rFonts w:asciiTheme="minorHAnsi" w:hAnsiTheme="minorHAnsi" w:cstheme="minorHAnsi"/>
          <w:b/>
          <w:bCs/>
          <w:color w:val="44546A" w:themeColor="text2"/>
          <w:sz w:val="20"/>
          <w:szCs w:val="20"/>
        </w:rPr>
        <w:t>h</w:t>
      </w:r>
    </w:p>
    <w:p w14:paraId="4BA77776" w14:textId="77777777" w:rsidR="009479AB" w:rsidRDefault="00000000">
      <w:pPr>
        <w:widowControl/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Objectif :</w:t>
      </w:r>
      <w:r>
        <w:rPr>
          <w:rFonts w:asciiTheme="minorHAnsi" w:eastAsiaTheme="minorHAnsi" w:hAnsiTheme="minorHAnsi" w:cstheme="minorBidi"/>
          <w:b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b/>
          <w:bCs/>
          <w:color w:val="44546A" w:themeColor="text2"/>
          <w:sz w:val="20"/>
          <w:szCs w:val="20"/>
          <w:lang w:eastAsia="en-US" w:bidi="ar-SA"/>
        </w:rPr>
        <w:t xml:space="preserve">A l’issue de cette séquence l’apprenant sera capable d’identifier les </w:t>
      </w:r>
      <w:r>
        <w:rPr>
          <w:rFonts w:ascii="Calibri" w:eastAsia="Calibri" w:hAnsi="Calibri" w:cs="Calibri"/>
          <w:b/>
          <w:bCs/>
          <w:color w:val="44546A" w:themeColor="text2"/>
          <w:sz w:val="20"/>
          <w:szCs w:val="20"/>
          <w:lang w:eastAsia="en-US" w:bidi="ar-SA"/>
        </w:rPr>
        <w:t>notions nécessaires à la composition d’un menu végétarien ou végétalien</w:t>
      </w:r>
    </w:p>
    <w:p w14:paraId="729EC1D5" w14:textId="77777777" w:rsidR="009479AB" w:rsidRDefault="00000000">
      <w:pPr>
        <w:widowControl/>
        <w:rPr>
          <w:rFonts w:asciiTheme="minorHAnsi" w:hAnsiTheme="minorHAnsi" w:cstheme="minorHAnsi"/>
          <w:color w:val="44546A" w:themeColor="text2"/>
          <w:sz w:val="20"/>
          <w:szCs w:val="20"/>
        </w:r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Contenus :</w:t>
      </w:r>
    </w:p>
    <w:p w14:paraId="4F7EEBA9" w14:textId="77777777" w:rsidR="009479AB" w:rsidRDefault="00000000">
      <w:pPr>
        <w:pStyle w:val="Paragraphedeliste"/>
        <w:widowControl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="Calibri" w:hAnsi="Calibri" w:cstheme="minorHAnsi"/>
          <w:color w:val="44546A" w:themeColor="text2"/>
          <w:sz w:val="20"/>
          <w:szCs w:val="20"/>
        </w:rPr>
        <w:t xml:space="preserve">Identifier les </w:t>
      </w:r>
      <w:r>
        <w:rPr>
          <w:rFonts w:asciiTheme="minorHAnsi" w:hAnsiTheme="minorHAnsi" w:cstheme="minorHAnsi"/>
          <w:color w:val="44546A" w:themeColor="text2"/>
          <w:sz w:val="20"/>
          <w:szCs w:val="20"/>
        </w:rPr>
        <w:t>intérêts du menu végétarien ou végétalien</w:t>
      </w:r>
    </w:p>
    <w:p w14:paraId="53237FCB" w14:textId="77777777" w:rsidR="009479AB" w:rsidRDefault="00000000">
      <w:pPr>
        <w:pStyle w:val="Paragraphedeliste"/>
        <w:widowControl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="Calibri" w:hAnsi="Calibri" w:cstheme="minorHAnsi"/>
          <w:color w:val="44546A" w:themeColor="text2"/>
          <w:sz w:val="20"/>
          <w:szCs w:val="20"/>
        </w:rPr>
        <w:t>Identifier les notions de nutrition</w:t>
      </w:r>
    </w:p>
    <w:p w14:paraId="13EA80F1" w14:textId="77777777" w:rsidR="009479AB" w:rsidRDefault="00000000">
      <w:pPr>
        <w:pStyle w:val="Paragraphedeliste"/>
        <w:widowControl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="Calibri" w:hAnsi="Calibri" w:cstheme="minorHAnsi"/>
          <w:color w:val="44546A" w:themeColor="text2"/>
          <w:sz w:val="20"/>
          <w:szCs w:val="20"/>
        </w:rPr>
        <w:t xml:space="preserve">Identifier les </w:t>
      </w:r>
      <w:r>
        <w:rPr>
          <w:rFonts w:asciiTheme="minorHAnsi" w:hAnsiTheme="minorHAnsi" w:cstheme="minorHAnsi"/>
          <w:color w:val="44546A" w:themeColor="text2"/>
          <w:sz w:val="20"/>
          <w:szCs w:val="20"/>
        </w:rPr>
        <w:t>notions d’équilibre alimentaire</w:t>
      </w:r>
    </w:p>
    <w:p w14:paraId="26614A23" w14:textId="77777777" w:rsidR="009479AB" w:rsidRDefault="009479AB">
      <w:pPr>
        <w:pStyle w:val="Paragraphedeliste"/>
        <w:widowControl/>
        <w:ind w:left="360"/>
        <w:rPr>
          <w:rFonts w:asciiTheme="minorHAnsi" w:hAnsiTheme="minorHAnsi" w:cstheme="minorHAnsi"/>
          <w:color w:val="44546A" w:themeColor="text2"/>
          <w:sz w:val="20"/>
          <w:szCs w:val="20"/>
        </w:rPr>
      </w:pPr>
      <w:bookmarkStart w:id="1" w:name="_Hlk58346078"/>
      <w:bookmarkEnd w:id="1"/>
    </w:p>
    <w:p w14:paraId="7D65D71C" w14:textId="77777777" w:rsidR="009479AB" w:rsidRDefault="00000000">
      <w:pPr>
        <w:pStyle w:val="Titre2"/>
      </w:pPr>
      <w:r>
        <w:rPr>
          <w:rFonts w:eastAsia="Arial" w:cstheme="minorHAnsi"/>
          <w:b w:val="0"/>
          <w:color w:val="44546A" w:themeColor="text2"/>
          <w:sz w:val="20"/>
          <w:szCs w:val="20"/>
          <w:lang w:eastAsia="fr-FR" w:bidi="fr-FR"/>
        </w:rPr>
        <w:t>Titre de la séquence :</w:t>
      </w:r>
      <w:r>
        <w:t xml:space="preserve"> </w:t>
      </w:r>
      <w:r>
        <w:rPr>
          <w:color w:val="44546A" w:themeColor="text2"/>
          <w:sz w:val="20"/>
          <w:szCs w:val="20"/>
        </w:rPr>
        <w:t>Réaliser des recettes végétariennes</w:t>
      </w:r>
    </w:p>
    <w:p w14:paraId="46FA486E" w14:textId="77777777" w:rsidR="009479AB" w:rsidRDefault="00000000">
      <w:pPr>
        <w:widowControl/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 xml:space="preserve">Jour : </w:t>
      </w:r>
      <w:r>
        <w:rPr>
          <w:rFonts w:asciiTheme="minorHAnsi" w:hAnsiTheme="minorHAnsi" w:cstheme="minorHAnsi"/>
          <w:b/>
          <w:bCs/>
          <w:color w:val="44546A" w:themeColor="text2"/>
          <w:sz w:val="20"/>
          <w:szCs w:val="20"/>
        </w:rPr>
        <w:t>1</w:t>
      </w:r>
    </w:p>
    <w:p w14:paraId="0AB97629" w14:textId="77777777" w:rsidR="009479AB" w:rsidRDefault="00000000">
      <w:pPr>
        <w:widowControl/>
      </w:pPr>
      <w:r>
        <w:rPr>
          <w:rFonts w:asciiTheme="minorHAnsi" w:hAnsiTheme="minorHAnsi" w:cstheme="minorHAnsi"/>
          <w:b/>
          <w:bCs/>
          <w:color w:val="44546A" w:themeColor="text2"/>
          <w:sz w:val="20"/>
          <w:szCs w:val="20"/>
        </w:rPr>
        <w:t>Durée : 4h</w:t>
      </w:r>
    </w:p>
    <w:p w14:paraId="07F6C057" w14:textId="77777777" w:rsidR="009479AB" w:rsidRDefault="00000000">
      <w:pPr>
        <w:widowControl/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Objectif :</w:t>
      </w:r>
      <w:r>
        <w:rPr>
          <w:rFonts w:asciiTheme="minorHAnsi" w:eastAsiaTheme="minorHAnsi" w:hAnsiTheme="minorHAnsi" w:cstheme="minorBidi"/>
          <w:b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b/>
          <w:bCs/>
          <w:color w:val="44546A" w:themeColor="text2"/>
          <w:sz w:val="20"/>
          <w:szCs w:val="20"/>
          <w:lang w:eastAsia="en-US" w:bidi="ar-SA"/>
        </w:rPr>
        <w:t xml:space="preserve">A l’issue de cette séquence, l’apprenant sera capable de réaliser des </w:t>
      </w:r>
      <w:r>
        <w:rPr>
          <w:rFonts w:ascii="Calibri" w:eastAsia="Calibri" w:hAnsi="Calibri" w:cs="Calibri"/>
          <w:b/>
          <w:bCs/>
          <w:color w:val="44546A" w:themeColor="text2"/>
          <w:sz w:val="20"/>
          <w:szCs w:val="20"/>
          <w:lang w:eastAsia="en-US" w:bidi="ar-SA"/>
        </w:rPr>
        <w:t>recettes végétariennes</w:t>
      </w:r>
    </w:p>
    <w:p w14:paraId="203D7AFC" w14:textId="77777777" w:rsidR="009479AB" w:rsidRDefault="00000000">
      <w:pPr>
        <w:widowControl/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Contenus :</w:t>
      </w:r>
    </w:p>
    <w:p w14:paraId="71A3E3EB" w14:textId="77777777" w:rsidR="009479AB" w:rsidRDefault="00000000">
      <w:pPr>
        <w:pStyle w:val="Paragraphedeliste"/>
        <w:widowControl/>
        <w:numPr>
          <w:ilvl w:val="0"/>
          <w:numId w:val="3"/>
        </w:num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Réaliser des entrées</w:t>
      </w:r>
    </w:p>
    <w:p w14:paraId="376BAE6D" w14:textId="77777777" w:rsidR="009479AB" w:rsidRDefault="00000000">
      <w:pPr>
        <w:pStyle w:val="Paragraphedeliste"/>
        <w:widowControl/>
        <w:numPr>
          <w:ilvl w:val="0"/>
          <w:numId w:val="3"/>
        </w:num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Réaliser des plats</w:t>
      </w:r>
    </w:p>
    <w:p w14:paraId="390F4F69" w14:textId="77777777" w:rsidR="009479AB" w:rsidRDefault="00000000">
      <w:pPr>
        <w:pStyle w:val="Paragraphedeliste"/>
        <w:widowControl/>
        <w:numPr>
          <w:ilvl w:val="0"/>
          <w:numId w:val="3"/>
        </w:num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Réaliser des desserts</w:t>
      </w:r>
    </w:p>
    <w:p w14:paraId="1B663162" w14:textId="77777777" w:rsidR="009479AB" w:rsidRDefault="009479AB">
      <w:pPr>
        <w:pStyle w:val="Paragraphedeliste"/>
        <w:widowControl/>
        <w:rPr>
          <w:color w:val="44546A" w:themeColor="text2"/>
          <w:sz w:val="20"/>
          <w:szCs w:val="20"/>
          <w:highlight w:val="yellow"/>
        </w:rPr>
      </w:pPr>
    </w:p>
    <w:p w14:paraId="3A8145F5" w14:textId="77777777" w:rsidR="009479AB" w:rsidRDefault="00000000">
      <w:pPr>
        <w:widowControl/>
        <w:rPr>
          <w:rFonts w:asciiTheme="minorHAnsi" w:hAnsiTheme="minorHAnsi" w:cstheme="minorHAnsi"/>
          <w:color w:val="44546A" w:themeColor="text2"/>
          <w:sz w:val="20"/>
          <w:szCs w:val="20"/>
        </w:r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 xml:space="preserve">Jour : </w:t>
      </w:r>
      <w:r>
        <w:rPr>
          <w:rFonts w:asciiTheme="minorHAnsi" w:hAnsiTheme="minorHAnsi" w:cstheme="minorHAnsi"/>
          <w:b/>
          <w:bCs/>
          <w:color w:val="44546A" w:themeColor="text2"/>
          <w:sz w:val="20"/>
          <w:szCs w:val="20"/>
        </w:rPr>
        <w:t>2</w:t>
      </w:r>
    </w:p>
    <w:p w14:paraId="0C659B2E" w14:textId="77777777" w:rsidR="009479AB" w:rsidRDefault="00000000">
      <w:pPr>
        <w:widowControl/>
        <w:rPr>
          <w:rFonts w:asciiTheme="minorHAnsi" w:hAnsiTheme="minorHAnsi" w:cstheme="minorHAnsi"/>
          <w:color w:val="44546A" w:themeColor="text2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44546A" w:themeColor="text2"/>
          <w:sz w:val="20"/>
          <w:szCs w:val="20"/>
        </w:rPr>
        <w:t>Durée : 3h</w:t>
      </w:r>
    </w:p>
    <w:p w14:paraId="30FED8A7" w14:textId="77777777" w:rsidR="009479AB" w:rsidRDefault="00000000">
      <w:pPr>
        <w:widowControl/>
        <w:rPr>
          <w:rFonts w:asciiTheme="minorHAnsi" w:hAnsiTheme="minorHAnsi" w:cstheme="minorHAnsi"/>
          <w:color w:val="44546A" w:themeColor="text2"/>
          <w:sz w:val="20"/>
          <w:szCs w:val="20"/>
        </w:r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Objectif :</w:t>
      </w:r>
      <w:r>
        <w:rPr>
          <w:rFonts w:asciiTheme="minorHAnsi" w:eastAsiaTheme="minorHAnsi" w:hAnsiTheme="minorHAnsi" w:cstheme="minorBidi"/>
          <w:b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b/>
          <w:bCs/>
          <w:color w:val="44546A" w:themeColor="text2"/>
          <w:sz w:val="20"/>
          <w:szCs w:val="20"/>
          <w:lang w:eastAsia="en-US" w:bidi="ar-SA"/>
        </w:rPr>
        <w:t>A l’issue de cette séquence, l’apprenant sera capable de choisir les produits selon leur saisonnalité et de réaliser les associations adaptées</w:t>
      </w:r>
    </w:p>
    <w:p w14:paraId="3BCA4733" w14:textId="77777777" w:rsidR="009479AB" w:rsidRDefault="00000000">
      <w:pPr>
        <w:widowControl/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Contenus :</w:t>
      </w:r>
    </w:p>
    <w:p w14:paraId="5A1A42C5" w14:textId="77777777" w:rsidR="009479AB" w:rsidRDefault="00000000">
      <w:pPr>
        <w:pStyle w:val="Paragraphedeliste"/>
        <w:widowControl/>
        <w:numPr>
          <w:ilvl w:val="0"/>
          <w:numId w:val="3"/>
        </w:num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identifier les intérêts du choix des produits de saison</w:t>
      </w:r>
    </w:p>
    <w:p w14:paraId="3C807834" w14:textId="77777777" w:rsidR="009479AB" w:rsidRDefault="00000000">
      <w:pPr>
        <w:pStyle w:val="Paragraphedeliste"/>
        <w:widowControl/>
        <w:numPr>
          <w:ilvl w:val="0"/>
          <w:numId w:val="3"/>
        </w:num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identifier les saisons des produits</w:t>
      </w:r>
    </w:p>
    <w:p w14:paraId="2790274D" w14:textId="77777777" w:rsidR="009479AB" w:rsidRDefault="00000000">
      <w:pPr>
        <w:pStyle w:val="Paragraphedeliste"/>
        <w:widowControl/>
        <w:numPr>
          <w:ilvl w:val="0"/>
          <w:numId w:val="3"/>
        </w:num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identifier les intérêts de l ‘association des légumineuses et céréales</w:t>
      </w:r>
    </w:p>
    <w:p w14:paraId="60408897" w14:textId="77777777" w:rsidR="009479AB" w:rsidRDefault="009479AB">
      <w:pPr>
        <w:pStyle w:val="Paragraphedeliste"/>
        <w:widowControl/>
        <w:ind w:left="360"/>
      </w:pPr>
    </w:p>
    <w:p w14:paraId="26C4FDF8" w14:textId="77777777" w:rsidR="009479AB" w:rsidRDefault="00000000">
      <w:pPr>
        <w:widowControl/>
        <w:rPr>
          <w:rFonts w:asciiTheme="minorHAnsi" w:hAnsiTheme="minorHAnsi" w:cstheme="minorHAnsi"/>
          <w:color w:val="44546A" w:themeColor="text2"/>
          <w:sz w:val="20"/>
          <w:szCs w:val="20"/>
        </w:r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 xml:space="preserve">Jour : </w:t>
      </w:r>
      <w:r>
        <w:rPr>
          <w:rFonts w:asciiTheme="minorHAnsi" w:hAnsiTheme="minorHAnsi" w:cstheme="minorHAnsi"/>
          <w:b/>
          <w:bCs/>
          <w:color w:val="44546A" w:themeColor="text2"/>
          <w:sz w:val="20"/>
          <w:szCs w:val="20"/>
        </w:rPr>
        <w:t>2</w:t>
      </w:r>
    </w:p>
    <w:p w14:paraId="6E4FE942" w14:textId="77777777" w:rsidR="009479AB" w:rsidRDefault="00000000">
      <w:pPr>
        <w:widowControl/>
        <w:rPr>
          <w:rFonts w:asciiTheme="minorHAnsi" w:hAnsiTheme="minorHAnsi" w:cstheme="minorHAnsi"/>
          <w:color w:val="44546A" w:themeColor="text2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44546A" w:themeColor="text2"/>
          <w:sz w:val="20"/>
          <w:szCs w:val="20"/>
        </w:rPr>
        <w:t>Durée : 3h</w:t>
      </w:r>
    </w:p>
    <w:p w14:paraId="0AB484D6" w14:textId="77777777" w:rsidR="009479AB" w:rsidRDefault="00000000">
      <w:pPr>
        <w:widowControl/>
        <w:rPr>
          <w:rFonts w:asciiTheme="minorHAnsi" w:hAnsiTheme="minorHAnsi" w:cstheme="minorHAnsi"/>
          <w:color w:val="44546A" w:themeColor="text2"/>
          <w:sz w:val="20"/>
          <w:szCs w:val="20"/>
        </w:r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lastRenderedPageBreak/>
        <w:t>Objectif :</w:t>
      </w:r>
      <w:r>
        <w:rPr>
          <w:rFonts w:asciiTheme="minorHAnsi" w:eastAsiaTheme="minorHAnsi" w:hAnsiTheme="minorHAnsi" w:cstheme="minorBidi"/>
          <w:b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b/>
          <w:bCs/>
          <w:color w:val="44546A" w:themeColor="text2"/>
          <w:sz w:val="20"/>
          <w:szCs w:val="20"/>
          <w:lang w:eastAsia="en-US" w:bidi="ar-SA"/>
        </w:rPr>
        <w:t>A l’issue de cette séquence, l’apprenant sera capable de réaliser des préparations végétaliennes</w:t>
      </w:r>
    </w:p>
    <w:p w14:paraId="4A58C2F5" w14:textId="77777777" w:rsidR="009479AB" w:rsidRDefault="00000000">
      <w:pPr>
        <w:widowControl/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Contenus :</w:t>
      </w:r>
    </w:p>
    <w:p w14:paraId="4A3C1A34" w14:textId="77777777" w:rsidR="009479AB" w:rsidRDefault="00000000">
      <w:pPr>
        <w:pStyle w:val="Paragraphedeliste"/>
        <w:widowControl/>
        <w:numPr>
          <w:ilvl w:val="0"/>
          <w:numId w:val="3"/>
        </w:num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Réaliser des plats</w:t>
      </w:r>
    </w:p>
    <w:p w14:paraId="7EC617A0" w14:textId="77777777" w:rsidR="009479AB" w:rsidRDefault="00000000">
      <w:pPr>
        <w:pStyle w:val="Paragraphedeliste"/>
        <w:widowControl/>
        <w:numPr>
          <w:ilvl w:val="0"/>
          <w:numId w:val="3"/>
        </w:num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Réaliser des entrées</w:t>
      </w:r>
    </w:p>
    <w:p w14:paraId="1085540F" w14:textId="77777777" w:rsidR="009479AB" w:rsidRDefault="00000000">
      <w:pPr>
        <w:pStyle w:val="Paragraphedeliste"/>
        <w:widowControl/>
        <w:numPr>
          <w:ilvl w:val="0"/>
          <w:numId w:val="3"/>
        </w:num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Réaliser des desserts</w:t>
      </w:r>
    </w:p>
    <w:p w14:paraId="65F66B89" w14:textId="77777777" w:rsidR="009479AB" w:rsidRDefault="009479AB">
      <w:pPr>
        <w:pStyle w:val="Paragraphedeliste"/>
        <w:widowControl/>
        <w:ind w:left="360"/>
      </w:pPr>
    </w:p>
    <w:p w14:paraId="3988476E" w14:textId="77777777" w:rsidR="009479AB" w:rsidRDefault="009479AB">
      <w:pPr>
        <w:pStyle w:val="Titre2"/>
        <w:rPr>
          <w:rFonts w:cstheme="minorHAnsi"/>
          <w:color w:val="44546A" w:themeColor="text2"/>
          <w:sz w:val="20"/>
          <w:szCs w:val="20"/>
          <w:highlight w:val="yellow"/>
        </w:rPr>
      </w:pPr>
    </w:p>
    <w:sectPr w:rsidR="009479AB">
      <w:type w:val="continuous"/>
      <w:pgSz w:w="11906" w:h="16838"/>
      <w:pgMar w:top="1135" w:right="995" w:bottom="1560" w:left="1300" w:header="420" w:footer="635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7A87C" w14:textId="77777777" w:rsidR="002650D5" w:rsidRDefault="002650D5">
      <w:r>
        <w:separator/>
      </w:r>
    </w:p>
  </w:endnote>
  <w:endnote w:type="continuationSeparator" w:id="0">
    <w:p w14:paraId="74BB9A28" w14:textId="77777777" w:rsidR="002650D5" w:rsidRDefault="0026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052E5" w14:textId="77777777" w:rsidR="009479AB" w:rsidRDefault="009479A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DCCC0" w14:textId="77777777" w:rsidR="009479AB" w:rsidRDefault="00000000">
    <w:pPr>
      <w:pStyle w:val="Sansinterligne"/>
      <w:jc w:val="center"/>
      <w:rPr>
        <w:b/>
        <w:bCs/>
      </w:rPr>
    </w:pPr>
    <w:r>
      <w:rPr>
        <w:b/>
        <w:bCs/>
      </w:rPr>
      <w:t>Ouest Formation Entreprise – SIRET – Pépinière d’entreprises Place de l’Europe, 56400 Auray</w:t>
    </w:r>
  </w:p>
  <w:sdt>
    <w:sdtPr>
      <w:rPr>
        <w:sz w:val="20"/>
        <w:szCs w:val="20"/>
      </w:rPr>
      <w:id w:val="-1036736546"/>
      <w:docPartObj>
        <w:docPartGallery w:val="Page Numbers (Bottom of Page)"/>
        <w:docPartUnique/>
      </w:docPartObj>
    </w:sdtPr>
    <w:sdtContent>
      <w:p w14:paraId="7974B7EA" w14:textId="77777777" w:rsidR="009479AB" w:rsidRDefault="009479AB">
        <w:pPr>
          <w:jc w:val="center"/>
          <w:rPr>
            <w:rFonts w:ascii="Calibri" w:hAnsi="Calibri"/>
            <w:sz w:val="16"/>
          </w:rPr>
        </w:pPr>
      </w:p>
      <w:p w14:paraId="0DC087DE" w14:textId="77777777" w:rsidR="009479AB" w:rsidRDefault="00000000">
        <w:pPr>
          <w:pStyle w:val="Corpsdetexte"/>
          <w:spacing w:line="4" w:lineRule="auto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C05AA" w14:textId="77777777" w:rsidR="009479AB" w:rsidRDefault="00000000">
    <w:pPr>
      <w:pStyle w:val="Sansinterligne"/>
      <w:jc w:val="center"/>
      <w:rPr>
        <w:b/>
        <w:bCs/>
      </w:rPr>
    </w:pPr>
    <w:r>
      <w:rPr>
        <w:b/>
        <w:bCs/>
      </w:rPr>
      <w:t>Ouest Formation Entreprise</w:t>
    </w:r>
    <w:bookmarkStart w:id="0" w:name="_Hlk20229906"/>
    <w:r>
      <w:rPr>
        <w:b/>
        <w:bCs/>
      </w:rPr>
      <w:t xml:space="preserve"> – SIRET – Pépinière d’entreprises Place de l’Europe, 56400 Auray</w:t>
    </w:r>
  </w:p>
  <w:sdt>
    <w:sdtPr>
      <w:rPr>
        <w:sz w:val="20"/>
        <w:szCs w:val="20"/>
      </w:rPr>
      <w:id w:val="1445889414"/>
      <w:docPartObj>
        <w:docPartGallery w:val="Page Numbers (Bottom of Page)"/>
        <w:docPartUnique/>
      </w:docPartObj>
    </w:sdtPr>
    <w:sdtContent>
      <w:p w14:paraId="21C1F9AA" w14:textId="77777777" w:rsidR="009479AB" w:rsidRDefault="009479AB">
        <w:pPr>
          <w:jc w:val="center"/>
          <w:rPr>
            <w:rFonts w:ascii="Calibri" w:hAnsi="Calibri"/>
            <w:sz w:val="16"/>
          </w:rPr>
        </w:pPr>
      </w:p>
      <w:p w14:paraId="2993BD5C" w14:textId="77777777" w:rsidR="009479AB" w:rsidRDefault="00000000">
        <w:pPr>
          <w:pStyle w:val="Corpsdetexte"/>
          <w:spacing w:line="4" w:lineRule="auto"/>
        </w:pPr>
      </w:p>
      <w:bookmarkEnd w:id="0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093B0" w14:textId="77777777" w:rsidR="002650D5" w:rsidRDefault="002650D5">
      <w:r>
        <w:separator/>
      </w:r>
    </w:p>
  </w:footnote>
  <w:footnote w:type="continuationSeparator" w:id="0">
    <w:p w14:paraId="59760D89" w14:textId="77777777" w:rsidR="002650D5" w:rsidRDefault="00265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A8262" w14:textId="77777777" w:rsidR="009479AB" w:rsidRDefault="009479A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C4AF0" w14:textId="77777777" w:rsidR="009479AB" w:rsidRDefault="00000000">
    <w:pPr>
      <w:pStyle w:val="Sansinterligne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>P</w:t>
    </w:r>
    <w:r>
      <w:rPr>
        <w:noProof/>
      </w:rPr>
      <w:drawing>
        <wp:anchor distT="0" distB="0" distL="0" distR="0" simplePos="0" relativeHeight="251657216" behindDoc="1" locked="0" layoutInCell="0" allowOverlap="1" wp14:anchorId="2E2BB02D" wp14:editId="5D127142">
          <wp:simplePos x="0" y="0"/>
          <wp:positionH relativeFrom="column">
            <wp:posOffset>5940425</wp:posOffset>
          </wp:positionH>
          <wp:positionV relativeFrom="paragraph">
            <wp:posOffset>-266700</wp:posOffset>
          </wp:positionV>
          <wp:extent cx="699135" cy="699135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  <w:u w:val="single"/>
      </w:rPr>
      <w:t>rogramme pédagogique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F637B" w14:textId="77777777" w:rsidR="009479AB" w:rsidRDefault="00000000">
    <w:pPr>
      <w:pStyle w:val="Sansinterligne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>P</w:t>
    </w:r>
    <w:r>
      <w:rPr>
        <w:noProof/>
      </w:rPr>
      <w:drawing>
        <wp:anchor distT="0" distB="0" distL="0" distR="0" simplePos="0" relativeHeight="251658240" behindDoc="1" locked="0" layoutInCell="0" allowOverlap="1" wp14:anchorId="278FD2AF" wp14:editId="53925804">
          <wp:simplePos x="0" y="0"/>
          <wp:positionH relativeFrom="column">
            <wp:posOffset>5940425</wp:posOffset>
          </wp:positionH>
          <wp:positionV relativeFrom="paragraph">
            <wp:posOffset>-266700</wp:posOffset>
          </wp:positionV>
          <wp:extent cx="699135" cy="699135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  <w:u w:val="single"/>
      </w:rPr>
      <w:t>rogramme pédagogique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9235A"/>
    <w:multiLevelType w:val="multilevel"/>
    <w:tmpl w:val="DA800B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7B21B3"/>
    <w:multiLevelType w:val="multilevel"/>
    <w:tmpl w:val="FE0496A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274347"/>
    <w:multiLevelType w:val="multilevel"/>
    <w:tmpl w:val="6BC4B6D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B24099A"/>
    <w:multiLevelType w:val="multilevel"/>
    <w:tmpl w:val="EEBE957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694184687">
    <w:abstractNumId w:val="3"/>
  </w:num>
  <w:num w:numId="2" w16cid:durableId="1984382862">
    <w:abstractNumId w:val="2"/>
  </w:num>
  <w:num w:numId="3" w16cid:durableId="1440175151">
    <w:abstractNumId w:val="1"/>
  </w:num>
  <w:num w:numId="4" w16cid:durableId="94334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79AB"/>
    <w:rsid w:val="002650D5"/>
    <w:rsid w:val="007676BE"/>
    <w:rsid w:val="009479AB"/>
    <w:rsid w:val="00D6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5EF9"/>
  <w15:docId w15:val="{B17D88EC-6391-4F61-8169-582A92D4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0D2"/>
    <w:pPr>
      <w:widowControl w:val="0"/>
    </w:pPr>
    <w:rPr>
      <w:rFonts w:ascii="Arial" w:eastAsia="Arial" w:hAnsi="Arial" w:cs="Arial"/>
      <w:lang w:eastAsia="fr-FR" w:bidi="fr-FR"/>
    </w:rPr>
  </w:style>
  <w:style w:type="paragraph" w:styleId="Titre1">
    <w:name w:val="heading 1"/>
    <w:basedOn w:val="Titre2"/>
    <w:next w:val="Normal"/>
    <w:link w:val="Titre1Car"/>
    <w:uiPriority w:val="9"/>
    <w:qFormat/>
    <w:rsid w:val="00136E35"/>
    <w:pPr>
      <w:outlineLvl w:val="0"/>
    </w:pPr>
    <w:rPr>
      <w:color w:val="002060"/>
      <w:sz w:val="24"/>
      <w:szCs w:val="24"/>
      <w:u w:val="single"/>
    </w:rPr>
  </w:style>
  <w:style w:type="paragraph" w:styleId="Titre2">
    <w:name w:val="heading 2"/>
    <w:basedOn w:val="Sansinterligne"/>
    <w:next w:val="Normal"/>
    <w:link w:val="Titre2Car"/>
    <w:uiPriority w:val="9"/>
    <w:unhideWhenUsed/>
    <w:qFormat/>
    <w:rsid w:val="00952425"/>
    <w:pPr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12748"/>
    <w:pPr>
      <w:keepNext/>
      <w:keepLines/>
      <w:widowControl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basedOn w:val="Policepardfaut"/>
    <w:link w:val="Corpsdetexte"/>
    <w:uiPriority w:val="1"/>
    <w:qFormat/>
    <w:rsid w:val="002B10D2"/>
    <w:rPr>
      <w:rFonts w:ascii="Arial" w:eastAsia="Arial" w:hAnsi="Arial" w:cs="Arial"/>
      <w:sz w:val="20"/>
      <w:szCs w:val="20"/>
      <w:lang w:eastAsia="fr-FR" w:bidi="fr-FR"/>
    </w:rPr>
  </w:style>
  <w:style w:type="character" w:customStyle="1" w:styleId="En-tteCar">
    <w:name w:val="En-tête Car"/>
    <w:basedOn w:val="Policepardfaut"/>
    <w:link w:val="En-tte"/>
    <w:uiPriority w:val="99"/>
    <w:qFormat/>
    <w:rsid w:val="00393069"/>
    <w:rPr>
      <w:rFonts w:ascii="Arial" w:eastAsia="Arial" w:hAnsi="Arial" w:cs="Arial"/>
      <w:lang w:eastAsia="fr-FR" w:bidi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393069"/>
    <w:rPr>
      <w:rFonts w:ascii="Arial" w:eastAsia="Arial" w:hAnsi="Arial" w:cs="Arial"/>
      <w:lang w:eastAsia="fr-FR" w:bidi="fr-FR"/>
    </w:rPr>
  </w:style>
  <w:style w:type="character" w:customStyle="1" w:styleId="InternetLink">
    <w:name w:val="Internet Link"/>
    <w:uiPriority w:val="99"/>
    <w:unhideWhenUsed/>
    <w:qFormat/>
    <w:rsid w:val="00410703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qFormat/>
    <w:rsid w:val="00952425"/>
    <w:rPr>
      <w:b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226FE2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226FE2"/>
    <w:rPr>
      <w:rFonts w:ascii="Arial" w:eastAsia="Arial" w:hAnsi="Arial" w:cs="Arial"/>
      <w:sz w:val="20"/>
      <w:szCs w:val="20"/>
      <w:lang w:eastAsia="fr-FR" w:bidi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226FE2"/>
    <w:rPr>
      <w:rFonts w:ascii="Arial" w:eastAsia="Arial" w:hAnsi="Arial" w:cs="Arial"/>
      <w:b/>
      <w:bCs/>
      <w:sz w:val="20"/>
      <w:szCs w:val="20"/>
      <w:lang w:eastAsia="fr-FR"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26FE2"/>
    <w:rPr>
      <w:rFonts w:ascii="Segoe UI" w:eastAsia="Arial" w:hAnsi="Segoe UI" w:cs="Segoe UI"/>
      <w:sz w:val="18"/>
      <w:szCs w:val="18"/>
      <w:lang w:eastAsia="fr-FR" w:bidi="fr-FR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0127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5A6418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573B47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qFormat/>
    <w:rsid w:val="00136E35"/>
    <w:rPr>
      <w:b/>
      <w:color w:val="002060"/>
      <w:sz w:val="24"/>
      <w:szCs w:val="24"/>
      <w:u w:val="single"/>
    </w:rPr>
  </w:style>
  <w:style w:type="character" w:customStyle="1" w:styleId="Aucun">
    <w:name w:val="Aucun"/>
    <w:qFormat/>
    <w:rsid w:val="00F17F8A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2B10D2"/>
    <w:rPr>
      <w:sz w:val="20"/>
      <w:szCs w:val="20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2B10D2"/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39306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393069"/>
    <w:pPr>
      <w:tabs>
        <w:tab w:val="center" w:pos="4536"/>
        <w:tab w:val="right" w:pos="9072"/>
      </w:tabs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226FE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226FE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26FE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D70C2"/>
    <w:pPr>
      <w:ind w:left="720"/>
      <w:contextualSpacing/>
    </w:pPr>
  </w:style>
  <w:style w:type="paragraph" w:customStyle="1" w:styleId="Corps">
    <w:name w:val="Corps"/>
    <w:qFormat/>
    <w:rsid w:val="00F17F8A"/>
    <w:rPr>
      <w:rFonts w:ascii="Times New Roman" w:eastAsia="Times New Roman" w:hAnsi="Times New Roman" w:cs="Times New Roman"/>
      <w:color w:val="000000"/>
      <w:sz w:val="24"/>
      <w:szCs w:val="24"/>
      <w:u w:color="000000"/>
      <w:lang w:eastAsia="fr-FR"/>
    </w:rPr>
  </w:style>
  <w:style w:type="numbering" w:customStyle="1" w:styleId="Pasdeliste">
    <w:name w:val="Pas de liste"/>
    <w:uiPriority w:val="99"/>
    <w:semiHidden/>
    <w:unhideWhenUsed/>
    <w:qFormat/>
  </w:style>
  <w:style w:type="numbering" w:customStyle="1" w:styleId="Style4import">
    <w:name w:val="Style 4 importé"/>
    <w:qFormat/>
    <w:rsid w:val="00F17F8A"/>
  </w:style>
  <w:style w:type="table" w:styleId="Grilledutableau">
    <w:name w:val="Table Grid"/>
    <w:basedOn w:val="TableauNormal"/>
    <w:uiPriority w:val="39"/>
    <w:rsid w:val="009A3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E3224-6965-4621-9153-001997AC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dc:description/>
  <cp:lastModifiedBy>Damien  LEUTRAT</cp:lastModifiedBy>
  <cp:revision>15</cp:revision>
  <dcterms:created xsi:type="dcterms:W3CDTF">2021-07-06T11:07:00Z</dcterms:created>
  <dcterms:modified xsi:type="dcterms:W3CDTF">2024-08-02T13:45:00Z</dcterms:modified>
  <dc:language>fr-FR</dc:language>
</cp:coreProperties>
</file>